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3" w:type="dxa"/>
        <w:tblInd w:w="-1026" w:type="dxa"/>
        <w:tblLayout w:type="fixed"/>
        <w:tblLook w:val="0000" w:firstRow="0" w:lastRow="0" w:firstColumn="0" w:lastColumn="0" w:noHBand="0" w:noVBand="0"/>
      </w:tblPr>
      <w:tblGrid>
        <w:gridCol w:w="4678"/>
        <w:gridCol w:w="5775"/>
      </w:tblGrid>
      <w:tr w:rsidR="00377F41" w:rsidRPr="002F0A55">
        <w:tblPrEx>
          <w:tblCellMar>
            <w:top w:w="0" w:type="dxa"/>
            <w:bottom w:w="0" w:type="dxa"/>
          </w:tblCellMar>
        </w:tblPrEx>
        <w:tc>
          <w:tcPr>
            <w:tcW w:w="4678" w:type="dxa"/>
          </w:tcPr>
          <w:p w:rsidR="008F1B86" w:rsidRPr="002F0A55" w:rsidRDefault="008F1B86" w:rsidP="001429C1">
            <w:pPr>
              <w:jc w:val="center"/>
              <w:rPr>
                <w:color w:val="000000"/>
                <w:sz w:val="26"/>
                <w:lang w:val="nl-NL"/>
              </w:rPr>
            </w:pPr>
            <w:bookmarkStart w:id="0" w:name="_GoBack"/>
            <w:bookmarkEnd w:id="0"/>
            <w:r w:rsidRPr="002F0A55">
              <w:rPr>
                <w:color w:val="000000"/>
                <w:sz w:val="26"/>
                <w:lang w:val="nl-NL"/>
              </w:rPr>
              <w:t>TÒA ÁN NHÂN DÂN TỐI CAO</w:t>
            </w:r>
          </w:p>
          <w:p w:rsidR="00377F41" w:rsidRPr="002F0A55" w:rsidRDefault="00377F41" w:rsidP="001429C1">
            <w:pPr>
              <w:jc w:val="center"/>
              <w:rPr>
                <w:b/>
                <w:color w:val="000000"/>
                <w:sz w:val="26"/>
                <w:lang w:val="nl-NL"/>
              </w:rPr>
            </w:pPr>
            <w:r w:rsidRPr="002F0A55">
              <w:rPr>
                <w:b/>
                <w:color w:val="000000"/>
                <w:sz w:val="26"/>
                <w:lang w:val="nl-NL"/>
              </w:rPr>
              <w:t>TOÀ ÁN NHÂN DÂN</w:t>
            </w:r>
            <w:r w:rsidR="008F1B86" w:rsidRPr="002F0A55">
              <w:rPr>
                <w:b/>
                <w:color w:val="000000"/>
                <w:sz w:val="26"/>
                <w:lang w:val="nl-NL"/>
              </w:rPr>
              <w:t xml:space="preserve"> </w:t>
            </w:r>
            <w:r w:rsidRPr="002F0A55">
              <w:rPr>
                <w:b/>
                <w:color w:val="000000"/>
                <w:sz w:val="26"/>
                <w:lang w:val="nl-NL"/>
              </w:rPr>
              <w:t>TỈNH HÀ TĨNH</w:t>
            </w:r>
          </w:p>
          <w:p w:rsidR="00377F41" w:rsidRPr="002F0A55" w:rsidRDefault="00CC4909" w:rsidP="00377F41">
            <w:pPr>
              <w:jc w:val="center"/>
              <w:rPr>
                <w:b/>
                <w:color w:val="000000"/>
                <w:lang w:val="nl-NL"/>
              </w:rPr>
            </w:pPr>
            <w:r>
              <w:rPr>
                <w:b/>
                <w:noProof/>
                <w:color w:val="000000"/>
              </w:rPr>
              <mc:AlternateContent>
                <mc:Choice Requires="wps">
                  <w:drawing>
                    <wp:anchor distT="0" distB="0" distL="114300" distR="114300" simplePos="0" relativeHeight="251657728" behindDoc="0" locked="0" layoutInCell="1" allowOverlap="1">
                      <wp:simplePos x="0" y="0"/>
                      <wp:positionH relativeFrom="column">
                        <wp:posOffset>857250</wp:posOffset>
                      </wp:positionH>
                      <wp:positionV relativeFrom="paragraph">
                        <wp:posOffset>42545</wp:posOffset>
                      </wp:positionV>
                      <wp:extent cx="1104900" cy="0"/>
                      <wp:effectExtent l="9525" t="13970" r="9525" b="50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7.5pt;margin-top:3.35pt;width: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x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1mW5os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"/>
                  </w:pict>
                </mc:Fallback>
              </mc:AlternateContent>
            </w:r>
          </w:p>
          <w:p w:rsidR="00377F41" w:rsidRPr="002F0A55" w:rsidRDefault="00377F41" w:rsidP="00A42D44">
            <w:pPr>
              <w:jc w:val="center"/>
              <w:rPr>
                <w:b/>
                <w:color w:val="000000"/>
                <w:lang w:val="nl-NL"/>
              </w:rPr>
            </w:pPr>
            <w:r w:rsidRPr="002F0A55">
              <w:rPr>
                <w:color w:val="000000"/>
                <w:lang w:val="nl-NL"/>
              </w:rPr>
              <w:t xml:space="preserve">Số: </w:t>
            </w:r>
            <w:r w:rsidR="00A42D44">
              <w:rPr>
                <w:color w:val="000000"/>
                <w:lang w:val="nl-NL"/>
              </w:rPr>
              <w:t>225</w:t>
            </w:r>
            <w:r w:rsidR="00C0609F">
              <w:rPr>
                <w:color w:val="000000"/>
                <w:lang w:val="nl-NL"/>
              </w:rPr>
              <w:t xml:space="preserve"> </w:t>
            </w:r>
            <w:r w:rsidRPr="002F0A55">
              <w:rPr>
                <w:color w:val="000000"/>
                <w:lang w:val="nl-NL"/>
              </w:rPr>
              <w:t>/BC-TA</w:t>
            </w:r>
          </w:p>
        </w:tc>
        <w:tc>
          <w:tcPr>
            <w:tcW w:w="5775" w:type="dxa"/>
          </w:tcPr>
          <w:p w:rsidR="00377F41" w:rsidRPr="002F0A55" w:rsidRDefault="00377F41" w:rsidP="00377F41">
            <w:pPr>
              <w:jc w:val="center"/>
              <w:rPr>
                <w:b/>
                <w:color w:val="000000"/>
                <w:lang w:val="nl-NL"/>
              </w:rPr>
            </w:pPr>
            <w:r w:rsidRPr="002F0A55">
              <w:rPr>
                <w:b/>
                <w:color w:val="000000"/>
                <w:sz w:val="26"/>
                <w:lang w:val="nl-NL"/>
              </w:rPr>
              <w:t>CỘNG HOÀ XÃ HỘI CHỦ NGHĨA VIỆT NAM</w:t>
            </w:r>
          </w:p>
          <w:p w:rsidR="00377F41" w:rsidRPr="002F0A55" w:rsidRDefault="00377F41" w:rsidP="00377F41">
            <w:pPr>
              <w:jc w:val="center"/>
              <w:rPr>
                <w:b/>
                <w:color w:val="000000"/>
                <w:lang w:val="nl-NL"/>
              </w:rPr>
            </w:pPr>
            <w:r w:rsidRPr="002F0A55">
              <w:rPr>
                <w:b/>
                <w:color w:val="000000"/>
                <w:lang w:val="nl-NL"/>
              </w:rPr>
              <w:t>Độc lập - Tự do - Hạnh phúc</w:t>
            </w:r>
          </w:p>
          <w:p w:rsidR="00377F41" w:rsidRPr="002F0A55" w:rsidRDefault="00CC4909" w:rsidP="00377F41">
            <w:pPr>
              <w:jc w:val="center"/>
              <w:rPr>
                <w:b/>
                <w:color w:val="000000"/>
                <w:lang w:val="nl-NL"/>
              </w:rPr>
            </w:pPr>
            <w:r>
              <w:rPr>
                <w:b/>
                <w:noProof/>
                <w:color w:val="000000"/>
              </w:rPr>
              <mc:AlternateContent>
                <mc:Choice Requires="wps">
                  <w:drawing>
                    <wp:anchor distT="0" distB="0" distL="114300" distR="114300" simplePos="0" relativeHeight="251656704" behindDoc="0" locked="0" layoutInCell="1" allowOverlap="1">
                      <wp:simplePos x="0" y="0"/>
                      <wp:positionH relativeFrom="column">
                        <wp:posOffset>675640</wp:posOffset>
                      </wp:positionH>
                      <wp:positionV relativeFrom="paragraph">
                        <wp:posOffset>18415</wp:posOffset>
                      </wp:positionV>
                      <wp:extent cx="2152650" cy="0"/>
                      <wp:effectExtent l="8890" t="8890" r="10160" b="101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3.2pt;margin-top:1.45pt;width:16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2v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Y57N8vkM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"/>
                  </w:pict>
                </mc:Fallback>
              </mc:AlternateContent>
            </w:r>
          </w:p>
          <w:p w:rsidR="00377F41" w:rsidRPr="002F0A55" w:rsidRDefault="00377F41" w:rsidP="002413B5">
            <w:pPr>
              <w:jc w:val="center"/>
              <w:rPr>
                <w:b/>
                <w:color w:val="000000"/>
                <w:lang w:val="nl-NL"/>
              </w:rPr>
            </w:pPr>
            <w:r w:rsidRPr="002F0A55">
              <w:rPr>
                <w:i/>
                <w:color w:val="000000"/>
                <w:lang w:val="nl-NL"/>
              </w:rPr>
              <w:t xml:space="preserve">Hà Tĩnh, ngày </w:t>
            </w:r>
            <w:r w:rsidR="002413B5">
              <w:rPr>
                <w:i/>
                <w:color w:val="000000"/>
                <w:lang w:val="nl-NL"/>
              </w:rPr>
              <w:t>07</w:t>
            </w:r>
            <w:r w:rsidR="00E342F9" w:rsidRPr="002F0A55">
              <w:rPr>
                <w:i/>
                <w:color w:val="000000"/>
                <w:lang w:val="nl-NL"/>
              </w:rPr>
              <w:t xml:space="preserve"> tháng </w:t>
            </w:r>
            <w:r w:rsidR="00182FF0" w:rsidRPr="002F0A55">
              <w:rPr>
                <w:i/>
                <w:color w:val="000000"/>
                <w:lang w:val="nl-NL"/>
              </w:rPr>
              <w:t>1</w:t>
            </w:r>
            <w:r w:rsidR="002413B5">
              <w:rPr>
                <w:i/>
                <w:color w:val="000000"/>
                <w:lang w:val="nl-NL"/>
              </w:rPr>
              <w:t>2</w:t>
            </w:r>
            <w:r w:rsidR="00113309" w:rsidRPr="002F0A55">
              <w:rPr>
                <w:i/>
                <w:color w:val="000000"/>
                <w:lang w:val="nl-NL"/>
              </w:rPr>
              <w:t xml:space="preserve"> </w:t>
            </w:r>
            <w:r w:rsidR="001558BF" w:rsidRPr="002F0A55">
              <w:rPr>
                <w:i/>
                <w:color w:val="000000"/>
                <w:lang w:val="nl-NL"/>
              </w:rPr>
              <w:t>năm 2017</w:t>
            </w:r>
          </w:p>
        </w:tc>
      </w:tr>
    </w:tbl>
    <w:p w:rsidR="00377F41" w:rsidRPr="002F0A55" w:rsidRDefault="00377F41" w:rsidP="00377F41">
      <w:pPr>
        <w:rPr>
          <w:b/>
          <w:i/>
          <w:color w:val="000000"/>
          <w:sz w:val="2"/>
          <w:szCs w:val="2"/>
          <w:lang w:val="nl-NL"/>
        </w:rPr>
      </w:pPr>
      <w:r w:rsidRPr="002F0A55">
        <w:rPr>
          <w:b/>
          <w:color w:val="000000"/>
          <w:lang w:val="nl-NL"/>
        </w:rPr>
        <w:t xml:space="preserve">  </w:t>
      </w:r>
    </w:p>
    <w:p w:rsidR="004D0DFD" w:rsidRPr="002F0A55" w:rsidRDefault="004D0DFD" w:rsidP="00377F41">
      <w:pPr>
        <w:rPr>
          <w:b/>
          <w:i/>
          <w:color w:val="000000"/>
          <w:sz w:val="8"/>
          <w:szCs w:val="8"/>
          <w:lang w:val="nl-NL"/>
        </w:rPr>
      </w:pPr>
    </w:p>
    <w:p w:rsidR="00FC4131" w:rsidRPr="002F0A55" w:rsidRDefault="00FC4131" w:rsidP="00892143">
      <w:pPr>
        <w:jc w:val="center"/>
        <w:rPr>
          <w:b/>
          <w:color w:val="000000"/>
          <w:lang w:val="nl-NL"/>
        </w:rPr>
      </w:pPr>
    </w:p>
    <w:p w:rsidR="00892143" w:rsidRPr="002F0A55" w:rsidRDefault="00892143" w:rsidP="00892143">
      <w:pPr>
        <w:jc w:val="center"/>
        <w:rPr>
          <w:b/>
          <w:color w:val="000000"/>
          <w:lang w:val="nl-NL"/>
        </w:rPr>
      </w:pPr>
      <w:r w:rsidRPr="002F0A55">
        <w:rPr>
          <w:b/>
          <w:color w:val="000000"/>
          <w:lang w:val="nl-NL"/>
        </w:rPr>
        <w:t>BÁO CÁO</w:t>
      </w:r>
    </w:p>
    <w:p w:rsidR="00BF33B7" w:rsidRDefault="00BF33B7" w:rsidP="00892143">
      <w:pPr>
        <w:jc w:val="center"/>
        <w:rPr>
          <w:b/>
          <w:color w:val="000000"/>
          <w:lang w:val="nl-NL"/>
        </w:rPr>
      </w:pPr>
      <w:r>
        <w:rPr>
          <w:b/>
          <w:color w:val="000000"/>
          <w:lang w:val="nl-NL"/>
        </w:rPr>
        <w:t>gi</w:t>
      </w:r>
      <w:r w:rsidRPr="00BF33B7">
        <w:rPr>
          <w:b/>
          <w:color w:val="000000"/>
          <w:lang w:val="nl-NL"/>
        </w:rPr>
        <w:t>ải</w:t>
      </w:r>
      <w:r>
        <w:rPr>
          <w:b/>
          <w:color w:val="000000"/>
          <w:lang w:val="nl-NL"/>
        </w:rPr>
        <w:t xml:space="preserve"> tr</w:t>
      </w:r>
      <w:r w:rsidRPr="00BF33B7">
        <w:rPr>
          <w:b/>
          <w:color w:val="000000"/>
          <w:lang w:val="nl-NL"/>
        </w:rPr>
        <w:t>ình</w:t>
      </w:r>
      <w:r w:rsidR="002413B5">
        <w:rPr>
          <w:b/>
          <w:color w:val="000000"/>
          <w:lang w:val="nl-NL"/>
        </w:rPr>
        <w:t xml:space="preserve"> c</w:t>
      </w:r>
      <w:r w:rsidR="002413B5" w:rsidRPr="002413B5">
        <w:rPr>
          <w:b/>
          <w:color w:val="000000"/>
          <w:lang w:val="nl-NL"/>
        </w:rPr>
        <w:t>â</w:t>
      </w:r>
      <w:r w:rsidR="002413B5">
        <w:rPr>
          <w:b/>
          <w:color w:val="000000"/>
          <w:lang w:val="nl-NL"/>
        </w:rPr>
        <w:t>u h</w:t>
      </w:r>
      <w:r w:rsidR="002413B5" w:rsidRPr="002413B5">
        <w:rPr>
          <w:b/>
          <w:color w:val="000000"/>
          <w:lang w:val="nl-NL"/>
        </w:rPr>
        <w:t>ỏi</w:t>
      </w:r>
      <w:r w:rsidR="002413B5">
        <w:rPr>
          <w:b/>
          <w:color w:val="000000"/>
          <w:lang w:val="nl-NL"/>
        </w:rPr>
        <w:t xml:space="preserve"> ch</w:t>
      </w:r>
      <w:r w:rsidR="002413B5" w:rsidRPr="002413B5">
        <w:rPr>
          <w:b/>
          <w:color w:val="000000"/>
          <w:lang w:val="nl-NL"/>
        </w:rPr>
        <w:t>ất</w:t>
      </w:r>
      <w:r w:rsidR="002413B5">
        <w:rPr>
          <w:b/>
          <w:color w:val="000000"/>
          <w:lang w:val="nl-NL"/>
        </w:rPr>
        <w:t xml:space="preserve"> v</w:t>
      </w:r>
      <w:r w:rsidR="002413B5" w:rsidRPr="002413B5">
        <w:rPr>
          <w:b/>
          <w:color w:val="000000"/>
          <w:lang w:val="nl-NL"/>
        </w:rPr>
        <w:t>ấn</w:t>
      </w:r>
      <w:r w:rsidR="002413B5">
        <w:rPr>
          <w:b/>
          <w:color w:val="000000"/>
          <w:lang w:val="nl-NL"/>
        </w:rPr>
        <w:t xml:space="preserve"> c</w:t>
      </w:r>
      <w:r w:rsidR="002413B5" w:rsidRPr="002413B5">
        <w:rPr>
          <w:b/>
          <w:color w:val="000000"/>
          <w:lang w:val="nl-NL"/>
        </w:rPr>
        <w:t>ủa</w:t>
      </w:r>
      <w:r w:rsidR="002413B5">
        <w:rPr>
          <w:b/>
          <w:color w:val="000000"/>
          <w:lang w:val="nl-NL"/>
        </w:rPr>
        <w:t xml:space="preserve"> </w:t>
      </w:r>
      <w:r w:rsidR="002413B5" w:rsidRPr="002413B5">
        <w:rPr>
          <w:b/>
          <w:color w:val="000000"/>
          <w:lang w:val="nl-NL"/>
        </w:rPr>
        <w:t>đại</w:t>
      </w:r>
      <w:r w:rsidR="002413B5">
        <w:rPr>
          <w:b/>
          <w:color w:val="000000"/>
          <w:lang w:val="nl-NL"/>
        </w:rPr>
        <w:t xml:space="preserve"> bi</w:t>
      </w:r>
      <w:r w:rsidR="002413B5" w:rsidRPr="002413B5">
        <w:rPr>
          <w:b/>
          <w:color w:val="000000"/>
          <w:lang w:val="nl-NL"/>
        </w:rPr>
        <w:t>ểu</w:t>
      </w:r>
      <w:r w:rsidR="002413B5">
        <w:rPr>
          <w:b/>
          <w:color w:val="000000"/>
          <w:lang w:val="nl-NL"/>
        </w:rPr>
        <w:t xml:space="preserve"> t</w:t>
      </w:r>
      <w:r w:rsidR="002413B5" w:rsidRPr="002413B5">
        <w:rPr>
          <w:b/>
          <w:color w:val="000000"/>
          <w:lang w:val="nl-NL"/>
        </w:rPr>
        <w:t>ại</w:t>
      </w:r>
      <w:r w:rsidR="002413B5">
        <w:rPr>
          <w:b/>
          <w:color w:val="000000"/>
          <w:lang w:val="nl-NL"/>
        </w:rPr>
        <w:t xml:space="preserve"> </w:t>
      </w:r>
    </w:p>
    <w:p w:rsidR="00377F41" w:rsidRPr="002F0A55" w:rsidRDefault="002413B5" w:rsidP="00892143">
      <w:pPr>
        <w:jc w:val="center"/>
        <w:rPr>
          <w:b/>
          <w:color w:val="000000"/>
          <w:lang w:val="nl-NL"/>
        </w:rPr>
      </w:pPr>
      <w:r>
        <w:rPr>
          <w:b/>
          <w:color w:val="000000"/>
          <w:lang w:val="nl-NL"/>
        </w:rPr>
        <w:t>k</w:t>
      </w:r>
      <w:r w:rsidRPr="002413B5">
        <w:rPr>
          <w:b/>
          <w:color w:val="000000"/>
          <w:lang w:val="nl-NL"/>
        </w:rPr>
        <w:t>ỳ</w:t>
      </w:r>
      <w:r>
        <w:rPr>
          <w:b/>
          <w:color w:val="000000"/>
          <w:lang w:val="nl-NL"/>
        </w:rPr>
        <w:t xml:space="preserve"> h</w:t>
      </w:r>
      <w:r w:rsidRPr="002413B5">
        <w:rPr>
          <w:b/>
          <w:color w:val="000000"/>
          <w:lang w:val="nl-NL"/>
        </w:rPr>
        <w:t>ọp</w:t>
      </w:r>
      <w:r>
        <w:rPr>
          <w:b/>
          <w:color w:val="000000"/>
          <w:lang w:val="nl-NL"/>
        </w:rPr>
        <w:t xml:space="preserve"> th</w:t>
      </w:r>
      <w:r w:rsidRPr="002413B5">
        <w:rPr>
          <w:b/>
          <w:color w:val="000000"/>
          <w:lang w:val="nl-NL"/>
        </w:rPr>
        <w:t>ứ</w:t>
      </w:r>
      <w:r>
        <w:rPr>
          <w:b/>
          <w:color w:val="000000"/>
          <w:lang w:val="nl-NL"/>
        </w:rPr>
        <w:t xml:space="preserve"> 5 H</w:t>
      </w:r>
      <w:r w:rsidRPr="002413B5">
        <w:rPr>
          <w:b/>
          <w:color w:val="000000"/>
          <w:lang w:val="nl-NL"/>
        </w:rPr>
        <w:t>Đ</w:t>
      </w:r>
      <w:r>
        <w:rPr>
          <w:b/>
          <w:color w:val="000000"/>
          <w:lang w:val="nl-NL"/>
        </w:rPr>
        <w:t>N</w:t>
      </w:r>
      <w:r w:rsidRPr="002413B5">
        <w:rPr>
          <w:b/>
          <w:color w:val="000000"/>
          <w:lang w:val="nl-NL"/>
        </w:rPr>
        <w:t>D</w:t>
      </w:r>
      <w:r>
        <w:rPr>
          <w:b/>
          <w:color w:val="000000"/>
          <w:lang w:val="nl-NL"/>
        </w:rPr>
        <w:t xml:space="preserve"> t</w:t>
      </w:r>
      <w:r w:rsidRPr="002413B5">
        <w:rPr>
          <w:b/>
          <w:color w:val="000000"/>
          <w:lang w:val="nl-NL"/>
        </w:rPr>
        <w:t>ỉnh</w:t>
      </w:r>
      <w:r>
        <w:rPr>
          <w:b/>
          <w:color w:val="000000"/>
          <w:lang w:val="nl-NL"/>
        </w:rPr>
        <w:t xml:space="preserve"> kh</w:t>
      </w:r>
      <w:r w:rsidRPr="002413B5">
        <w:rPr>
          <w:b/>
          <w:color w:val="000000"/>
          <w:lang w:val="nl-NL"/>
        </w:rPr>
        <w:t>ó</w:t>
      </w:r>
      <w:r>
        <w:rPr>
          <w:b/>
          <w:color w:val="000000"/>
          <w:lang w:val="nl-NL"/>
        </w:rPr>
        <w:t>a XVII</w:t>
      </w:r>
    </w:p>
    <w:p w:rsidR="00892143" w:rsidRPr="002F0A55" w:rsidRDefault="00CC4909" w:rsidP="00892143">
      <w:pPr>
        <w:jc w:val="center"/>
        <w:rPr>
          <w:b/>
          <w:color w:val="000000"/>
          <w:lang w:val="nl-NL"/>
        </w:rPr>
      </w:pPr>
      <w:r>
        <w:rPr>
          <w:b/>
          <w:noProof/>
          <w:color w:val="000000"/>
        </w:rPr>
        <mc:AlternateContent>
          <mc:Choice Requires="wps">
            <w:drawing>
              <wp:anchor distT="0" distB="0" distL="114300" distR="114300" simplePos="0" relativeHeight="251658752" behindDoc="0" locked="0" layoutInCell="1" allowOverlap="1">
                <wp:simplePos x="0" y="0"/>
                <wp:positionH relativeFrom="column">
                  <wp:posOffset>2186940</wp:posOffset>
                </wp:positionH>
                <wp:positionV relativeFrom="paragraph">
                  <wp:posOffset>43180</wp:posOffset>
                </wp:positionV>
                <wp:extent cx="1371600" cy="0"/>
                <wp:effectExtent l="5715" t="5080" r="13335" b="139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72.2pt;margin-top:3.4pt;width:10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8RHwIAADw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"/>
            </w:pict>
          </mc:Fallback>
        </mc:AlternateContent>
      </w:r>
    </w:p>
    <w:p w:rsidR="00824946" w:rsidRDefault="00824946" w:rsidP="00824946">
      <w:pPr>
        <w:jc w:val="both"/>
        <w:rPr>
          <w:color w:val="000000"/>
          <w:lang w:val="nl-NL"/>
        </w:rPr>
      </w:pPr>
      <w:r w:rsidRPr="002F0A55">
        <w:rPr>
          <w:color w:val="000000"/>
          <w:lang w:val="nl-NL"/>
        </w:rPr>
        <w:tab/>
      </w:r>
    </w:p>
    <w:p w:rsidR="00DF347E" w:rsidRPr="002F0A55" w:rsidRDefault="00DF347E" w:rsidP="00824946">
      <w:pPr>
        <w:jc w:val="both"/>
        <w:rPr>
          <w:color w:val="000000"/>
          <w:sz w:val="8"/>
          <w:szCs w:val="8"/>
          <w:lang w:val="nl-NL"/>
        </w:rPr>
      </w:pPr>
    </w:p>
    <w:p w:rsidR="00BF33B7" w:rsidRDefault="00A36B69" w:rsidP="00304C94">
      <w:pPr>
        <w:jc w:val="both"/>
        <w:rPr>
          <w:color w:val="000000"/>
          <w:sz w:val="8"/>
          <w:szCs w:val="8"/>
          <w:lang w:val="nl-NL"/>
        </w:rPr>
      </w:pPr>
      <w:r w:rsidRPr="002F0A55">
        <w:rPr>
          <w:color w:val="000000"/>
          <w:sz w:val="8"/>
          <w:szCs w:val="8"/>
          <w:lang w:val="nl-NL"/>
        </w:rPr>
        <w:tab/>
      </w:r>
    </w:p>
    <w:p w:rsidR="00020C80" w:rsidRDefault="00020C80" w:rsidP="007E6760">
      <w:pPr>
        <w:spacing w:after="120"/>
        <w:ind w:firstLine="720"/>
        <w:jc w:val="both"/>
      </w:pPr>
      <w:r w:rsidRPr="000660C5">
        <w:t>Thực</w:t>
      </w:r>
      <w:r>
        <w:t xml:space="preserve"> hi</w:t>
      </w:r>
      <w:r w:rsidRPr="000660C5">
        <w:t>ện</w:t>
      </w:r>
      <w:r>
        <w:t xml:space="preserve"> C</w:t>
      </w:r>
      <w:r w:rsidRPr="000660C5">
        <w:t>ô</w:t>
      </w:r>
      <w:r>
        <w:t>ng v</w:t>
      </w:r>
      <w:r w:rsidRPr="000660C5">
        <w:t>ă</w:t>
      </w:r>
      <w:r>
        <w:t xml:space="preserve">n </w:t>
      </w:r>
      <w:r w:rsidRPr="007F0911">
        <w:rPr>
          <w:color w:val="000000"/>
        </w:rPr>
        <w:t xml:space="preserve">số </w:t>
      </w:r>
      <w:r w:rsidR="007F0911" w:rsidRPr="007F0911">
        <w:rPr>
          <w:color w:val="000000"/>
        </w:rPr>
        <w:t>396</w:t>
      </w:r>
      <w:r w:rsidR="001A09DD" w:rsidRPr="007F0911">
        <w:rPr>
          <w:color w:val="000000"/>
        </w:rPr>
        <w:t>/HĐND</w:t>
      </w:r>
      <w:r>
        <w:t xml:space="preserve"> </w:t>
      </w:r>
      <w:r w:rsidR="00757FFA">
        <w:t>n</w:t>
      </w:r>
      <w:r>
        <w:t>g</w:t>
      </w:r>
      <w:r w:rsidRPr="000660C5">
        <w:t>ày</w:t>
      </w:r>
      <w:r>
        <w:t xml:space="preserve"> </w:t>
      </w:r>
      <w:r w:rsidR="001A09DD">
        <w:t>06 th</w:t>
      </w:r>
      <w:r w:rsidR="001A09DD" w:rsidRPr="001A09DD">
        <w:t>án</w:t>
      </w:r>
      <w:r w:rsidR="001A09DD">
        <w:t>g 12 n</w:t>
      </w:r>
      <w:r w:rsidR="001A09DD" w:rsidRPr="001A09DD">
        <w:t>ă</w:t>
      </w:r>
      <w:r w:rsidR="001A09DD">
        <w:t xml:space="preserve">m 2017 </w:t>
      </w:r>
      <w:r>
        <w:t>c</w:t>
      </w:r>
      <w:r w:rsidRPr="000660C5">
        <w:t>ủa</w:t>
      </w:r>
      <w:r>
        <w:t xml:space="preserve"> H</w:t>
      </w:r>
      <w:r w:rsidRPr="000660C5">
        <w:t>ội</w:t>
      </w:r>
      <w:r>
        <w:t xml:space="preserve"> đ</w:t>
      </w:r>
      <w:r w:rsidRPr="000660C5">
        <w:t>ồng</w:t>
      </w:r>
      <w:r>
        <w:t xml:space="preserve"> nh</w:t>
      </w:r>
      <w:r w:rsidRPr="000660C5">
        <w:t>â</w:t>
      </w:r>
      <w:r>
        <w:t>n d</w:t>
      </w:r>
      <w:r w:rsidRPr="000660C5">
        <w:t>â</w:t>
      </w:r>
      <w:r>
        <w:t>n t</w:t>
      </w:r>
      <w:r w:rsidRPr="000660C5">
        <w:t>ỉnh</w:t>
      </w:r>
      <w:r>
        <w:t xml:space="preserve"> H</w:t>
      </w:r>
      <w:r w:rsidRPr="000660C5">
        <w:t>à</w:t>
      </w:r>
      <w:r>
        <w:t xml:space="preserve"> T</w:t>
      </w:r>
      <w:r w:rsidRPr="000660C5">
        <w:t>ĩnh</w:t>
      </w:r>
      <w:r>
        <w:t xml:space="preserve"> v</w:t>
      </w:r>
      <w:r w:rsidRPr="000660C5">
        <w:t>ề</w:t>
      </w:r>
      <w:r>
        <w:t xml:space="preserve"> vi</w:t>
      </w:r>
      <w:r w:rsidRPr="000660C5">
        <w:t>ệc</w:t>
      </w:r>
      <w:r w:rsidR="001A09DD">
        <w:t xml:space="preserve"> tr</w:t>
      </w:r>
      <w:r w:rsidR="001A09DD" w:rsidRPr="001A09DD">
        <w:t>ả</w:t>
      </w:r>
      <w:r w:rsidR="001A09DD">
        <w:t xml:space="preserve"> l</w:t>
      </w:r>
      <w:r w:rsidR="001A09DD" w:rsidRPr="001A09DD">
        <w:t>ời</w:t>
      </w:r>
      <w:r w:rsidR="001A09DD">
        <w:t xml:space="preserve"> c</w:t>
      </w:r>
      <w:r w:rsidR="001A09DD" w:rsidRPr="001A09DD">
        <w:t>ác</w:t>
      </w:r>
      <w:r w:rsidR="001A09DD">
        <w:t xml:space="preserve"> </w:t>
      </w:r>
      <w:r w:rsidR="001A09DD">
        <w:rPr>
          <w:lang w:val="nl-NL"/>
        </w:rPr>
        <w:t>câu hỏi chất vấn</w:t>
      </w:r>
      <w:r>
        <w:t>, To</w:t>
      </w:r>
      <w:r w:rsidRPr="000660C5">
        <w:t>à</w:t>
      </w:r>
      <w:r w:rsidR="00304C94">
        <w:t xml:space="preserve"> </w:t>
      </w:r>
      <w:r w:rsidRPr="000660C5">
        <w:t>án</w:t>
      </w:r>
      <w:r>
        <w:t xml:space="preserve"> nh</w:t>
      </w:r>
      <w:r w:rsidRPr="000660C5">
        <w:t>â</w:t>
      </w:r>
      <w:r>
        <w:t>n d</w:t>
      </w:r>
      <w:r w:rsidRPr="000660C5">
        <w:t>â</w:t>
      </w:r>
      <w:r>
        <w:t>n t</w:t>
      </w:r>
      <w:r w:rsidRPr="000660C5">
        <w:t>ỉnh</w:t>
      </w:r>
      <w:r>
        <w:t xml:space="preserve"> H</w:t>
      </w:r>
      <w:r w:rsidRPr="000660C5">
        <w:t>à</w:t>
      </w:r>
      <w:r>
        <w:t xml:space="preserve"> T</w:t>
      </w:r>
      <w:r w:rsidRPr="000660C5">
        <w:t>ĩnh</w:t>
      </w:r>
      <w:r>
        <w:t xml:space="preserve"> b</w:t>
      </w:r>
      <w:r w:rsidRPr="000660C5">
        <w:t>áo</w:t>
      </w:r>
      <w:r>
        <w:t xml:space="preserve"> c</w:t>
      </w:r>
      <w:r w:rsidRPr="000660C5">
        <w:t>áo</w:t>
      </w:r>
      <w:r w:rsidR="00935AF1">
        <w:t>, gi</w:t>
      </w:r>
      <w:r w:rsidR="00935AF1" w:rsidRPr="00935AF1">
        <w:t>ải</w:t>
      </w:r>
      <w:r w:rsidR="00935AF1">
        <w:t xml:space="preserve"> tr</w:t>
      </w:r>
      <w:r w:rsidR="00935AF1" w:rsidRPr="00935AF1">
        <w:t>ình</w:t>
      </w:r>
      <w:r>
        <w:t xml:space="preserve"> nh</w:t>
      </w:r>
      <w:r w:rsidRPr="000660C5">
        <w:t>ư</w:t>
      </w:r>
      <w:r>
        <w:t xml:space="preserve"> sau:</w:t>
      </w:r>
    </w:p>
    <w:p w:rsidR="00020C80" w:rsidRPr="00F30542" w:rsidRDefault="00020C80" w:rsidP="007E6760">
      <w:pPr>
        <w:spacing w:after="120"/>
        <w:ind w:firstLine="720"/>
        <w:jc w:val="both"/>
        <w:rPr>
          <w:b/>
        </w:rPr>
      </w:pPr>
      <w:r w:rsidRPr="00F30542">
        <w:rPr>
          <w:b/>
        </w:rPr>
        <w:t>1. Thực trạng về năng lực, vai trò của Hội thẩm nhân dân trong xét xử các vụ án.</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color w:val="000000"/>
          <w:sz w:val="28"/>
          <w:szCs w:val="28"/>
        </w:rPr>
        <w:t>Sự tham gia của Hội thẩm vào công tác xét xử nhằm bảo đảm quyền làm chủ của nhân dân trong hoạt động tư pháp, đưa tiếng nói nhân dân vào quá trình xét xử, giúp cho việc xét xử các vụ án được chính xác khách quan, giúp Tòa án thực hiện tốt công tác tuyên truyền, phổ biến giáo dục pháp luật trong nhân dân.</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color w:val="000000"/>
          <w:sz w:val="28"/>
          <w:szCs w:val="28"/>
        </w:rPr>
        <w:t>Theo quy định tại Điều 103 Hiếp pháp 2013 và Đ</w:t>
      </w:r>
      <w:r w:rsidRPr="00F30542">
        <w:rPr>
          <w:color w:val="333333"/>
          <w:sz w:val="28"/>
          <w:szCs w:val="28"/>
        </w:rPr>
        <w:t xml:space="preserve">iều 8, Điều 9 </w:t>
      </w:r>
      <w:r w:rsidRPr="00F30542">
        <w:rPr>
          <w:color w:val="000000"/>
          <w:sz w:val="28"/>
          <w:szCs w:val="28"/>
        </w:rPr>
        <w:t>Luật tổ chức Toà án nhân dân thì việc xét xử của Tòa án nhân dân có Hội thẩm nhân dân tham gia theo quy định của pháp luật tố tụng. Khi xét xử Hội thẩm ngang quyền với Thẩm phán.</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color w:val="000000"/>
          <w:sz w:val="28"/>
          <w:szCs w:val="28"/>
        </w:rPr>
        <w:t>Tại các phiên tòa, Hội thẩm nhân dân (HTND) có vị trí, vai trò quan trọng đảm bảo tính dân chủ trong hoạt động xét xử, góp phần giúp việc xét xử của Tòa án diễn ra công bằng, chính xác, khách quan. Trong quá trình xét xử, các vị HTND cùng với Thẩm phán chủ tọa phiên tòa tích cực thực hiện công tác tuyên truyền pháp luật; phát hiện những thiếu sót, tồn tại trong công tác quản lý Nhà nước, những nguyên nhân, điều kiện dẫn đến phát sinh tội phạm và kiến nghị với cơ quan có thẩm quyền các biện pháp khắc phục. Việc HTND tham gia trong mỗi phiên toà không chỉ góp phần nâng cao chất lượng xét xử mà còn khẳng định vai trò giám sát của nhân dân đối với Tòa án, thể hiện quyền làm chủ của nhân dân trong hoạt động tư pháp. </w:t>
      </w:r>
    </w:p>
    <w:p w:rsidR="00020C80" w:rsidRPr="00F30542" w:rsidRDefault="00020C80" w:rsidP="007E6760">
      <w:pPr>
        <w:spacing w:after="120"/>
        <w:ind w:firstLine="360"/>
        <w:jc w:val="both"/>
        <w:rPr>
          <w:rFonts w:eastAsia="Calibri"/>
        </w:rPr>
      </w:pPr>
      <w:r w:rsidRPr="00F30542">
        <w:rPr>
          <w:color w:val="000000"/>
        </w:rPr>
        <w:t>Hội đồng nhân dân tỉnh, Hội đồng nhân dân huyện nhiệm kỳ 2016-2021 đã bầu ra 244 Hội thẩm nhân dân (tỉnh 25 Hội thẩm, huyện 219 Hội thẩm).</w:t>
      </w:r>
      <w:r w:rsidR="00304C94">
        <w:rPr>
          <w:color w:val="000000"/>
        </w:rPr>
        <w:t xml:space="preserve"> </w:t>
      </w:r>
      <w:r w:rsidRPr="00F30542">
        <w:rPr>
          <w:rFonts w:eastAsia="Calibri"/>
        </w:rPr>
        <w:t xml:space="preserve">Năm 2017, </w:t>
      </w:r>
      <w:r w:rsidRPr="0034739B">
        <w:rPr>
          <w:rFonts w:eastAsia="Calibri"/>
          <w:color w:val="000000"/>
        </w:rPr>
        <w:t>có 0</w:t>
      </w:r>
      <w:r w:rsidR="0034739B" w:rsidRPr="0034739B">
        <w:rPr>
          <w:rFonts w:eastAsia="Calibri"/>
          <w:color w:val="000000"/>
        </w:rPr>
        <w:t>2</w:t>
      </w:r>
      <w:r w:rsidRPr="0034739B">
        <w:rPr>
          <w:rFonts w:eastAsia="Calibri"/>
          <w:color w:val="000000"/>
        </w:rPr>
        <w:t xml:space="preserve"> HTND mất, hiện còn 24</w:t>
      </w:r>
      <w:r w:rsidR="0034739B" w:rsidRPr="0034739B">
        <w:rPr>
          <w:rFonts w:eastAsia="Calibri"/>
          <w:color w:val="000000"/>
        </w:rPr>
        <w:t>2</w:t>
      </w:r>
      <w:r w:rsidRPr="00F30542">
        <w:rPr>
          <w:rFonts w:eastAsia="Calibri"/>
        </w:rPr>
        <w:t xml:space="preserve"> người.</w:t>
      </w:r>
      <w:r w:rsidR="00304C94">
        <w:rPr>
          <w:rFonts w:eastAsia="Calibri"/>
        </w:rPr>
        <w:t xml:space="preserve"> </w:t>
      </w:r>
      <w:r w:rsidRPr="00F30542">
        <w:rPr>
          <w:rFonts w:eastAsia="Calibri"/>
        </w:rPr>
        <w:t xml:space="preserve">Đoàn Hội thẩm hoạt động theo Quy chế tổ chức và hoạt động của Đoàn Hội thẩm </w:t>
      </w:r>
      <w:r w:rsidRPr="00304C94">
        <w:rPr>
          <w:rFonts w:eastAsia="Calibri"/>
        </w:rPr>
        <w:t>(</w:t>
      </w:r>
      <w:r w:rsidRPr="00304C94">
        <w:rPr>
          <w:rStyle w:val="Emphasis"/>
          <w:i w:val="0"/>
          <w:color w:val="000000"/>
          <w:shd w:val="clear" w:color="auto" w:fill="FFFFFF"/>
        </w:rPr>
        <w:t>Ban hành kèm theo Nghị quyết số 1213/2016/UBTVQH13</w:t>
      </w:r>
      <w:r w:rsidRPr="00304C94">
        <w:rPr>
          <w:rStyle w:val="apple-converted-space"/>
          <w:i/>
          <w:iCs/>
          <w:color w:val="000000"/>
          <w:shd w:val="clear" w:color="auto" w:fill="FFFFFF"/>
        </w:rPr>
        <w:t> </w:t>
      </w:r>
      <w:r w:rsidRPr="00304C94">
        <w:rPr>
          <w:rStyle w:val="Emphasis"/>
          <w:i w:val="0"/>
          <w:color w:val="000000"/>
          <w:shd w:val="clear" w:color="auto" w:fill="FFFFFF"/>
        </w:rPr>
        <w:t>ngày 13 tháng 6 năm 2016 của Ủy ban Thường vụ Quốc hội Khóa XIII).</w:t>
      </w:r>
      <w:r w:rsidRPr="00F30542">
        <w:rPr>
          <w:rStyle w:val="Emphasis"/>
          <w:color w:val="000000"/>
          <w:shd w:val="clear" w:color="auto" w:fill="FFFFFF"/>
        </w:rPr>
        <w:t xml:space="preserve"> </w:t>
      </w:r>
      <w:r w:rsidRPr="00304C94">
        <w:rPr>
          <w:rStyle w:val="Emphasis"/>
          <w:i w:val="0"/>
          <w:color w:val="000000"/>
          <w:shd w:val="clear" w:color="auto" w:fill="FFFFFF"/>
        </w:rPr>
        <w:t>Tại mỗi đơn vị Toà án,</w:t>
      </w:r>
      <w:r w:rsidRPr="00F30542">
        <w:rPr>
          <w:rStyle w:val="Emphasis"/>
          <w:color w:val="000000"/>
          <w:shd w:val="clear" w:color="auto" w:fill="FFFFFF"/>
        </w:rPr>
        <w:t xml:space="preserve"> </w:t>
      </w:r>
      <w:r w:rsidRPr="00F30542">
        <w:rPr>
          <w:rFonts w:eastAsia="Calibri"/>
        </w:rPr>
        <w:t xml:space="preserve">Đoàn Hội thẩm đều bầu Trưởng đoàn và Phó trưởng đoàn Hội thẩm để điều hành hoạt động của Đoàn, giữ mối liên hệ với Toà án và các cơ quan, tổ chức liên quan. </w:t>
      </w:r>
    </w:p>
    <w:p w:rsidR="00020C80" w:rsidRPr="00F30542" w:rsidRDefault="00020C80" w:rsidP="007E6760">
      <w:pPr>
        <w:spacing w:after="120"/>
        <w:ind w:firstLine="720"/>
        <w:jc w:val="both"/>
        <w:rPr>
          <w:rFonts w:eastAsia="Calibri"/>
        </w:rPr>
      </w:pPr>
      <w:r w:rsidRPr="00F30542">
        <w:rPr>
          <w:rFonts w:eastAsia="Calibri"/>
        </w:rPr>
        <w:lastRenderedPageBreak/>
        <w:t>Toà án nhân dân 2 cấp tỉnh Hà Tĩnh và Uỷ ban Mặt trận Tổ quốc cùng cấp đặc biệt quan tâm, chú trọng đến chất lượng Hội thẩm.</w:t>
      </w:r>
      <w:r w:rsidR="00304C94">
        <w:rPr>
          <w:rFonts w:eastAsia="Calibri"/>
        </w:rPr>
        <w:t xml:space="preserve"> </w:t>
      </w:r>
      <w:r w:rsidRPr="00F30542">
        <w:rPr>
          <w:rFonts w:eastAsia="Calibri"/>
        </w:rPr>
        <w:t>HTND được lựa chọn là những người có phẩm chất đạo đức, uy tín, có lập trường tư tưởng vững vàng, có kiến thức pháp lý và hiểu biết trên các lĩnh vực đời sống xã hội.</w:t>
      </w:r>
    </w:p>
    <w:p w:rsidR="00020C80" w:rsidRPr="00F30542" w:rsidRDefault="00020C80" w:rsidP="007E6760">
      <w:pPr>
        <w:spacing w:after="120"/>
        <w:ind w:firstLine="720"/>
        <w:jc w:val="both"/>
        <w:rPr>
          <w:rFonts w:eastAsia="Calibri"/>
        </w:rPr>
      </w:pPr>
      <w:r w:rsidRPr="00F30542">
        <w:rPr>
          <w:rFonts w:eastAsia="Calibri"/>
        </w:rPr>
        <w:t>Nhiệm kỳ 2016 – 2021, Hội thẩm hai cấp có 24 người trình độ sau Đại học (chiếm tỷ lệ 10%), trình độ Đại học 170</w:t>
      </w:r>
      <w:r w:rsidR="005A29A9">
        <w:rPr>
          <w:rFonts w:eastAsia="Calibri"/>
        </w:rPr>
        <w:t xml:space="preserve"> </w:t>
      </w:r>
      <w:r w:rsidRPr="00F30542">
        <w:rPr>
          <w:rFonts w:eastAsia="Calibri"/>
        </w:rPr>
        <w:t>người (chiếm tỷ lệ 70%), còn lại là cao đẳng, trung cấp. Trong đó Hội thẩm có trình độ Đại học, trung cấp luật là 43 người. Toà án nhân dân tỉnh có 06</w:t>
      </w:r>
      <w:r w:rsidR="00E05F99">
        <w:rPr>
          <w:rFonts w:eastAsia="Calibri"/>
        </w:rPr>
        <w:t xml:space="preserve"> </w:t>
      </w:r>
      <w:r w:rsidRPr="00F30542">
        <w:rPr>
          <w:rFonts w:eastAsia="Calibri"/>
        </w:rPr>
        <w:t>Hội thẩm trình độ sau Đại học, trình độ Đại học 16</w:t>
      </w:r>
      <w:r w:rsidR="005A29A9">
        <w:rPr>
          <w:rFonts w:eastAsia="Calibri"/>
        </w:rPr>
        <w:t xml:space="preserve"> </w:t>
      </w:r>
      <w:r w:rsidRPr="00F30542">
        <w:rPr>
          <w:rFonts w:eastAsia="Calibri"/>
        </w:rPr>
        <w:t>Hội thẩm.</w:t>
      </w:r>
      <w:r w:rsidR="005A29A9">
        <w:rPr>
          <w:rFonts w:eastAsia="Calibri"/>
        </w:rPr>
        <w:t xml:space="preserve"> </w:t>
      </w:r>
      <w:r w:rsidRPr="00F30542">
        <w:rPr>
          <w:rFonts w:eastAsia="Calibri"/>
        </w:rPr>
        <w:t>Nhìn chung, chất lượng, trình độ chuyên môn và hiểu biết về pháp luật của HTND hai cấp nhiệm kỳ 2016 - 2021 cao hơn nhiệm kỳ trước.</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color w:val="000000"/>
          <w:sz w:val="28"/>
          <w:szCs w:val="28"/>
        </w:rPr>
        <w:t>Các HTND hầu hết đều hoạt động kiêm nhiệm trong các cơ quan, ban, ngành, đoàn thể của tỉnh, của huyện (203 người), trong đó 11</w:t>
      </w:r>
      <w:r w:rsidR="00E05F99">
        <w:rPr>
          <w:color w:val="000000"/>
          <w:sz w:val="28"/>
          <w:szCs w:val="28"/>
        </w:rPr>
        <w:t>2</w:t>
      </w:r>
      <w:r w:rsidRPr="00F30542">
        <w:rPr>
          <w:color w:val="000000"/>
          <w:sz w:val="28"/>
          <w:szCs w:val="28"/>
        </w:rPr>
        <w:t xml:space="preserve"> người làm việc trong các cơ quan nhà nước, 9</w:t>
      </w:r>
      <w:r w:rsidR="00E05F99">
        <w:rPr>
          <w:color w:val="000000"/>
          <w:sz w:val="28"/>
          <w:szCs w:val="28"/>
        </w:rPr>
        <w:t>1</w:t>
      </w:r>
      <w:r w:rsidRPr="00F30542">
        <w:rPr>
          <w:color w:val="000000"/>
          <w:sz w:val="28"/>
          <w:szCs w:val="28"/>
        </w:rPr>
        <w:t xml:space="preserve"> người làm việc ở các tổ chức đoàn thể như: Ủy ban MTTQ, Liên đoàn lao động, Hội Nông dân, Hội Phụ nữ…  </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color w:val="000000"/>
          <w:sz w:val="28"/>
          <w:szCs w:val="28"/>
        </w:rPr>
        <w:t>Các Hội thẩm được cung cấp kịp thời các văn bản luật, tài liệu nghiên cứu để phục vụ yêu cầu công tác.</w:t>
      </w:r>
      <w:r w:rsidR="005A29A9">
        <w:rPr>
          <w:color w:val="000000"/>
          <w:sz w:val="28"/>
          <w:szCs w:val="28"/>
        </w:rPr>
        <w:t xml:space="preserve"> </w:t>
      </w:r>
      <w:r w:rsidRPr="00F30542">
        <w:rPr>
          <w:color w:val="000000"/>
          <w:sz w:val="28"/>
          <w:szCs w:val="28"/>
        </w:rPr>
        <w:t xml:space="preserve">Hầu hết các Đoàn Hội thẩm trong tỉnh đều được bố trí </w:t>
      </w:r>
      <w:r w:rsidR="005A29A9">
        <w:rPr>
          <w:color w:val="000000"/>
          <w:sz w:val="28"/>
          <w:szCs w:val="28"/>
        </w:rPr>
        <w:t>v</w:t>
      </w:r>
      <w:r w:rsidRPr="00F30542">
        <w:rPr>
          <w:color w:val="000000"/>
          <w:sz w:val="28"/>
          <w:szCs w:val="28"/>
        </w:rPr>
        <w:t xml:space="preserve">ăn phòng, trang thiết bị làm việc cần thiết. Chế độ, chính sách, trang phục của Hội thẩm đều được Toà án quan tâm, cung cấp đầy đủ, đúng quy định. </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sz w:val="28"/>
          <w:szCs w:val="28"/>
        </w:rPr>
        <w:t>Hàng năm, Toà án nhân dân tỉnh tổ chức 02 đợt tập huấn chuyên môn, rèn luyện kỹ năng nghiệp vụ và nâng cao trình độ cho đội ngũ Hội thẩm nhân dân hai cấp với giảng viên là các đồng chí lãnh đạo Toà án nhân dâ</w:t>
      </w:r>
      <w:r w:rsidR="00E430CD">
        <w:rPr>
          <w:sz w:val="28"/>
          <w:szCs w:val="28"/>
        </w:rPr>
        <w:t>n tối cao, chuyên gia đầu ngành</w:t>
      </w:r>
      <w:r w:rsidRPr="00F30542">
        <w:rPr>
          <w:sz w:val="28"/>
          <w:szCs w:val="28"/>
        </w:rPr>
        <w:t xml:space="preserve">, trực tiếp tham gia xây dựng các Bộ luật Hình sự, Dân sự 2015. </w:t>
      </w:r>
      <w:r w:rsidRPr="00F30542">
        <w:rPr>
          <w:color w:val="000000"/>
          <w:sz w:val="28"/>
          <w:szCs w:val="28"/>
        </w:rPr>
        <w:t>Bên cạnh đó, Toà án đã sắp xếp, tạo điều kiện cho Hội thẩm nhân dân đi trao đổi kinh nghiệm với Đoàn Hội thẩm một số tỉnh bạn (Quảng Trị, Đà Nẵng…) để học hỏi thêm một số nội dung cần thiết để nâng cao chất lượng hoạt động của hội thẩm.</w:t>
      </w:r>
    </w:p>
    <w:p w:rsidR="00020C80" w:rsidRPr="00F30542" w:rsidRDefault="00020C80" w:rsidP="007E6760">
      <w:pPr>
        <w:pStyle w:val="NormalWeb"/>
        <w:spacing w:before="0" w:beforeAutospacing="0" w:after="120" w:afterAutospacing="0"/>
        <w:ind w:firstLine="720"/>
        <w:jc w:val="both"/>
        <w:rPr>
          <w:rFonts w:eastAsia="Calibri"/>
          <w:sz w:val="28"/>
          <w:szCs w:val="28"/>
        </w:rPr>
      </w:pPr>
      <w:r w:rsidRPr="00F30542">
        <w:rPr>
          <w:color w:val="000000"/>
          <w:sz w:val="28"/>
          <w:szCs w:val="28"/>
        </w:rPr>
        <w:t>Tất cả HTND được bầu đều tham gia xét xử.</w:t>
      </w:r>
      <w:r w:rsidR="005A29A9">
        <w:rPr>
          <w:color w:val="000000"/>
          <w:sz w:val="28"/>
          <w:szCs w:val="28"/>
        </w:rPr>
        <w:t xml:space="preserve"> </w:t>
      </w:r>
      <w:r w:rsidRPr="00F30542">
        <w:rPr>
          <w:color w:val="000000"/>
          <w:sz w:val="28"/>
          <w:szCs w:val="28"/>
          <w:shd w:val="clear" w:color="auto" w:fill="FFFFFF"/>
        </w:rPr>
        <w:t>Khi được phân công tham gia xét xử, HTND đã nghiên cứu hồ sơ vụ án trước ngày mở phiên tòa, nắm bắt đầy đủ nội dung, chứng cứ của vụ án.</w:t>
      </w:r>
      <w:r w:rsidR="005A29A9">
        <w:rPr>
          <w:color w:val="000000"/>
          <w:sz w:val="28"/>
          <w:szCs w:val="28"/>
          <w:shd w:val="clear" w:color="auto" w:fill="FFFFFF"/>
        </w:rPr>
        <w:t xml:space="preserve"> Trư</w:t>
      </w:r>
      <w:r w:rsidR="005A29A9" w:rsidRPr="005A29A9">
        <w:rPr>
          <w:color w:val="000000"/>
          <w:sz w:val="28"/>
          <w:szCs w:val="28"/>
          <w:shd w:val="clear" w:color="auto" w:fill="FFFFFF"/>
        </w:rPr>
        <w:t>ờng</w:t>
      </w:r>
      <w:r w:rsidR="005A29A9">
        <w:rPr>
          <w:color w:val="000000"/>
          <w:sz w:val="28"/>
          <w:szCs w:val="28"/>
          <w:shd w:val="clear" w:color="auto" w:fill="FFFFFF"/>
        </w:rPr>
        <w:t xml:space="preserve"> h</w:t>
      </w:r>
      <w:r w:rsidR="005A29A9" w:rsidRPr="005A29A9">
        <w:rPr>
          <w:color w:val="000000"/>
          <w:sz w:val="28"/>
          <w:szCs w:val="28"/>
          <w:shd w:val="clear" w:color="auto" w:fill="FFFFFF"/>
        </w:rPr>
        <w:t>ợp</w:t>
      </w:r>
      <w:r w:rsidR="005A29A9">
        <w:rPr>
          <w:color w:val="000000"/>
          <w:sz w:val="28"/>
          <w:szCs w:val="28"/>
          <w:shd w:val="clear" w:color="auto" w:fill="FFFFFF"/>
        </w:rPr>
        <w:t xml:space="preserve"> </w:t>
      </w:r>
      <w:r w:rsidRPr="00F30542">
        <w:rPr>
          <w:color w:val="000000"/>
          <w:sz w:val="28"/>
          <w:szCs w:val="28"/>
          <w:shd w:val="clear" w:color="auto" w:fill="FFFFFF"/>
        </w:rPr>
        <w:t xml:space="preserve">phát hiện những vấn đề vướng mắc đã kịp thời trao đổi, phản ánh với Thẩm phán chủ tọa. Trong quá trình tham gia xét xử, Hội thẩm đã thực hiện đúng chức năng, thẩm quyền của mình, có quan điểm rõ ràng, độc lập, bình đẳng, ngang quyền với Thẩm phán. </w:t>
      </w:r>
      <w:r w:rsidR="00482D7E">
        <w:rPr>
          <w:color w:val="000000"/>
          <w:sz w:val="28"/>
          <w:szCs w:val="28"/>
          <w:shd w:val="clear" w:color="auto" w:fill="FFFFFF"/>
        </w:rPr>
        <w:t>Trong H</w:t>
      </w:r>
      <w:r w:rsidR="00482D7E" w:rsidRPr="00482D7E">
        <w:rPr>
          <w:color w:val="000000"/>
          <w:sz w:val="28"/>
          <w:szCs w:val="28"/>
          <w:shd w:val="clear" w:color="auto" w:fill="FFFFFF"/>
        </w:rPr>
        <w:t>ội</w:t>
      </w:r>
      <w:r w:rsidR="00482D7E">
        <w:rPr>
          <w:color w:val="000000"/>
          <w:sz w:val="28"/>
          <w:szCs w:val="28"/>
          <w:shd w:val="clear" w:color="auto" w:fill="FFFFFF"/>
        </w:rPr>
        <w:t xml:space="preserve"> đ</w:t>
      </w:r>
      <w:r w:rsidR="00482D7E" w:rsidRPr="00482D7E">
        <w:rPr>
          <w:color w:val="000000"/>
          <w:sz w:val="28"/>
          <w:szCs w:val="28"/>
          <w:shd w:val="clear" w:color="auto" w:fill="FFFFFF"/>
        </w:rPr>
        <w:t>ồng</w:t>
      </w:r>
      <w:r w:rsidR="00482D7E">
        <w:rPr>
          <w:color w:val="000000"/>
          <w:sz w:val="28"/>
          <w:szCs w:val="28"/>
          <w:shd w:val="clear" w:color="auto" w:fill="FFFFFF"/>
        </w:rPr>
        <w:t xml:space="preserve"> x</w:t>
      </w:r>
      <w:r w:rsidR="00482D7E" w:rsidRPr="00482D7E">
        <w:rPr>
          <w:color w:val="000000"/>
          <w:sz w:val="28"/>
          <w:szCs w:val="28"/>
          <w:shd w:val="clear" w:color="auto" w:fill="FFFFFF"/>
        </w:rPr>
        <w:t>ét</w:t>
      </w:r>
      <w:r w:rsidR="00482D7E">
        <w:rPr>
          <w:color w:val="000000"/>
          <w:sz w:val="28"/>
          <w:szCs w:val="28"/>
          <w:shd w:val="clear" w:color="auto" w:fill="FFFFFF"/>
        </w:rPr>
        <w:t xml:space="preserve"> x</w:t>
      </w:r>
      <w:r w:rsidR="00482D7E" w:rsidRPr="00482D7E">
        <w:rPr>
          <w:color w:val="000000"/>
          <w:sz w:val="28"/>
          <w:szCs w:val="28"/>
          <w:shd w:val="clear" w:color="auto" w:fill="FFFFFF"/>
        </w:rPr>
        <w:t>ử</w:t>
      </w:r>
      <w:r w:rsidR="00482D7E">
        <w:rPr>
          <w:color w:val="000000"/>
          <w:sz w:val="28"/>
          <w:szCs w:val="28"/>
          <w:shd w:val="clear" w:color="auto" w:fill="FFFFFF"/>
        </w:rPr>
        <w:t xml:space="preserve"> c</w:t>
      </w:r>
      <w:r w:rsidR="00482D7E" w:rsidRPr="00482D7E">
        <w:rPr>
          <w:color w:val="000000"/>
          <w:sz w:val="28"/>
          <w:szCs w:val="28"/>
          <w:shd w:val="clear" w:color="auto" w:fill="FFFFFF"/>
        </w:rPr>
        <w:t>ó</w:t>
      </w:r>
      <w:r w:rsidR="00482D7E">
        <w:rPr>
          <w:color w:val="000000"/>
          <w:sz w:val="28"/>
          <w:szCs w:val="28"/>
          <w:shd w:val="clear" w:color="auto" w:fill="FFFFFF"/>
        </w:rPr>
        <w:t xml:space="preserve"> </w:t>
      </w:r>
      <w:r w:rsidRPr="00F30542">
        <w:rPr>
          <w:color w:val="000000"/>
          <w:sz w:val="28"/>
          <w:szCs w:val="28"/>
          <w:shd w:val="clear" w:color="auto" w:fill="FFFFFF"/>
        </w:rPr>
        <w:t xml:space="preserve">trao đổi, bàn bạc, phân tích </w:t>
      </w:r>
      <w:r w:rsidR="00482D7E">
        <w:rPr>
          <w:color w:val="000000"/>
          <w:sz w:val="28"/>
          <w:szCs w:val="28"/>
          <w:shd w:val="clear" w:color="auto" w:fill="FFFFFF"/>
        </w:rPr>
        <w:t>khách quan,</w:t>
      </w:r>
      <w:r w:rsidRPr="00F30542">
        <w:rPr>
          <w:color w:val="000000"/>
          <w:sz w:val="28"/>
          <w:szCs w:val="28"/>
          <w:shd w:val="clear" w:color="auto" w:fill="FFFFFF"/>
        </w:rPr>
        <w:t xml:space="preserve"> tạo sự thống nhất cao giữa Thẩm phán và Hội thẩm nhân dân</w:t>
      </w:r>
      <w:r w:rsidR="00482D7E">
        <w:rPr>
          <w:color w:val="000000"/>
          <w:sz w:val="28"/>
          <w:szCs w:val="28"/>
          <w:shd w:val="clear" w:color="auto" w:fill="FFFFFF"/>
        </w:rPr>
        <w:t xml:space="preserve"> trong nh</w:t>
      </w:r>
      <w:r w:rsidR="00482D7E" w:rsidRPr="00482D7E">
        <w:rPr>
          <w:color w:val="000000"/>
          <w:sz w:val="28"/>
          <w:szCs w:val="28"/>
          <w:shd w:val="clear" w:color="auto" w:fill="FFFFFF"/>
        </w:rPr>
        <w:t>ận</w:t>
      </w:r>
      <w:r w:rsidR="00482D7E">
        <w:rPr>
          <w:color w:val="000000"/>
          <w:sz w:val="28"/>
          <w:szCs w:val="28"/>
          <w:shd w:val="clear" w:color="auto" w:fill="FFFFFF"/>
        </w:rPr>
        <w:t xml:space="preserve"> th</w:t>
      </w:r>
      <w:r w:rsidR="00482D7E" w:rsidRPr="00482D7E">
        <w:rPr>
          <w:color w:val="000000"/>
          <w:sz w:val="28"/>
          <w:szCs w:val="28"/>
          <w:shd w:val="clear" w:color="auto" w:fill="FFFFFF"/>
        </w:rPr>
        <w:t>ức</w:t>
      </w:r>
      <w:r w:rsidR="00482D7E">
        <w:rPr>
          <w:color w:val="000000"/>
          <w:sz w:val="28"/>
          <w:szCs w:val="28"/>
          <w:shd w:val="clear" w:color="auto" w:fill="FFFFFF"/>
        </w:rPr>
        <w:t xml:space="preserve"> ph</w:t>
      </w:r>
      <w:r w:rsidR="00482D7E" w:rsidRPr="00482D7E">
        <w:rPr>
          <w:color w:val="000000"/>
          <w:sz w:val="28"/>
          <w:szCs w:val="28"/>
          <w:shd w:val="clear" w:color="auto" w:fill="FFFFFF"/>
        </w:rPr>
        <w:t>áp</w:t>
      </w:r>
      <w:r w:rsidR="00482D7E">
        <w:rPr>
          <w:color w:val="000000"/>
          <w:sz w:val="28"/>
          <w:szCs w:val="28"/>
          <w:shd w:val="clear" w:color="auto" w:fill="FFFFFF"/>
        </w:rPr>
        <w:t xml:space="preserve"> lu</w:t>
      </w:r>
      <w:r w:rsidR="00482D7E" w:rsidRPr="00482D7E">
        <w:rPr>
          <w:color w:val="000000"/>
          <w:sz w:val="28"/>
          <w:szCs w:val="28"/>
          <w:shd w:val="clear" w:color="auto" w:fill="FFFFFF"/>
        </w:rPr>
        <w:t>ật</w:t>
      </w:r>
      <w:r w:rsidRPr="00F30542">
        <w:rPr>
          <w:color w:val="000000"/>
          <w:sz w:val="28"/>
          <w:szCs w:val="28"/>
          <w:shd w:val="clear" w:color="auto" w:fill="FFFFFF"/>
        </w:rPr>
        <w:t>.</w:t>
      </w:r>
      <w:r w:rsidR="00482D7E">
        <w:rPr>
          <w:color w:val="000000"/>
          <w:sz w:val="28"/>
          <w:szCs w:val="28"/>
          <w:shd w:val="clear" w:color="auto" w:fill="FFFFFF"/>
        </w:rPr>
        <w:t xml:space="preserve"> </w:t>
      </w:r>
      <w:r w:rsidRPr="00F30542">
        <w:rPr>
          <w:color w:val="000000"/>
          <w:sz w:val="28"/>
          <w:szCs w:val="28"/>
        </w:rPr>
        <w:t>Năm 2017, Hội thẩm nhân dân hai cấp đã cùng Thẩm phán xét xử gần 1.000 vụ án sơ thẩm các loại.</w:t>
      </w:r>
      <w:r w:rsidR="0075703A">
        <w:rPr>
          <w:color w:val="000000"/>
          <w:sz w:val="28"/>
          <w:szCs w:val="28"/>
        </w:rPr>
        <w:t xml:space="preserve"> </w:t>
      </w:r>
      <w:r w:rsidRPr="00F30542">
        <w:rPr>
          <w:rFonts w:eastAsia="Calibri"/>
          <w:sz w:val="28"/>
          <w:szCs w:val="28"/>
        </w:rPr>
        <w:t>Các Hội thẩm đều ý thức được vai trò của mình đối với hoạt động xét xử, nêu cao tinh thần trách nhiệm công tác. Vì vậy, chất lượng giải quyết các vụ án được nâng lên, các bản án đảm bảo chính xác, công bằng, khách quan, đúng pháp luật, được dư luận đồng tình; không có án xét xử oan người vô tội.</w:t>
      </w:r>
    </w:p>
    <w:p w:rsidR="00020C80" w:rsidRPr="00F30542" w:rsidRDefault="00020C80" w:rsidP="007E6760">
      <w:pPr>
        <w:pStyle w:val="NormalWeb"/>
        <w:spacing w:before="0" w:beforeAutospacing="0" w:after="120" w:afterAutospacing="0"/>
        <w:ind w:firstLine="720"/>
        <w:jc w:val="both"/>
        <w:rPr>
          <w:color w:val="000000"/>
          <w:sz w:val="28"/>
          <w:szCs w:val="28"/>
        </w:rPr>
      </w:pPr>
      <w:r w:rsidRPr="00F30542">
        <w:rPr>
          <w:rFonts w:eastAsia="Calibri"/>
          <w:sz w:val="28"/>
          <w:szCs w:val="28"/>
        </w:rPr>
        <w:t>Tuy vậy, hoạt động của Hội thẩm nhân dân hai cấp vẫn còn một số khó khăn nhất định. Do kiêm nhiệm công tác nên một số Hội thẩm có lúc, có nơi th</w:t>
      </w:r>
      <w:r w:rsidR="00E430CD">
        <w:rPr>
          <w:rFonts w:eastAsia="Calibri"/>
          <w:sz w:val="28"/>
          <w:szCs w:val="28"/>
        </w:rPr>
        <w:t>a</w:t>
      </w:r>
      <w:r w:rsidRPr="00F30542">
        <w:rPr>
          <w:rFonts w:eastAsia="Calibri"/>
          <w:sz w:val="28"/>
          <w:szCs w:val="28"/>
        </w:rPr>
        <w:t>m gia phiên toà chưa đầy đủ theo lịch phân công; thời gian nghiên cứu hồ sơ còn hạn chế. Kỹ năng xét hỏi của một số Hội thẩm chưa cao, chưa đồng đều.</w:t>
      </w:r>
    </w:p>
    <w:p w:rsidR="00020C80" w:rsidRDefault="00020C80" w:rsidP="007E6760">
      <w:pPr>
        <w:pStyle w:val="NormalWeb"/>
        <w:spacing w:before="0" w:beforeAutospacing="0" w:after="120" w:afterAutospacing="0"/>
        <w:jc w:val="both"/>
        <w:rPr>
          <w:b/>
          <w:sz w:val="28"/>
          <w:szCs w:val="28"/>
        </w:rPr>
      </w:pPr>
      <w:r>
        <w:rPr>
          <w:color w:val="000000"/>
          <w:sz w:val="28"/>
          <w:szCs w:val="28"/>
        </w:rPr>
        <w:tab/>
      </w:r>
      <w:r w:rsidRPr="00F30542">
        <w:rPr>
          <w:b/>
          <w:sz w:val="28"/>
          <w:szCs w:val="28"/>
        </w:rPr>
        <w:t>2. Chất lượng xét xử một số vụ án hình sự, dân sự, hành chính trên địa bàn còn có dư luận chưa đồng thuận; tiến độ thụ lý và xét xử còn chậm. Đề nghị cho biết thực trạng, nguyên nhân và giải pháp.</w:t>
      </w:r>
    </w:p>
    <w:p w:rsidR="00020C80" w:rsidRDefault="00020C80" w:rsidP="007E6760">
      <w:pPr>
        <w:pStyle w:val="NormalWeb"/>
        <w:spacing w:before="0" w:beforeAutospacing="0" w:after="120" w:afterAutospacing="0"/>
        <w:jc w:val="both"/>
        <w:rPr>
          <w:b/>
          <w:i/>
          <w:sz w:val="28"/>
          <w:szCs w:val="28"/>
        </w:rPr>
      </w:pPr>
      <w:r>
        <w:rPr>
          <w:b/>
          <w:sz w:val="28"/>
          <w:szCs w:val="28"/>
        </w:rPr>
        <w:tab/>
      </w:r>
      <w:r w:rsidRPr="002F5156">
        <w:rPr>
          <w:b/>
          <w:i/>
          <w:sz w:val="28"/>
          <w:szCs w:val="28"/>
        </w:rPr>
        <w:t xml:space="preserve">2.1. </w:t>
      </w:r>
      <w:r w:rsidR="00B26C4E">
        <w:rPr>
          <w:b/>
          <w:i/>
          <w:sz w:val="28"/>
          <w:szCs w:val="28"/>
        </w:rPr>
        <w:t>V</w:t>
      </w:r>
      <w:r w:rsidR="00B26C4E" w:rsidRPr="00B26C4E">
        <w:rPr>
          <w:b/>
          <w:i/>
          <w:sz w:val="28"/>
          <w:szCs w:val="28"/>
        </w:rPr>
        <w:t>ề</w:t>
      </w:r>
      <w:r w:rsidR="00B26C4E">
        <w:rPr>
          <w:b/>
          <w:i/>
          <w:sz w:val="28"/>
          <w:szCs w:val="28"/>
        </w:rPr>
        <w:t xml:space="preserve"> n</w:t>
      </w:r>
      <w:r w:rsidR="00B26C4E" w:rsidRPr="00B26C4E">
        <w:rPr>
          <w:b/>
          <w:i/>
          <w:sz w:val="28"/>
          <w:szCs w:val="28"/>
        </w:rPr>
        <w:t>ội</w:t>
      </w:r>
      <w:r w:rsidR="00B26C4E">
        <w:rPr>
          <w:b/>
          <w:i/>
          <w:sz w:val="28"/>
          <w:szCs w:val="28"/>
        </w:rPr>
        <w:t xml:space="preserve"> dung “</w:t>
      </w:r>
      <w:r w:rsidRPr="002F5156">
        <w:rPr>
          <w:b/>
          <w:i/>
          <w:sz w:val="28"/>
          <w:szCs w:val="28"/>
        </w:rPr>
        <w:t>Chất lượng xét xử một số vụ án hình sự, dân sự, hành chính trên địa bàn còn có dư luận chưa đồng thuận</w:t>
      </w:r>
      <w:r w:rsidR="00B26C4E">
        <w:rPr>
          <w:b/>
          <w:i/>
          <w:sz w:val="28"/>
          <w:szCs w:val="28"/>
        </w:rPr>
        <w:t>”</w:t>
      </w:r>
    </w:p>
    <w:p w:rsidR="006B5947" w:rsidRPr="0083744C" w:rsidRDefault="00020C80" w:rsidP="007E6760">
      <w:pPr>
        <w:pStyle w:val="NormalWeb"/>
        <w:spacing w:before="0" w:beforeAutospacing="0" w:after="120" w:afterAutospacing="0"/>
        <w:jc w:val="both"/>
        <w:rPr>
          <w:color w:val="000000"/>
          <w:sz w:val="28"/>
          <w:szCs w:val="28"/>
        </w:rPr>
      </w:pPr>
      <w:r>
        <w:rPr>
          <w:b/>
          <w:i/>
          <w:sz w:val="28"/>
          <w:szCs w:val="28"/>
        </w:rPr>
        <w:tab/>
      </w:r>
      <w:r w:rsidRPr="00E214A0">
        <w:rPr>
          <w:sz w:val="28"/>
          <w:szCs w:val="28"/>
        </w:rPr>
        <w:t>Trong thời gian qua</w:t>
      </w:r>
      <w:r>
        <w:rPr>
          <w:sz w:val="28"/>
          <w:szCs w:val="28"/>
        </w:rPr>
        <w:t>, vi</w:t>
      </w:r>
      <w:r w:rsidRPr="00E214A0">
        <w:rPr>
          <w:sz w:val="28"/>
          <w:szCs w:val="28"/>
        </w:rPr>
        <w:t>ệc</w:t>
      </w:r>
      <w:r>
        <w:rPr>
          <w:sz w:val="28"/>
          <w:szCs w:val="28"/>
        </w:rPr>
        <w:t xml:space="preserve"> x</w:t>
      </w:r>
      <w:r w:rsidRPr="00E214A0">
        <w:rPr>
          <w:sz w:val="28"/>
          <w:szCs w:val="28"/>
        </w:rPr>
        <w:t>ét</w:t>
      </w:r>
      <w:r>
        <w:rPr>
          <w:sz w:val="28"/>
          <w:szCs w:val="28"/>
        </w:rPr>
        <w:t xml:space="preserve"> x</w:t>
      </w:r>
      <w:r w:rsidRPr="00E214A0">
        <w:rPr>
          <w:sz w:val="28"/>
          <w:szCs w:val="28"/>
        </w:rPr>
        <w:t>ử</w:t>
      </w:r>
      <w:r>
        <w:rPr>
          <w:sz w:val="28"/>
          <w:szCs w:val="28"/>
        </w:rPr>
        <w:t xml:space="preserve"> m</w:t>
      </w:r>
      <w:r w:rsidRPr="00E214A0">
        <w:rPr>
          <w:sz w:val="28"/>
          <w:szCs w:val="28"/>
        </w:rPr>
        <w:t>ột</w:t>
      </w:r>
      <w:r>
        <w:rPr>
          <w:sz w:val="28"/>
          <w:szCs w:val="28"/>
        </w:rPr>
        <w:t xml:space="preserve"> s</w:t>
      </w:r>
      <w:r w:rsidRPr="00E214A0">
        <w:rPr>
          <w:sz w:val="28"/>
          <w:szCs w:val="28"/>
        </w:rPr>
        <w:t>ố</w:t>
      </w:r>
      <w:r>
        <w:rPr>
          <w:sz w:val="28"/>
          <w:szCs w:val="28"/>
        </w:rPr>
        <w:t xml:space="preserve"> v</w:t>
      </w:r>
      <w:r w:rsidRPr="00E214A0">
        <w:rPr>
          <w:sz w:val="28"/>
          <w:szCs w:val="28"/>
        </w:rPr>
        <w:t>ụ</w:t>
      </w:r>
      <w:r w:rsidR="00BA4937">
        <w:rPr>
          <w:sz w:val="28"/>
          <w:szCs w:val="28"/>
        </w:rPr>
        <w:t xml:space="preserve"> </w:t>
      </w:r>
      <w:r w:rsidRPr="00E214A0">
        <w:rPr>
          <w:sz w:val="28"/>
          <w:szCs w:val="28"/>
        </w:rPr>
        <w:t>án</w:t>
      </w:r>
      <w:r>
        <w:rPr>
          <w:sz w:val="28"/>
          <w:szCs w:val="28"/>
        </w:rPr>
        <w:t xml:space="preserve"> h</w:t>
      </w:r>
      <w:r w:rsidRPr="00E214A0">
        <w:rPr>
          <w:sz w:val="28"/>
          <w:szCs w:val="28"/>
        </w:rPr>
        <w:t>ình</w:t>
      </w:r>
      <w:r>
        <w:rPr>
          <w:sz w:val="28"/>
          <w:szCs w:val="28"/>
        </w:rPr>
        <w:t xml:space="preserve"> s</w:t>
      </w:r>
      <w:r w:rsidRPr="00E214A0">
        <w:rPr>
          <w:sz w:val="28"/>
          <w:szCs w:val="28"/>
        </w:rPr>
        <w:t>ự</w:t>
      </w:r>
      <w:r>
        <w:rPr>
          <w:sz w:val="28"/>
          <w:szCs w:val="28"/>
        </w:rPr>
        <w:t>, d</w:t>
      </w:r>
      <w:r w:rsidRPr="00E214A0">
        <w:rPr>
          <w:sz w:val="28"/>
          <w:szCs w:val="28"/>
        </w:rPr>
        <w:t>â</w:t>
      </w:r>
      <w:r>
        <w:rPr>
          <w:sz w:val="28"/>
          <w:szCs w:val="28"/>
        </w:rPr>
        <w:t>n s</w:t>
      </w:r>
      <w:r w:rsidRPr="00E214A0">
        <w:rPr>
          <w:sz w:val="28"/>
          <w:szCs w:val="28"/>
        </w:rPr>
        <w:t>ự</w:t>
      </w:r>
      <w:r>
        <w:rPr>
          <w:sz w:val="28"/>
          <w:szCs w:val="28"/>
        </w:rPr>
        <w:t>, h</w:t>
      </w:r>
      <w:r w:rsidRPr="00E214A0">
        <w:rPr>
          <w:sz w:val="28"/>
          <w:szCs w:val="28"/>
        </w:rPr>
        <w:t>ành</w:t>
      </w:r>
      <w:r>
        <w:rPr>
          <w:sz w:val="28"/>
          <w:szCs w:val="28"/>
        </w:rPr>
        <w:t xml:space="preserve"> ch</w:t>
      </w:r>
      <w:r w:rsidRPr="00E214A0">
        <w:rPr>
          <w:sz w:val="28"/>
          <w:szCs w:val="28"/>
        </w:rPr>
        <w:t>ính</w:t>
      </w:r>
      <w:r>
        <w:rPr>
          <w:sz w:val="28"/>
          <w:szCs w:val="28"/>
        </w:rPr>
        <w:t xml:space="preserve"> c</w:t>
      </w:r>
      <w:r w:rsidRPr="00E214A0">
        <w:rPr>
          <w:sz w:val="28"/>
          <w:szCs w:val="28"/>
        </w:rPr>
        <w:t>ủa</w:t>
      </w:r>
      <w:r>
        <w:rPr>
          <w:sz w:val="28"/>
          <w:szCs w:val="28"/>
        </w:rPr>
        <w:t xml:space="preserve"> To</w:t>
      </w:r>
      <w:r w:rsidRPr="00E214A0">
        <w:rPr>
          <w:sz w:val="28"/>
          <w:szCs w:val="28"/>
        </w:rPr>
        <w:t>à</w:t>
      </w:r>
      <w:r w:rsidR="0075703A">
        <w:rPr>
          <w:sz w:val="28"/>
          <w:szCs w:val="28"/>
        </w:rPr>
        <w:t xml:space="preserve"> </w:t>
      </w:r>
      <w:r w:rsidRPr="00E214A0">
        <w:rPr>
          <w:sz w:val="28"/>
          <w:szCs w:val="28"/>
        </w:rPr>
        <w:t>án</w:t>
      </w:r>
      <w:r>
        <w:rPr>
          <w:sz w:val="28"/>
          <w:szCs w:val="28"/>
        </w:rPr>
        <w:t xml:space="preserve"> nh</w:t>
      </w:r>
      <w:r w:rsidRPr="00E214A0">
        <w:rPr>
          <w:sz w:val="28"/>
          <w:szCs w:val="28"/>
        </w:rPr>
        <w:t>â</w:t>
      </w:r>
      <w:r>
        <w:rPr>
          <w:sz w:val="28"/>
          <w:szCs w:val="28"/>
        </w:rPr>
        <w:t>n d</w:t>
      </w:r>
      <w:r w:rsidRPr="00E214A0">
        <w:rPr>
          <w:sz w:val="28"/>
          <w:szCs w:val="28"/>
        </w:rPr>
        <w:t>â</w:t>
      </w:r>
      <w:r>
        <w:rPr>
          <w:sz w:val="28"/>
          <w:szCs w:val="28"/>
        </w:rPr>
        <w:t>n hai c</w:t>
      </w:r>
      <w:r w:rsidRPr="00E214A0">
        <w:rPr>
          <w:sz w:val="28"/>
          <w:szCs w:val="28"/>
        </w:rPr>
        <w:t>ấp</w:t>
      </w:r>
      <w:r>
        <w:rPr>
          <w:sz w:val="28"/>
          <w:szCs w:val="28"/>
        </w:rPr>
        <w:t xml:space="preserve"> t</w:t>
      </w:r>
      <w:r w:rsidRPr="00E214A0">
        <w:rPr>
          <w:sz w:val="28"/>
          <w:szCs w:val="28"/>
        </w:rPr>
        <w:t>ỉnh</w:t>
      </w:r>
      <w:r>
        <w:rPr>
          <w:sz w:val="28"/>
          <w:szCs w:val="28"/>
        </w:rPr>
        <w:t xml:space="preserve"> H</w:t>
      </w:r>
      <w:r w:rsidRPr="00E214A0">
        <w:rPr>
          <w:sz w:val="28"/>
          <w:szCs w:val="28"/>
        </w:rPr>
        <w:t>à</w:t>
      </w:r>
      <w:r>
        <w:rPr>
          <w:sz w:val="28"/>
          <w:szCs w:val="28"/>
        </w:rPr>
        <w:t xml:space="preserve"> T</w:t>
      </w:r>
      <w:r w:rsidRPr="00E214A0">
        <w:rPr>
          <w:sz w:val="28"/>
          <w:szCs w:val="28"/>
        </w:rPr>
        <w:t>ĩnh</w:t>
      </w:r>
      <w:r w:rsidR="0075703A">
        <w:rPr>
          <w:sz w:val="28"/>
          <w:szCs w:val="28"/>
        </w:rPr>
        <w:t xml:space="preserve"> </w:t>
      </w:r>
      <w:r>
        <w:rPr>
          <w:sz w:val="28"/>
          <w:szCs w:val="28"/>
        </w:rPr>
        <w:t>ch</w:t>
      </w:r>
      <w:r w:rsidRPr="00E214A0">
        <w:rPr>
          <w:sz w:val="28"/>
          <w:szCs w:val="28"/>
        </w:rPr>
        <w:t>ư</w:t>
      </w:r>
      <w:r>
        <w:rPr>
          <w:sz w:val="28"/>
          <w:szCs w:val="28"/>
        </w:rPr>
        <w:t>a đư</w:t>
      </w:r>
      <w:r w:rsidRPr="00E214A0">
        <w:rPr>
          <w:sz w:val="28"/>
          <w:szCs w:val="28"/>
        </w:rPr>
        <w:t>ợc</w:t>
      </w:r>
      <w:r>
        <w:rPr>
          <w:sz w:val="28"/>
          <w:szCs w:val="28"/>
        </w:rPr>
        <w:t xml:space="preserve"> d</w:t>
      </w:r>
      <w:r w:rsidRPr="00E214A0">
        <w:rPr>
          <w:sz w:val="28"/>
          <w:szCs w:val="28"/>
        </w:rPr>
        <w:t>ư</w:t>
      </w:r>
      <w:r>
        <w:rPr>
          <w:sz w:val="28"/>
          <w:szCs w:val="28"/>
        </w:rPr>
        <w:t xml:space="preserve"> lu</w:t>
      </w:r>
      <w:r w:rsidRPr="00E214A0">
        <w:rPr>
          <w:sz w:val="28"/>
          <w:szCs w:val="28"/>
        </w:rPr>
        <w:t>ận</w:t>
      </w:r>
      <w:r>
        <w:rPr>
          <w:sz w:val="28"/>
          <w:szCs w:val="28"/>
        </w:rPr>
        <w:t xml:space="preserve"> đ</w:t>
      </w:r>
      <w:r w:rsidRPr="00E214A0">
        <w:rPr>
          <w:sz w:val="28"/>
          <w:szCs w:val="28"/>
        </w:rPr>
        <w:t>ồng</w:t>
      </w:r>
      <w:r>
        <w:rPr>
          <w:sz w:val="28"/>
          <w:szCs w:val="28"/>
        </w:rPr>
        <w:t xml:space="preserve"> t</w:t>
      </w:r>
      <w:r w:rsidRPr="00E214A0">
        <w:rPr>
          <w:sz w:val="28"/>
          <w:szCs w:val="28"/>
        </w:rPr>
        <w:t>ình</w:t>
      </w:r>
      <w:r>
        <w:rPr>
          <w:sz w:val="28"/>
          <w:szCs w:val="28"/>
        </w:rPr>
        <w:t xml:space="preserve">. </w:t>
      </w:r>
      <w:r w:rsidR="00282DE4" w:rsidRPr="00282DE4">
        <w:rPr>
          <w:sz w:val="28"/>
          <w:szCs w:val="28"/>
        </w:rPr>
        <w:t>Đ</w:t>
      </w:r>
      <w:r w:rsidR="00282DE4">
        <w:rPr>
          <w:sz w:val="28"/>
          <w:szCs w:val="28"/>
        </w:rPr>
        <w:t>i</w:t>
      </w:r>
      <w:r w:rsidR="00282DE4" w:rsidRPr="00282DE4">
        <w:rPr>
          <w:sz w:val="28"/>
          <w:szCs w:val="28"/>
        </w:rPr>
        <w:t>ể</w:t>
      </w:r>
      <w:r w:rsidR="00282DE4">
        <w:rPr>
          <w:sz w:val="28"/>
          <w:szCs w:val="28"/>
        </w:rPr>
        <w:t>n h</w:t>
      </w:r>
      <w:r w:rsidR="00282DE4" w:rsidRPr="00282DE4">
        <w:rPr>
          <w:sz w:val="28"/>
          <w:szCs w:val="28"/>
        </w:rPr>
        <w:t>ìn</w:t>
      </w:r>
      <w:r w:rsidR="00282DE4">
        <w:rPr>
          <w:sz w:val="28"/>
          <w:szCs w:val="28"/>
        </w:rPr>
        <w:t>h nh</w:t>
      </w:r>
      <w:r w:rsidR="00282DE4" w:rsidRPr="00282DE4">
        <w:rPr>
          <w:sz w:val="28"/>
          <w:szCs w:val="28"/>
        </w:rPr>
        <w:t>ư</w:t>
      </w:r>
      <w:r w:rsidR="00282DE4">
        <w:rPr>
          <w:sz w:val="28"/>
          <w:szCs w:val="28"/>
        </w:rPr>
        <w:t xml:space="preserve"> v</w:t>
      </w:r>
      <w:r w:rsidR="00282DE4" w:rsidRPr="00446173">
        <w:rPr>
          <w:sz w:val="28"/>
          <w:szCs w:val="28"/>
        </w:rPr>
        <w:t>ụ</w:t>
      </w:r>
      <w:r w:rsidR="00282DE4">
        <w:rPr>
          <w:sz w:val="28"/>
          <w:szCs w:val="28"/>
        </w:rPr>
        <w:t xml:space="preserve"> </w:t>
      </w:r>
      <w:r w:rsidR="00282DE4" w:rsidRPr="00446173">
        <w:rPr>
          <w:sz w:val="28"/>
          <w:szCs w:val="28"/>
        </w:rPr>
        <w:t>Đ</w:t>
      </w:r>
      <w:r w:rsidR="00282DE4">
        <w:rPr>
          <w:sz w:val="28"/>
          <w:szCs w:val="28"/>
        </w:rPr>
        <w:t>inh Thi</w:t>
      </w:r>
      <w:r w:rsidR="00282DE4" w:rsidRPr="00446173">
        <w:rPr>
          <w:sz w:val="28"/>
          <w:szCs w:val="28"/>
        </w:rPr>
        <w:t>ện</w:t>
      </w:r>
      <w:r w:rsidR="00282DE4">
        <w:rPr>
          <w:sz w:val="28"/>
          <w:szCs w:val="28"/>
        </w:rPr>
        <w:t xml:space="preserve"> “Vi ph</w:t>
      </w:r>
      <w:r w:rsidR="00282DE4" w:rsidRPr="00446173">
        <w:rPr>
          <w:sz w:val="28"/>
          <w:szCs w:val="28"/>
        </w:rPr>
        <w:t>ạm</w:t>
      </w:r>
      <w:r w:rsidR="00282DE4">
        <w:rPr>
          <w:sz w:val="28"/>
          <w:szCs w:val="28"/>
        </w:rPr>
        <w:t xml:space="preserve"> quy </w:t>
      </w:r>
      <w:r w:rsidR="00282DE4" w:rsidRPr="00446173">
        <w:rPr>
          <w:sz w:val="28"/>
          <w:szCs w:val="28"/>
        </w:rPr>
        <w:t>định</w:t>
      </w:r>
      <w:r w:rsidR="00282DE4">
        <w:rPr>
          <w:sz w:val="28"/>
          <w:szCs w:val="28"/>
        </w:rPr>
        <w:t xml:space="preserve"> v</w:t>
      </w:r>
      <w:r w:rsidR="00282DE4" w:rsidRPr="00446173">
        <w:rPr>
          <w:sz w:val="28"/>
          <w:szCs w:val="28"/>
        </w:rPr>
        <w:t>ề</w:t>
      </w:r>
      <w:r w:rsidR="00282DE4">
        <w:rPr>
          <w:sz w:val="28"/>
          <w:szCs w:val="28"/>
        </w:rPr>
        <w:t xml:space="preserve"> </w:t>
      </w:r>
      <w:r w:rsidR="00282DE4" w:rsidRPr="00446173">
        <w:rPr>
          <w:sz w:val="28"/>
          <w:szCs w:val="28"/>
        </w:rPr>
        <w:t>đ</w:t>
      </w:r>
      <w:r w:rsidR="00282DE4">
        <w:rPr>
          <w:sz w:val="28"/>
          <w:szCs w:val="28"/>
        </w:rPr>
        <w:t>i</w:t>
      </w:r>
      <w:r w:rsidR="00282DE4" w:rsidRPr="00446173">
        <w:rPr>
          <w:sz w:val="28"/>
          <w:szCs w:val="28"/>
        </w:rPr>
        <w:t>ều</w:t>
      </w:r>
      <w:r w:rsidR="00282DE4">
        <w:rPr>
          <w:sz w:val="28"/>
          <w:szCs w:val="28"/>
        </w:rPr>
        <w:t xml:space="preserve"> khi</w:t>
      </w:r>
      <w:r w:rsidR="00282DE4" w:rsidRPr="00446173">
        <w:rPr>
          <w:sz w:val="28"/>
          <w:szCs w:val="28"/>
        </w:rPr>
        <w:t>ển</w:t>
      </w:r>
      <w:r w:rsidR="00282DE4">
        <w:rPr>
          <w:sz w:val="28"/>
          <w:szCs w:val="28"/>
        </w:rPr>
        <w:t xml:space="preserve"> ph</w:t>
      </w:r>
      <w:r w:rsidR="00282DE4" w:rsidRPr="00446173">
        <w:rPr>
          <w:sz w:val="28"/>
          <w:szCs w:val="28"/>
        </w:rPr>
        <w:t>ươ</w:t>
      </w:r>
      <w:r w:rsidR="00282DE4">
        <w:rPr>
          <w:sz w:val="28"/>
          <w:szCs w:val="28"/>
        </w:rPr>
        <w:t>ng ti</w:t>
      </w:r>
      <w:r w:rsidR="00282DE4" w:rsidRPr="00446173">
        <w:rPr>
          <w:sz w:val="28"/>
          <w:szCs w:val="28"/>
        </w:rPr>
        <w:t>ệ</w:t>
      </w:r>
      <w:r w:rsidR="00282DE4">
        <w:rPr>
          <w:sz w:val="28"/>
          <w:szCs w:val="28"/>
        </w:rPr>
        <w:t>n giao th</w:t>
      </w:r>
      <w:r w:rsidR="00282DE4" w:rsidRPr="00446173">
        <w:rPr>
          <w:sz w:val="28"/>
          <w:szCs w:val="28"/>
        </w:rPr>
        <w:t>ô</w:t>
      </w:r>
      <w:r w:rsidR="00282DE4">
        <w:rPr>
          <w:sz w:val="28"/>
          <w:szCs w:val="28"/>
        </w:rPr>
        <w:t>ng đư</w:t>
      </w:r>
      <w:r w:rsidR="00282DE4" w:rsidRPr="00446173">
        <w:rPr>
          <w:sz w:val="28"/>
          <w:szCs w:val="28"/>
        </w:rPr>
        <w:t>ờng</w:t>
      </w:r>
      <w:r w:rsidR="00282DE4">
        <w:rPr>
          <w:sz w:val="28"/>
          <w:szCs w:val="28"/>
        </w:rPr>
        <w:t xml:space="preserve"> b</w:t>
      </w:r>
      <w:r w:rsidR="00282DE4" w:rsidRPr="00446173">
        <w:rPr>
          <w:sz w:val="28"/>
          <w:szCs w:val="28"/>
        </w:rPr>
        <w:t>ộ</w:t>
      </w:r>
      <w:r w:rsidR="0083744C">
        <w:rPr>
          <w:sz w:val="28"/>
          <w:szCs w:val="28"/>
        </w:rPr>
        <w:t>”</w:t>
      </w:r>
      <w:r w:rsidR="0084153F">
        <w:rPr>
          <w:sz w:val="28"/>
          <w:szCs w:val="28"/>
        </w:rPr>
        <w:t xml:space="preserve"> </w:t>
      </w:r>
      <w:r w:rsidR="0083744C">
        <w:rPr>
          <w:sz w:val="28"/>
          <w:szCs w:val="28"/>
        </w:rPr>
        <w:t>v</w:t>
      </w:r>
      <w:r w:rsidR="0083744C" w:rsidRPr="0083744C">
        <w:rPr>
          <w:sz w:val="28"/>
          <w:szCs w:val="28"/>
        </w:rPr>
        <w:t>à</w:t>
      </w:r>
      <w:r w:rsidR="00282DE4">
        <w:rPr>
          <w:sz w:val="28"/>
          <w:szCs w:val="28"/>
        </w:rPr>
        <w:t xml:space="preserve"> v</w:t>
      </w:r>
      <w:r w:rsidR="00282DE4" w:rsidRPr="00446173">
        <w:rPr>
          <w:sz w:val="28"/>
          <w:szCs w:val="28"/>
        </w:rPr>
        <w:t>ụ</w:t>
      </w:r>
      <w:r w:rsidR="00282DE4">
        <w:rPr>
          <w:sz w:val="28"/>
          <w:szCs w:val="28"/>
        </w:rPr>
        <w:t xml:space="preserve"> L</w:t>
      </w:r>
      <w:r w:rsidR="00282DE4" w:rsidRPr="00446173">
        <w:rPr>
          <w:sz w:val="28"/>
          <w:szCs w:val="28"/>
        </w:rPr>
        <w:t>ê</w:t>
      </w:r>
      <w:r w:rsidR="00282DE4">
        <w:rPr>
          <w:sz w:val="28"/>
          <w:szCs w:val="28"/>
        </w:rPr>
        <w:t xml:space="preserve"> V</w:t>
      </w:r>
      <w:r w:rsidR="00282DE4" w:rsidRPr="00446173">
        <w:rPr>
          <w:sz w:val="28"/>
          <w:szCs w:val="28"/>
        </w:rPr>
        <w:t>ă</w:t>
      </w:r>
      <w:r w:rsidR="00282DE4">
        <w:rPr>
          <w:sz w:val="28"/>
          <w:szCs w:val="28"/>
        </w:rPr>
        <w:t>n Kh</w:t>
      </w:r>
      <w:r w:rsidR="00282DE4" w:rsidRPr="00446173">
        <w:rPr>
          <w:sz w:val="28"/>
          <w:szCs w:val="28"/>
        </w:rPr>
        <w:t>ánh</w:t>
      </w:r>
      <w:r w:rsidR="00282DE4">
        <w:rPr>
          <w:sz w:val="28"/>
          <w:szCs w:val="28"/>
        </w:rPr>
        <w:t xml:space="preserve"> “Cư</w:t>
      </w:r>
      <w:r w:rsidR="00282DE4" w:rsidRPr="00446173">
        <w:rPr>
          <w:sz w:val="28"/>
          <w:szCs w:val="28"/>
        </w:rPr>
        <w:t>ớp</w:t>
      </w:r>
      <w:r w:rsidR="00282DE4">
        <w:rPr>
          <w:sz w:val="28"/>
          <w:szCs w:val="28"/>
        </w:rPr>
        <w:t xml:space="preserve"> t</w:t>
      </w:r>
      <w:r w:rsidR="00282DE4" w:rsidRPr="00446173">
        <w:rPr>
          <w:sz w:val="28"/>
          <w:szCs w:val="28"/>
        </w:rPr>
        <w:t>ài</w:t>
      </w:r>
      <w:r w:rsidR="00282DE4">
        <w:rPr>
          <w:sz w:val="28"/>
          <w:szCs w:val="28"/>
        </w:rPr>
        <w:t xml:space="preserve"> s</w:t>
      </w:r>
      <w:r w:rsidR="00282DE4" w:rsidRPr="00446173">
        <w:rPr>
          <w:sz w:val="28"/>
          <w:szCs w:val="28"/>
        </w:rPr>
        <w:t>ản</w:t>
      </w:r>
      <w:r w:rsidR="00282DE4">
        <w:rPr>
          <w:sz w:val="28"/>
          <w:szCs w:val="28"/>
        </w:rPr>
        <w:t xml:space="preserve">” </w:t>
      </w:r>
      <w:r w:rsidR="00282DE4" w:rsidRPr="00446173">
        <w:rPr>
          <w:sz w:val="28"/>
          <w:szCs w:val="28"/>
        </w:rPr>
        <w:t>ở</w:t>
      </w:r>
      <w:r w:rsidR="00282DE4">
        <w:rPr>
          <w:sz w:val="28"/>
          <w:szCs w:val="28"/>
        </w:rPr>
        <w:t xml:space="preserve"> H</w:t>
      </w:r>
      <w:r w:rsidR="00282DE4" w:rsidRPr="00446173">
        <w:rPr>
          <w:sz w:val="28"/>
          <w:szCs w:val="28"/>
        </w:rPr>
        <w:t>ươ</w:t>
      </w:r>
      <w:r w:rsidR="00282DE4">
        <w:rPr>
          <w:sz w:val="28"/>
          <w:szCs w:val="28"/>
        </w:rPr>
        <w:t>ng Kh</w:t>
      </w:r>
      <w:r w:rsidR="00282DE4" w:rsidRPr="00446173">
        <w:rPr>
          <w:sz w:val="28"/>
          <w:szCs w:val="28"/>
        </w:rPr>
        <w:t>ê</w:t>
      </w:r>
      <w:r w:rsidR="008B64F5">
        <w:rPr>
          <w:color w:val="000000"/>
          <w:sz w:val="28"/>
          <w:szCs w:val="28"/>
          <w:shd w:val="clear" w:color="auto" w:fill="FFFFFF"/>
        </w:rPr>
        <w:t xml:space="preserve">, </w:t>
      </w:r>
      <w:r w:rsidR="000122BF">
        <w:rPr>
          <w:sz w:val="28"/>
          <w:szCs w:val="28"/>
        </w:rPr>
        <w:t>v</w:t>
      </w:r>
      <w:r w:rsidR="000122BF" w:rsidRPr="00446173">
        <w:rPr>
          <w:sz w:val="28"/>
          <w:szCs w:val="28"/>
        </w:rPr>
        <w:t>ụ</w:t>
      </w:r>
      <w:r w:rsidR="000122BF">
        <w:rPr>
          <w:sz w:val="28"/>
          <w:szCs w:val="28"/>
        </w:rPr>
        <w:t xml:space="preserve"> Nguy</w:t>
      </w:r>
      <w:r w:rsidR="000122BF" w:rsidRPr="00C8283A">
        <w:rPr>
          <w:sz w:val="28"/>
          <w:szCs w:val="28"/>
        </w:rPr>
        <w:t>ễn</w:t>
      </w:r>
      <w:r w:rsidR="000122BF">
        <w:rPr>
          <w:sz w:val="28"/>
          <w:szCs w:val="28"/>
        </w:rPr>
        <w:t xml:space="preserve"> V</w:t>
      </w:r>
      <w:r w:rsidR="000122BF" w:rsidRPr="00C8283A">
        <w:rPr>
          <w:sz w:val="28"/>
          <w:szCs w:val="28"/>
        </w:rPr>
        <w:t>ă</w:t>
      </w:r>
      <w:r w:rsidR="000122BF">
        <w:rPr>
          <w:sz w:val="28"/>
          <w:szCs w:val="28"/>
        </w:rPr>
        <w:t>n B</w:t>
      </w:r>
      <w:r w:rsidR="000122BF" w:rsidRPr="00446173">
        <w:rPr>
          <w:sz w:val="28"/>
          <w:szCs w:val="28"/>
        </w:rPr>
        <w:t>ằng</w:t>
      </w:r>
      <w:r w:rsidR="000122BF">
        <w:rPr>
          <w:sz w:val="28"/>
          <w:szCs w:val="28"/>
        </w:rPr>
        <w:t xml:space="preserve"> “Cư</w:t>
      </w:r>
      <w:r w:rsidR="000122BF" w:rsidRPr="00446173">
        <w:rPr>
          <w:sz w:val="28"/>
          <w:szCs w:val="28"/>
        </w:rPr>
        <w:t>ớp</w:t>
      </w:r>
      <w:r w:rsidR="000122BF">
        <w:rPr>
          <w:sz w:val="28"/>
          <w:szCs w:val="28"/>
        </w:rPr>
        <w:t xml:space="preserve"> t</w:t>
      </w:r>
      <w:r w:rsidR="000122BF" w:rsidRPr="00C8283A">
        <w:rPr>
          <w:sz w:val="28"/>
          <w:szCs w:val="28"/>
        </w:rPr>
        <w:t>ài</w:t>
      </w:r>
      <w:r w:rsidR="000122BF">
        <w:rPr>
          <w:sz w:val="28"/>
          <w:szCs w:val="28"/>
        </w:rPr>
        <w:t xml:space="preserve"> s</w:t>
      </w:r>
      <w:r w:rsidR="000122BF" w:rsidRPr="00C8283A">
        <w:rPr>
          <w:sz w:val="28"/>
          <w:szCs w:val="28"/>
        </w:rPr>
        <w:t>ản</w:t>
      </w:r>
      <w:r w:rsidR="000122BF">
        <w:rPr>
          <w:sz w:val="28"/>
          <w:szCs w:val="28"/>
        </w:rPr>
        <w:t>”  v</w:t>
      </w:r>
      <w:r w:rsidR="000122BF" w:rsidRPr="000122BF">
        <w:rPr>
          <w:sz w:val="28"/>
          <w:szCs w:val="28"/>
        </w:rPr>
        <w:t>à</w:t>
      </w:r>
      <w:r w:rsidR="000122BF">
        <w:rPr>
          <w:sz w:val="28"/>
          <w:szCs w:val="28"/>
        </w:rPr>
        <w:t xml:space="preserve"> </w:t>
      </w:r>
      <w:r w:rsidR="008B64F5">
        <w:rPr>
          <w:color w:val="000000"/>
          <w:sz w:val="28"/>
          <w:szCs w:val="28"/>
          <w:shd w:val="clear" w:color="auto" w:fill="FFFFFF"/>
        </w:rPr>
        <w:t>v</w:t>
      </w:r>
      <w:r w:rsidR="008B64F5" w:rsidRPr="008B64F5">
        <w:rPr>
          <w:color w:val="000000"/>
          <w:sz w:val="28"/>
          <w:szCs w:val="28"/>
          <w:shd w:val="clear" w:color="auto" w:fill="FFFFFF"/>
        </w:rPr>
        <w:t>ụ</w:t>
      </w:r>
      <w:r w:rsidR="008B64F5">
        <w:rPr>
          <w:color w:val="000000"/>
          <w:sz w:val="28"/>
          <w:szCs w:val="28"/>
          <w:shd w:val="clear" w:color="auto" w:fill="FFFFFF"/>
        </w:rPr>
        <w:t xml:space="preserve"> tranh ch</w:t>
      </w:r>
      <w:r w:rsidR="008B64F5" w:rsidRPr="008B64F5">
        <w:rPr>
          <w:color w:val="000000"/>
          <w:sz w:val="28"/>
          <w:szCs w:val="28"/>
          <w:shd w:val="clear" w:color="auto" w:fill="FFFFFF"/>
        </w:rPr>
        <w:t>ấ</w:t>
      </w:r>
      <w:r w:rsidR="008B64F5">
        <w:rPr>
          <w:color w:val="000000"/>
          <w:sz w:val="28"/>
          <w:szCs w:val="28"/>
          <w:shd w:val="clear" w:color="auto" w:fill="FFFFFF"/>
        </w:rPr>
        <w:t xml:space="preserve">p </w:t>
      </w:r>
      <w:r w:rsidR="00E34CA2">
        <w:rPr>
          <w:color w:val="000000"/>
          <w:sz w:val="28"/>
          <w:szCs w:val="28"/>
          <w:shd w:val="clear" w:color="auto" w:fill="FFFFFF"/>
        </w:rPr>
        <w:t xml:space="preserve">chia </w:t>
      </w:r>
      <w:r w:rsidR="008B64F5">
        <w:rPr>
          <w:color w:val="000000"/>
          <w:sz w:val="28"/>
          <w:szCs w:val="28"/>
          <w:shd w:val="clear" w:color="auto" w:fill="FFFFFF"/>
        </w:rPr>
        <w:t>th</w:t>
      </w:r>
      <w:r w:rsidR="008B64F5" w:rsidRPr="008B64F5">
        <w:rPr>
          <w:color w:val="000000"/>
          <w:sz w:val="28"/>
          <w:szCs w:val="28"/>
          <w:shd w:val="clear" w:color="auto" w:fill="FFFFFF"/>
        </w:rPr>
        <w:t>ừa</w:t>
      </w:r>
      <w:r w:rsidR="008B64F5">
        <w:rPr>
          <w:color w:val="000000"/>
          <w:sz w:val="28"/>
          <w:szCs w:val="28"/>
          <w:shd w:val="clear" w:color="auto" w:fill="FFFFFF"/>
        </w:rPr>
        <w:t xml:space="preserve"> k</w:t>
      </w:r>
      <w:r w:rsidR="008B64F5" w:rsidRPr="008B64F5">
        <w:rPr>
          <w:color w:val="000000"/>
          <w:sz w:val="28"/>
          <w:szCs w:val="28"/>
          <w:shd w:val="clear" w:color="auto" w:fill="FFFFFF"/>
        </w:rPr>
        <w:t>ế</w:t>
      </w:r>
      <w:r w:rsidR="008B64F5">
        <w:rPr>
          <w:color w:val="000000"/>
          <w:sz w:val="28"/>
          <w:szCs w:val="28"/>
          <w:shd w:val="clear" w:color="auto" w:fill="FFFFFF"/>
        </w:rPr>
        <w:t xml:space="preserve"> </w:t>
      </w:r>
      <w:r w:rsidR="00E34CA2">
        <w:rPr>
          <w:color w:val="000000"/>
          <w:sz w:val="28"/>
          <w:szCs w:val="28"/>
          <w:shd w:val="clear" w:color="auto" w:fill="FFFFFF"/>
        </w:rPr>
        <w:t>theo ph</w:t>
      </w:r>
      <w:r w:rsidR="00E34CA2" w:rsidRPr="00E34CA2">
        <w:rPr>
          <w:color w:val="000000"/>
          <w:sz w:val="28"/>
          <w:szCs w:val="28"/>
          <w:shd w:val="clear" w:color="auto" w:fill="FFFFFF"/>
        </w:rPr>
        <w:t>áp</w:t>
      </w:r>
      <w:r w:rsidR="00E34CA2">
        <w:rPr>
          <w:color w:val="000000"/>
          <w:sz w:val="28"/>
          <w:szCs w:val="28"/>
          <w:shd w:val="clear" w:color="auto" w:fill="FFFFFF"/>
        </w:rPr>
        <w:t xml:space="preserve"> lu</w:t>
      </w:r>
      <w:r w:rsidR="00E34CA2" w:rsidRPr="00E34CA2">
        <w:rPr>
          <w:color w:val="000000"/>
          <w:sz w:val="28"/>
          <w:szCs w:val="28"/>
          <w:shd w:val="clear" w:color="auto" w:fill="FFFFFF"/>
        </w:rPr>
        <w:t>ật</w:t>
      </w:r>
      <w:r w:rsidR="00E34CA2">
        <w:rPr>
          <w:color w:val="000000"/>
          <w:sz w:val="28"/>
          <w:szCs w:val="28"/>
          <w:shd w:val="clear" w:color="auto" w:fill="FFFFFF"/>
        </w:rPr>
        <w:t xml:space="preserve"> </w:t>
      </w:r>
      <w:r w:rsidR="008B64F5">
        <w:rPr>
          <w:color w:val="000000"/>
          <w:sz w:val="28"/>
          <w:szCs w:val="28"/>
          <w:shd w:val="clear" w:color="auto" w:fill="FFFFFF"/>
        </w:rPr>
        <w:t>gi</w:t>
      </w:r>
      <w:r w:rsidR="008B64F5" w:rsidRPr="008B64F5">
        <w:rPr>
          <w:color w:val="000000"/>
          <w:sz w:val="28"/>
          <w:szCs w:val="28"/>
          <w:shd w:val="clear" w:color="auto" w:fill="FFFFFF"/>
        </w:rPr>
        <w:t>ữa</w:t>
      </w:r>
      <w:r w:rsidR="008B64F5">
        <w:rPr>
          <w:color w:val="000000"/>
          <w:sz w:val="28"/>
          <w:szCs w:val="28"/>
          <w:shd w:val="clear" w:color="auto" w:fill="FFFFFF"/>
        </w:rPr>
        <w:t xml:space="preserve"> </w:t>
      </w:r>
      <w:r w:rsidR="000122BF">
        <w:rPr>
          <w:color w:val="000000"/>
          <w:sz w:val="28"/>
          <w:szCs w:val="28"/>
          <w:shd w:val="clear" w:color="auto" w:fill="FFFFFF"/>
        </w:rPr>
        <w:t>nguy</w:t>
      </w:r>
      <w:r w:rsidR="000122BF" w:rsidRPr="000122BF">
        <w:rPr>
          <w:color w:val="000000"/>
          <w:sz w:val="28"/>
          <w:szCs w:val="28"/>
          <w:shd w:val="clear" w:color="auto" w:fill="FFFFFF"/>
        </w:rPr>
        <w:t>ê</w:t>
      </w:r>
      <w:r w:rsidR="000122BF">
        <w:rPr>
          <w:color w:val="000000"/>
          <w:sz w:val="28"/>
          <w:szCs w:val="28"/>
          <w:shd w:val="clear" w:color="auto" w:fill="FFFFFF"/>
        </w:rPr>
        <w:t xml:space="preserve">n </w:t>
      </w:r>
      <w:r w:rsidR="000122BF" w:rsidRPr="000122BF">
        <w:rPr>
          <w:color w:val="000000"/>
          <w:sz w:val="28"/>
          <w:szCs w:val="28"/>
          <w:shd w:val="clear" w:color="auto" w:fill="FFFFFF"/>
        </w:rPr>
        <w:t>đơ</w:t>
      </w:r>
      <w:r w:rsidR="000122BF">
        <w:rPr>
          <w:color w:val="000000"/>
          <w:sz w:val="28"/>
          <w:szCs w:val="28"/>
          <w:shd w:val="clear" w:color="auto" w:fill="FFFFFF"/>
        </w:rPr>
        <w:t xml:space="preserve">n </w:t>
      </w:r>
      <w:r w:rsidR="00E34CA2">
        <w:rPr>
          <w:color w:val="000000"/>
          <w:sz w:val="28"/>
          <w:szCs w:val="28"/>
          <w:shd w:val="clear" w:color="auto" w:fill="FFFFFF"/>
        </w:rPr>
        <w:t>ch</w:t>
      </w:r>
      <w:r w:rsidR="00E34CA2" w:rsidRPr="00E34CA2">
        <w:rPr>
          <w:color w:val="000000"/>
          <w:sz w:val="28"/>
          <w:szCs w:val="28"/>
          <w:shd w:val="clear" w:color="auto" w:fill="FFFFFF"/>
        </w:rPr>
        <w:t>ị</w:t>
      </w:r>
      <w:r w:rsidR="00E34CA2">
        <w:rPr>
          <w:color w:val="000000"/>
          <w:sz w:val="28"/>
          <w:szCs w:val="28"/>
          <w:shd w:val="clear" w:color="auto" w:fill="FFFFFF"/>
        </w:rPr>
        <w:t xml:space="preserve"> </w:t>
      </w:r>
      <w:r w:rsidR="008B64F5">
        <w:rPr>
          <w:color w:val="000000"/>
          <w:sz w:val="28"/>
          <w:szCs w:val="28"/>
          <w:shd w:val="clear" w:color="auto" w:fill="FFFFFF"/>
        </w:rPr>
        <w:t>Ph</w:t>
      </w:r>
      <w:r w:rsidR="008B64F5" w:rsidRPr="008B64F5">
        <w:rPr>
          <w:color w:val="000000"/>
          <w:sz w:val="28"/>
          <w:szCs w:val="28"/>
          <w:shd w:val="clear" w:color="auto" w:fill="FFFFFF"/>
        </w:rPr>
        <w:t>ạm</w:t>
      </w:r>
      <w:r w:rsidR="008B64F5">
        <w:rPr>
          <w:color w:val="000000"/>
          <w:sz w:val="28"/>
          <w:szCs w:val="28"/>
          <w:shd w:val="clear" w:color="auto" w:fill="FFFFFF"/>
        </w:rPr>
        <w:t xml:space="preserve"> Th</w:t>
      </w:r>
      <w:r w:rsidR="008B64F5" w:rsidRPr="008B64F5">
        <w:rPr>
          <w:color w:val="000000"/>
          <w:sz w:val="28"/>
          <w:szCs w:val="28"/>
          <w:shd w:val="clear" w:color="auto" w:fill="FFFFFF"/>
        </w:rPr>
        <w:t>ị</w:t>
      </w:r>
      <w:r w:rsidR="008B64F5">
        <w:rPr>
          <w:color w:val="000000"/>
          <w:sz w:val="28"/>
          <w:szCs w:val="28"/>
          <w:shd w:val="clear" w:color="auto" w:fill="FFFFFF"/>
        </w:rPr>
        <w:t xml:space="preserve"> L</w:t>
      </w:r>
      <w:r w:rsidR="008B64F5" w:rsidRPr="008B64F5">
        <w:rPr>
          <w:color w:val="000000"/>
          <w:sz w:val="28"/>
          <w:szCs w:val="28"/>
          <w:shd w:val="clear" w:color="auto" w:fill="FFFFFF"/>
        </w:rPr>
        <w:t>ê</w:t>
      </w:r>
      <w:r w:rsidR="008B64F5">
        <w:rPr>
          <w:color w:val="000000"/>
          <w:sz w:val="28"/>
          <w:szCs w:val="28"/>
          <w:shd w:val="clear" w:color="auto" w:fill="FFFFFF"/>
        </w:rPr>
        <w:t xml:space="preserve"> H</w:t>
      </w:r>
      <w:r w:rsidR="008B64F5" w:rsidRPr="008B64F5">
        <w:rPr>
          <w:color w:val="000000"/>
          <w:sz w:val="28"/>
          <w:szCs w:val="28"/>
          <w:shd w:val="clear" w:color="auto" w:fill="FFFFFF"/>
        </w:rPr>
        <w:t>ươ</w:t>
      </w:r>
      <w:r w:rsidR="008B64F5">
        <w:rPr>
          <w:color w:val="000000"/>
          <w:sz w:val="28"/>
          <w:szCs w:val="28"/>
          <w:shd w:val="clear" w:color="auto" w:fill="FFFFFF"/>
        </w:rPr>
        <w:t>ng</w:t>
      </w:r>
      <w:r w:rsidR="000122BF">
        <w:rPr>
          <w:color w:val="000000"/>
          <w:sz w:val="28"/>
          <w:szCs w:val="28"/>
          <w:shd w:val="clear" w:color="auto" w:fill="FFFFFF"/>
        </w:rPr>
        <w:t>, b</w:t>
      </w:r>
      <w:r w:rsidR="000122BF" w:rsidRPr="000122BF">
        <w:rPr>
          <w:color w:val="000000"/>
          <w:sz w:val="28"/>
          <w:szCs w:val="28"/>
          <w:shd w:val="clear" w:color="auto" w:fill="FFFFFF"/>
        </w:rPr>
        <w:t>ị</w:t>
      </w:r>
      <w:r w:rsidR="000122BF">
        <w:rPr>
          <w:color w:val="000000"/>
          <w:sz w:val="28"/>
          <w:szCs w:val="28"/>
          <w:shd w:val="clear" w:color="auto" w:fill="FFFFFF"/>
        </w:rPr>
        <w:t xml:space="preserve"> </w:t>
      </w:r>
      <w:r w:rsidR="000122BF" w:rsidRPr="000122BF">
        <w:rPr>
          <w:color w:val="000000"/>
          <w:sz w:val="28"/>
          <w:szCs w:val="28"/>
          <w:shd w:val="clear" w:color="auto" w:fill="FFFFFF"/>
        </w:rPr>
        <w:t>đơ</w:t>
      </w:r>
      <w:r w:rsidR="000122BF">
        <w:rPr>
          <w:color w:val="000000"/>
          <w:sz w:val="28"/>
          <w:szCs w:val="28"/>
          <w:shd w:val="clear" w:color="auto" w:fill="FFFFFF"/>
        </w:rPr>
        <w:t>n</w:t>
      </w:r>
      <w:r w:rsidR="008B64F5">
        <w:rPr>
          <w:color w:val="000000"/>
          <w:sz w:val="28"/>
          <w:szCs w:val="28"/>
          <w:shd w:val="clear" w:color="auto" w:fill="FFFFFF"/>
        </w:rPr>
        <w:t xml:space="preserve"> </w:t>
      </w:r>
      <w:r w:rsidR="00E34CA2" w:rsidRPr="00E34CA2">
        <w:rPr>
          <w:color w:val="000000"/>
          <w:sz w:val="28"/>
          <w:szCs w:val="28"/>
          <w:shd w:val="clear" w:color="auto" w:fill="FFFFFF"/>
        </w:rPr>
        <w:t>ô</w:t>
      </w:r>
      <w:r w:rsidR="00E34CA2">
        <w:rPr>
          <w:color w:val="000000"/>
          <w:sz w:val="28"/>
          <w:szCs w:val="28"/>
          <w:shd w:val="clear" w:color="auto" w:fill="FFFFFF"/>
        </w:rPr>
        <w:t xml:space="preserve">ng </w:t>
      </w:r>
      <w:r w:rsidR="008B64F5">
        <w:rPr>
          <w:color w:val="000000"/>
          <w:sz w:val="28"/>
          <w:szCs w:val="28"/>
          <w:shd w:val="clear" w:color="auto" w:fill="FFFFFF"/>
        </w:rPr>
        <w:t>Nguy</w:t>
      </w:r>
      <w:r w:rsidR="008B64F5" w:rsidRPr="008B64F5">
        <w:rPr>
          <w:color w:val="000000"/>
          <w:sz w:val="28"/>
          <w:szCs w:val="28"/>
          <w:shd w:val="clear" w:color="auto" w:fill="FFFFFF"/>
        </w:rPr>
        <w:t>ễn</w:t>
      </w:r>
      <w:r w:rsidR="008B64F5">
        <w:rPr>
          <w:color w:val="000000"/>
          <w:sz w:val="28"/>
          <w:szCs w:val="28"/>
          <w:shd w:val="clear" w:color="auto" w:fill="FFFFFF"/>
        </w:rPr>
        <w:t xml:space="preserve"> Do</w:t>
      </w:r>
      <w:r w:rsidR="008B64F5" w:rsidRPr="008B64F5">
        <w:rPr>
          <w:color w:val="000000"/>
          <w:sz w:val="28"/>
          <w:szCs w:val="28"/>
          <w:shd w:val="clear" w:color="auto" w:fill="FFFFFF"/>
        </w:rPr>
        <w:t>ãn</w:t>
      </w:r>
      <w:r w:rsidR="008B64F5">
        <w:rPr>
          <w:color w:val="000000"/>
          <w:sz w:val="28"/>
          <w:szCs w:val="28"/>
          <w:shd w:val="clear" w:color="auto" w:fill="FFFFFF"/>
        </w:rPr>
        <w:t xml:space="preserve"> Đ</w:t>
      </w:r>
      <w:r w:rsidR="008B64F5" w:rsidRPr="008B64F5">
        <w:rPr>
          <w:color w:val="000000"/>
          <w:sz w:val="28"/>
          <w:szCs w:val="28"/>
          <w:shd w:val="clear" w:color="auto" w:fill="FFFFFF"/>
        </w:rPr>
        <w:t>ống</w:t>
      </w:r>
      <w:r w:rsidR="008B64F5">
        <w:rPr>
          <w:color w:val="000000"/>
          <w:sz w:val="28"/>
          <w:szCs w:val="28"/>
          <w:shd w:val="clear" w:color="auto" w:fill="FFFFFF"/>
        </w:rPr>
        <w:t xml:space="preserve">, </w:t>
      </w:r>
      <w:r w:rsidR="000122BF">
        <w:rPr>
          <w:color w:val="000000"/>
          <w:sz w:val="28"/>
          <w:szCs w:val="28"/>
          <w:shd w:val="clear" w:color="auto" w:fill="FFFFFF"/>
        </w:rPr>
        <w:t>b</w:t>
      </w:r>
      <w:r w:rsidR="000122BF" w:rsidRPr="000122BF">
        <w:rPr>
          <w:color w:val="000000"/>
          <w:sz w:val="28"/>
          <w:szCs w:val="28"/>
          <w:shd w:val="clear" w:color="auto" w:fill="FFFFFF"/>
        </w:rPr>
        <w:t>à</w:t>
      </w:r>
      <w:r w:rsidR="000122BF">
        <w:rPr>
          <w:color w:val="000000"/>
          <w:sz w:val="28"/>
          <w:szCs w:val="28"/>
          <w:shd w:val="clear" w:color="auto" w:fill="FFFFFF"/>
        </w:rPr>
        <w:t xml:space="preserve"> </w:t>
      </w:r>
      <w:r w:rsidR="008B64F5">
        <w:rPr>
          <w:color w:val="000000"/>
          <w:sz w:val="28"/>
          <w:szCs w:val="28"/>
          <w:shd w:val="clear" w:color="auto" w:fill="FFFFFF"/>
        </w:rPr>
        <w:t>Nguy</w:t>
      </w:r>
      <w:r w:rsidR="008B64F5" w:rsidRPr="008B64F5">
        <w:rPr>
          <w:color w:val="000000"/>
          <w:sz w:val="28"/>
          <w:szCs w:val="28"/>
          <w:shd w:val="clear" w:color="auto" w:fill="FFFFFF"/>
        </w:rPr>
        <w:t>ễn</w:t>
      </w:r>
      <w:r w:rsidR="008B64F5">
        <w:rPr>
          <w:color w:val="000000"/>
          <w:sz w:val="28"/>
          <w:szCs w:val="28"/>
          <w:shd w:val="clear" w:color="auto" w:fill="FFFFFF"/>
        </w:rPr>
        <w:t xml:space="preserve"> Th</w:t>
      </w:r>
      <w:r w:rsidR="008B64F5" w:rsidRPr="008B64F5">
        <w:rPr>
          <w:color w:val="000000"/>
          <w:sz w:val="28"/>
          <w:szCs w:val="28"/>
          <w:shd w:val="clear" w:color="auto" w:fill="FFFFFF"/>
        </w:rPr>
        <w:t>ị</w:t>
      </w:r>
      <w:r w:rsidR="008B64F5">
        <w:rPr>
          <w:color w:val="000000"/>
          <w:sz w:val="28"/>
          <w:szCs w:val="28"/>
          <w:shd w:val="clear" w:color="auto" w:fill="FFFFFF"/>
        </w:rPr>
        <w:t xml:space="preserve"> Nh</w:t>
      </w:r>
      <w:r w:rsidR="008B64F5" w:rsidRPr="008B64F5">
        <w:rPr>
          <w:color w:val="000000"/>
          <w:sz w:val="28"/>
          <w:szCs w:val="28"/>
          <w:shd w:val="clear" w:color="auto" w:fill="FFFFFF"/>
        </w:rPr>
        <w:t>ỏ</w:t>
      </w:r>
      <w:r w:rsidR="000122BF">
        <w:rPr>
          <w:color w:val="000000"/>
          <w:sz w:val="28"/>
          <w:szCs w:val="28"/>
          <w:shd w:val="clear" w:color="auto" w:fill="FFFFFF"/>
        </w:rPr>
        <w:t xml:space="preserve"> </w:t>
      </w:r>
      <w:r w:rsidR="000122BF" w:rsidRPr="00C8283A">
        <w:rPr>
          <w:sz w:val="28"/>
          <w:szCs w:val="28"/>
        </w:rPr>
        <w:t>ở</w:t>
      </w:r>
      <w:r w:rsidR="000122BF">
        <w:rPr>
          <w:sz w:val="28"/>
          <w:szCs w:val="28"/>
        </w:rPr>
        <w:t xml:space="preserve"> th</w:t>
      </w:r>
      <w:r w:rsidR="000122BF" w:rsidRPr="00C8283A">
        <w:rPr>
          <w:sz w:val="28"/>
          <w:szCs w:val="28"/>
        </w:rPr>
        <w:t>ành</w:t>
      </w:r>
      <w:r w:rsidR="000122BF">
        <w:rPr>
          <w:sz w:val="28"/>
          <w:szCs w:val="28"/>
        </w:rPr>
        <w:t xml:space="preserve"> ph</w:t>
      </w:r>
      <w:r w:rsidR="000122BF" w:rsidRPr="00C8283A">
        <w:rPr>
          <w:sz w:val="28"/>
          <w:szCs w:val="28"/>
        </w:rPr>
        <w:t>ố</w:t>
      </w:r>
      <w:r w:rsidR="000122BF">
        <w:rPr>
          <w:sz w:val="28"/>
          <w:szCs w:val="28"/>
        </w:rPr>
        <w:t xml:space="preserve"> H</w:t>
      </w:r>
      <w:r w:rsidR="000122BF" w:rsidRPr="00C8283A">
        <w:rPr>
          <w:sz w:val="28"/>
          <w:szCs w:val="28"/>
        </w:rPr>
        <w:t>à</w:t>
      </w:r>
      <w:r w:rsidR="000122BF">
        <w:rPr>
          <w:sz w:val="28"/>
          <w:szCs w:val="28"/>
        </w:rPr>
        <w:t xml:space="preserve"> T</w:t>
      </w:r>
      <w:r w:rsidR="000122BF" w:rsidRPr="00C8283A">
        <w:rPr>
          <w:sz w:val="28"/>
          <w:szCs w:val="28"/>
        </w:rPr>
        <w:t>ĩnh</w:t>
      </w:r>
      <w:r w:rsidR="000122BF">
        <w:rPr>
          <w:sz w:val="28"/>
          <w:szCs w:val="28"/>
        </w:rPr>
        <w:t>, v</w:t>
      </w:r>
      <w:r w:rsidR="000122BF" w:rsidRPr="0083744C">
        <w:rPr>
          <w:sz w:val="28"/>
          <w:szCs w:val="28"/>
        </w:rPr>
        <w:t>ụ</w:t>
      </w:r>
      <w:r w:rsidR="000122BF">
        <w:rPr>
          <w:sz w:val="28"/>
          <w:szCs w:val="28"/>
        </w:rPr>
        <w:t xml:space="preserve"> </w:t>
      </w:r>
      <w:r w:rsidR="000122BF" w:rsidRPr="0083744C">
        <w:rPr>
          <w:sz w:val="28"/>
          <w:szCs w:val="28"/>
        </w:rPr>
        <w:t>án</w:t>
      </w:r>
      <w:r w:rsidR="000122BF">
        <w:rPr>
          <w:sz w:val="28"/>
          <w:szCs w:val="28"/>
        </w:rPr>
        <w:t xml:space="preserve"> H</w:t>
      </w:r>
      <w:r w:rsidR="000122BF" w:rsidRPr="0083744C">
        <w:rPr>
          <w:sz w:val="28"/>
          <w:szCs w:val="28"/>
        </w:rPr>
        <w:t>ô</w:t>
      </w:r>
      <w:r w:rsidR="000122BF">
        <w:rPr>
          <w:sz w:val="28"/>
          <w:szCs w:val="28"/>
        </w:rPr>
        <w:t>n nh</w:t>
      </w:r>
      <w:r w:rsidR="000122BF" w:rsidRPr="0083744C">
        <w:rPr>
          <w:sz w:val="28"/>
          <w:szCs w:val="28"/>
        </w:rPr>
        <w:t>â</w:t>
      </w:r>
      <w:r w:rsidR="000122BF">
        <w:rPr>
          <w:sz w:val="28"/>
          <w:szCs w:val="28"/>
        </w:rPr>
        <w:t xml:space="preserve">n gia </w:t>
      </w:r>
      <w:r w:rsidR="000122BF" w:rsidRPr="0083744C">
        <w:rPr>
          <w:sz w:val="28"/>
          <w:szCs w:val="28"/>
        </w:rPr>
        <w:t>đình</w:t>
      </w:r>
      <w:r w:rsidR="000122BF">
        <w:rPr>
          <w:sz w:val="28"/>
          <w:szCs w:val="28"/>
        </w:rPr>
        <w:t xml:space="preserve"> gi</w:t>
      </w:r>
      <w:r w:rsidR="000122BF" w:rsidRPr="0083744C">
        <w:rPr>
          <w:sz w:val="28"/>
          <w:szCs w:val="28"/>
        </w:rPr>
        <w:t>ữa</w:t>
      </w:r>
      <w:r w:rsidR="000122BF">
        <w:rPr>
          <w:sz w:val="28"/>
          <w:szCs w:val="28"/>
        </w:rPr>
        <w:t xml:space="preserve"> anh </w:t>
      </w:r>
      <w:r w:rsidR="000122BF" w:rsidRPr="0083744C">
        <w:rPr>
          <w:rStyle w:val="Emphasis"/>
          <w:i w:val="0"/>
          <w:iCs w:val="0"/>
          <w:color w:val="000000"/>
          <w:sz w:val="28"/>
          <w:szCs w:val="28"/>
          <w:shd w:val="clear" w:color="auto" w:fill="FFFFFF"/>
        </w:rPr>
        <w:t>Đinh</w:t>
      </w:r>
      <w:r w:rsidR="000122BF" w:rsidRPr="0083744C">
        <w:rPr>
          <w:color w:val="000000"/>
          <w:sz w:val="28"/>
          <w:szCs w:val="28"/>
          <w:shd w:val="clear" w:color="auto" w:fill="FFFFFF"/>
        </w:rPr>
        <w:t> Thái </w:t>
      </w:r>
      <w:r w:rsidR="000122BF" w:rsidRPr="0083744C">
        <w:rPr>
          <w:rStyle w:val="Emphasis"/>
          <w:i w:val="0"/>
          <w:iCs w:val="0"/>
          <w:color w:val="000000"/>
          <w:sz w:val="28"/>
          <w:szCs w:val="28"/>
          <w:shd w:val="clear" w:color="auto" w:fill="FFFFFF"/>
        </w:rPr>
        <w:t>Cường</w:t>
      </w:r>
      <w:r w:rsidR="000122BF" w:rsidRPr="0083744C">
        <w:rPr>
          <w:color w:val="000000"/>
          <w:sz w:val="28"/>
          <w:szCs w:val="28"/>
          <w:shd w:val="clear" w:color="auto" w:fill="FFFFFF"/>
        </w:rPr>
        <w:t> và chị Nguyễn Thị Hằng</w:t>
      </w:r>
      <w:r w:rsidR="000122BF">
        <w:rPr>
          <w:color w:val="000000"/>
          <w:sz w:val="28"/>
          <w:szCs w:val="28"/>
          <w:shd w:val="clear" w:color="auto" w:fill="FFFFFF"/>
        </w:rPr>
        <w:t xml:space="preserve"> </w:t>
      </w:r>
      <w:r w:rsidR="000122BF" w:rsidRPr="0083744C">
        <w:rPr>
          <w:color w:val="000000"/>
          <w:sz w:val="28"/>
          <w:szCs w:val="28"/>
          <w:shd w:val="clear" w:color="auto" w:fill="FFFFFF"/>
        </w:rPr>
        <w:t>ở</w:t>
      </w:r>
      <w:r w:rsidR="000122BF">
        <w:rPr>
          <w:color w:val="000000"/>
          <w:sz w:val="28"/>
          <w:szCs w:val="28"/>
          <w:shd w:val="clear" w:color="auto" w:fill="FFFFFF"/>
        </w:rPr>
        <w:t xml:space="preserve"> Nghi Xu</w:t>
      </w:r>
      <w:r w:rsidR="000122BF" w:rsidRPr="0083744C">
        <w:rPr>
          <w:color w:val="000000"/>
          <w:sz w:val="28"/>
          <w:szCs w:val="28"/>
          <w:shd w:val="clear" w:color="auto" w:fill="FFFFFF"/>
        </w:rPr>
        <w:t>â</w:t>
      </w:r>
      <w:r w:rsidR="000122BF">
        <w:rPr>
          <w:color w:val="000000"/>
          <w:sz w:val="28"/>
          <w:szCs w:val="28"/>
          <w:shd w:val="clear" w:color="auto" w:fill="FFFFFF"/>
        </w:rPr>
        <w:t>n</w:t>
      </w:r>
      <w:r w:rsidR="000122BF">
        <w:rPr>
          <w:sz w:val="28"/>
          <w:szCs w:val="28"/>
        </w:rPr>
        <w:t>...</w:t>
      </w:r>
    </w:p>
    <w:p w:rsidR="00020C80" w:rsidRDefault="00DC6829" w:rsidP="007E6760">
      <w:pPr>
        <w:pStyle w:val="NormalWeb"/>
        <w:spacing w:before="0" w:beforeAutospacing="0" w:after="120" w:afterAutospacing="0"/>
        <w:jc w:val="both"/>
        <w:rPr>
          <w:sz w:val="28"/>
          <w:szCs w:val="28"/>
        </w:rPr>
      </w:pPr>
      <w:r>
        <w:rPr>
          <w:sz w:val="28"/>
          <w:szCs w:val="28"/>
        </w:rPr>
        <w:tab/>
      </w:r>
      <w:r w:rsidR="00020C80">
        <w:rPr>
          <w:sz w:val="28"/>
          <w:szCs w:val="28"/>
        </w:rPr>
        <w:t>Nguy</w:t>
      </w:r>
      <w:r w:rsidR="00020C80" w:rsidRPr="008962AE">
        <w:rPr>
          <w:sz w:val="28"/>
          <w:szCs w:val="28"/>
        </w:rPr>
        <w:t>ê</w:t>
      </w:r>
      <w:r w:rsidR="00020C80">
        <w:rPr>
          <w:sz w:val="28"/>
          <w:szCs w:val="28"/>
        </w:rPr>
        <w:t>n nh</w:t>
      </w:r>
      <w:r w:rsidR="00020C80" w:rsidRPr="008962AE">
        <w:rPr>
          <w:sz w:val="28"/>
          <w:szCs w:val="28"/>
        </w:rPr>
        <w:t>â</w:t>
      </w:r>
      <w:r w:rsidR="00020C80">
        <w:rPr>
          <w:sz w:val="28"/>
          <w:szCs w:val="28"/>
        </w:rPr>
        <w:t>n ch</w:t>
      </w:r>
      <w:r w:rsidR="00020C80" w:rsidRPr="008962AE">
        <w:rPr>
          <w:sz w:val="28"/>
          <w:szCs w:val="28"/>
        </w:rPr>
        <w:t>ủ</w:t>
      </w:r>
      <w:r w:rsidR="00020C80">
        <w:rPr>
          <w:sz w:val="28"/>
          <w:szCs w:val="28"/>
        </w:rPr>
        <w:t xml:space="preserve"> y</w:t>
      </w:r>
      <w:r w:rsidR="00020C80" w:rsidRPr="008962AE">
        <w:rPr>
          <w:sz w:val="28"/>
          <w:szCs w:val="28"/>
        </w:rPr>
        <w:t>ếu</w:t>
      </w:r>
      <w:r w:rsidR="00020C80">
        <w:rPr>
          <w:sz w:val="28"/>
          <w:szCs w:val="28"/>
        </w:rPr>
        <w:t xml:space="preserve"> l</w:t>
      </w:r>
      <w:r w:rsidR="00020C80" w:rsidRPr="008962AE">
        <w:rPr>
          <w:sz w:val="28"/>
          <w:szCs w:val="28"/>
        </w:rPr>
        <w:t>à</w:t>
      </w:r>
      <w:r w:rsidR="00020C80">
        <w:rPr>
          <w:sz w:val="28"/>
          <w:szCs w:val="28"/>
        </w:rPr>
        <w:t xml:space="preserve"> do m</w:t>
      </w:r>
      <w:r w:rsidR="00020C80" w:rsidRPr="008962AE">
        <w:rPr>
          <w:sz w:val="28"/>
          <w:szCs w:val="28"/>
        </w:rPr>
        <w:t>ột</w:t>
      </w:r>
      <w:r w:rsidR="00020C80">
        <w:rPr>
          <w:sz w:val="28"/>
          <w:szCs w:val="28"/>
        </w:rPr>
        <w:t xml:space="preserve"> s</w:t>
      </w:r>
      <w:r w:rsidR="00020C80" w:rsidRPr="008962AE">
        <w:rPr>
          <w:sz w:val="28"/>
          <w:szCs w:val="28"/>
        </w:rPr>
        <w:t>ố</w:t>
      </w:r>
      <w:r w:rsidR="0075703A">
        <w:rPr>
          <w:sz w:val="28"/>
          <w:szCs w:val="28"/>
        </w:rPr>
        <w:t xml:space="preserve"> </w:t>
      </w:r>
      <w:r w:rsidR="00020C80" w:rsidRPr="008962AE">
        <w:rPr>
          <w:sz w:val="28"/>
          <w:szCs w:val="28"/>
        </w:rPr>
        <w:t>đươ</w:t>
      </w:r>
      <w:r w:rsidR="00020C80">
        <w:rPr>
          <w:sz w:val="28"/>
          <w:szCs w:val="28"/>
        </w:rPr>
        <w:t>ng s</w:t>
      </w:r>
      <w:r w:rsidR="00020C80" w:rsidRPr="008962AE">
        <w:rPr>
          <w:sz w:val="28"/>
          <w:szCs w:val="28"/>
        </w:rPr>
        <w:t>ự</w:t>
      </w:r>
      <w:r w:rsidR="00020C80">
        <w:rPr>
          <w:sz w:val="28"/>
          <w:szCs w:val="28"/>
        </w:rPr>
        <w:t>, b</w:t>
      </w:r>
      <w:r w:rsidR="00020C80" w:rsidRPr="008962AE">
        <w:rPr>
          <w:sz w:val="28"/>
          <w:szCs w:val="28"/>
        </w:rPr>
        <w:t>ị</w:t>
      </w:r>
      <w:r w:rsidR="00020C80">
        <w:rPr>
          <w:sz w:val="28"/>
          <w:szCs w:val="28"/>
        </w:rPr>
        <w:t xml:space="preserve"> c</w:t>
      </w:r>
      <w:r w:rsidR="00020C80" w:rsidRPr="008962AE">
        <w:rPr>
          <w:sz w:val="28"/>
          <w:szCs w:val="28"/>
        </w:rPr>
        <w:t>áo</w:t>
      </w:r>
      <w:r w:rsidR="0075703A">
        <w:rPr>
          <w:sz w:val="28"/>
          <w:szCs w:val="28"/>
        </w:rPr>
        <w:t xml:space="preserve"> </w:t>
      </w:r>
      <w:r w:rsidR="00020C80">
        <w:rPr>
          <w:sz w:val="28"/>
          <w:szCs w:val="28"/>
        </w:rPr>
        <w:t>nh</w:t>
      </w:r>
      <w:r w:rsidR="00020C80" w:rsidRPr="00042AEE">
        <w:rPr>
          <w:sz w:val="28"/>
          <w:szCs w:val="28"/>
        </w:rPr>
        <w:t>ận</w:t>
      </w:r>
      <w:r w:rsidR="00020C80">
        <w:rPr>
          <w:sz w:val="28"/>
          <w:szCs w:val="28"/>
        </w:rPr>
        <w:t xml:space="preserve"> th</w:t>
      </w:r>
      <w:r w:rsidR="00020C80" w:rsidRPr="00042AEE">
        <w:rPr>
          <w:sz w:val="28"/>
          <w:szCs w:val="28"/>
        </w:rPr>
        <w:t>ức</w:t>
      </w:r>
      <w:r w:rsidR="00020C80">
        <w:rPr>
          <w:sz w:val="28"/>
          <w:szCs w:val="28"/>
        </w:rPr>
        <w:t xml:space="preserve"> ph</w:t>
      </w:r>
      <w:r w:rsidR="00020C80" w:rsidRPr="00042AEE">
        <w:rPr>
          <w:sz w:val="28"/>
          <w:szCs w:val="28"/>
        </w:rPr>
        <w:t>áp</w:t>
      </w:r>
      <w:r w:rsidR="00020C80">
        <w:rPr>
          <w:sz w:val="28"/>
          <w:szCs w:val="28"/>
        </w:rPr>
        <w:t xml:space="preserve"> lu</w:t>
      </w:r>
      <w:r w:rsidR="00020C80" w:rsidRPr="00042AEE">
        <w:rPr>
          <w:sz w:val="28"/>
          <w:szCs w:val="28"/>
        </w:rPr>
        <w:t>ật</w:t>
      </w:r>
      <w:r w:rsidR="00020C80">
        <w:rPr>
          <w:sz w:val="28"/>
          <w:szCs w:val="28"/>
        </w:rPr>
        <w:t xml:space="preserve"> h</w:t>
      </w:r>
      <w:r w:rsidR="00020C80" w:rsidRPr="00042AEE">
        <w:rPr>
          <w:sz w:val="28"/>
          <w:szCs w:val="28"/>
        </w:rPr>
        <w:t>ạn</w:t>
      </w:r>
      <w:r w:rsidR="00020C80">
        <w:rPr>
          <w:sz w:val="28"/>
          <w:szCs w:val="28"/>
        </w:rPr>
        <w:t xml:space="preserve"> ch</w:t>
      </w:r>
      <w:r w:rsidR="00020C80" w:rsidRPr="00042AEE">
        <w:rPr>
          <w:sz w:val="28"/>
          <w:szCs w:val="28"/>
        </w:rPr>
        <w:t>ế</w:t>
      </w:r>
      <w:r w:rsidR="00020C80">
        <w:rPr>
          <w:sz w:val="28"/>
          <w:szCs w:val="28"/>
        </w:rPr>
        <w:t xml:space="preserve"> ho</w:t>
      </w:r>
      <w:r w:rsidR="00020C80" w:rsidRPr="00042AEE">
        <w:rPr>
          <w:sz w:val="28"/>
          <w:szCs w:val="28"/>
        </w:rPr>
        <w:t>ặc</w:t>
      </w:r>
      <w:r w:rsidR="0075703A">
        <w:rPr>
          <w:sz w:val="28"/>
          <w:szCs w:val="28"/>
        </w:rPr>
        <w:t xml:space="preserve"> </w:t>
      </w:r>
      <w:r w:rsidR="00020C80">
        <w:rPr>
          <w:sz w:val="28"/>
          <w:szCs w:val="28"/>
        </w:rPr>
        <w:t>v</w:t>
      </w:r>
      <w:r w:rsidR="00020C80" w:rsidRPr="008962AE">
        <w:rPr>
          <w:sz w:val="28"/>
          <w:szCs w:val="28"/>
        </w:rPr>
        <w:t>ì</w:t>
      </w:r>
      <w:r w:rsidR="00020C80">
        <w:rPr>
          <w:sz w:val="28"/>
          <w:szCs w:val="28"/>
        </w:rPr>
        <w:t xml:space="preserve"> l</w:t>
      </w:r>
      <w:r w:rsidR="00020C80" w:rsidRPr="008962AE">
        <w:rPr>
          <w:sz w:val="28"/>
          <w:szCs w:val="28"/>
        </w:rPr>
        <w:t>ợi</w:t>
      </w:r>
      <w:r w:rsidR="0075703A">
        <w:rPr>
          <w:sz w:val="28"/>
          <w:szCs w:val="28"/>
        </w:rPr>
        <w:t xml:space="preserve"> </w:t>
      </w:r>
      <w:r w:rsidR="00020C80" w:rsidRPr="008962AE">
        <w:rPr>
          <w:sz w:val="28"/>
          <w:szCs w:val="28"/>
        </w:rPr>
        <w:t>ích</w:t>
      </w:r>
      <w:r w:rsidR="00020C80">
        <w:rPr>
          <w:sz w:val="28"/>
          <w:szCs w:val="28"/>
        </w:rPr>
        <w:t xml:space="preserve"> c</w:t>
      </w:r>
      <w:r w:rsidR="00020C80" w:rsidRPr="008962AE">
        <w:rPr>
          <w:sz w:val="28"/>
          <w:szCs w:val="28"/>
        </w:rPr>
        <w:t>ủa</w:t>
      </w:r>
      <w:r w:rsidR="00020C80">
        <w:rPr>
          <w:sz w:val="28"/>
          <w:szCs w:val="28"/>
        </w:rPr>
        <w:t xml:space="preserve"> b</w:t>
      </w:r>
      <w:r w:rsidR="00020C80" w:rsidRPr="008962AE">
        <w:rPr>
          <w:sz w:val="28"/>
          <w:szCs w:val="28"/>
        </w:rPr>
        <w:t>ản</w:t>
      </w:r>
      <w:r w:rsidR="00020C80">
        <w:rPr>
          <w:sz w:val="28"/>
          <w:szCs w:val="28"/>
        </w:rPr>
        <w:t xml:space="preserve"> th</w:t>
      </w:r>
      <w:r w:rsidR="00020C80" w:rsidRPr="008962AE">
        <w:rPr>
          <w:sz w:val="28"/>
          <w:szCs w:val="28"/>
        </w:rPr>
        <w:t>â</w:t>
      </w:r>
      <w:r w:rsidR="00020C80">
        <w:rPr>
          <w:sz w:val="28"/>
          <w:szCs w:val="28"/>
        </w:rPr>
        <w:t>n, c</w:t>
      </w:r>
      <w:r w:rsidR="00020C80" w:rsidRPr="00042AEE">
        <w:rPr>
          <w:sz w:val="28"/>
          <w:szCs w:val="28"/>
        </w:rPr>
        <w:t>ố</w:t>
      </w:r>
      <w:r w:rsidR="00020C80">
        <w:rPr>
          <w:sz w:val="28"/>
          <w:szCs w:val="28"/>
        </w:rPr>
        <w:t xml:space="preserve"> t</w:t>
      </w:r>
      <w:r w:rsidR="00020C80" w:rsidRPr="00042AEE">
        <w:rPr>
          <w:sz w:val="28"/>
          <w:szCs w:val="28"/>
        </w:rPr>
        <w:t>ình</w:t>
      </w:r>
      <w:r w:rsidR="00020C80">
        <w:rPr>
          <w:sz w:val="28"/>
          <w:szCs w:val="28"/>
        </w:rPr>
        <w:t xml:space="preserve"> g</w:t>
      </w:r>
      <w:r w:rsidR="00020C80" w:rsidRPr="008962AE">
        <w:rPr>
          <w:sz w:val="28"/>
          <w:szCs w:val="28"/>
        </w:rPr>
        <w:t>ửi</w:t>
      </w:r>
      <w:r w:rsidR="0075703A">
        <w:rPr>
          <w:sz w:val="28"/>
          <w:szCs w:val="28"/>
        </w:rPr>
        <w:t xml:space="preserve"> </w:t>
      </w:r>
      <w:r w:rsidR="00020C80" w:rsidRPr="008962AE">
        <w:rPr>
          <w:sz w:val="28"/>
          <w:szCs w:val="28"/>
        </w:rPr>
        <w:t>đơ</w:t>
      </w:r>
      <w:r w:rsidR="00020C80">
        <w:rPr>
          <w:sz w:val="28"/>
          <w:szCs w:val="28"/>
        </w:rPr>
        <w:t>n th</w:t>
      </w:r>
      <w:r w:rsidR="00020C80" w:rsidRPr="008962AE">
        <w:rPr>
          <w:sz w:val="28"/>
          <w:szCs w:val="28"/>
        </w:rPr>
        <w:t>ư</w:t>
      </w:r>
      <w:r w:rsidR="00020C80">
        <w:rPr>
          <w:sz w:val="28"/>
          <w:szCs w:val="28"/>
        </w:rPr>
        <w:t xml:space="preserve"> khi</w:t>
      </w:r>
      <w:r w:rsidR="00020C80" w:rsidRPr="008962AE">
        <w:rPr>
          <w:sz w:val="28"/>
          <w:szCs w:val="28"/>
        </w:rPr>
        <w:t>ếu</w:t>
      </w:r>
      <w:r w:rsidR="00020C80">
        <w:rPr>
          <w:sz w:val="28"/>
          <w:szCs w:val="28"/>
        </w:rPr>
        <w:t xml:space="preserve"> n</w:t>
      </w:r>
      <w:r w:rsidR="00020C80" w:rsidRPr="008962AE">
        <w:rPr>
          <w:sz w:val="28"/>
          <w:szCs w:val="28"/>
        </w:rPr>
        <w:t>ại</w:t>
      </w:r>
      <w:r w:rsidR="00020C80">
        <w:rPr>
          <w:sz w:val="28"/>
          <w:szCs w:val="28"/>
        </w:rPr>
        <w:t xml:space="preserve"> nhi</w:t>
      </w:r>
      <w:r w:rsidR="00020C80" w:rsidRPr="008962AE">
        <w:rPr>
          <w:sz w:val="28"/>
          <w:szCs w:val="28"/>
        </w:rPr>
        <w:t>ều</w:t>
      </w:r>
      <w:r w:rsidR="00020C80">
        <w:rPr>
          <w:sz w:val="28"/>
          <w:szCs w:val="28"/>
        </w:rPr>
        <w:t xml:space="preserve"> n</w:t>
      </w:r>
      <w:r w:rsidR="00020C80" w:rsidRPr="008962AE">
        <w:rPr>
          <w:sz w:val="28"/>
          <w:szCs w:val="28"/>
        </w:rPr>
        <w:t>ơ</w:t>
      </w:r>
      <w:r w:rsidR="00020C80">
        <w:rPr>
          <w:sz w:val="28"/>
          <w:szCs w:val="28"/>
        </w:rPr>
        <w:t>i, nhi</w:t>
      </w:r>
      <w:r w:rsidR="00020C80" w:rsidRPr="008962AE">
        <w:rPr>
          <w:sz w:val="28"/>
          <w:szCs w:val="28"/>
        </w:rPr>
        <w:t>ều</w:t>
      </w:r>
      <w:r w:rsidR="00020C80">
        <w:rPr>
          <w:sz w:val="28"/>
          <w:szCs w:val="28"/>
        </w:rPr>
        <w:t xml:space="preserve"> c</w:t>
      </w:r>
      <w:r w:rsidR="00020C80" w:rsidRPr="008962AE">
        <w:rPr>
          <w:sz w:val="28"/>
          <w:szCs w:val="28"/>
        </w:rPr>
        <w:t>ấp</w:t>
      </w:r>
      <w:r w:rsidR="00020C80">
        <w:rPr>
          <w:sz w:val="28"/>
          <w:szCs w:val="28"/>
        </w:rPr>
        <w:t xml:space="preserve"> ho</w:t>
      </w:r>
      <w:r w:rsidR="00020C80" w:rsidRPr="008962AE">
        <w:rPr>
          <w:sz w:val="28"/>
          <w:szCs w:val="28"/>
        </w:rPr>
        <w:t>ặc</w:t>
      </w:r>
      <w:r w:rsidR="0075703A">
        <w:rPr>
          <w:sz w:val="28"/>
          <w:szCs w:val="28"/>
        </w:rPr>
        <w:t xml:space="preserve"> </w:t>
      </w:r>
      <w:r w:rsidR="00020C80" w:rsidRPr="008962AE">
        <w:rPr>
          <w:sz w:val="28"/>
          <w:szCs w:val="28"/>
        </w:rPr>
        <w:t>đư</w:t>
      </w:r>
      <w:r w:rsidR="00020C80">
        <w:rPr>
          <w:sz w:val="28"/>
          <w:szCs w:val="28"/>
        </w:rPr>
        <w:t>a b</w:t>
      </w:r>
      <w:r w:rsidR="00020C80" w:rsidRPr="008962AE">
        <w:rPr>
          <w:sz w:val="28"/>
          <w:szCs w:val="28"/>
        </w:rPr>
        <w:t>áo</w:t>
      </w:r>
      <w:r w:rsidR="00020C80">
        <w:rPr>
          <w:sz w:val="28"/>
          <w:szCs w:val="28"/>
        </w:rPr>
        <w:t xml:space="preserve"> ch</w:t>
      </w:r>
      <w:r w:rsidR="00020C80" w:rsidRPr="008962AE">
        <w:rPr>
          <w:sz w:val="28"/>
          <w:szCs w:val="28"/>
        </w:rPr>
        <w:t>í</w:t>
      </w:r>
      <w:r w:rsidR="00020C80">
        <w:rPr>
          <w:sz w:val="28"/>
          <w:szCs w:val="28"/>
        </w:rPr>
        <w:t xml:space="preserve"> v</w:t>
      </w:r>
      <w:r w:rsidR="00020C80" w:rsidRPr="008962AE">
        <w:rPr>
          <w:sz w:val="28"/>
          <w:szCs w:val="28"/>
        </w:rPr>
        <w:t>ào</w:t>
      </w:r>
      <w:r w:rsidR="00020C80">
        <w:rPr>
          <w:sz w:val="28"/>
          <w:szCs w:val="28"/>
        </w:rPr>
        <w:t xml:space="preserve"> cu</w:t>
      </w:r>
      <w:r w:rsidR="00020C80" w:rsidRPr="008962AE">
        <w:rPr>
          <w:sz w:val="28"/>
          <w:szCs w:val="28"/>
        </w:rPr>
        <w:t>ộc</w:t>
      </w:r>
      <w:r w:rsidR="00020C80">
        <w:rPr>
          <w:sz w:val="28"/>
          <w:szCs w:val="28"/>
        </w:rPr>
        <w:t xml:space="preserve"> ph</w:t>
      </w:r>
      <w:r w:rsidR="00020C80" w:rsidRPr="008962AE">
        <w:rPr>
          <w:sz w:val="28"/>
          <w:szCs w:val="28"/>
        </w:rPr>
        <w:t>ản</w:t>
      </w:r>
      <w:r w:rsidR="0075703A">
        <w:rPr>
          <w:sz w:val="28"/>
          <w:szCs w:val="28"/>
        </w:rPr>
        <w:t xml:space="preserve"> </w:t>
      </w:r>
      <w:r w:rsidR="00020C80" w:rsidRPr="008962AE">
        <w:rPr>
          <w:sz w:val="28"/>
          <w:szCs w:val="28"/>
        </w:rPr>
        <w:t>ánh</w:t>
      </w:r>
      <w:r w:rsidR="00020C80">
        <w:rPr>
          <w:sz w:val="28"/>
          <w:szCs w:val="28"/>
        </w:rPr>
        <w:t xml:space="preserve"> th</w:t>
      </w:r>
      <w:r w:rsidR="00020C80" w:rsidRPr="008962AE">
        <w:rPr>
          <w:sz w:val="28"/>
          <w:szCs w:val="28"/>
        </w:rPr>
        <w:t>ô</w:t>
      </w:r>
      <w:r w:rsidR="00020C80">
        <w:rPr>
          <w:sz w:val="28"/>
          <w:szCs w:val="28"/>
        </w:rPr>
        <w:t>ng tin m</w:t>
      </w:r>
      <w:r w:rsidR="00020C80" w:rsidRPr="008962AE">
        <w:rPr>
          <w:sz w:val="28"/>
          <w:szCs w:val="28"/>
        </w:rPr>
        <w:t>ột</w:t>
      </w:r>
      <w:r w:rsidR="00020C80">
        <w:rPr>
          <w:sz w:val="28"/>
          <w:szCs w:val="28"/>
        </w:rPr>
        <w:t xml:space="preserve"> chi</w:t>
      </w:r>
      <w:r w:rsidR="00020C80" w:rsidRPr="008962AE">
        <w:rPr>
          <w:sz w:val="28"/>
          <w:szCs w:val="28"/>
        </w:rPr>
        <w:t>ều</w:t>
      </w:r>
      <w:r w:rsidR="00020C80">
        <w:rPr>
          <w:sz w:val="28"/>
          <w:szCs w:val="28"/>
        </w:rPr>
        <w:t xml:space="preserve"> thi</w:t>
      </w:r>
      <w:r w:rsidR="00020C80" w:rsidRPr="008962AE">
        <w:rPr>
          <w:sz w:val="28"/>
          <w:szCs w:val="28"/>
        </w:rPr>
        <w:t>ếu</w:t>
      </w:r>
      <w:r w:rsidR="00020C80">
        <w:rPr>
          <w:sz w:val="28"/>
          <w:szCs w:val="28"/>
        </w:rPr>
        <w:t xml:space="preserve"> ch</w:t>
      </w:r>
      <w:r w:rsidR="00020C80" w:rsidRPr="008962AE">
        <w:rPr>
          <w:sz w:val="28"/>
          <w:szCs w:val="28"/>
        </w:rPr>
        <w:t>ính</w:t>
      </w:r>
      <w:r w:rsidR="00020C80">
        <w:rPr>
          <w:sz w:val="28"/>
          <w:szCs w:val="28"/>
        </w:rPr>
        <w:t xml:space="preserve"> x</w:t>
      </w:r>
      <w:r w:rsidR="00020C80" w:rsidRPr="008962AE">
        <w:rPr>
          <w:sz w:val="28"/>
          <w:szCs w:val="28"/>
        </w:rPr>
        <w:t>ác</w:t>
      </w:r>
      <w:r w:rsidR="00020C80">
        <w:rPr>
          <w:sz w:val="28"/>
          <w:szCs w:val="28"/>
        </w:rPr>
        <w:t>, g</w:t>
      </w:r>
      <w:r w:rsidR="00020C80" w:rsidRPr="00E5101C">
        <w:rPr>
          <w:sz w:val="28"/>
          <w:szCs w:val="28"/>
        </w:rPr>
        <w:t>â</w:t>
      </w:r>
      <w:r w:rsidR="00020C80">
        <w:rPr>
          <w:sz w:val="28"/>
          <w:szCs w:val="28"/>
        </w:rPr>
        <w:t>y ho</w:t>
      </w:r>
      <w:r w:rsidR="00020C80" w:rsidRPr="00E5101C">
        <w:rPr>
          <w:sz w:val="28"/>
          <w:szCs w:val="28"/>
        </w:rPr>
        <w:t>ài</w:t>
      </w:r>
      <w:r w:rsidR="00020C80">
        <w:rPr>
          <w:sz w:val="28"/>
          <w:szCs w:val="28"/>
        </w:rPr>
        <w:t xml:space="preserve"> nghi trong d</w:t>
      </w:r>
      <w:r w:rsidR="00020C80" w:rsidRPr="001C1219">
        <w:rPr>
          <w:sz w:val="28"/>
          <w:szCs w:val="28"/>
        </w:rPr>
        <w:t>ư</w:t>
      </w:r>
      <w:r w:rsidR="00020C80">
        <w:rPr>
          <w:sz w:val="28"/>
          <w:szCs w:val="28"/>
        </w:rPr>
        <w:t xml:space="preserve"> lu</w:t>
      </w:r>
      <w:r w:rsidR="00020C80" w:rsidRPr="001C1219">
        <w:rPr>
          <w:sz w:val="28"/>
          <w:szCs w:val="28"/>
        </w:rPr>
        <w:t>ận</w:t>
      </w:r>
      <w:r w:rsidR="00020C80">
        <w:rPr>
          <w:sz w:val="28"/>
          <w:szCs w:val="28"/>
        </w:rPr>
        <w:t>, l</w:t>
      </w:r>
      <w:r w:rsidR="00020C80" w:rsidRPr="00E5101C">
        <w:rPr>
          <w:sz w:val="28"/>
          <w:szCs w:val="28"/>
        </w:rPr>
        <w:t>àm</w:t>
      </w:r>
      <w:r w:rsidR="00020C80">
        <w:rPr>
          <w:sz w:val="28"/>
          <w:szCs w:val="28"/>
        </w:rPr>
        <w:t xml:space="preserve"> ph</w:t>
      </w:r>
      <w:r w:rsidR="00020C80" w:rsidRPr="00E5101C">
        <w:rPr>
          <w:sz w:val="28"/>
          <w:szCs w:val="28"/>
        </w:rPr>
        <w:t>ức</w:t>
      </w:r>
      <w:r w:rsidR="00020C80">
        <w:rPr>
          <w:sz w:val="28"/>
          <w:szCs w:val="28"/>
        </w:rPr>
        <w:t xml:space="preserve"> t</w:t>
      </w:r>
      <w:r w:rsidR="00020C80" w:rsidRPr="00E5101C">
        <w:rPr>
          <w:sz w:val="28"/>
          <w:szCs w:val="28"/>
        </w:rPr>
        <w:t>ạp</w:t>
      </w:r>
      <w:r w:rsidR="00020C80">
        <w:rPr>
          <w:sz w:val="28"/>
          <w:szCs w:val="28"/>
        </w:rPr>
        <w:t xml:space="preserve"> v</w:t>
      </w:r>
      <w:r w:rsidR="00020C80" w:rsidRPr="00E5101C">
        <w:rPr>
          <w:sz w:val="28"/>
          <w:szCs w:val="28"/>
        </w:rPr>
        <w:t>ụ</w:t>
      </w:r>
      <w:r w:rsidR="0075703A">
        <w:rPr>
          <w:sz w:val="28"/>
          <w:szCs w:val="28"/>
        </w:rPr>
        <w:t xml:space="preserve"> </w:t>
      </w:r>
      <w:r w:rsidR="00020C80" w:rsidRPr="00E5101C">
        <w:rPr>
          <w:sz w:val="28"/>
          <w:szCs w:val="28"/>
        </w:rPr>
        <w:t>án</w:t>
      </w:r>
      <w:r w:rsidR="00020C80">
        <w:rPr>
          <w:sz w:val="28"/>
          <w:szCs w:val="28"/>
        </w:rPr>
        <w:t>, g</w:t>
      </w:r>
      <w:r w:rsidR="00020C80" w:rsidRPr="001C1219">
        <w:rPr>
          <w:sz w:val="28"/>
          <w:szCs w:val="28"/>
        </w:rPr>
        <w:t>â</w:t>
      </w:r>
      <w:r w:rsidR="00020C80">
        <w:rPr>
          <w:sz w:val="28"/>
          <w:szCs w:val="28"/>
        </w:rPr>
        <w:t xml:space="preserve">y </w:t>
      </w:r>
      <w:r w:rsidR="00020C80" w:rsidRPr="001C1219">
        <w:rPr>
          <w:sz w:val="28"/>
          <w:szCs w:val="28"/>
        </w:rPr>
        <w:t>áp</w:t>
      </w:r>
      <w:r w:rsidR="00020C80">
        <w:rPr>
          <w:sz w:val="28"/>
          <w:szCs w:val="28"/>
        </w:rPr>
        <w:t xml:space="preserve"> l</w:t>
      </w:r>
      <w:r w:rsidR="00020C80" w:rsidRPr="001C1219">
        <w:rPr>
          <w:sz w:val="28"/>
          <w:szCs w:val="28"/>
        </w:rPr>
        <w:t>ực</w:t>
      </w:r>
      <w:r w:rsidR="00020C80">
        <w:rPr>
          <w:sz w:val="28"/>
          <w:szCs w:val="28"/>
        </w:rPr>
        <w:t xml:space="preserve"> cho To</w:t>
      </w:r>
      <w:r w:rsidR="00020C80" w:rsidRPr="001C1219">
        <w:rPr>
          <w:sz w:val="28"/>
          <w:szCs w:val="28"/>
        </w:rPr>
        <w:t>à</w:t>
      </w:r>
      <w:r w:rsidR="004D2E90">
        <w:rPr>
          <w:sz w:val="28"/>
          <w:szCs w:val="28"/>
        </w:rPr>
        <w:t xml:space="preserve"> </w:t>
      </w:r>
      <w:r w:rsidR="00020C80" w:rsidRPr="001C1219">
        <w:rPr>
          <w:sz w:val="28"/>
          <w:szCs w:val="28"/>
        </w:rPr>
        <w:t>án</w:t>
      </w:r>
      <w:r w:rsidR="00020C80">
        <w:rPr>
          <w:sz w:val="28"/>
          <w:szCs w:val="28"/>
        </w:rPr>
        <w:t xml:space="preserve"> v</w:t>
      </w:r>
      <w:r w:rsidR="00020C80" w:rsidRPr="001C1219">
        <w:rPr>
          <w:sz w:val="28"/>
          <w:szCs w:val="28"/>
        </w:rPr>
        <w:t>à</w:t>
      </w:r>
      <w:r w:rsidR="00020C80">
        <w:rPr>
          <w:sz w:val="28"/>
          <w:szCs w:val="28"/>
        </w:rPr>
        <w:t xml:space="preserve"> Th</w:t>
      </w:r>
      <w:r w:rsidR="00020C80" w:rsidRPr="001C1219">
        <w:rPr>
          <w:sz w:val="28"/>
          <w:szCs w:val="28"/>
        </w:rPr>
        <w:t>ẩm</w:t>
      </w:r>
      <w:r w:rsidR="00020C80">
        <w:rPr>
          <w:sz w:val="28"/>
          <w:szCs w:val="28"/>
        </w:rPr>
        <w:t xml:space="preserve"> ph</w:t>
      </w:r>
      <w:r w:rsidR="00020C80" w:rsidRPr="001C1219">
        <w:rPr>
          <w:sz w:val="28"/>
          <w:szCs w:val="28"/>
        </w:rPr>
        <w:t>án</w:t>
      </w:r>
      <w:r w:rsidR="00E430CD">
        <w:rPr>
          <w:sz w:val="28"/>
          <w:szCs w:val="28"/>
        </w:rPr>
        <w:t xml:space="preserve"> </w:t>
      </w:r>
      <w:r w:rsidR="00E430CD" w:rsidRPr="00E430CD">
        <w:rPr>
          <w:sz w:val="28"/>
          <w:szCs w:val="28"/>
        </w:rPr>
        <w:t>ở</w:t>
      </w:r>
      <w:r w:rsidR="00E430CD">
        <w:rPr>
          <w:sz w:val="28"/>
          <w:szCs w:val="28"/>
        </w:rPr>
        <w:t xml:space="preserve"> giai </w:t>
      </w:r>
      <w:r w:rsidR="00E430CD" w:rsidRPr="00E430CD">
        <w:rPr>
          <w:sz w:val="28"/>
          <w:szCs w:val="28"/>
        </w:rPr>
        <w:t>đ</w:t>
      </w:r>
      <w:r w:rsidR="00E430CD">
        <w:rPr>
          <w:sz w:val="28"/>
          <w:szCs w:val="28"/>
        </w:rPr>
        <w:t>o</w:t>
      </w:r>
      <w:r w:rsidR="00E430CD" w:rsidRPr="00E430CD">
        <w:rPr>
          <w:sz w:val="28"/>
          <w:szCs w:val="28"/>
        </w:rPr>
        <w:t>ạn</w:t>
      </w:r>
      <w:r w:rsidR="00E430CD">
        <w:rPr>
          <w:sz w:val="28"/>
          <w:szCs w:val="28"/>
        </w:rPr>
        <w:t xml:space="preserve"> chu</w:t>
      </w:r>
      <w:r w:rsidR="00E430CD" w:rsidRPr="00E430CD">
        <w:rPr>
          <w:sz w:val="28"/>
          <w:szCs w:val="28"/>
        </w:rPr>
        <w:t>ẩn</w:t>
      </w:r>
      <w:r w:rsidR="00E430CD">
        <w:rPr>
          <w:sz w:val="28"/>
          <w:szCs w:val="28"/>
        </w:rPr>
        <w:t xml:space="preserve"> b</w:t>
      </w:r>
      <w:r w:rsidR="00E430CD" w:rsidRPr="00E430CD">
        <w:rPr>
          <w:sz w:val="28"/>
          <w:szCs w:val="28"/>
        </w:rPr>
        <w:t>ị</w:t>
      </w:r>
      <w:r w:rsidR="00E430CD">
        <w:rPr>
          <w:sz w:val="28"/>
          <w:szCs w:val="28"/>
        </w:rPr>
        <w:t xml:space="preserve"> x</w:t>
      </w:r>
      <w:r w:rsidR="00E430CD" w:rsidRPr="00E430CD">
        <w:rPr>
          <w:sz w:val="28"/>
          <w:szCs w:val="28"/>
        </w:rPr>
        <w:t>ét</w:t>
      </w:r>
      <w:r w:rsidR="00E430CD">
        <w:rPr>
          <w:sz w:val="28"/>
          <w:szCs w:val="28"/>
        </w:rPr>
        <w:t xml:space="preserve"> x</w:t>
      </w:r>
      <w:r w:rsidR="00E430CD" w:rsidRPr="00E430CD">
        <w:rPr>
          <w:sz w:val="28"/>
          <w:szCs w:val="28"/>
        </w:rPr>
        <w:t>ử</w:t>
      </w:r>
      <w:r w:rsidR="00020C80">
        <w:rPr>
          <w:sz w:val="28"/>
          <w:szCs w:val="28"/>
        </w:rPr>
        <w:t>. To</w:t>
      </w:r>
      <w:r w:rsidR="00020C80" w:rsidRPr="00937BE5">
        <w:rPr>
          <w:sz w:val="28"/>
          <w:szCs w:val="28"/>
        </w:rPr>
        <w:t>à</w:t>
      </w:r>
      <w:r w:rsidR="0075703A">
        <w:rPr>
          <w:sz w:val="28"/>
          <w:szCs w:val="28"/>
        </w:rPr>
        <w:t xml:space="preserve"> </w:t>
      </w:r>
      <w:r w:rsidR="00020C80" w:rsidRPr="00937BE5">
        <w:rPr>
          <w:sz w:val="28"/>
          <w:szCs w:val="28"/>
        </w:rPr>
        <w:t>án</w:t>
      </w:r>
      <w:r w:rsidR="0075703A">
        <w:rPr>
          <w:sz w:val="28"/>
          <w:szCs w:val="28"/>
        </w:rPr>
        <w:t xml:space="preserve"> </w:t>
      </w:r>
      <w:r w:rsidR="00020C80" w:rsidRPr="00937BE5">
        <w:rPr>
          <w:sz w:val="28"/>
          <w:szCs w:val="28"/>
        </w:rPr>
        <w:t>đã</w:t>
      </w:r>
      <w:r w:rsidR="00020C80">
        <w:rPr>
          <w:sz w:val="28"/>
          <w:szCs w:val="28"/>
        </w:rPr>
        <w:t xml:space="preserve"> xem x</w:t>
      </w:r>
      <w:r w:rsidR="00020C80" w:rsidRPr="00937BE5">
        <w:rPr>
          <w:sz w:val="28"/>
          <w:szCs w:val="28"/>
        </w:rPr>
        <w:t>ét</w:t>
      </w:r>
      <w:r w:rsidR="00020C80">
        <w:rPr>
          <w:sz w:val="28"/>
          <w:szCs w:val="28"/>
        </w:rPr>
        <w:t xml:space="preserve"> k</w:t>
      </w:r>
      <w:r w:rsidR="00020C80" w:rsidRPr="00E5101C">
        <w:rPr>
          <w:sz w:val="28"/>
          <w:szCs w:val="28"/>
        </w:rPr>
        <w:t>ịp</w:t>
      </w:r>
      <w:r w:rsidR="00020C80">
        <w:rPr>
          <w:sz w:val="28"/>
          <w:szCs w:val="28"/>
        </w:rPr>
        <w:t xml:space="preserve"> th</w:t>
      </w:r>
      <w:r w:rsidR="00020C80" w:rsidRPr="00E5101C">
        <w:rPr>
          <w:sz w:val="28"/>
          <w:szCs w:val="28"/>
        </w:rPr>
        <w:t>ời</w:t>
      </w:r>
      <w:r w:rsidR="00020C80">
        <w:rPr>
          <w:sz w:val="28"/>
          <w:szCs w:val="28"/>
        </w:rPr>
        <w:t>,</w:t>
      </w:r>
      <w:r w:rsidR="00E430CD">
        <w:rPr>
          <w:sz w:val="28"/>
          <w:szCs w:val="28"/>
        </w:rPr>
        <w:t xml:space="preserve"> gi</w:t>
      </w:r>
      <w:r w:rsidR="00E430CD" w:rsidRPr="00E430CD">
        <w:rPr>
          <w:sz w:val="28"/>
          <w:szCs w:val="28"/>
        </w:rPr>
        <w:t>ải</w:t>
      </w:r>
      <w:r w:rsidR="00E430CD">
        <w:rPr>
          <w:sz w:val="28"/>
          <w:szCs w:val="28"/>
        </w:rPr>
        <w:t xml:space="preserve"> quy</w:t>
      </w:r>
      <w:r w:rsidR="00E430CD" w:rsidRPr="00E430CD">
        <w:rPr>
          <w:sz w:val="28"/>
          <w:szCs w:val="28"/>
        </w:rPr>
        <w:t>ết</w:t>
      </w:r>
      <w:r w:rsidR="00E430CD">
        <w:rPr>
          <w:sz w:val="28"/>
          <w:szCs w:val="28"/>
        </w:rPr>
        <w:t xml:space="preserve"> v</w:t>
      </w:r>
      <w:r w:rsidR="00E430CD" w:rsidRPr="00E430CD">
        <w:rPr>
          <w:sz w:val="28"/>
          <w:szCs w:val="28"/>
        </w:rPr>
        <w:t>ụ</w:t>
      </w:r>
      <w:r w:rsidR="00E430CD">
        <w:rPr>
          <w:sz w:val="28"/>
          <w:szCs w:val="28"/>
        </w:rPr>
        <w:t xml:space="preserve"> vi</w:t>
      </w:r>
      <w:r w:rsidR="00E430CD" w:rsidRPr="00E430CD">
        <w:rPr>
          <w:sz w:val="28"/>
          <w:szCs w:val="28"/>
        </w:rPr>
        <w:t>ệc</w:t>
      </w:r>
      <w:r w:rsidR="00E430CD">
        <w:rPr>
          <w:sz w:val="28"/>
          <w:szCs w:val="28"/>
        </w:rPr>
        <w:t xml:space="preserve"> ch</w:t>
      </w:r>
      <w:r w:rsidR="00E430CD" w:rsidRPr="00E430CD">
        <w:rPr>
          <w:sz w:val="28"/>
          <w:szCs w:val="28"/>
        </w:rPr>
        <w:t>ính</w:t>
      </w:r>
      <w:r w:rsidR="00E430CD">
        <w:rPr>
          <w:sz w:val="28"/>
          <w:szCs w:val="28"/>
        </w:rPr>
        <w:t xml:space="preserve"> x</w:t>
      </w:r>
      <w:r w:rsidR="00E430CD" w:rsidRPr="00E430CD">
        <w:rPr>
          <w:sz w:val="28"/>
          <w:szCs w:val="28"/>
        </w:rPr>
        <w:t>ác</w:t>
      </w:r>
      <w:r w:rsidR="00E430CD">
        <w:rPr>
          <w:sz w:val="28"/>
          <w:szCs w:val="28"/>
        </w:rPr>
        <w:t xml:space="preserve">, </w:t>
      </w:r>
      <w:r w:rsidR="00E430CD" w:rsidRPr="00E430CD">
        <w:rPr>
          <w:sz w:val="28"/>
          <w:szCs w:val="28"/>
        </w:rPr>
        <w:t>đúng</w:t>
      </w:r>
      <w:r w:rsidR="00E430CD">
        <w:rPr>
          <w:sz w:val="28"/>
          <w:szCs w:val="28"/>
        </w:rPr>
        <w:t xml:space="preserve"> ph</w:t>
      </w:r>
      <w:r w:rsidR="00E430CD" w:rsidRPr="00E430CD">
        <w:rPr>
          <w:sz w:val="28"/>
          <w:szCs w:val="28"/>
        </w:rPr>
        <w:t>áp</w:t>
      </w:r>
      <w:r w:rsidR="00E430CD">
        <w:rPr>
          <w:sz w:val="28"/>
          <w:szCs w:val="28"/>
        </w:rPr>
        <w:t xml:space="preserve"> lu</w:t>
      </w:r>
      <w:r w:rsidR="00E430CD" w:rsidRPr="00E430CD">
        <w:rPr>
          <w:sz w:val="28"/>
          <w:szCs w:val="28"/>
        </w:rPr>
        <w:t>ật</w:t>
      </w:r>
      <w:r w:rsidR="00E430CD">
        <w:rPr>
          <w:sz w:val="28"/>
          <w:szCs w:val="28"/>
        </w:rPr>
        <w:t xml:space="preserve">, </w:t>
      </w:r>
      <w:r w:rsidR="00020C80">
        <w:rPr>
          <w:sz w:val="28"/>
          <w:szCs w:val="28"/>
        </w:rPr>
        <w:t>tr</w:t>
      </w:r>
      <w:r w:rsidR="00020C80" w:rsidRPr="00E5101C">
        <w:rPr>
          <w:sz w:val="28"/>
          <w:szCs w:val="28"/>
        </w:rPr>
        <w:t>ả</w:t>
      </w:r>
      <w:r w:rsidR="00020C80">
        <w:rPr>
          <w:sz w:val="28"/>
          <w:szCs w:val="28"/>
        </w:rPr>
        <w:t xml:space="preserve"> l</w:t>
      </w:r>
      <w:r w:rsidR="00020C80" w:rsidRPr="00E5101C">
        <w:rPr>
          <w:sz w:val="28"/>
          <w:szCs w:val="28"/>
        </w:rPr>
        <w:t>ời</w:t>
      </w:r>
      <w:r w:rsidR="00020C80">
        <w:rPr>
          <w:sz w:val="28"/>
          <w:szCs w:val="28"/>
        </w:rPr>
        <w:t xml:space="preserve"> kh</w:t>
      </w:r>
      <w:r w:rsidR="00020C80" w:rsidRPr="00E5101C">
        <w:rPr>
          <w:sz w:val="28"/>
          <w:szCs w:val="28"/>
        </w:rPr>
        <w:t>ách</w:t>
      </w:r>
      <w:r w:rsidR="00020C80">
        <w:rPr>
          <w:sz w:val="28"/>
          <w:szCs w:val="28"/>
        </w:rPr>
        <w:t xml:space="preserve"> quan, th</w:t>
      </w:r>
      <w:r w:rsidR="00020C80" w:rsidRPr="00E5101C">
        <w:rPr>
          <w:sz w:val="28"/>
          <w:szCs w:val="28"/>
        </w:rPr>
        <w:t>ấu</w:t>
      </w:r>
      <w:r w:rsidR="0075703A">
        <w:rPr>
          <w:sz w:val="28"/>
          <w:szCs w:val="28"/>
        </w:rPr>
        <w:t xml:space="preserve"> </w:t>
      </w:r>
      <w:r w:rsidR="00020C80" w:rsidRPr="00E5101C">
        <w:rPr>
          <w:sz w:val="28"/>
          <w:szCs w:val="28"/>
        </w:rPr>
        <w:t>đáo</w:t>
      </w:r>
      <w:r w:rsidR="00020C80">
        <w:rPr>
          <w:sz w:val="28"/>
          <w:szCs w:val="28"/>
        </w:rPr>
        <w:t xml:space="preserve"> nh</w:t>
      </w:r>
      <w:r w:rsidR="00020C80" w:rsidRPr="00E5101C">
        <w:rPr>
          <w:sz w:val="28"/>
          <w:szCs w:val="28"/>
        </w:rPr>
        <w:t>ững</w:t>
      </w:r>
      <w:r w:rsidR="00020C80">
        <w:rPr>
          <w:sz w:val="28"/>
          <w:szCs w:val="28"/>
        </w:rPr>
        <w:t xml:space="preserve"> v</w:t>
      </w:r>
      <w:r w:rsidR="00020C80" w:rsidRPr="00E5101C">
        <w:rPr>
          <w:sz w:val="28"/>
          <w:szCs w:val="28"/>
        </w:rPr>
        <w:t>ấn</w:t>
      </w:r>
      <w:r w:rsidR="00020C80">
        <w:rPr>
          <w:sz w:val="28"/>
          <w:szCs w:val="28"/>
        </w:rPr>
        <w:t xml:space="preserve"> đ</w:t>
      </w:r>
      <w:r w:rsidR="00020C80" w:rsidRPr="00E5101C">
        <w:rPr>
          <w:sz w:val="28"/>
          <w:szCs w:val="28"/>
        </w:rPr>
        <w:t>ề</w:t>
      </w:r>
      <w:r w:rsidR="00020C80">
        <w:rPr>
          <w:sz w:val="28"/>
          <w:szCs w:val="28"/>
        </w:rPr>
        <w:t xml:space="preserve"> d</w:t>
      </w:r>
      <w:r w:rsidR="00020C80" w:rsidRPr="00E5101C">
        <w:rPr>
          <w:sz w:val="28"/>
          <w:szCs w:val="28"/>
        </w:rPr>
        <w:t>ư</w:t>
      </w:r>
      <w:r w:rsidR="00020C80">
        <w:rPr>
          <w:sz w:val="28"/>
          <w:szCs w:val="28"/>
        </w:rPr>
        <w:t xml:space="preserve"> lu</w:t>
      </w:r>
      <w:r w:rsidR="00020C80" w:rsidRPr="00E5101C">
        <w:rPr>
          <w:sz w:val="28"/>
          <w:szCs w:val="28"/>
        </w:rPr>
        <w:t>ận</w:t>
      </w:r>
      <w:r w:rsidR="00020C80">
        <w:rPr>
          <w:sz w:val="28"/>
          <w:szCs w:val="28"/>
        </w:rPr>
        <w:t xml:space="preserve"> quan t</w:t>
      </w:r>
      <w:r w:rsidR="00020C80" w:rsidRPr="00E5101C">
        <w:rPr>
          <w:sz w:val="28"/>
          <w:szCs w:val="28"/>
        </w:rPr>
        <w:t>â</w:t>
      </w:r>
      <w:r w:rsidR="00020C80">
        <w:rPr>
          <w:sz w:val="28"/>
          <w:szCs w:val="28"/>
        </w:rPr>
        <w:t>m, t</w:t>
      </w:r>
      <w:r w:rsidR="00020C80" w:rsidRPr="00E5101C">
        <w:rPr>
          <w:sz w:val="28"/>
          <w:szCs w:val="28"/>
        </w:rPr>
        <w:t>ạo</w:t>
      </w:r>
      <w:r w:rsidR="00020C80">
        <w:rPr>
          <w:sz w:val="28"/>
          <w:szCs w:val="28"/>
        </w:rPr>
        <w:t xml:space="preserve"> n</w:t>
      </w:r>
      <w:r w:rsidR="00020C80" w:rsidRPr="00E5101C">
        <w:rPr>
          <w:sz w:val="28"/>
          <w:szCs w:val="28"/>
        </w:rPr>
        <w:t>ê</w:t>
      </w:r>
      <w:r w:rsidR="00020C80">
        <w:rPr>
          <w:sz w:val="28"/>
          <w:szCs w:val="28"/>
        </w:rPr>
        <w:t>n s</w:t>
      </w:r>
      <w:r w:rsidR="00020C80" w:rsidRPr="00E5101C">
        <w:rPr>
          <w:sz w:val="28"/>
          <w:szCs w:val="28"/>
        </w:rPr>
        <w:t>ự</w:t>
      </w:r>
      <w:r w:rsidR="00020C80">
        <w:rPr>
          <w:sz w:val="28"/>
          <w:szCs w:val="28"/>
        </w:rPr>
        <w:t xml:space="preserve"> đ</w:t>
      </w:r>
      <w:r w:rsidR="00020C80" w:rsidRPr="00E5101C">
        <w:rPr>
          <w:sz w:val="28"/>
          <w:szCs w:val="28"/>
        </w:rPr>
        <w:t>ồng</w:t>
      </w:r>
      <w:r w:rsidR="00020C80">
        <w:rPr>
          <w:sz w:val="28"/>
          <w:szCs w:val="28"/>
        </w:rPr>
        <w:t xml:space="preserve"> thu</w:t>
      </w:r>
      <w:r w:rsidR="00020C80" w:rsidRPr="00E5101C">
        <w:rPr>
          <w:sz w:val="28"/>
          <w:szCs w:val="28"/>
        </w:rPr>
        <w:t>ận</w:t>
      </w:r>
      <w:r w:rsidR="00020C80">
        <w:rPr>
          <w:sz w:val="28"/>
          <w:szCs w:val="28"/>
        </w:rPr>
        <w:t>, nh</w:t>
      </w:r>
      <w:r w:rsidR="00020C80" w:rsidRPr="00E5101C">
        <w:rPr>
          <w:sz w:val="28"/>
          <w:szCs w:val="28"/>
        </w:rPr>
        <w:t>ất</w:t>
      </w:r>
      <w:r w:rsidR="00020C80">
        <w:rPr>
          <w:sz w:val="28"/>
          <w:szCs w:val="28"/>
        </w:rPr>
        <w:t xml:space="preserve"> tr</w:t>
      </w:r>
      <w:r w:rsidR="00020C80" w:rsidRPr="00E5101C">
        <w:rPr>
          <w:sz w:val="28"/>
          <w:szCs w:val="28"/>
        </w:rPr>
        <w:t>í</w:t>
      </w:r>
      <w:r w:rsidR="00020C80">
        <w:rPr>
          <w:sz w:val="28"/>
          <w:szCs w:val="28"/>
        </w:rPr>
        <w:t xml:space="preserve"> cao, l</w:t>
      </w:r>
      <w:r w:rsidR="00020C80" w:rsidRPr="00E5101C">
        <w:rPr>
          <w:sz w:val="28"/>
          <w:szCs w:val="28"/>
        </w:rPr>
        <w:t>àm</w:t>
      </w:r>
      <w:r w:rsidR="0075703A">
        <w:rPr>
          <w:sz w:val="28"/>
          <w:szCs w:val="28"/>
        </w:rPr>
        <w:t xml:space="preserve"> </w:t>
      </w:r>
      <w:r w:rsidR="00020C80" w:rsidRPr="00E5101C">
        <w:rPr>
          <w:sz w:val="28"/>
          <w:szCs w:val="28"/>
        </w:rPr>
        <w:t>ổn</w:t>
      </w:r>
      <w:r w:rsidR="0075703A">
        <w:rPr>
          <w:sz w:val="28"/>
          <w:szCs w:val="28"/>
        </w:rPr>
        <w:t xml:space="preserve"> </w:t>
      </w:r>
      <w:r w:rsidR="00020C80" w:rsidRPr="00E5101C">
        <w:rPr>
          <w:sz w:val="28"/>
          <w:szCs w:val="28"/>
        </w:rPr>
        <w:t>đị</w:t>
      </w:r>
      <w:r w:rsidR="00020C80">
        <w:rPr>
          <w:sz w:val="28"/>
          <w:szCs w:val="28"/>
        </w:rPr>
        <w:t>nh t</w:t>
      </w:r>
      <w:r w:rsidR="00020C80" w:rsidRPr="00E5101C">
        <w:rPr>
          <w:sz w:val="28"/>
          <w:szCs w:val="28"/>
        </w:rPr>
        <w:t>ình</w:t>
      </w:r>
      <w:r w:rsidR="00020C80">
        <w:rPr>
          <w:sz w:val="28"/>
          <w:szCs w:val="28"/>
        </w:rPr>
        <w:t xml:space="preserve"> h</w:t>
      </w:r>
      <w:r w:rsidR="00020C80" w:rsidRPr="00E5101C">
        <w:rPr>
          <w:sz w:val="28"/>
          <w:szCs w:val="28"/>
        </w:rPr>
        <w:t>ình</w:t>
      </w:r>
      <w:r w:rsidR="00020C80">
        <w:rPr>
          <w:sz w:val="28"/>
          <w:szCs w:val="28"/>
        </w:rPr>
        <w:t xml:space="preserve"> tr</w:t>
      </w:r>
      <w:r w:rsidR="00020C80" w:rsidRPr="00E5101C">
        <w:rPr>
          <w:sz w:val="28"/>
          <w:szCs w:val="28"/>
        </w:rPr>
        <w:t>ê</w:t>
      </w:r>
      <w:r w:rsidR="00020C80">
        <w:rPr>
          <w:sz w:val="28"/>
          <w:szCs w:val="28"/>
        </w:rPr>
        <w:t xml:space="preserve">n </w:t>
      </w:r>
      <w:r w:rsidR="00020C80" w:rsidRPr="00E5101C">
        <w:rPr>
          <w:sz w:val="28"/>
          <w:szCs w:val="28"/>
        </w:rPr>
        <w:t>đị</w:t>
      </w:r>
      <w:r w:rsidR="00020C80">
        <w:rPr>
          <w:sz w:val="28"/>
          <w:szCs w:val="28"/>
        </w:rPr>
        <w:t>a b</w:t>
      </w:r>
      <w:r w:rsidR="00020C80" w:rsidRPr="00E5101C">
        <w:rPr>
          <w:sz w:val="28"/>
          <w:szCs w:val="28"/>
        </w:rPr>
        <w:t>àn</w:t>
      </w:r>
      <w:r w:rsidR="00020C80">
        <w:rPr>
          <w:sz w:val="28"/>
          <w:szCs w:val="28"/>
        </w:rPr>
        <w:t xml:space="preserve">. </w:t>
      </w:r>
    </w:p>
    <w:p w:rsidR="00BA4937" w:rsidRPr="00E214A0" w:rsidRDefault="00BA4937" w:rsidP="007E6760">
      <w:pPr>
        <w:spacing w:after="120"/>
        <w:jc w:val="both"/>
      </w:pPr>
      <w:r>
        <w:tab/>
        <w:t>Nh</w:t>
      </w:r>
      <w:r w:rsidRPr="00BA4937">
        <w:t>ìn</w:t>
      </w:r>
      <w:r>
        <w:t xml:space="preserve"> chung, c</w:t>
      </w:r>
      <w:r w:rsidRPr="00BA4937">
        <w:t>ác</w:t>
      </w:r>
      <w:r>
        <w:t xml:space="preserve"> v</w:t>
      </w:r>
      <w:r w:rsidRPr="00BA4937">
        <w:t>ụ</w:t>
      </w:r>
      <w:r>
        <w:t xml:space="preserve"> </w:t>
      </w:r>
      <w:r w:rsidRPr="00BA4937">
        <w:t>án</w:t>
      </w:r>
      <w:r>
        <w:t xml:space="preserve"> </w:t>
      </w:r>
      <w:r w:rsidR="00256B8C">
        <w:t>đư</w:t>
      </w:r>
      <w:r w:rsidR="00256B8C" w:rsidRPr="00256B8C">
        <w:t>ợc</w:t>
      </w:r>
      <w:r w:rsidR="00256B8C">
        <w:t xml:space="preserve"> T</w:t>
      </w:r>
      <w:r w:rsidR="00256B8C" w:rsidRPr="00256B8C">
        <w:t>òa</w:t>
      </w:r>
      <w:r w:rsidR="00256B8C">
        <w:t xml:space="preserve"> </w:t>
      </w:r>
      <w:r w:rsidR="00256B8C" w:rsidRPr="00256B8C">
        <w:t>án</w:t>
      </w:r>
      <w:r w:rsidR="00256B8C">
        <w:t xml:space="preserve"> nh</w:t>
      </w:r>
      <w:r w:rsidR="00256B8C" w:rsidRPr="00256B8C">
        <w:t>â</w:t>
      </w:r>
      <w:r w:rsidR="00256B8C">
        <w:t>n d</w:t>
      </w:r>
      <w:r w:rsidR="00256B8C" w:rsidRPr="00256B8C">
        <w:t>ân</w:t>
      </w:r>
      <w:r w:rsidR="00256B8C">
        <w:t xml:space="preserve"> hai c</w:t>
      </w:r>
      <w:r w:rsidR="00256B8C" w:rsidRPr="00256B8C">
        <w:t>ấp</w:t>
      </w:r>
      <w:r w:rsidR="00256B8C">
        <w:t xml:space="preserve"> x</w:t>
      </w:r>
      <w:r w:rsidR="00256B8C" w:rsidRPr="00256B8C">
        <w:t>ét</w:t>
      </w:r>
      <w:r w:rsidR="00256B8C">
        <w:t xml:space="preserve"> x</w:t>
      </w:r>
      <w:r w:rsidR="00256B8C" w:rsidRPr="00256B8C">
        <w:t>ử</w:t>
      </w:r>
      <w:r w:rsidR="00256B8C">
        <w:t xml:space="preserve"> đ</w:t>
      </w:r>
      <w:r w:rsidR="00256B8C" w:rsidRPr="00256B8C">
        <w:t>ều</w:t>
      </w:r>
      <w:r w:rsidR="00256B8C">
        <w:t xml:space="preserve"> đư</w:t>
      </w:r>
      <w:r w:rsidR="00256B8C" w:rsidRPr="00256B8C">
        <w:t>ợc</w:t>
      </w:r>
      <w:r w:rsidR="00256B8C">
        <w:t xml:space="preserve"> d</w:t>
      </w:r>
      <w:r w:rsidR="00256B8C" w:rsidRPr="00256B8C">
        <w:t>ư</w:t>
      </w:r>
      <w:r w:rsidR="00256B8C">
        <w:t xml:space="preserve"> lu</w:t>
      </w:r>
      <w:r w:rsidR="00256B8C" w:rsidRPr="00256B8C">
        <w:t>ận</w:t>
      </w:r>
      <w:r w:rsidR="00256B8C">
        <w:t xml:space="preserve"> đ</w:t>
      </w:r>
      <w:r w:rsidR="00256B8C" w:rsidRPr="00256B8C">
        <w:t>ồng</w:t>
      </w:r>
      <w:r w:rsidR="00256B8C">
        <w:t xml:space="preserve"> t</w:t>
      </w:r>
      <w:r w:rsidR="00256B8C" w:rsidRPr="00256B8C">
        <w:t>ình</w:t>
      </w:r>
      <w:r w:rsidR="00256B8C">
        <w:t>. C</w:t>
      </w:r>
      <w:r w:rsidR="00256B8C" w:rsidRPr="00256B8C">
        <w:t>ô</w:t>
      </w:r>
      <w:r w:rsidR="00256B8C">
        <w:t>ng t</w:t>
      </w:r>
      <w:r w:rsidR="00256B8C" w:rsidRPr="00256B8C">
        <w:t>ác</w:t>
      </w:r>
      <w:r w:rsidR="00256B8C">
        <w:t xml:space="preserve"> x</w:t>
      </w:r>
      <w:r w:rsidR="00256B8C" w:rsidRPr="00256B8C">
        <w:t>ét</w:t>
      </w:r>
      <w:r w:rsidR="00256B8C">
        <w:t xml:space="preserve"> x</w:t>
      </w:r>
      <w:r w:rsidR="00256B8C" w:rsidRPr="00256B8C">
        <w:t>ử</w:t>
      </w:r>
      <w:r w:rsidR="00256B8C">
        <w:t xml:space="preserve"> </w:t>
      </w:r>
      <w:r w:rsidR="00256B8C" w:rsidRPr="00256B8C">
        <w:t>án</w:t>
      </w:r>
      <w:r w:rsidR="00256B8C">
        <w:t xml:space="preserve"> h</w:t>
      </w:r>
      <w:r w:rsidR="00256B8C" w:rsidRPr="00256B8C">
        <w:t>ình</w:t>
      </w:r>
      <w:r w:rsidR="00256B8C">
        <w:t xml:space="preserve"> s</w:t>
      </w:r>
      <w:r w:rsidR="00256B8C" w:rsidRPr="00256B8C">
        <w:t>ự</w:t>
      </w:r>
      <w:r w:rsidR="00064697">
        <w:t xml:space="preserve"> nghi</w:t>
      </w:r>
      <w:r w:rsidR="00064697" w:rsidRPr="00064697">
        <w:t>ê</w:t>
      </w:r>
      <w:r w:rsidR="00064697">
        <w:t>m minh, ch</w:t>
      </w:r>
      <w:r w:rsidR="00064697" w:rsidRPr="00064697">
        <w:t>ính</w:t>
      </w:r>
      <w:r w:rsidR="00064697">
        <w:t xml:space="preserve"> x</w:t>
      </w:r>
      <w:r w:rsidR="00064697" w:rsidRPr="00064697">
        <w:t>ác</w:t>
      </w:r>
      <w:r w:rsidR="00064697">
        <w:t xml:space="preserve">, </w:t>
      </w:r>
      <w:r w:rsidR="00064697" w:rsidRPr="00064697">
        <w:t>đúng</w:t>
      </w:r>
      <w:r w:rsidR="00064697">
        <w:t xml:space="preserve"> ph</w:t>
      </w:r>
      <w:r w:rsidR="00064697" w:rsidRPr="00064697">
        <w:t>á</w:t>
      </w:r>
      <w:r w:rsidR="00064697">
        <w:t>p lu</w:t>
      </w:r>
      <w:r w:rsidR="00064697" w:rsidRPr="00064697">
        <w:t>ật</w:t>
      </w:r>
      <w:r w:rsidR="00064697">
        <w:t>, kh</w:t>
      </w:r>
      <w:r w:rsidR="00064697" w:rsidRPr="00064697">
        <w:t>ô</w:t>
      </w:r>
      <w:r w:rsidR="00064697">
        <w:t>ng c</w:t>
      </w:r>
      <w:r w:rsidR="00F6008A" w:rsidRPr="00F6008A">
        <w:t>ó</w:t>
      </w:r>
      <w:r w:rsidR="00064697">
        <w:t xml:space="preserve"> </w:t>
      </w:r>
      <w:r w:rsidR="00064697" w:rsidRPr="00064697">
        <w:t>án</w:t>
      </w:r>
      <w:r w:rsidR="00064697">
        <w:t xml:space="preserve"> oan.</w:t>
      </w:r>
      <w:r w:rsidR="008A16FE">
        <w:t xml:space="preserve"> C</w:t>
      </w:r>
      <w:r w:rsidR="008A16FE" w:rsidRPr="008A16FE">
        <w:t>ô</w:t>
      </w:r>
      <w:r w:rsidR="008A16FE">
        <w:t>ng t</w:t>
      </w:r>
      <w:r w:rsidR="008A16FE" w:rsidRPr="008A16FE">
        <w:t>ác</w:t>
      </w:r>
      <w:r w:rsidR="008A16FE">
        <w:t xml:space="preserve"> x</w:t>
      </w:r>
      <w:r w:rsidR="008A16FE" w:rsidRPr="008A16FE">
        <w:t>é</w:t>
      </w:r>
      <w:r w:rsidR="008A16FE">
        <w:t>t x</w:t>
      </w:r>
      <w:r w:rsidR="008A16FE" w:rsidRPr="008A16FE">
        <w:t>ử</w:t>
      </w:r>
      <w:r w:rsidR="008A16FE">
        <w:t xml:space="preserve"> c</w:t>
      </w:r>
      <w:r w:rsidR="008A16FE" w:rsidRPr="008A16FE">
        <w:t>ác</w:t>
      </w:r>
      <w:r w:rsidR="008A16FE">
        <w:t xml:space="preserve"> v</w:t>
      </w:r>
      <w:r w:rsidR="008A16FE" w:rsidRPr="008A16FE">
        <w:t>ụ</w:t>
      </w:r>
      <w:r w:rsidR="008A16FE">
        <w:t xml:space="preserve"> </w:t>
      </w:r>
      <w:r w:rsidR="008A16FE" w:rsidRPr="008A16FE">
        <w:t>án</w:t>
      </w:r>
      <w:r w:rsidR="008A16FE">
        <w:t xml:space="preserve"> d</w:t>
      </w:r>
      <w:r w:rsidR="008A16FE" w:rsidRPr="008A16FE">
        <w:t>â</w:t>
      </w:r>
      <w:r w:rsidR="008A16FE">
        <w:t>n s</w:t>
      </w:r>
      <w:r w:rsidR="008A16FE" w:rsidRPr="008A16FE">
        <w:t>ự</w:t>
      </w:r>
      <w:r w:rsidR="008A16FE">
        <w:t>, h</w:t>
      </w:r>
      <w:r w:rsidR="008A16FE" w:rsidRPr="008A16FE">
        <w:t>ành</w:t>
      </w:r>
      <w:r w:rsidR="008A16FE">
        <w:t xml:space="preserve"> ch</w:t>
      </w:r>
      <w:r w:rsidR="008A16FE" w:rsidRPr="008A16FE">
        <w:t>ính</w:t>
      </w:r>
      <w:r w:rsidR="00AD067F">
        <w:t xml:space="preserve"> c</w:t>
      </w:r>
      <w:r w:rsidR="00AD067F" w:rsidRPr="00AD067F">
        <w:t>ô</w:t>
      </w:r>
      <w:r w:rsidR="00AD067F">
        <w:t>ng b</w:t>
      </w:r>
      <w:r w:rsidR="00AD067F" w:rsidRPr="00AD067F">
        <w:t>ằng</w:t>
      </w:r>
      <w:r w:rsidR="00AD067F">
        <w:t>, kh</w:t>
      </w:r>
      <w:r w:rsidR="00AD067F" w:rsidRPr="00AD067F">
        <w:t>ách</w:t>
      </w:r>
      <w:r w:rsidR="00AD067F">
        <w:t xml:space="preserve"> quan, </w:t>
      </w:r>
      <w:r w:rsidR="00AD067F" w:rsidRPr="00AD067F">
        <w:t>đảm</w:t>
      </w:r>
      <w:r w:rsidR="00AD067F">
        <w:t xml:space="preserve"> b</w:t>
      </w:r>
      <w:r w:rsidR="00AD067F" w:rsidRPr="00AD067F">
        <w:t>ảo</w:t>
      </w:r>
      <w:r w:rsidR="00AD067F">
        <w:t xml:space="preserve"> </w:t>
      </w:r>
      <w:r w:rsidR="007567D4" w:rsidRPr="007567D4">
        <w:t xml:space="preserve">quyền và lợi ích </w:t>
      </w:r>
      <w:r w:rsidR="007567D4" w:rsidRPr="007567D4">
        <w:rPr>
          <w:color w:val="000000"/>
        </w:rPr>
        <w:t>hợp pháp của Nhà nước, tổ chức và công dân</w:t>
      </w:r>
      <w:r w:rsidR="007567D4">
        <w:t>.</w:t>
      </w:r>
      <w:r w:rsidR="00516BDD">
        <w:t xml:space="preserve"> </w:t>
      </w:r>
      <w:r w:rsidR="00AD5736">
        <w:t>Ch</w:t>
      </w:r>
      <w:r w:rsidR="00AD5736" w:rsidRPr="00AD5736">
        <w:t>ất</w:t>
      </w:r>
      <w:r w:rsidR="00AD5736">
        <w:t xml:space="preserve"> lư</w:t>
      </w:r>
      <w:r w:rsidR="00AD5736" w:rsidRPr="00AD5736">
        <w:t>ợng</w:t>
      </w:r>
      <w:r w:rsidR="00AD5736">
        <w:t xml:space="preserve"> </w:t>
      </w:r>
      <w:r w:rsidR="00FA23C8">
        <w:t>c</w:t>
      </w:r>
      <w:r w:rsidR="00FA23C8" w:rsidRPr="00FA23C8">
        <w:t>ô</w:t>
      </w:r>
      <w:r w:rsidR="00FA23C8">
        <w:t>ng t</w:t>
      </w:r>
      <w:r w:rsidR="00FA23C8" w:rsidRPr="00FA23C8">
        <w:t>ác</w:t>
      </w:r>
      <w:r w:rsidR="00FA23C8">
        <w:t xml:space="preserve"> đư</w:t>
      </w:r>
      <w:r w:rsidR="00FA23C8" w:rsidRPr="00FA23C8">
        <w:t>ợc</w:t>
      </w:r>
      <w:r w:rsidR="00FA23C8">
        <w:t xml:space="preserve"> n</w:t>
      </w:r>
      <w:r w:rsidR="00FA23C8" w:rsidRPr="00FA23C8">
        <w:t>â</w:t>
      </w:r>
      <w:r w:rsidR="00FA23C8">
        <w:t>ng cao so v</w:t>
      </w:r>
      <w:r w:rsidR="00FA23C8" w:rsidRPr="00FA23C8">
        <w:t>ới</w:t>
      </w:r>
      <w:r w:rsidR="00FA23C8">
        <w:t xml:space="preserve"> c</w:t>
      </w:r>
      <w:r w:rsidR="00FA23C8" w:rsidRPr="00FA23C8">
        <w:t>ác</w:t>
      </w:r>
      <w:r w:rsidR="00FA23C8">
        <w:t xml:space="preserve"> n</w:t>
      </w:r>
      <w:r w:rsidR="00FA23C8" w:rsidRPr="00FA23C8">
        <w:t>ă</w:t>
      </w:r>
      <w:r w:rsidR="00FA23C8">
        <w:t>m trư</w:t>
      </w:r>
      <w:r w:rsidR="00FA23C8" w:rsidRPr="00FA23C8">
        <w:t>ớc</w:t>
      </w:r>
      <w:r w:rsidR="00FA23C8">
        <w:t xml:space="preserve">. </w:t>
      </w:r>
      <w:r w:rsidR="000D51E7">
        <w:t xml:space="preserve">Theo Quy </w:t>
      </w:r>
      <w:r w:rsidR="000D51E7" w:rsidRPr="0009065E">
        <w:t>định</w:t>
      </w:r>
      <w:r w:rsidR="000D51E7">
        <w:t xml:space="preserve"> t</w:t>
      </w:r>
      <w:r w:rsidR="000D51E7" w:rsidRPr="0009065E">
        <w:t>ại</w:t>
      </w:r>
      <w:r w:rsidR="000D51E7">
        <w:t xml:space="preserve"> Ngh</w:t>
      </w:r>
      <w:r w:rsidR="000D51E7" w:rsidRPr="0009065E">
        <w:t>ị</w:t>
      </w:r>
      <w:r w:rsidR="000D51E7">
        <w:t xml:space="preserve"> quy</w:t>
      </w:r>
      <w:r w:rsidR="000D51E7" w:rsidRPr="0009065E">
        <w:t>ết</w:t>
      </w:r>
      <w:r w:rsidR="000D51E7">
        <w:t xml:space="preserve"> Qu</w:t>
      </w:r>
      <w:r w:rsidR="000D51E7" w:rsidRPr="0009065E">
        <w:t>ốc</w:t>
      </w:r>
      <w:r w:rsidR="000D51E7">
        <w:t xml:space="preserve"> h</w:t>
      </w:r>
      <w:r w:rsidR="000D51E7" w:rsidRPr="0009065E">
        <w:t>ội</w:t>
      </w:r>
      <w:r w:rsidR="000D51E7">
        <w:t xml:space="preserve"> s</w:t>
      </w:r>
      <w:r w:rsidR="000D51E7" w:rsidRPr="0009065E">
        <w:t>ố</w:t>
      </w:r>
      <w:r w:rsidR="000D51E7">
        <w:t xml:space="preserve"> 111/2015/QH13 cho ph</w:t>
      </w:r>
      <w:r w:rsidR="000D51E7" w:rsidRPr="00D360CA">
        <w:t>ép</w:t>
      </w:r>
      <w:r w:rsidR="000D51E7">
        <w:t xml:space="preserve"> h</w:t>
      </w:r>
      <w:r w:rsidR="000D51E7" w:rsidRPr="00D360CA">
        <w:t>ủy</w:t>
      </w:r>
      <w:r w:rsidR="000D51E7">
        <w:t>, s</w:t>
      </w:r>
      <w:r w:rsidR="000D51E7" w:rsidRPr="00D360CA">
        <w:t>ửa</w:t>
      </w:r>
      <w:r w:rsidR="000D51E7">
        <w:t xml:space="preserve"> </w:t>
      </w:r>
      <w:r w:rsidR="000D51E7" w:rsidRPr="00D360CA">
        <w:t>án</w:t>
      </w:r>
      <w:r w:rsidR="000D51E7">
        <w:t xml:space="preserve"> do nguy</w:t>
      </w:r>
      <w:r w:rsidR="000D51E7" w:rsidRPr="00D360CA">
        <w:t>ê</w:t>
      </w:r>
      <w:r w:rsidR="000D51E7">
        <w:t>n nh</w:t>
      </w:r>
      <w:r w:rsidR="000D51E7" w:rsidRPr="00D360CA">
        <w:t>â</w:t>
      </w:r>
      <w:r w:rsidR="000D51E7">
        <w:t>n ch</w:t>
      </w:r>
      <w:r w:rsidR="000D51E7" w:rsidRPr="00D360CA">
        <w:t>ủ</w:t>
      </w:r>
      <w:r w:rsidR="000D51E7">
        <w:t xml:space="preserve"> quan t</w:t>
      </w:r>
      <w:r w:rsidR="000D51E7" w:rsidRPr="00D360CA">
        <w:t>ỷ</w:t>
      </w:r>
      <w:r w:rsidR="000D51E7">
        <w:t xml:space="preserve"> l</w:t>
      </w:r>
      <w:r w:rsidR="000D51E7" w:rsidRPr="00D360CA">
        <w:t>ệ</w:t>
      </w:r>
      <w:r w:rsidR="000D51E7">
        <w:t xml:space="preserve"> 1,5%. T</w:t>
      </w:r>
      <w:r w:rsidR="000D51E7" w:rsidRPr="00D360CA">
        <w:t>ỷ</w:t>
      </w:r>
      <w:r w:rsidR="000D51E7">
        <w:t xml:space="preserve"> l</w:t>
      </w:r>
      <w:r w:rsidR="000D51E7" w:rsidRPr="00D360CA">
        <w:t>ệ</w:t>
      </w:r>
      <w:r w:rsidR="000D51E7">
        <w:t xml:space="preserve"> </w:t>
      </w:r>
      <w:r w:rsidR="000D51E7" w:rsidRPr="00D360CA">
        <w:t>án</w:t>
      </w:r>
      <w:r w:rsidR="000D51E7">
        <w:t xml:space="preserve"> h</w:t>
      </w:r>
      <w:r w:rsidR="000D51E7" w:rsidRPr="00D360CA">
        <w:t>ủy</w:t>
      </w:r>
      <w:r w:rsidR="000D51E7">
        <w:t>, s</w:t>
      </w:r>
      <w:r w:rsidR="000D51E7" w:rsidRPr="00D360CA">
        <w:t>ửa</w:t>
      </w:r>
      <w:r w:rsidR="000D51E7">
        <w:t xml:space="preserve"> </w:t>
      </w:r>
      <w:r w:rsidR="002F1BFD">
        <w:t>do nguy</w:t>
      </w:r>
      <w:r w:rsidR="002F1BFD" w:rsidRPr="002F1BFD">
        <w:t>ê</w:t>
      </w:r>
      <w:r w:rsidR="002F1BFD">
        <w:t>n nh</w:t>
      </w:r>
      <w:r w:rsidR="002F1BFD" w:rsidRPr="002F1BFD">
        <w:t>â</w:t>
      </w:r>
      <w:r w:rsidR="002F1BFD">
        <w:t>n ch</w:t>
      </w:r>
      <w:r w:rsidR="002F1BFD" w:rsidRPr="002F1BFD">
        <w:t>ủ</w:t>
      </w:r>
      <w:r w:rsidR="002F1BFD">
        <w:t xml:space="preserve"> quan c</w:t>
      </w:r>
      <w:r w:rsidR="002F1BFD" w:rsidRPr="002F1BFD">
        <w:t>ủa</w:t>
      </w:r>
      <w:r w:rsidR="002F1BFD">
        <w:t xml:space="preserve"> </w:t>
      </w:r>
      <w:r w:rsidR="000D51E7">
        <w:t>to</w:t>
      </w:r>
      <w:r w:rsidR="000D51E7" w:rsidRPr="00D360CA">
        <w:t>àn</w:t>
      </w:r>
      <w:r w:rsidR="000D51E7">
        <w:t xml:space="preserve"> qu</w:t>
      </w:r>
      <w:r w:rsidR="000D51E7" w:rsidRPr="00D360CA">
        <w:t>ốc</w:t>
      </w:r>
      <w:r w:rsidR="000D51E7">
        <w:t xml:space="preserve"> n</w:t>
      </w:r>
      <w:r w:rsidR="000D51E7" w:rsidRPr="00D360CA">
        <w:t>ă</w:t>
      </w:r>
      <w:r w:rsidR="000D51E7">
        <w:t>m 2017 l</w:t>
      </w:r>
      <w:r w:rsidR="000D51E7" w:rsidRPr="00D360CA">
        <w:t>à</w:t>
      </w:r>
      <w:r w:rsidR="000D51E7">
        <w:t xml:space="preserve"> 1,3%</w:t>
      </w:r>
      <w:r w:rsidR="002F1BFD">
        <w:t>;</w:t>
      </w:r>
      <w:r w:rsidR="000D51E7">
        <w:t xml:space="preserve"> c</w:t>
      </w:r>
      <w:r w:rsidR="000D51E7" w:rsidRPr="00D360CA">
        <w:t>ủa</w:t>
      </w:r>
      <w:r w:rsidR="000D51E7">
        <w:t xml:space="preserve"> T</w:t>
      </w:r>
      <w:r w:rsidR="000D51E7" w:rsidRPr="00D360CA">
        <w:t>òa</w:t>
      </w:r>
      <w:r w:rsidR="000D51E7">
        <w:t xml:space="preserve"> </w:t>
      </w:r>
      <w:r w:rsidR="000D51E7" w:rsidRPr="00D360CA">
        <w:t>án</w:t>
      </w:r>
      <w:r w:rsidR="000D51E7">
        <w:t xml:space="preserve"> t</w:t>
      </w:r>
      <w:r w:rsidR="000D51E7" w:rsidRPr="00D360CA">
        <w:t>ỉnh</w:t>
      </w:r>
      <w:r w:rsidR="000D51E7">
        <w:t xml:space="preserve"> H</w:t>
      </w:r>
      <w:r w:rsidR="000D51E7" w:rsidRPr="00D360CA">
        <w:t>à</w:t>
      </w:r>
      <w:r w:rsidR="000D51E7">
        <w:t xml:space="preserve"> T</w:t>
      </w:r>
      <w:r w:rsidR="000D51E7" w:rsidRPr="00D360CA">
        <w:t>ĩn</w:t>
      </w:r>
      <w:r w:rsidR="000D51E7">
        <w:t>h l</w:t>
      </w:r>
      <w:r w:rsidR="000D51E7" w:rsidRPr="00D360CA">
        <w:t>à</w:t>
      </w:r>
      <w:r w:rsidR="000D51E7">
        <w:t xml:space="preserve"> 1,1%, n</w:t>
      </w:r>
      <w:r w:rsidR="000D51E7" w:rsidRPr="004A094C">
        <w:t>ằm</w:t>
      </w:r>
      <w:r w:rsidR="000D51E7">
        <w:t xml:space="preserve"> </w:t>
      </w:r>
      <w:r w:rsidR="000D51E7" w:rsidRPr="004A094C">
        <w:t>ở</w:t>
      </w:r>
      <w:r w:rsidR="000D51E7">
        <w:t xml:space="preserve"> </w:t>
      </w:r>
      <w:r w:rsidR="002760DC">
        <w:t>nh</w:t>
      </w:r>
      <w:r w:rsidR="002760DC" w:rsidRPr="002760DC">
        <w:t>óm</w:t>
      </w:r>
      <w:r w:rsidR="000D51E7">
        <w:t xml:space="preserve"> c</w:t>
      </w:r>
      <w:r w:rsidR="000D51E7" w:rsidRPr="004A094C">
        <w:t>ác</w:t>
      </w:r>
      <w:r w:rsidR="000D51E7">
        <w:t xml:space="preserve"> </w:t>
      </w:r>
      <w:r w:rsidR="000D51E7" w:rsidRPr="004A094C">
        <w:t>đơ</w:t>
      </w:r>
      <w:r w:rsidR="000D51E7">
        <w:t>n v</w:t>
      </w:r>
      <w:r w:rsidR="000D51E7" w:rsidRPr="004A094C">
        <w:t>ị</w:t>
      </w:r>
      <w:r w:rsidR="000D51E7">
        <w:t xml:space="preserve"> c</w:t>
      </w:r>
      <w:r w:rsidR="000D51E7" w:rsidRPr="004A094C">
        <w:t>ó</w:t>
      </w:r>
      <w:r w:rsidR="000D51E7">
        <w:t xml:space="preserve"> t</w:t>
      </w:r>
      <w:r w:rsidR="000D51E7" w:rsidRPr="004A094C">
        <w:t>ỷ</w:t>
      </w:r>
      <w:r w:rsidR="000D51E7">
        <w:t xml:space="preserve"> l</w:t>
      </w:r>
      <w:r w:rsidR="000D51E7" w:rsidRPr="004A094C">
        <w:t>ệ</w:t>
      </w:r>
      <w:r w:rsidR="000D51E7">
        <w:t xml:space="preserve"> </w:t>
      </w:r>
      <w:r w:rsidR="000D51E7" w:rsidRPr="004A094C">
        <w:t>án</w:t>
      </w:r>
      <w:r w:rsidR="000D51E7">
        <w:t xml:space="preserve"> h</w:t>
      </w:r>
      <w:r w:rsidR="000D51E7" w:rsidRPr="004A094C">
        <w:t>ủy</w:t>
      </w:r>
      <w:r w:rsidR="000D51E7">
        <w:t xml:space="preserve"> th</w:t>
      </w:r>
      <w:r w:rsidR="000D51E7" w:rsidRPr="004A094C">
        <w:t>ấp</w:t>
      </w:r>
      <w:r w:rsidR="000D51E7">
        <w:t xml:space="preserve"> nh</w:t>
      </w:r>
      <w:r w:rsidR="000D51E7" w:rsidRPr="004A094C">
        <w:t>ất</w:t>
      </w:r>
      <w:r w:rsidR="000D51E7">
        <w:t xml:space="preserve"> c</w:t>
      </w:r>
      <w:r w:rsidR="000D51E7" w:rsidRPr="004A094C">
        <w:t>ả</w:t>
      </w:r>
      <w:r w:rsidR="000D51E7">
        <w:t xml:space="preserve"> nư</w:t>
      </w:r>
      <w:r w:rsidR="000D51E7" w:rsidRPr="004A094C">
        <w:t>ớc</w:t>
      </w:r>
      <w:r w:rsidR="000D51E7">
        <w:t>.</w:t>
      </w:r>
      <w:r w:rsidR="00E164D4">
        <w:t xml:space="preserve"> T</w:t>
      </w:r>
      <w:r w:rsidR="00E164D4" w:rsidRPr="00E164D4">
        <w:t>ỷ</w:t>
      </w:r>
      <w:r w:rsidR="00E164D4">
        <w:t xml:space="preserve"> l</w:t>
      </w:r>
      <w:r w:rsidR="00E164D4" w:rsidRPr="00E164D4">
        <w:t>ệ</w:t>
      </w:r>
      <w:r w:rsidR="00E164D4">
        <w:t xml:space="preserve"> c</w:t>
      </w:r>
      <w:r w:rsidR="00E164D4" w:rsidRPr="00E164D4">
        <w:t>ác</w:t>
      </w:r>
      <w:r w:rsidR="00E164D4">
        <w:t xml:space="preserve"> v</w:t>
      </w:r>
      <w:r w:rsidR="00E164D4" w:rsidRPr="00E164D4">
        <w:t>ụ</w:t>
      </w:r>
      <w:r w:rsidR="00E164D4">
        <w:t xml:space="preserve"> </w:t>
      </w:r>
      <w:r w:rsidR="00E164D4" w:rsidRPr="00E164D4">
        <w:t>án</w:t>
      </w:r>
      <w:r w:rsidR="00E164D4">
        <w:t xml:space="preserve"> h</w:t>
      </w:r>
      <w:r w:rsidR="00E164D4" w:rsidRPr="00E164D4">
        <w:t>òa</w:t>
      </w:r>
      <w:r w:rsidR="00E164D4">
        <w:t xml:space="preserve"> gi</w:t>
      </w:r>
      <w:r w:rsidR="00E164D4" w:rsidRPr="00E164D4">
        <w:t>ải</w:t>
      </w:r>
      <w:r w:rsidR="00E164D4">
        <w:t xml:space="preserve"> </w:t>
      </w:r>
      <w:r w:rsidR="00E164D4" w:rsidRPr="00E164D4">
        <w:t>đạt</w:t>
      </w:r>
      <w:r w:rsidR="00E164D4">
        <w:t xml:space="preserve"> 71%, g</w:t>
      </w:r>
      <w:r w:rsidR="00E164D4" w:rsidRPr="00E164D4">
        <w:t>óp</w:t>
      </w:r>
      <w:r w:rsidR="00E164D4">
        <w:t xml:space="preserve"> ph</w:t>
      </w:r>
      <w:r w:rsidR="00E164D4" w:rsidRPr="00E164D4">
        <w:t>ần</w:t>
      </w:r>
      <w:r w:rsidR="00E164D4">
        <w:t xml:space="preserve"> c</w:t>
      </w:r>
      <w:r w:rsidR="00E164D4" w:rsidRPr="00E164D4">
        <w:t>ủng</w:t>
      </w:r>
      <w:r w:rsidR="00E164D4">
        <w:t xml:space="preserve"> c</w:t>
      </w:r>
      <w:r w:rsidR="00E164D4" w:rsidRPr="00E164D4">
        <w:t>ố</w:t>
      </w:r>
      <w:r w:rsidR="00E164D4">
        <w:t xml:space="preserve"> m</w:t>
      </w:r>
      <w:r w:rsidR="00E164D4" w:rsidRPr="00E164D4">
        <w:t>ối</w:t>
      </w:r>
      <w:r w:rsidR="00E164D4">
        <w:t xml:space="preserve"> </w:t>
      </w:r>
      <w:r w:rsidR="00E164D4" w:rsidRPr="00E164D4">
        <w:t>đ</w:t>
      </w:r>
      <w:r w:rsidR="00E164D4">
        <w:t>o</w:t>
      </w:r>
      <w:r w:rsidR="00E164D4" w:rsidRPr="00E164D4">
        <w:t>àn</w:t>
      </w:r>
      <w:r w:rsidR="00E164D4">
        <w:t xml:space="preserve"> k</w:t>
      </w:r>
      <w:r w:rsidR="00E164D4" w:rsidRPr="00E164D4">
        <w:t>ết</w:t>
      </w:r>
      <w:r w:rsidR="00E164D4">
        <w:t xml:space="preserve"> trong n</w:t>
      </w:r>
      <w:r w:rsidR="00E164D4" w:rsidRPr="00E164D4">
        <w:t>ội</w:t>
      </w:r>
      <w:r w:rsidR="00E164D4">
        <w:t xml:space="preserve"> b</w:t>
      </w:r>
      <w:r w:rsidR="00E164D4" w:rsidRPr="00E164D4">
        <w:t>ộ</w:t>
      </w:r>
      <w:r w:rsidR="00E164D4">
        <w:t xml:space="preserve"> nh</w:t>
      </w:r>
      <w:r w:rsidR="00E164D4" w:rsidRPr="00E164D4">
        <w:t>â</w:t>
      </w:r>
      <w:r w:rsidR="00E164D4">
        <w:t>n d</w:t>
      </w:r>
      <w:r w:rsidR="00E164D4" w:rsidRPr="00E164D4">
        <w:t>â</w:t>
      </w:r>
      <w:r w:rsidR="00E164D4">
        <w:t>n</w:t>
      </w:r>
      <w:r w:rsidR="002760DC">
        <w:t xml:space="preserve"> (</w:t>
      </w:r>
      <w:r w:rsidR="002E1773">
        <w:t xml:space="preserve">Theo quy </w:t>
      </w:r>
      <w:r w:rsidR="002E1773" w:rsidRPr="002E1773">
        <w:t>định</w:t>
      </w:r>
      <w:r w:rsidR="002E1773">
        <w:t xml:space="preserve"> t</w:t>
      </w:r>
      <w:r w:rsidR="002E1773" w:rsidRPr="002E1773">
        <w:t>ại</w:t>
      </w:r>
      <w:r w:rsidR="002E1773">
        <w:t xml:space="preserve"> </w:t>
      </w:r>
      <w:r w:rsidR="002760DC" w:rsidRPr="002F0A55">
        <w:rPr>
          <w:color w:val="000000"/>
          <w:lang w:val="nl-NL"/>
        </w:rPr>
        <w:t>Chỉ thị s</w:t>
      </w:r>
      <w:r w:rsidR="002760DC" w:rsidRPr="002F0A55">
        <w:rPr>
          <w:color w:val="000000"/>
          <w:shd w:val="clear" w:color="auto" w:fill="FFFFFF"/>
        </w:rPr>
        <w:t>ố 04/2017/CT-CA của Chánh án Tòa án nhân dân tối cao về việc tăng cường công tác hòa giải tại Tòa án nhân dân</w:t>
      </w:r>
      <w:r w:rsidR="002E1773">
        <w:rPr>
          <w:color w:val="000000"/>
          <w:shd w:val="clear" w:color="auto" w:fill="FFFFFF"/>
        </w:rPr>
        <w:t xml:space="preserve">, </w:t>
      </w:r>
      <w:r w:rsidR="002E1773">
        <w:t>t</w:t>
      </w:r>
      <w:r w:rsidR="002E1773" w:rsidRPr="002E1773">
        <w:t>ỷ</w:t>
      </w:r>
      <w:r w:rsidR="002E1773">
        <w:t xml:space="preserve"> l</w:t>
      </w:r>
      <w:r w:rsidR="002E1773" w:rsidRPr="002E1773">
        <w:t>ệ</w:t>
      </w:r>
      <w:r w:rsidR="002E1773">
        <w:t xml:space="preserve"> h</w:t>
      </w:r>
      <w:r w:rsidR="002E1773" w:rsidRPr="002E1773">
        <w:t>òa</w:t>
      </w:r>
      <w:r w:rsidR="002E1773">
        <w:t xml:space="preserve"> gi</w:t>
      </w:r>
      <w:r w:rsidR="002E1773" w:rsidRPr="002E1773">
        <w:t>ải</w:t>
      </w:r>
      <w:r w:rsidR="002E1773">
        <w:t xml:space="preserve"> </w:t>
      </w:r>
      <w:r w:rsidR="002E1773">
        <w:rPr>
          <w:color w:val="000000"/>
          <w:shd w:val="clear" w:color="auto" w:fill="FFFFFF"/>
        </w:rPr>
        <w:t>ph</w:t>
      </w:r>
      <w:r w:rsidR="002E1773" w:rsidRPr="002E1773">
        <w:rPr>
          <w:color w:val="000000"/>
          <w:shd w:val="clear" w:color="auto" w:fill="FFFFFF"/>
        </w:rPr>
        <w:t>ải</w:t>
      </w:r>
      <w:r w:rsidR="002E1773">
        <w:rPr>
          <w:color w:val="000000"/>
          <w:shd w:val="clear" w:color="auto" w:fill="FFFFFF"/>
        </w:rPr>
        <w:t xml:space="preserve"> </w:t>
      </w:r>
      <w:r w:rsidR="002E1773" w:rsidRPr="002E1773">
        <w:rPr>
          <w:color w:val="000000"/>
          <w:shd w:val="clear" w:color="auto" w:fill="FFFFFF"/>
        </w:rPr>
        <w:t>đạt</w:t>
      </w:r>
      <w:r w:rsidR="002E1773">
        <w:rPr>
          <w:color w:val="000000"/>
          <w:shd w:val="clear" w:color="auto" w:fill="FFFFFF"/>
        </w:rPr>
        <w:t xml:space="preserve"> </w:t>
      </w:r>
      <w:r w:rsidR="002E1773" w:rsidRPr="002E1773">
        <w:rPr>
          <w:color w:val="000000"/>
          <w:shd w:val="clear" w:color="auto" w:fill="FFFFFF"/>
        </w:rPr>
        <w:t>ít</w:t>
      </w:r>
      <w:r w:rsidR="002E1773">
        <w:rPr>
          <w:color w:val="000000"/>
          <w:shd w:val="clear" w:color="auto" w:fill="FFFFFF"/>
        </w:rPr>
        <w:t xml:space="preserve"> nh</w:t>
      </w:r>
      <w:r w:rsidR="002E1773" w:rsidRPr="002E1773">
        <w:rPr>
          <w:color w:val="000000"/>
          <w:shd w:val="clear" w:color="auto" w:fill="FFFFFF"/>
        </w:rPr>
        <w:t>ất</w:t>
      </w:r>
      <w:r w:rsidR="002E1773">
        <w:rPr>
          <w:color w:val="000000"/>
          <w:shd w:val="clear" w:color="auto" w:fill="FFFFFF"/>
        </w:rPr>
        <w:t xml:space="preserve"> 60% tr</w:t>
      </w:r>
      <w:r w:rsidR="002E1773" w:rsidRPr="002E1773">
        <w:rPr>
          <w:color w:val="000000"/>
          <w:shd w:val="clear" w:color="auto" w:fill="FFFFFF"/>
        </w:rPr>
        <w:t>ở</w:t>
      </w:r>
      <w:r w:rsidR="002E1773">
        <w:rPr>
          <w:color w:val="000000"/>
          <w:shd w:val="clear" w:color="auto" w:fill="FFFFFF"/>
        </w:rPr>
        <w:t xml:space="preserve"> l</w:t>
      </w:r>
      <w:r w:rsidR="002E1773" w:rsidRPr="002E1773">
        <w:rPr>
          <w:color w:val="000000"/>
          <w:shd w:val="clear" w:color="auto" w:fill="FFFFFF"/>
        </w:rPr>
        <w:t>ê</w:t>
      </w:r>
      <w:r w:rsidR="002E1773">
        <w:rPr>
          <w:color w:val="000000"/>
          <w:shd w:val="clear" w:color="auto" w:fill="FFFFFF"/>
        </w:rPr>
        <w:t>n)</w:t>
      </w:r>
      <w:r w:rsidR="00E164D4">
        <w:t>.</w:t>
      </w:r>
      <w:r w:rsidR="00D414C1">
        <w:t xml:space="preserve"> </w:t>
      </w:r>
      <w:r w:rsidR="002F1BFD" w:rsidRPr="00FA23C8">
        <w:t>Đ</w:t>
      </w:r>
      <w:r w:rsidR="002F1BFD">
        <w:t>o</w:t>
      </w:r>
      <w:r w:rsidR="002F1BFD" w:rsidRPr="00FA23C8">
        <w:t>àn</w:t>
      </w:r>
      <w:r w:rsidR="002F1BFD">
        <w:t xml:space="preserve"> ki</w:t>
      </w:r>
      <w:r w:rsidR="002F1BFD" w:rsidRPr="00FA23C8">
        <w:t>ểm</w:t>
      </w:r>
      <w:r w:rsidR="002F1BFD">
        <w:t xml:space="preserve"> tra T</w:t>
      </w:r>
      <w:r w:rsidR="002F1BFD" w:rsidRPr="00FA23C8">
        <w:t>òa</w:t>
      </w:r>
      <w:r w:rsidR="002F1BFD">
        <w:t xml:space="preserve"> </w:t>
      </w:r>
      <w:r w:rsidR="002F1BFD" w:rsidRPr="00FA23C8">
        <w:t>án</w:t>
      </w:r>
      <w:r w:rsidR="002F1BFD">
        <w:t xml:space="preserve"> nh</w:t>
      </w:r>
      <w:r w:rsidR="002F1BFD" w:rsidRPr="001B1F46">
        <w:t>â</w:t>
      </w:r>
      <w:r w:rsidR="002F1BFD">
        <w:t>n d</w:t>
      </w:r>
      <w:r w:rsidR="002F1BFD" w:rsidRPr="001B1F46">
        <w:t>â</w:t>
      </w:r>
      <w:r w:rsidR="002F1BFD">
        <w:t>n t</w:t>
      </w:r>
      <w:r w:rsidR="002F1BFD" w:rsidRPr="001B1F46">
        <w:t>ối</w:t>
      </w:r>
      <w:r w:rsidR="002F1BFD">
        <w:t xml:space="preserve"> cao </w:t>
      </w:r>
      <w:r w:rsidR="00D414C1">
        <w:t>khi ki</w:t>
      </w:r>
      <w:r w:rsidR="00D414C1" w:rsidRPr="00D414C1">
        <w:t>ểm</w:t>
      </w:r>
      <w:r w:rsidR="00D414C1">
        <w:t xml:space="preserve"> tra ho</w:t>
      </w:r>
      <w:r w:rsidR="00D414C1" w:rsidRPr="00D414C1">
        <w:t>ạt</w:t>
      </w:r>
      <w:r w:rsidR="00D414C1">
        <w:t xml:space="preserve"> </w:t>
      </w:r>
      <w:r w:rsidR="00D414C1" w:rsidRPr="00D414C1">
        <w:t>động</w:t>
      </w:r>
      <w:r w:rsidR="00D414C1">
        <w:t xml:space="preserve"> c</w:t>
      </w:r>
      <w:r w:rsidR="00D414C1" w:rsidRPr="00D414C1">
        <w:t>ô</w:t>
      </w:r>
      <w:r w:rsidR="00D414C1">
        <w:t>ng t</w:t>
      </w:r>
      <w:r w:rsidR="00D414C1" w:rsidRPr="00D414C1">
        <w:t>ác</w:t>
      </w:r>
      <w:r w:rsidR="00D414C1">
        <w:t xml:space="preserve"> </w:t>
      </w:r>
      <w:r w:rsidR="002F1BFD" w:rsidRPr="00662D59">
        <w:t>đã</w:t>
      </w:r>
      <w:r w:rsidR="002F1BFD">
        <w:t xml:space="preserve"> </w:t>
      </w:r>
      <w:r w:rsidR="002F1BFD" w:rsidRPr="00662D59">
        <w:t>đánh</w:t>
      </w:r>
      <w:r w:rsidR="002F1BFD">
        <w:t xml:space="preserve"> gi</w:t>
      </w:r>
      <w:r w:rsidR="002F1BFD" w:rsidRPr="00662D59">
        <w:t>á</w:t>
      </w:r>
      <w:r w:rsidR="002F1BFD">
        <w:t xml:space="preserve"> cao k</w:t>
      </w:r>
      <w:r w:rsidR="002F1BFD" w:rsidRPr="00662D59">
        <w:t>ết</w:t>
      </w:r>
      <w:r w:rsidR="002F1BFD">
        <w:t xml:space="preserve"> qu</w:t>
      </w:r>
      <w:r w:rsidR="002F1BFD" w:rsidRPr="00662D59">
        <w:t>ả</w:t>
      </w:r>
      <w:r w:rsidR="002F1BFD">
        <w:t xml:space="preserve"> </w:t>
      </w:r>
      <w:r w:rsidR="005D203E">
        <w:t>c</w:t>
      </w:r>
      <w:r w:rsidR="005D203E" w:rsidRPr="005D203E">
        <w:t>ô</w:t>
      </w:r>
      <w:r w:rsidR="005D203E">
        <w:t>ng t</w:t>
      </w:r>
      <w:r w:rsidR="005D203E" w:rsidRPr="005D203E">
        <w:t>ác</w:t>
      </w:r>
      <w:r w:rsidR="005D203E">
        <w:t xml:space="preserve"> x</w:t>
      </w:r>
      <w:r w:rsidR="005D203E" w:rsidRPr="005D203E">
        <w:t>ét</w:t>
      </w:r>
      <w:r w:rsidR="005D203E">
        <w:t xml:space="preserve"> x</w:t>
      </w:r>
      <w:r w:rsidR="005D203E" w:rsidRPr="005D203E">
        <w:t>ử</w:t>
      </w:r>
      <w:r w:rsidR="002F1BFD">
        <w:t xml:space="preserve"> </w:t>
      </w:r>
      <w:r w:rsidR="00D414C1">
        <w:t>c</w:t>
      </w:r>
      <w:r w:rsidR="00D414C1" w:rsidRPr="00D414C1">
        <w:t>ủa</w:t>
      </w:r>
      <w:r w:rsidR="005D203E">
        <w:t xml:space="preserve"> T</w:t>
      </w:r>
      <w:r w:rsidR="005D203E" w:rsidRPr="005D203E">
        <w:t>òa</w:t>
      </w:r>
      <w:r w:rsidR="005D203E">
        <w:t xml:space="preserve"> </w:t>
      </w:r>
      <w:r w:rsidR="005D203E" w:rsidRPr="005D203E">
        <w:t>án</w:t>
      </w:r>
      <w:r w:rsidR="005D203E">
        <w:t xml:space="preserve"> nh</w:t>
      </w:r>
      <w:r w:rsidR="005D203E" w:rsidRPr="005D203E">
        <w:t>â</w:t>
      </w:r>
      <w:r w:rsidR="005D203E">
        <w:t>n d</w:t>
      </w:r>
      <w:r w:rsidR="005D203E" w:rsidRPr="005D203E">
        <w:t>â</w:t>
      </w:r>
      <w:r w:rsidR="005D203E">
        <w:t>n hai c</w:t>
      </w:r>
      <w:r w:rsidR="005D203E" w:rsidRPr="005D203E">
        <w:t>ấp</w:t>
      </w:r>
      <w:r w:rsidR="005D203E">
        <w:t xml:space="preserve"> t</w:t>
      </w:r>
      <w:r w:rsidR="005D203E" w:rsidRPr="005D203E">
        <w:t>ỉnh</w:t>
      </w:r>
      <w:r w:rsidR="005D203E">
        <w:t xml:space="preserve"> H</w:t>
      </w:r>
      <w:r w:rsidR="005D203E" w:rsidRPr="005D203E">
        <w:t>à</w:t>
      </w:r>
      <w:r w:rsidR="005D203E">
        <w:t xml:space="preserve"> T</w:t>
      </w:r>
      <w:r w:rsidR="005D203E" w:rsidRPr="005D203E">
        <w:t>ĩnh</w:t>
      </w:r>
      <w:r w:rsidR="002F1BFD">
        <w:t xml:space="preserve"> (t</w:t>
      </w:r>
      <w:r w:rsidR="002F1BFD" w:rsidRPr="00FA23C8">
        <w:t>ại</w:t>
      </w:r>
      <w:r w:rsidR="002F1BFD">
        <w:t xml:space="preserve"> v</w:t>
      </w:r>
      <w:r w:rsidR="002F1BFD" w:rsidRPr="00FA23C8">
        <w:t>ă</w:t>
      </w:r>
      <w:r w:rsidR="002F1BFD">
        <w:t>n b</w:t>
      </w:r>
      <w:r w:rsidR="002F1BFD" w:rsidRPr="00FA23C8">
        <w:t>ản</w:t>
      </w:r>
      <w:r w:rsidR="002F1BFD">
        <w:t xml:space="preserve"> s</w:t>
      </w:r>
      <w:r w:rsidR="002F1BFD" w:rsidRPr="00FA23C8">
        <w:t>ố</w:t>
      </w:r>
      <w:r w:rsidR="002F1BFD">
        <w:t xml:space="preserve"> 45b/BC-</w:t>
      </w:r>
      <w:r w:rsidR="002F1BFD" w:rsidRPr="00FA23C8">
        <w:t>Đ</w:t>
      </w:r>
      <w:r w:rsidR="002F1BFD">
        <w:t>KT ng</w:t>
      </w:r>
      <w:r w:rsidR="002F1BFD" w:rsidRPr="00FA23C8">
        <w:t>à</w:t>
      </w:r>
      <w:r w:rsidR="002F1BFD">
        <w:t>y 26 th</w:t>
      </w:r>
      <w:r w:rsidR="002F1BFD" w:rsidRPr="00FA23C8">
        <w:t>án</w:t>
      </w:r>
      <w:r w:rsidR="002F1BFD">
        <w:t>g 10 n</w:t>
      </w:r>
      <w:r w:rsidR="002F1BFD" w:rsidRPr="00FA23C8">
        <w:t>ă</w:t>
      </w:r>
      <w:r w:rsidR="002F1BFD">
        <w:t>m 2017)</w:t>
      </w:r>
      <w:r w:rsidR="008F5FD4">
        <w:t>.</w:t>
      </w:r>
      <w:r w:rsidR="002F1BFD">
        <w:t xml:space="preserve"> </w:t>
      </w:r>
    </w:p>
    <w:p w:rsidR="00020C80" w:rsidRPr="00E05F99" w:rsidRDefault="00E05F99" w:rsidP="007E6760">
      <w:pPr>
        <w:spacing w:after="120"/>
        <w:rPr>
          <w:b/>
          <w:i/>
        </w:rPr>
      </w:pPr>
      <w:r>
        <w:rPr>
          <w:b/>
        </w:rPr>
        <w:tab/>
      </w:r>
      <w:r w:rsidRPr="00E05F99">
        <w:rPr>
          <w:b/>
          <w:i/>
        </w:rPr>
        <w:t xml:space="preserve">2.2. </w:t>
      </w:r>
      <w:r w:rsidR="00B26C4E">
        <w:rPr>
          <w:b/>
          <w:i/>
        </w:rPr>
        <w:t>V</w:t>
      </w:r>
      <w:r w:rsidR="00B26C4E" w:rsidRPr="00B26C4E">
        <w:rPr>
          <w:b/>
          <w:i/>
        </w:rPr>
        <w:t>ề</w:t>
      </w:r>
      <w:r w:rsidR="00B26C4E">
        <w:rPr>
          <w:b/>
          <w:i/>
        </w:rPr>
        <w:t xml:space="preserve"> n</w:t>
      </w:r>
      <w:r w:rsidR="00B26C4E" w:rsidRPr="00B26C4E">
        <w:rPr>
          <w:b/>
          <w:i/>
        </w:rPr>
        <w:t>ội</w:t>
      </w:r>
      <w:r w:rsidR="00B26C4E">
        <w:rPr>
          <w:b/>
          <w:i/>
        </w:rPr>
        <w:t xml:space="preserve"> dung “t</w:t>
      </w:r>
      <w:r w:rsidRPr="00E05F99">
        <w:rPr>
          <w:b/>
          <w:i/>
        </w:rPr>
        <w:t>iến độ thụ lý và xét xử còn chậm</w:t>
      </w:r>
      <w:r w:rsidR="00B26C4E">
        <w:rPr>
          <w:b/>
          <w:i/>
        </w:rPr>
        <w:t>”</w:t>
      </w:r>
    </w:p>
    <w:p w:rsidR="00516BDD" w:rsidRDefault="00510205" w:rsidP="007E6760">
      <w:pPr>
        <w:spacing w:after="120"/>
        <w:jc w:val="both"/>
        <w:rPr>
          <w:color w:val="000000"/>
        </w:rPr>
      </w:pPr>
      <w:r w:rsidRPr="002F0A55">
        <w:rPr>
          <w:color w:val="000000"/>
          <w:sz w:val="8"/>
          <w:szCs w:val="8"/>
        </w:rPr>
        <w:t xml:space="preserve"> </w:t>
      </w:r>
      <w:r w:rsidR="00BA4937">
        <w:rPr>
          <w:color w:val="000000"/>
        </w:rPr>
        <w:tab/>
      </w:r>
      <w:r w:rsidR="00E7651C">
        <w:rPr>
          <w:color w:val="000000"/>
        </w:rPr>
        <w:t>Trong n</w:t>
      </w:r>
      <w:r w:rsidR="00E7651C" w:rsidRPr="00E7651C">
        <w:rPr>
          <w:color w:val="000000"/>
        </w:rPr>
        <w:t>ă</w:t>
      </w:r>
      <w:r w:rsidR="00E7651C">
        <w:rPr>
          <w:color w:val="000000"/>
        </w:rPr>
        <w:t>m 2017,</w:t>
      </w:r>
      <w:r w:rsidR="00E164D4">
        <w:rPr>
          <w:color w:val="000000"/>
        </w:rPr>
        <w:t xml:space="preserve"> t</w:t>
      </w:r>
      <w:r w:rsidR="00516BDD">
        <w:rPr>
          <w:color w:val="000000"/>
        </w:rPr>
        <w:t>i</w:t>
      </w:r>
      <w:r w:rsidR="00516BDD" w:rsidRPr="008F179D">
        <w:rPr>
          <w:color w:val="000000"/>
        </w:rPr>
        <w:t>ến</w:t>
      </w:r>
      <w:r w:rsidR="00516BDD">
        <w:rPr>
          <w:color w:val="000000"/>
        </w:rPr>
        <w:t xml:space="preserve"> đ</w:t>
      </w:r>
      <w:r w:rsidR="00516BDD" w:rsidRPr="008F179D">
        <w:rPr>
          <w:color w:val="000000"/>
        </w:rPr>
        <w:t>ộ</w:t>
      </w:r>
      <w:r w:rsidR="00516BDD">
        <w:rPr>
          <w:color w:val="000000"/>
        </w:rPr>
        <w:t xml:space="preserve"> th</w:t>
      </w:r>
      <w:r w:rsidR="00516BDD" w:rsidRPr="008F179D">
        <w:rPr>
          <w:color w:val="000000"/>
        </w:rPr>
        <w:t>ụ</w:t>
      </w:r>
      <w:r w:rsidR="00516BDD">
        <w:rPr>
          <w:color w:val="000000"/>
        </w:rPr>
        <w:t xml:space="preserve"> l</w:t>
      </w:r>
      <w:r w:rsidR="00516BDD" w:rsidRPr="008F179D">
        <w:rPr>
          <w:color w:val="000000"/>
        </w:rPr>
        <w:t>ý</w:t>
      </w:r>
      <w:r w:rsidR="00516BDD">
        <w:rPr>
          <w:color w:val="000000"/>
        </w:rPr>
        <w:t>, x</w:t>
      </w:r>
      <w:r w:rsidR="00516BDD" w:rsidRPr="008F179D">
        <w:rPr>
          <w:color w:val="000000"/>
        </w:rPr>
        <w:t>ét</w:t>
      </w:r>
      <w:r w:rsidR="00516BDD">
        <w:rPr>
          <w:color w:val="000000"/>
        </w:rPr>
        <w:t xml:space="preserve"> x</w:t>
      </w:r>
      <w:r w:rsidR="00516BDD" w:rsidRPr="008F179D">
        <w:rPr>
          <w:color w:val="000000"/>
        </w:rPr>
        <w:t>ử</w:t>
      </w:r>
      <w:r w:rsidR="00516BDD">
        <w:rPr>
          <w:color w:val="000000"/>
        </w:rPr>
        <w:t xml:space="preserve"> c</w:t>
      </w:r>
      <w:r w:rsidR="00516BDD" w:rsidRPr="008F179D">
        <w:rPr>
          <w:color w:val="000000"/>
        </w:rPr>
        <w:t>ác</w:t>
      </w:r>
      <w:r w:rsidR="00516BDD">
        <w:rPr>
          <w:color w:val="000000"/>
        </w:rPr>
        <w:t xml:space="preserve"> v</w:t>
      </w:r>
      <w:r w:rsidR="00516BDD" w:rsidRPr="008F179D">
        <w:rPr>
          <w:color w:val="000000"/>
        </w:rPr>
        <w:t>ụ</w:t>
      </w:r>
      <w:r w:rsidR="00516BDD">
        <w:rPr>
          <w:color w:val="000000"/>
        </w:rPr>
        <w:t xml:space="preserve"> </w:t>
      </w:r>
      <w:r w:rsidR="00516BDD" w:rsidRPr="008F179D">
        <w:rPr>
          <w:color w:val="000000"/>
        </w:rPr>
        <w:t>án</w:t>
      </w:r>
      <w:r w:rsidR="00516BDD">
        <w:rPr>
          <w:color w:val="000000"/>
        </w:rPr>
        <w:t xml:space="preserve"> </w:t>
      </w:r>
      <w:r w:rsidR="00E7651C">
        <w:rPr>
          <w:color w:val="000000"/>
        </w:rPr>
        <w:t>c</w:t>
      </w:r>
      <w:r w:rsidR="00E7651C" w:rsidRPr="00E7651C">
        <w:rPr>
          <w:color w:val="000000"/>
        </w:rPr>
        <w:t>ủa</w:t>
      </w:r>
      <w:r w:rsidR="00E7651C">
        <w:rPr>
          <w:color w:val="000000"/>
        </w:rPr>
        <w:t xml:space="preserve"> T</w:t>
      </w:r>
      <w:r w:rsidR="00E7651C" w:rsidRPr="00E7651C">
        <w:rPr>
          <w:color w:val="000000"/>
        </w:rPr>
        <w:t>òa</w:t>
      </w:r>
      <w:r w:rsidR="00E7651C">
        <w:rPr>
          <w:color w:val="000000"/>
        </w:rPr>
        <w:t xml:space="preserve"> </w:t>
      </w:r>
      <w:r w:rsidR="00E7651C" w:rsidRPr="00E7651C">
        <w:rPr>
          <w:color w:val="000000"/>
        </w:rPr>
        <w:t>án</w:t>
      </w:r>
      <w:r w:rsidR="00E7651C">
        <w:rPr>
          <w:color w:val="000000"/>
        </w:rPr>
        <w:t xml:space="preserve"> nh</w:t>
      </w:r>
      <w:r w:rsidR="00E7651C" w:rsidRPr="00E7651C">
        <w:rPr>
          <w:color w:val="000000"/>
        </w:rPr>
        <w:t>â</w:t>
      </w:r>
      <w:r w:rsidR="00E7651C">
        <w:rPr>
          <w:color w:val="000000"/>
        </w:rPr>
        <w:t>n d</w:t>
      </w:r>
      <w:r w:rsidR="00E7651C" w:rsidRPr="00E7651C">
        <w:rPr>
          <w:color w:val="000000"/>
        </w:rPr>
        <w:t>â</w:t>
      </w:r>
      <w:r w:rsidR="00E7651C">
        <w:rPr>
          <w:color w:val="000000"/>
        </w:rPr>
        <w:t>n hai c</w:t>
      </w:r>
      <w:r w:rsidR="00E7651C" w:rsidRPr="00E7651C">
        <w:rPr>
          <w:color w:val="000000"/>
        </w:rPr>
        <w:t>ấp</w:t>
      </w:r>
      <w:r w:rsidR="00E7651C">
        <w:rPr>
          <w:color w:val="000000"/>
        </w:rPr>
        <w:t xml:space="preserve"> </w:t>
      </w:r>
      <w:r w:rsidR="00516BDD">
        <w:rPr>
          <w:color w:val="000000"/>
        </w:rPr>
        <w:t>nhanh ch</w:t>
      </w:r>
      <w:r w:rsidR="00516BDD" w:rsidRPr="008F179D">
        <w:rPr>
          <w:color w:val="000000"/>
        </w:rPr>
        <w:t>óng</w:t>
      </w:r>
      <w:r w:rsidR="00516BDD">
        <w:rPr>
          <w:color w:val="000000"/>
        </w:rPr>
        <w:t>, k</w:t>
      </w:r>
      <w:r w:rsidR="00516BDD" w:rsidRPr="008F179D">
        <w:rPr>
          <w:color w:val="000000"/>
        </w:rPr>
        <w:t>ịp</w:t>
      </w:r>
      <w:r w:rsidR="00516BDD">
        <w:rPr>
          <w:color w:val="000000"/>
        </w:rPr>
        <w:t xml:space="preserve"> th</w:t>
      </w:r>
      <w:r w:rsidR="00516BDD" w:rsidRPr="008F179D">
        <w:rPr>
          <w:color w:val="000000"/>
        </w:rPr>
        <w:t>ời</w:t>
      </w:r>
      <w:r w:rsidR="00516BDD">
        <w:rPr>
          <w:color w:val="000000"/>
        </w:rPr>
        <w:t xml:space="preserve">, </w:t>
      </w:r>
      <w:r w:rsidR="00572BE7" w:rsidRPr="00572BE7">
        <w:rPr>
          <w:color w:val="000000"/>
        </w:rPr>
        <w:t>đúng</w:t>
      </w:r>
      <w:r w:rsidR="00572BE7">
        <w:rPr>
          <w:color w:val="000000"/>
        </w:rPr>
        <w:t xml:space="preserve"> quy </w:t>
      </w:r>
      <w:r w:rsidR="00572BE7" w:rsidRPr="00572BE7">
        <w:rPr>
          <w:color w:val="000000"/>
        </w:rPr>
        <w:t>định</w:t>
      </w:r>
      <w:r w:rsidR="00572BE7">
        <w:rPr>
          <w:color w:val="000000"/>
        </w:rPr>
        <w:t xml:space="preserve"> ph</w:t>
      </w:r>
      <w:r w:rsidR="00572BE7" w:rsidRPr="00572BE7">
        <w:rPr>
          <w:color w:val="000000"/>
        </w:rPr>
        <w:t>áp</w:t>
      </w:r>
      <w:r w:rsidR="00572BE7">
        <w:rPr>
          <w:color w:val="000000"/>
        </w:rPr>
        <w:t xml:space="preserve"> lu</w:t>
      </w:r>
      <w:r w:rsidR="00572BE7" w:rsidRPr="00572BE7">
        <w:rPr>
          <w:color w:val="000000"/>
        </w:rPr>
        <w:t>ật</w:t>
      </w:r>
      <w:r w:rsidR="00572BE7">
        <w:rPr>
          <w:color w:val="000000"/>
        </w:rPr>
        <w:t xml:space="preserve">, </w:t>
      </w:r>
      <w:r w:rsidR="00516BDD">
        <w:rPr>
          <w:color w:val="000000"/>
        </w:rPr>
        <w:t>kh</w:t>
      </w:r>
      <w:r w:rsidR="00516BDD" w:rsidRPr="008F179D">
        <w:rPr>
          <w:color w:val="000000"/>
        </w:rPr>
        <w:t>ô</w:t>
      </w:r>
      <w:r w:rsidR="00516BDD">
        <w:rPr>
          <w:color w:val="000000"/>
        </w:rPr>
        <w:t>ng c</w:t>
      </w:r>
      <w:r w:rsidR="00516BDD" w:rsidRPr="008F179D">
        <w:rPr>
          <w:color w:val="000000"/>
        </w:rPr>
        <w:t>ó</w:t>
      </w:r>
      <w:r w:rsidR="00516BDD">
        <w:rPr>
          <w:color w:val="000000"/>
        </w:rPr>
        <w:t xml:space="preserve"> v</w:t>
      </w:r>
      <w:r w:rsidR="00516BDD" w:rsidRPr="008F179D">
        <w:rPr>
          <w:color w:val="000000"/>
        </w:rPr>
        <w:t>ụ</w:t>
      </w:r>
      <w:r w:rsidR="00516BDD">
        <w:rPr>
          <w:color w:val="000000"/>
        </w:rPr>
        <w:t xml:space="preserve"> </w:t>
      </w:r>
      <w:r w:rsidR="00516BDD" w:rsidRPr="008F179D">
        <w:rPr>
          <w:color w:val="000000"/>
        </w:rPr>
        <w:t>án</w:t>
      </w:r>
      <w:r w:rsidR="00516BDD">
        <w:rPr>
          <w:color w:val="000000"/>
        </w:rPr>
        <w:t xml:space="preserve"> vi ph</w:t>
      </w:r>
      <w:r w:rsidR="00516BDD" w:rsidRPr="008F179D">
        <w:rPr>
          <w:color w:val="000000"/>
        </w:rPr>
        <w:t>ạm</w:t>
      </w:r>
      <w:r w:rsidR="00516BDD">
        <w:rPr>
          <w:color w:val="000000"/>
        </w:rPr>
        <w:t xml:space="preserve"> th</w:t>
      </w:r>
      <w:r w:rsidR="00516BDD" w:rsidRPr="008F179D">
        <w:rPr>
          <w:color w:val="000000"/>
        </w:rPr>
        <w:t>ời</w:t>
      </w:r>
      <w:r w:rsidR="00516BDD">
        <w:rPr>
          <w:color w:val="000000"/>
        </w:rPr>
        <w:t xml:space="preserve"> h</w:t>
      </w:r>
      <w:r w:rsidR="00516BDD" w:rsidRPr="008F179D">
        <w:rPr>
          <w:color w:val="000000"/>
        </w:rPr>
        <w:t>ạn</w:t>
      </w:r>
      <w:r w:rsidR="00516BDD">
        <w:rPr>
          <w:color w:val="000000"/>
        </w:rPr>
        <w:t xml:space="preserve"> x</w:t>
      </w:r>
      <w:r w:rsidR="00516BDD" w:rsidRPr="008F179D">
        <w:rPr>
          <w:color w:val="000000"/>
        </w:rPr>
        <w:t>ét</w:t>
      </w:r>
      <w:r w:rsidR="00516BDD">
        <w:rPr>
          <w:color w:val="000000"/>
        </w:rPr>
        <w:t xml:space="preserve"> x</w:t>
      </w:r>
      <w:r w:rsidR="00516BDD" w:rsidRPr="008F179D">
        <w:rPr>
          <w:color w:val="000000"/>
        </w:rPr>
        <w:t>ử</w:t>
      </w:r>
      <w:r w:rsidR="00516BDD">
        <w:rPr>
          <w:color w:val="000000"/>
        </w:rPr>
        <w:t>.</w:t>
      </w:r>
    </w:p>
    <w:p w:rsidR="006B2788" w:rsidRDefault="00DF347E" w:rsidP="00111D5D">
      <w:pPr>
        <w:spacing w:after="120"/>
        <w:jc w:val="both"/>
      </w:pPr>
      <w:r>
        <w:rPr>
          <w:color w:val="000000"/>
        </w:rPr>
        <w:tab/>
      </w:r>
      <w:r w:rsidRPr="006B2788">
        <w:rPr>
          <w:color w:val="000000"/>
        </w:rPr>
        <w:t>Tòa án đã thành lập tổ Hành chính tư pháp</w:t>
      </w:r>
      <w:r w:rsidR="0013707D" w:rsidRPr="006B2788">
        <w:rPr>
          <w:color w:val="000000"/>
        </w:rPr>
        <w:t xml:space="preserve"> nên hoạt động tiếp nhận đơn khởi kiện </w:t>
      </w:r>
      <w:r w:rsidR="0042748B" w:rsidRPr="006B2788">
        <w:rPr>
          <w:color w:val="000000"/>
        </w:rPr>
        <w:t xml:space="preserve">được thực hiện theo quy trình khép kín (một cửa), người dân, cơ quan, tổ chức đến liên hệ với Tòa án chỉ cần qua Tổ Hành chính tư pháp sẽ có cán bộ hướng dẫn mọi yêu cầu liên quan đến hoạt động của Tòa án. Đơn khởi kiện khi tiếp nhận sẽ được nhanh chóng xử lý với thời gian ngắn (chậm nhất là từ 03 đến 05 ngày làm việc), </w:t>
      </w:r>
      <w:r w:rsidR="00111D5D" w:rsidRPr="006B2788">
        <w:rPr>
          <w:color w:val="000000"/>
        </w:rPr>
        <w:t>kịp thời, nhanh chóng, đúng quy trình tố tụng</w:t>
      </w:r>
      <w:r w:rsidR="006B2788" w:rsidRPr="006B2788">
        <w:rPr>
          <w:color w:val="000000"/>
        </w:rPr>
        <w:t>; đảm bảo thuận lợi cho các cá nhân, cơ quan, tổ chức khi có nhu cầu đến Tòa án làm việc</w:t>
      </w:r>
      <w:r w:rsidR="006B2788" w:rsidRPr="00E17FE0">
        <w:t xml:space="preserve"> hoặc liên hệ công tác</w:t>
      </w:r>
      <w:r w:rsidR="006B2788">
        <w:t>.</w:t>
      </w:r>
      <w:r w:rsidR="006B2788" w:rsidRPr="00E17FE0">
        <w:t xml:space="preserve"> Về phía Tòa án, hoạt động tiếp dân, tiếp nhận và thụ lý đơn khởi kiện được tập trung vào một đầu mối chuyên trách nên hạn chế tình trạng </w:t>
      </w:r>
      <w:r w:rsidR="006B2788">
        <w:t>th</w:t>
      </w:r>
      <w:r w:rsidR="006B2788" w:rsidRPr="006B2788">
        <w:t>ụ</w:t>
      </w:r>
      <w:r w:rsidR="006B2788">
        <w:t xml:space="preserve"> l</w:t>
      </w:r>
      <w:r w:rsidR="006B2788" w:rsidRPr="006B2788">
        <w:t>ý</w:t>
      </w:r>
      <w:r w:rsidR="006B2788">
        <w:t xml:space="preserve"> ch</w:t>
      </w:r>
      <w:r w:rsidR="006B2788" w:rsidRPr="006B2788">
        <w:t>ậm</w:t>
      </w:r>
      <w:r w:rsidR="006B2788">
        <w:t xml:space="preserve"> ho</w:t>
      </w:r>
      <w:r w:rsidR="006B2788" w:rsidRPr="006B2788">
        <w:t>ặc</w:t>
      </w:r>
      <w:r w:rsidR="006B2788">
        <w:t xml:space="preserve"> </w:t>
      </w:r>
      <w:r w:rsidR="006B2788" w:rsidRPr="00E17FE0">
        <w:t>thụ lý án khi chưa đủ điều kiện, thụ lý tràn lan</w:t>
      </w:r>
      <w:r w:rsidR="006B2788">
        <w:t>.</w:t>
      </w:r>
    </w:p>
    <w:p w:rsidR="00F30614" w:rsidRDefault="006B2788" w:rsidP="006B2788">
      <w:pPr>
        <w:spacing w:after="120"/>
        <w:ind w:firstLine="720"/>
        <w:jc w:val="both"/>
        <w:rPr>
          <w:color w:val="000000"/>
        </w:rPr>
      </w:pPr>
      <w:r>
        <w:rPr>
          <w:color w:val="000000"/>
        </w:rPr>
        <w:t>B</w:t>
      </w:r>
      <w:r w:rsidRPr="006B2788">
        <w:rPr>
          <w:color w:val="000000"/>
        </w:rPr>
        <w:t>ê</w:t>
      </w:r>
      <w:r>
        <w:rPr>
          <w:color w:val="000000"/>
        </w:rPr>
        <w:t>n c</w:t>
      </w:r>
      <w:r w:rsidRPr="006B2788">
        <w:rPr>
          <w:color w:val="000000"/>
        </w:rPr>
        <w:t>ạnh</w:t>
      </w:r>
      <w:r>
        <w:rPr>
          <w:color w:val="000000"/>
        </w:rPr>
        <w:t xml:space="preserve"> </w:t>
      </w:r>
      <w:r w:rsidRPr="006B2788">
        <w:rPr>
          <w:color w:val="000000"/>
        </w:rPr>
        <w:t>đó</w:t>
      </w:r>
      <w:r w:rsidR="00572BE7">
        <w:rPr>
          <w:color w:val="000000"/>
        </w:rPr>
        <w:t>, m</w:t>
      </w:r>
      <w:r w:rsidR="009B305A" w:rsidRPr="009B305A">
        <w:rPr>
          <w:color w:val="000000"/>
        </w:rPr>
        <w:t>ột</w:t>
      </w:r>
      <w:r w:rsidR="009B305A">
        <w:rPr>
          <w:color w:val="000000"/>
        </w:rPr>
        <w:t xml:space="preserve"> s</w:t>
      </w:r>
      <w:r w:rsidR="009B305A" w:rsidRPr="009B305A">
        <w:rPr>
          <w:color w:val="000000"/>
        </w:rPr>
        <w:t>ố</w:t>
      </w:r>
      <w:r w:rsidR="009B305A">
        <w:rPr>
          <w:color w:val="000000"/>
        </w:rPr>
        <w:t xml:space="preserve"> v</w:t>
      </w:r>
      <w:r w:rsidR="009B305A" w:rsidRPr="009B305A">
        <w:rPr>
          <w:color w:val="000000"/>
        </w:rPr>
        <w:t>ụ</w:t>
      </w:r>
      <w:r w:rsidR="009B305A">
        <w:rPr>
          <w:color w:val="000000"/>
        </w:rPr>
        <w:t xml:space="preserve"> </w:t>
      </w:r>
      <w:r w:rsidR="009B305A" w:rsidRPr="009B305A">
        <w:rPr>
          <w:color w:val="000000"/>
        </w:rPr>
        <w:t>án</w:t>
      </w:r>
      <w:r w:rsidR="009B305A">
        <w:rPr>
          <w:color w:val="000000"/>
        </w:rPr>
        <w:t xml:space="preserve"> c</w:t>
      </w:r>
      <w:r w:rsidR="009B305A" w:rsidRPr="009B305A">
        <w:rPr>
          <w:color w:val="000000"/>
        </w:rPr>
        <w:t>ủa</w:t>
      </w:r>
      <w:r w:rsidR="009B305A">
        <w:rPr>
          <w:color w:val="000000"/>
        </w:rPr>
        <w:t xml:space="preserve"> T</w:t>
      </w:r>
      <w:r w:rsidR="009B305A" w:rsidRPr="009B305A">
        <w:rPr>
          <w:color w:val="000000"/>
        </w:rPr>
        <w:t>òa</w:t>
      </w:r>
      <w:r w:rsidR="009B305A">
        <w:rPr>
          <w:color w:val="000000"/>
        </w:rPr>
        <w:t xml:space="preserve"> </w:t>
      </w:r>
      <w:r w:rsidR="009B305A" w:rsidRPr="009B305A">
        <w:rPr>
          <w:color w:val="000000"/>
        </w:rPr>
        <w:t>án</w:t>
      </w:r>
      <w:r w:rsidR="009B305A">
        <w:rPr>
          <w:color w:val="000000"/>
        </w:rPr>
        <w:t xml:space="preserve"> nh</w:t>
      </w:r>
      <w:r w:rsidR="009B305A" w:rsidRPr="009B305A">
        <w:rPr>
          <w:color w:val="000000"/>
        </w:rPr>
        <w:t>â</w:t>
      </w:r>
      <w:r w:rsidR="009B305A">
        <w:rPr>
          <w:color w:val="000000"/>
        </w:rPr>
        <w:t>n d</w:t>
      </w:r>
      <w:r w:rsidR="009B305A" w:rsidRPr="009B305A">
        <w:rPr>
          <w:color w:val="000000"/>
        </w:rPr>
        <w:t>â</w:t>
      </w:r>
      <w:r w:rsidR="009B305A">
        <w:rPr>
          <w:color w:val="000000"/>
        </w:rPr>
        <w:t>n hai c</w:t>
      </w:r>
      <w:r w:rsidR="009B305A" w:rsidRPr="009B305A">
        <w:rPr>
          <w:color w:val="000000"/>
        </w:rPr>
        <w:t>ấp</w:t>
      </w:r>
      <w:r w:rsidR="009B305A">
        <w:rPr>
          <w:color w:val="000000"/>
        </w:rPr>
        <w:t xml:space="preserve"> c</w:t>
      </w:r>
      <w:r w:rsidR="009B305A" w:rsidRPr="009B305A">
        <w:rPr>
          <w:color w:val="000000"/>
        </w:rPr>
        <w:t>òn</w:t>
      </w:r>
      <w:r w:rsidR="009B305A">
        <w:rPr>
          <w:color w:val="000000"/>
        </w:rPr>
        <w:t xml:space="preserve"> </w:t>
      </w:r>
      <w:r w:rsidR="00F30614">
        <w:rPr>
          <w:color w:val="000000"/>
        </w:rPr>
        <w:t>k</w:t>
      </w:r>
      <w:r w:rsidR="00F30614" w:rsidRPr="00F30614">
        <w:rPr>
          <w:color w:val="000000"/>
        </w:rPr>
        <w:t>éo</w:t>
      </w:r>
      <w:r w:rsidR="00F30614">
        <w:rPr>
          <w:color w:val="000000"/>
        </w:rPr>
        <w:t xml:space="preserve"> d</w:t>
      </w:r>
      <w:r w:rsidR="00F30614" w:rsidRPr="00F30614">
        <w:rPr>
          <w:color w:val="000000"/>
        </w:rPr>
        <w:t>ài</w:t>
      </w:r>
      <w:r w:rsidR="00F30614">
        <w:rPr>
          <w:color w:val="000000"/>
        </w:rPr>
        <w:t xml:space="preserve"> th</w:t>
      </w:r>
      <w:r w:rsidR="00F30614" w:rsidRPr="00F30614">
        <w:rPr>
          <w:color w:val="000000"/>
        </w:rPr>
        <w:t>ời</w:t>
      </w:r>
      <w:r w:rsidR="00F30614">
        <w:rPr>
          <w:color w:val="000000"/>
        </w:rPr>
        <w:t xml:space="preserve"> gian gi</w:t>
      </w:r>
      <w:r w:rsidR="00F30614" w:rsidRPr="00F30614">
        <w:rPr>
          <w:color w:val="000000"/>
        </w:rPr>
        <w:t>ải</w:t>
      </w:r>
      <w:r w:rsidR="00F30614">
        <w:rPr>
          <w:color w:val="000000"/>
        </w:rPr>
        <w:t xml:space="preserve"> quy</w:t>
      </w:r>
      <w:r w:rsidR="00F30614" w:rsidRPr="00F30614">
        <w:rPr>
          <w:color w:val="000000"/>
        </w:rPr>
        <w:t>ết</w:t>
      </w:r>
      <w:r w:rsidR="009B305A">
        <w:rPr>
          <w:color w:val="000000"/>
        </w:rPr>
        <w:t xml:space="preserve"> nh</w:t>
      </w:r>
      <w:r w:rsidR="009B305A" w:rsidRPr="009B305A">
        <w:rPr>
          <w:color w:val="000000"/>
        </w:rPr>
        <w:t>ư</w:t>
      </w:r>
      <w:r w:rsidR="009B305A">
        <w:rPr>
          <w:color w:val="000000"/>
        </w:rPr>
        <w:t xml:space="preserve">ng </w:t>
      </w:r>
      <w:r w:rsidR="00F30614">
        <w:rPr>
          <w:color w:val="000000"/>
        </w:rPr>
        <w:t>kh</w:t>
      </w:r>
      <w:r w:rsidR="00F30614" w:rsidRPr="00F30614">
        <w:rPr>
          <w:color w:val="000000"/>
        </w:rPr>
        <w:t>ô</w:t>
      </w:r>
      <w:r w:rsidR="00F30614">
        <w:rPr>
          <w:color w:val="000000"/>
        </w:rPr>
        <w:t>ng qu</w:t>
      </w:r>
      <w:r w:rsidR="00F30614" w:rsidRPr="00F30614">
        <w:rPr>
          <w:color w:val="000000"/>
        </w:rPr>
        <w:t>á</w:t>
      </w:r>
      <w:r w:rsidR="00F30614">
        <w:rPr>
          <w:color w:val="000000"/>
        </w:rPr>
        <w:t xml:space="preserve"> h</w:t>
      </w:r>
      <w:r w:rsidR="00F30614" w:rsidRPr="00F30614">
        <w:rPr>
          <w:color w:val="000000"/>
        </w:rPr>
        <w:t>ạn</w:t>
      </w:r>
      <w:r w:rsidR="00F30614">
        <w:rPr>
          <w:color w:val="000000"/>
        </w:rPr>
        <w:t>, kh</w:t>
      </w:r>
      <w:r w:rsidR="00F30614" w:rsidRPr="00F30614">
        <w:rPr>
          <w:color w:val="000000"/>
        </w:rPr>
        <w:t>ô</w:t>
      </w:r>
      <w:r w:rsidR="00F30614">
        <w:rPr>
          <w:color w:val="000000"/>
        </w:rPr>
        <w:t>ng vi ph</w:t>
      </w:r>
      <w:r w:rsidR="00F30614" w:rsidRPr="00F30614">
        <w:rPr>
          <w:color w:val="000000"/>
        </w:rPr>
        <w:t>ạm</w:t>
      </w:r>
      <w:r w:rsidR="00572BE7">
        <w:rPr>
          <w:color w:val="000000"/>
        </w:rPr>
        <w:t xml:space="preserve"> quy </w:t>
      </w:r>
      <w:r w:rsidR="00572BE7" w:rsidRPr="00572BE7">
        <w:rPr>
          <w:color w:val="000000"/>
        </w:rPr>
        <w:t>định</w:t>
      </w:r>
      <w:r w:rsidR="00572BE7">
        <w:rPr>
          <w:color w:val="000000"/>
        </w:rPr>
        <w:t xml:space="preserve"> t</w:t>
      </w:r>
      <w:r w:rsidR="00572BE7" w:rsidRPr="00572BE7">
        <w:rPr>
          <w:color w:val="000000"/>
        </w:rPr>
        <w:t>ố</w:t>
      </w:r>
      <w:r w:rsidR="00572BE7">
        <w:rPr>
          <w:color w:val="000000"/>
        </w:rPr>
        <w:t xml:space="preserve"> t</w:t>
      </w:r>
      <w:r w:rsidR="00572BE7" w:rsidRPr="00572BE7">
        <w:rPr>
          <w:color w:val="000000"/>
        </w:rPr>
        <w:t>ụng</w:t>
      </w:r>
      <w:r w:rsidR="00F30614">
        <w:rPr>
          <w:color w:val="000000"/>
        </w:rPr>
        <w:t xml:space="preserve">. </w:t>
      </w:r>
    </w:p>
    <w:p w:rsidR="00DC6829" w:rsidRDefault="00DC6829" w:rsidP="007E6760">
      <w:pPr>
        <w:spacing w:after="120"/>
        <w:ind w:firstLine="720"/>
        <w:jc w:val="both"/>
      </w:pPr>
      <w:r w:rsidRPr="00C713B7">
        <w:rPr>
          <w:i/>
          <w:color w:val="000000"/>
        </w:rPr>
        <w:t>Nguyên nhân</w:t>
      </w:r>
      <w:r w:rsidR="003B053F">
        <w:rPr>
          <w:color w:val="000000"/>
        </w:rPr>
        <w:t xml:space="preserve">: </w:t>
      </w:r>
      <w:r w:rsidR="002E6200">
        <w:rPr>
          <w:color w:val="000000"/>
        </w:rPr>
        <w:t>S</w:t>
      </w:r>
      <w:r w:rsidR="002E6200" w:rsidRPr="002E6200">
        <w:rPr>
          <w:color w:val="000000"/>
        </w:rPr>
        <w:t>ố</w:t>
      </w:r>
      <w:r w:rsidR="002E6200">
        <w:rPr>
          <w:color w:val="000000"/>
        </w:rPr>
        <w:t xml:space="preserve"> l</w:t>
      </w:r>
      <w:r w:rsidR="00436F35">
        <w:rPr>
          <w:color w:val="000000"/>
        </w:rPr>
        <w:t>ư</w:t>
      </w:r>
      <w:r w:rsidR="00436F35" w:rsidRPr="00436F35">
        <w:rPr>
          <w:color w:val="000000"/>
        </w:rPr>
        <w:t>ợng</w:t>
      </w:r>
      <w:r w:rsidR="00436F35">
        <w:rPr>
          <w:color w:val="000000"/>
        </w:rPr>
        <w:t xml:space="preserve"> </w:t>
      </w:r>
      <w:r w:rsidR="002E6200">
        <w:rPr>
          <w:color w:val="000000"/>
        </w:rPr>
        <w:t>c</w:t>
      </w:r>
      <w:r w:rsidR="002E6200" w:rsidRPr="002E6200">
        <w:rPr>
          <w:color w:val="000000"/>
        </w:rPr>
        <w:t>ác</w:t>
      </w:r>
      <w:r w:rsidR="002E6200">
        <w:rPr>
          <w:color w:val="000000"/>
        </w:rPr>
        <w:t xml:space="preserve"> v</w:t>
      </w:r>
      <w:r w:rsidR="002E6200" w:rsidRPr="002E6200">
        <w:rPr>
          <w:color w:val="000000"/>
        </w:rPr>
        <w:t>ụ</w:t>
      </w:r>
      <w:r w:rsidR="002E6200">
        <w:rPr>
          <w:color w:val="000000"/>
        </w:rPr>
        <w:t xml:space="preserve"> </w:t>
      </w:r>
      <w:r w:rsidR="00436F35" w:rsidRPr="00436F35">
        <w:rPr>
          <w:color w:val="000000"/>
        </w:rPr>
        <w:t>án</w:t>
      </w:r>
      <w:r w:rsidR="00436F35">
        <w:rPr>
          <w:color w:val="000000"/>
        </w:rPr>
        <w:t xml:space="preserve"> T</w:t>
      </w:r>
      <w:r w:rsidR="00436F35" w:rsidRPr="00436F35">
        <w:rPr>
          <w:color w:val="000000"/>
        </w:rPr>
        <w:t>òa</w:t>
      </w:r>
      <w:r w:rsidR="00436F35">
        <w:rPr>
          <w:color w:val="000000"/>
        </w:rPr>
        <w:t xml:space="preserve"> </w:t>
      </w:r>
      <w:r w:rsidR="00436F35" w:rsidRPr="00436F35">
        <w:rPr>
          <w:color w:val="000000"/>
        </w:rPr>
        <w:t>án</w:t>
      </w:r>
      <w:r w:rsidR="00436F35">
        <w:rPr>
          <w:color w:val="000000"/>
        </w:rPr>
        <w:t xml:space="preserve"> ph</w:t>
      </w:r>
      <w:r w:rsidR="00436F35" w:rsidRPr="00436F35">
        <w:rPr>
          <w:color w:val="000000"/>
        </w:rPr>
        <w:t>ải</w:t>
      </w:r>
      <w:r w:rsidR="00436F35">
        <w:rPr>
          <w:color w:val="000000"/>
        </w:rPr>
        <w:t xml:space="preserve"> gi</w:t>
      </w:r>
      <w:r w:rsidR="00436F35" w:rsidRPr="00436F35">
        <w:rPr>
          <w:color w:val="000000"/>
        </w:rPr>
        <w:t>ải</w:t>
      </w:r>
      <w:r w:rsidR="00436F35">
        <w:rPr>
          <w:color w:val="000000"/>
        </w:rPr>
        <w:t xml:space="preserve"> quy</w:t>
      </w:r>
      <w:r w:rsidR="00436F35" w:rsidRPr="00436F35">
        <w:rPr>
          <w:color w:val="000000"/>
        </w:rPr>
        <w:t>ết</w:t>
      </w:r>
      <w:r w:rsidR="00436F35">
        <w:rPr>
          <w:color w:val="000000"/>
        </w:rPr>
        <w:t xml:space="preserve"> ng</w:t>
      </w:r>
      <w:r w:rsidR="00436F35" w:rsidRPr="00436F35">
        <w:rPr>
          <w:color w:val="000000"/>
        </w:rPr>
        <w:t>ày</w:t>
      </w:r>
      <w:r w:rsidR="00436F35">
        <w:rPr>
          <w:color w:val="000000"/>
        </w:rPr>
        <w:t xml:space="preserve"> c</w:t>
      </w:r>
      <w:r w:rsidR="00436F35" w:rsidRPr="00436F35">
        <w:rPr>
          <w:color w:val="000000"/>
        </w:rPr>
        <w:t>àng</w:t>
      </w:r>
      <w:r w:rsidR="00436F35">
        <w:rPr>
          <w:color w:val="000000"/>
        </w:rPr>
        <w:t xml:space="preserve"> t</w:t>
      </w:r>
      <w:r w:rsidR="00436F35" w:rsidRPr="00436F35">
        <w:rPr>
          <w:color w:val="000000"/>
        </w:rPr>
        <w:t>ă</w:t>
      </w:r>
      <w:r w:rsidR="00436F35">
        <w:rPr>
          <w:color w:val="000000"/>
        </w:rPr>
        <w:t xml:space="preserve">ng, </w:t>
      </w:r>
      <w:r w:rsidR="00DD6563">
        <w:rPr>
          <w:color w:val="000000"/>
        </w:rPr>
        <w:t>t</w:t>
      </w:r>
      <w:r w:rsidR="00DD6563" w:rsidRPr="00DD6563">
        <w:rPr>
          <w:color w:val="000000"/>
        </w:rPr>
        <w:t>ính</w:t>
      </w:r>
      <w:r w:rsidR="00DD6563">
        <w:rPr>
          <w:color w:val="000000"/>
        </w:rPr>
        <w:t xml:space="preserve"> </w:t>
      </w:r>
      <w:r w:rsidR="002E6200">
        <w:rPr>
          <w:color w:val="000000"/>
        </w:rPr>
        <w:t>ch</w:t>
      </w:r>
      <w:r w:rsidR="002E6200" w:rsidRPr="002E6200">
        <w:rPr>
          <w:color w:val="000000"/>
        </w:rPr>
        <w:t>ất</w:t>
      </w:r>
      <w:r w:rsidR="002E6200">
        <w:rPr>
          <w:color w:val="000000"/>
        </w:rPr>
        <w:t xml:space="preserve"> ng</w:t>
      </w:r>
      <w:r w:rsidR="002E6200" w:rsidRPr="002E6200">
        <w:rPr>
          <w:color w:val="000000"/>
        </w:rPr>
        <w:t>ày</w:t>
      </w:r>
      <w:r w:rsidR="002E6200">
        <w:rPr>
          <w:color w:val="000000"/>
        </w:rPr>
        <w:t xml:space="preserve"> c</w:t>
      </w:r>
      <w:r w:rsidR="002E6200" w:rsidRPr="002E6200">
        <w:rPr>
          <w:color w:val="000000"/>
        </w:rPr>
        <w:t>àng</w:t>
      </w:r>
      <w:r w:rsidR="00436F35">
        <w:rPr>
          <w:color w:val="000000"/>
        </w:rPr>
        <w:t xml:space="preserve"> ph</w:t>
      </w:r>
      <w:r w:rsidR="00436F35" w:rsidRPr="00436F35">
        <w:rPr>
          <w:color w:val="000000"/>
        </w:rPr>
        <w:t>ức</w:t>
      </w:r>
      <w:r w:rsidR="00436F35">
        <w:rPr>
          <w:color w:val="000000"/>
        </w:rPr>
        <w:t xml:space="preserve"> t</w:t>
      </w:r>
      <w:r w:rsidR="00436F35" w:rsidRPr="00436F35">
        <w:rPr>
          <w:color w:val="000000"/>
        </w:rPr>
        <w:t>ạp</w:t>
      </w:r>
      <w:r w:rsidR="00ED662F">
        <w:rPr>
          <w:color w:val="000000"/>
        </w:rPr>
        <w:t>.</w:t>
      </w:r>
      <w:r w:rsidR="00436F35">
        <w:rPr>
          <w:color w:val="000000"/>
        </w:rPr>
        <w:t xml:space="preserve"> </w:t>
      </w:r>
      <w:r w:rsidR="00885CFE" w:rsidRPr="00885CFE">
        <w:rPr>
          <w:color w:val="000000"/>
        </w:rPr>
        <w:t>Đươ</w:t>
      </w:r>
      <w:r w:rsidR="00885CFE">
        <w:rPr>
          <w:color w:val="000000"/>
        </w:rPr>
        <w:t>ng s</w:t>
      </w:r>
      <w:r w:rsidR="00885CFE" w:rsidRPr="00885CFE">
        <w:rPr>
          <w:color w:val="000000"/>
        </w:rPr>
        <w:t>ự</w:t>
      </w:r>
      <w:r w:rsidR="00885CFE">
        <w:rPr>
          <w:color w:val="000000"/>
        </w:rPr>
        <w:t xml:space="preserve"> c</w:t>
      </w:r>
      <w:r w:rsidR="00885CFE" w:rsidRPr="00885CFE">
        <w:rPr>
          <w:color w:val="000000"/>
        </w:rPr>
        <w:t>ố</w:t>
      </w:r>
      <w:r w:rsidR="00885CFE">
        <w:rPr>
          <w:color w:val="000000"/>
        </w:rPr>
        <w:t xml:space="preserve"> t</w:t>
      </w:r>
      <w:r w:rsidR="00885CFE" w:rsidRPr="00885CFE">
        <w:rPr>
          <w:color w:val="000000"/>
        </w:rPr>
        <w:t>ình</w:t>
      </w:r>
      <w:r w:rsidR="00885CFE">
        <w:rPr>
          <w:color w:val="000000"/>
        </w:rPr>
        <w:t xml:space="preserve"> kh</w:t>
      </w:r>
      <w:r w:rsidR="00885CFE" w:rsidRPr="00885CFE">
        <w:rPr>
          <w:color w:val="000000"/>
        </w:rPr>
        <w:t>ô</w:t>
      </w:r>
      <w:r w:rsidR="00885CFE">
        <w:rPr>
          <w:color w:val="000000"/>
        </w:rPr>
        <w:t>ng ch</w:t>
      </w:r>
      <w:r w:rsidR="00885CFE" w:rsidRPr="00885CFE">
        <w:rPr>
          <w:color w:val="000000"/>
        </w:rPr>
        <w:t>ấp</w:t>
      </w:r>
      <w:r w:rsidR="00885CFE">
        <w:rPr>
          <w:color w:val="000000"/>
        </w:rPr>
        <w:t xml:space="preserve"> h</w:t>
      </w:r>
      <w:r w:rsidR="00885CFE" w:rsidRPr="00885CFE">
        <w:rPr>
          <w:color w:val="000000"/>
        </w:rPr>
        <w:t>ành</w:t>
      </w:r>
      <w:r w:rsidR="00885CFE">
        <w:rPr>
          <w:color w:val="000000"/>
        </w:rPr>
        <w:t xml:space="preserve"> gi</w:t>
      </w:r>
      <w:r w:rsidR="00885CFE" w:rsidRPr="00885CFE">
        <w:rPr>
          <w:color w:val="000000"/>
        </w:rPr>
        <w:t>ấy</w:t>
      </w:r>
      <w:r w:rsidR="00885CFE">
        <w:rPr>
          <w:color w:val="000000"/>
        </w:rPr>
        <w:t xml:space="preserve"> tri</w:t>
      </w:r>
      <w:r w:rsidR="00885CFE" w:rsidRPr="00885CFE">
        <w:rPr>
          <w:color w:val="000000"/>
        </w:rPr>
        <w:t>ệu</w:t>
      </w:r>
      <w:r w:rsidR="00885CFE">
        <w:rPr>
          <w:color w:val="000000"/>
        </w:rPr>
        <w:t xml:space="preserve"> t</w:t>
      </w:r>
      <w:r w:rsidR="00885CFE" w:rsidRPr="00885CFE">
        <w:rPr>
          <w:color w:val="000000"/>
        </w:rPr>
        <w:t>ập</w:t>
      </w:r>
      <w:r w:rsidR="00885CFE">
        <w:rPr>
          <w:color w:val="000000"/>
        </w:rPr>
        <w:t xml:space="preserve"> c</w:t>
      </w:r>
      <w:r w:rsidR="00885CFE" w:rsidRPr="00885CFE">
        <w:rPr>
          <w:color w:val="000000"/>
        </w:rPr>
        <w:t>ủa</w:t>
      </w:r>
      <w:r w:rsidR="00885CFE">
        <w:rPr>
          <w:color w:val="000000"/>
        </w:rPr>
        <w:t xml:space="preserve"> T</w:t>
      </w:r>
      <w:r w:rsidR="00885CFE" w:rsidRPr="00885CFE">
        <w:rPr>
          <w:color w:val="000000"/>
        </w:rPr>
        <w:t>òa</w:t>
      </w:r>
      <w:r w:rsidR="00885CFE">
        <w:rPr>
          <w:color w:val="000000"/>
        </w:rPr>
        <w:t xml:space="preserve"> </w:t>
      </w:r>
      <w:r w:rsidR="00885CFE" w:rsidRPr="00885CFE">
        <w:rPr>
          <w:color w:val="000000"/>
        </w:rPr>
        <w:t>án</w:t>
      </w:r>
      <w:r w:rsidR="00885CFE">
        <w:rPr>
          <w:color w:val="000000"/>
        </w:rPr>
        <w:t>, kh</w:t>
      </w:r>
      <w:r w:rsidR="00885CFE" w:rsidRPr="00885CFE">
        <w:rPr>
          <w:color w:val="000000"/>
        </w:rPr>
        <w:t>ô</w:t>
      </w:r>
      <w:r w:rsidR="00885CFE">
        <w:rPr>
          <w:color w:val="000000"/>
        </w:rPr>
        <w:t>ng h</w:t>
      </w:r>
      <w:r w:rsidR="00885CFE" w:rsidRPr="00885CFE">
        <w:rPr>
          <w:color w:val="000000"/>
        </w:rPr>
        <w:t>ợp</w:t>
      </w:r>
      <w:r w:rsidR="00885CFE">
        <w:rPr>
          <w:color w:val="000000"/>
        </w:rPr>
        <w:t xml:space="preserve"> t</w:t>
      </w:r>
      <w:r w:rsidR="00885CFE" w:rsidRPr="00885CFE">
        <w:rPr>
          <w:color w:val="000000"/>
        </w:rPr>
        <w:t>ác</w:t>
      </w:r>
      <w:r w:rsidR="00885CFE">
        <w:rPr>
          <w:color w:val="000000"/>
        </w:rPr>
        <w:t xml:space="preserve"> v</w:t>
      </w:r>
      <w:r w:rsidR="00885CFE" w:rsidRPr="00885CFE">
        <w:rPr>
          <w:color w:val="000000"/>
        </w:rPr>
        <w:t>ới</w:t>
      </w:r>
      <w:r w:rsidR="00885CFE">
        <w:rPr>
          <w:color w:val="000000"/>
        </w:rPr>
        <w:t xml:space="preserve"> T</w:t>
      </w:r>
      <w:r w:rsidR="00885CFE" w:rsidRPr="00885CFE">
        <w:rPr>
          <w:color w:val="000000"/>
        </w:rPr>
        <w:t>òa</w:t>
      </w:r>
      <w:r w:rsidR="00885CFE">
        <w:rPr>
          <w:color w:val="000000"/>
        </w:rPr>
        <w:t xml:space="preserve"> </w:t>
      </w:r>
      <w:r w:rsidR="00885CFE" w:rsidRPr="00885CFE">
        <w:rPr>
          <w:color w:val="000000"/>
        </w:rPr>
        <w:t>án</w:t>
      </w:r>
      <w:r w:rsidR="00885CFE">
        <w:rPr>
          <w:color w:val="000000"/>
        </w:rPr>
        <w:t xml:space="preserve">. </w:t>
      </w:r>
      <w:r w:rsidR="00C713B7">
        <w:rPr>
          <w:color w:val="000000"/>
        </w:rPr>
        <w:t>C</w:t>
      </w:r>
      <w:r w:rsidR="00C713B7" w:rsidRPr="00C713B7">
        <w:rPr>
          <w:color w:val="000000"/>
        </w:rPr>
        <w:t>ác</w:t>
      </w:r>
      <w:r w:rsidR="00C713B7">
        <w:rPr>
          <w:color w:val="000000"/>
        </w:rPr>
        <w:t xml:space="preserve"> v</w:t>
      </w:r>
      <w:r w:rsidR="00C713B7" w:rsidRPr="00C713B7">
        <w:rPr>
          <w:color w:val="000000"/>
        </w:rPr>
        <w:t>ụ</w:t>
      </w:r>
      <w:r w:rsidR="00C713B7">
        <w:rPr>
          <w:color w:val="000000"/>
        </w:rPr>
        <w:t xml:space="preserve"> </w:t>
      </w:r>
      <w:r w:rsidR="00C713B7" w:rsidRPr="00C713B7">
        <w:rPr>
          <w:color w:val="000000"/>
        </w:rPr>
        <w:t>án</w:t>
      </w:r>
      <w:r w:rsidR="00C713B7">
        <w:rPr>
          <w:color w:val="000000"/>
        </w:rPr>
        <w:t xml:space="preserve"> d</w:t>
      </w:r>
      <w:r w:rsidR="00C713B7" w:rsidRPr="00C713B7">
        <w:rPr>
          <w:color w:val="000000"/>
        </w:rPr>
        <w:t>â</w:t>
      </w:r>
      <w:r w:rsidR="00C713B7">
        <w:rPr>
          <w:color w:val="000000"/>
        </w:rPr>
        <w:t>n s</w:t>
      </w:r>
      <w:r w:rsidR="00C713B7" w:rsidRPr="00C713B7">
        <w:rPr>
          <w:color w:val="000000"/>
        </w:rPr>
        <w:t>ự</w:t>
      </w:r>
      <w:r w:rsidR="008D67E6">
        <w:rPr>
          <w:color w:val="000000"/>
        </w:rPr>
        <w:t xml:space="preserve"> tranh ch</w:t>
      </w:r>
      <w:r w:rsidR="008D67E6" w:rsidRPr="008D67E6">
        <w:rPr>
          <w:color w:val="000000"/>
        </w:rPr>
        <w:t>ấp</w:t>
      </w:r>
      <w:r w:rsidR="008D67E6">
        <w:rPr>
          <w:color w:val="000000"/>
        </w:rPr>
        <w:t xml:space="preserve"> đ</w:t>
      </w:r>
      <w:r w:rsidR="008D67E6" w:rsidRPr="008D67E6">
        <w:rPr>
          <w:color w:val="000000"/>
        </w:rPr>
        <w:t>ất</w:t>
      </w:r>
      <w:r w:rsidR="008D67E6">
        <w:rPr>
          <w:color w:val="000000"/>
        </w:rPr>
        <w:t xml:space="preserve"> </w:t>
      </w:r>
      <w:r w:rsidR="008D67E6" w:rsidRPr="008D67E6">
        <w:rPr>
          <w:color w:val="000000"/>
        </w:rPr>
        <w:t>đ</w:t>
      </w:r>
      <w:r w:rsidR="008D67E6">
        <w:rPr>
          <w:color w:val="000000"/>
        </w:rPr>
        <w:t>ai</w:t>
      </w:r>
      <w:r w:rsidR="003B053F">
        <w:rPr>
          <w:color w:val="000000"/>
        </w:rPr>
        <w:t xml:space="preserve">, </w:t>
      </w:r>
      <w:r w:rsidR="00B03887" w:rsidRPr="00BA0368">
        <w:t>nhất là tranh chấp đất rừng khó giải quyết do công tác quản lý đất đai trước đây ở các địa phương chưa chặt chẽ; việc giao, cấp đất thiếu chính xác về ranh giới tiếp giáp các bên; một số nơi địa hình đồi núi khó đo đạc, thẩm định</w:t>
      </w:r>
      <w:r w:rsidR="008D67E6">
        <w:t xml:space="preserve">. </w:t>
      </w:r>
      <w:r w:rsidR="008C4953">
        <w:t>K</w:t>
      </w:r>
      <w:r w:rsidR="00F279E4">
        <w:t>hi gi</w:t>
      </w:r>
      <w:r w:rsidR="00F279E4" w:rsidRPr="00F279E4">
        <w:t>ải</w:t>
      </w:r>
      <w:r w:rsidR="00F279E4">
        <w:t xml:space="preserve"> quy</w:t>
      </w:r>
      <w:r w:rsidR="00F279E4" w:rsidRPr="00F279E4">
        <w:t>ết</w:t>
      </w:r>
      <w:r w:rsidR="00F279E4">
        <w:t xml:space="preserve"> </w:t>
      </w:r>
      <w:r w:rsidR="008C4953">
        <w:t>v</w:t>
      </w:r>
      <w:r w:rsidR="008C4953" w:rsidRPr="008C4953">
        <w:t>ụ</w:t>
      </w:r>
      <w:r w:rsidR="008C4953">
        <w:t xml:space="preserve"> </w:t>
      </w:r>
      <w:r w:rsidR="008C4953" w:rsidRPr="008C4953">
        <w:t>án</w:t>
      </w:r>
      <w:r w:rsidR="008C4953">
        <w:t>, T</w:t>
      </w:r>
      <w:r w:rsidR="008C4953" w:rsidRPr="008C4953">
        <w:t>òa</w:t>
      </w:r>
      <w:r w:rsidR="008C4953">
        <w:t xml:space="preserve"> </w:t>
      </w:r>
      <w:r w:rsidR="008C4953" w:rsidRPr="008C4953">
        <w:t>án</w:t>
      </w:r>
      <w:r w:rsidR="008C4953">
        <w:t xml:space="preserve"> </w:t>
      </w:r>
      <w:r w:rsidR="00F279E4">
        <w:t>ph</w:t>
      </w:r>
      <w:r w:rsidR="00F279E4" w:rsidRPr="00F279E4">
        <w:t>ải</w:t>
      </w:r>
      <w:r w:rsidR="00F279E4">
        <w:t xml:space="preserve"> qua </w:t>
      </w:r>
      <w:r w:rsidR="008D67E6">
        <w:t>nhi</w:t>
      </w:r>
      <w:r w:rsidR="0088683B" w:rsidRPr="0088683B">
        <w:t>ề</w:t>
      </w:r>
      <w:r w:rsidR="008D67E6">
        <w:t>u qu</w:t>
      </w:r>
      <w:r w:rsidR="008D67E6" w:rsidRPr="008D67E6">
        <w:t>á</w:t>
      </w:r>
      <w:r w:rsidR="008D67E6">
        <w:t xml:space="preserve"> tr</w:t>
      </w:r>
      <w:r w:rsidR="008D67E6" w:rsidRPr="008D67E6">
        <w:t>ình</w:t>
      </w:r>
      <w:r w:rsidR="008524B4">
        <w:t xml:space="preserve"> x</w:t>
      </w:r>
      <w:r w:rsidR="008524B4" w:rsidRPr="008524B4">
        <w:t>ác</w:t>
      </w:r>
      <w:r w:rsidR="008524B4">
        <w:t xml:space="preserve"> minh, thu th</w:t>
      </w:r>
      <w:r w:rsidR="008524B4" w:rsidRPr="008524B4">
        <w:t>ập</w:t>
      </w:r>
      <w:r w:rsidR="008524B4">
        <w:t xml:space="preserve"> ch</w:t>
      </w:r>
      <w:r w:rsidR="008524B4" w:rsidRPr="008524B4">
        <w:t>ứng</w:t>
      </w:r>
      <w:r w:rsidR="008524B4">
        <w:t xml:space="preserve"> c</w:t>
      </w:r>
      <w:r w:rsidR="008524B4" w:rsidRPr="008524B4">
        <w:t>ứ</w:t>
      </w:r>
      <w:r w:rsidR="008524B4">
        <w:t>, t</w:t>
      </w:r>
      <w:r w:rsidR="008524B4" w:rsidRPr="008524B4">
        <w:t>ài</w:t>
      </w:r>
      <w:r w:rsidR="008524B4">
        <w:t xml:space="preserve"> </w:t>
      </w:r>
      <w:r w:rsidR="0088683B">
        <w:t xml:space="preserve">liệu. </w:t>
      </w:r>
      <w:r w:rsidR="00FC2B53">
        <w:t>M</w:t>
      </w:r>
      <w:r w:rsidR="00FC2B53" w:rsidRPr="00FC2B53">
        <w:t>ột</w:t>
      </w:r>
      <w:r w:rsidR="00FC2B53">
        <w:t xml:space="preserve"> s</w:t>
      </w:r>
      <w:r w:rsidR="00FC2B53" w:rsidRPr="00FC2B53">
        <w:t>ố</w:t>
      </w:r>
      <w:r w:rsidR="00FC2B53">
        <w:t xml:space="preserve"> trư</w:t>
      </w:r>
      <w:r w:rsidR="00FC2B53" w:rsidRPr="00FC2B53">
        <w:t>ờng</w:t>
      </w:r>
      <w:r w:rsidR="00FC2B53">
        <w:t xml:space="preserve"> h</w:t>
      </w:r>
      <w:r w:rsidR="00FC2B53" w:rsidRPr="00FC2B53">
        <w:t>ợp</w:t>
      </w:r>
      <w:r w:rsidR="0088683B">
        <w:t xml:space="preserve"> c</w:t>
      </w:r>
      <w:r w:rsidR="0088683B" w:rsidRPr="0088683B">
        <w:t>ác</w:t>
      </w:r>
      <w:r w:rsidR="0088683B">
        <w:t xml:space="preserve"> c</w:t>
      </w:r>
      <w:r w:rsidR="0088683B" w:rsidRPr="0088683B">
        <w:t>ơ</w:t>
      </w:r>
      <w:r w:rsidR="0088683B">
        <w:t xml:space="preserve"> quan Nh</w:t>
      </w:r>
      <w:r w:rsidR="0088683B" w:rsidRPr="0088683B">
        <w:t>à</w:t>
      </w:r>
      <w:r w:rsidR="0088683B">
        <w:t xml:space="preserve"> nư</w:t>
      </w:r>
      <w:r w:rsidR="0088683B" w:rsidRPr="0088683B">
        <w:t>ớc</w:t>
      </w:r>
      <w:r w:rsidR="0088683B">
        <w:t xml:space="preserve"> ch</w:t>
      </w:r>
      <w:r w:rsidR="0088683B" w:rsidRPr="0088683B">
        <w:t>ậm</w:t>
      </w:r>
      <w:r w:rsidR="0088683B">
        <w:t xml:space="preserve"> tr</w:t>
      </w:r>
      <w:r w:rsidR="0088683B" w:rsidRPr="0088683B">
        <w:t>ả</w:t>
      </w:r>
      <w:r w:rsidR="0088683B">
        <w:t xml:space="preserve"> l</w:t>
      </w:r>
      <w:r w:rsidR="0088683B" w:rsidRPr="0088683B">
        <w:t>ời</w:t>
      </w:r>
      <w:r w:rsidR="0088683B">
        <w:t xml:space="preserve"> </w:t>
      </w:r>
      <w:r w:rsidR="00CE5C4A">
        <w:t>y</w:t>
      </w:r>
      <w:r w:rsidR="00CE5C4A" w:rsidRPr="00CE5C4A">
        <w:t>ê</w:t>
      </w:r>
      <w:r w:rsidR="00CE5C4A">
        <w:t>u c</w:t>
      </w:r>
      <w:r w:rsidR="00CE5C4A" w:rsidRPr="00CE5C4A">
        <w:t>ầu</w:t>
      </w:r>
      <w:r w:rsidR="00CE5C4A">
        <w:t xml:space="preserve"> c</w:t>
      </w:r>
      <w:r w:rsidR="00CE5C4A" w:rsidRPr="00CE5C4A">
        <w:t>ủa</w:t>
      </w:r>
      <w:r w:rsidR="00CE5C4A">
        <w:t xml:space="preserve"> T</w:t>
      </w:r>
      <w:r w:rsidR="00CE5C4A" w:rsidRPr="00CE5C4A">
        <w:t>òa</w:t>
      </w:r>
      <w:r w:rsidR="00CE5C4A">
        <w:t xml:space="preserve"> </w:t>
      </w:r>
      <w:r w:rsidR="00CE5C4A" w:rsidRPr="00CE5C4A">
        <w:t>án</w:t>
      </w:r>
      <w:r w:rsidR="00CE5C4A">
        <w:t xml:space="preserve"> trong vi</w:t>
      </w:r>
      <w:r w:rsidR="00CE5C4A" w:rsidRPr="00CE5C4A">
        <w:t>ệc</w:t>
      </w:r>
      <w:r w:rsidR="00CE5C4A">
        <w:t xml:space="preserve"> cung c</w:t>
      </w:r>
      <w:r w:rsidR="00CE5C4A" w:rsidRPr="00CE5C4A">
        <w:t>ấ</w:t>
      </w:r>
      <w:r w:rsidR="00CE5C4A">
        <w:t>p th</w:t>
      </w:r>
      <w:r w:rsidR="00CE5C4A" w:rsidRPr="00CE5C4A">
        <w:t>ô</w:t>
      </w:r>
      <w:r w:rsidR="00CE5C4A">
        <w:t>ng tin, t</w:t>
      </w:r>
      <w:r w:rsidR="00CE5C4A" w:rsidRPr="00CE5C4A">
        <w:t>ài</w:t>
      </w:r>
      <w:r w:rsidR="00CE5C4A">
        <w:t xml:space="preserve"> li</w:t>
      </w:r>
      <w:r w:rsidR="00CE5C4A" w:rsidRPr="00CE5C4A">
        <w:t>ệu</w:t>
      </w:r>
      <w:r w:rsidR="00CE5C4A">
        <w:t xml:space="preserve">. </w:t>
      </w:r>
      <w:r w:rsidR="00CE5C4A" w:rsidRPr="00CE5C4A">
        <w:t>Đâ</w:t>
      </w:r>
      <w:r w:rsidR="00CE5C4A">
        <w:t>y l</w:t>
      </w:r>
      <w:r w:rsidR="00CE5C4A" w:rsidRPr="00CE5C4A">
        <w:t>à</w:t>
      </w:r>
      <w:r w:rsidR="00CE5C4A">
        <w:t xml:space="preserve"> nh</w:t>
      </w:r>
      <w:r w:rsidR="00CE5C4A" w:rsidRPr="00CE5C4A">
        <w:t>ững</w:t>
      </w:r>
      <w:r w:rsidR="00CE5C4A">
        <w:t xml:space="preserve"> nguy</w:t>
      </w:r>
      <w:r w:rsidR="00CE5C4A" w:rsidRPr="00CE5C4A">
        <w:t>ê</w:t>
      </w:r>
      <w:r w:rsidR="00CE5C4A">
        <w:t>n nh</w:t>
      </w:r>
      <w:r w:rsidR="00CE5C4A" w:rsidRPr="00CE5C4A">
        <w:t>â</w:t>
      </w:r>
      <w:r w:rsidR="00CE5C4A">
        <w:t>n d</w:t>
      </w:r>
      <w:r w:rsidR="00CE5C4A" w:rsidRPr="00CE5C4A">
        <w:t>ẫn</w:t>
      </w:r>
      <w:r w:rsidR="00CE5C4A">
        <w:t xml:space="preserve"> đ</w:t>
      </w:r>
      <w:r w:rsidR="00CE5C4A" w:rsidRPr="00CE5C4A">
        <w:t>ến</w:t>
      </w:r>
      <w:r w:rsidR="00CE5C4A">
        <w:t xml:space="preserve"> </w:t>
      </w:r>
      <w:r w:rsidR="00FC2B53">
        <w:t>ti</w:t>
      </w:r>
      <w:r w:rsidR="00FC2B53" w:rsidRPr="00FC2B53">
        <w:t>ến</w:t>
      </w:r>
      <w:r w:rsidR="00FC2B53">
        <w:t xml:space="preserve"> đ</w:t>
      </w:r>
      <w:r w:rsidR="00FC2B53" w:rsidRPr="00FC2B53">
        <w:t>ộ</w:t>
      </w:r>
      <w:r w:rsidR="00FC2B53">
        <w:t xml:space="preserve"> xét x</w:t>
      </w:r>
      <w:r w:rsidR="00FC2B53" w:rsidRPr="00FC2B53">
        <w:t>ử</w:t>
      </w:r>
      <w:r w:rsidR="00FC2B53">
        <w:t xml:space="preserve"> m</w:t>
      </w:r>
      <w:r w:rsidR="00FC2B53" w:rsidRPr="00FC2B53">
        <w:t>ột</w:t>
      </w:r>
      <w:r w:rsidR="00FC2B53">
        <w:t xml:space="preserve"> s</w:t>
      </w:r>
      <w:r w:rsidR="00FC2B53" w:rsidRPr="00FC2B53">
        <w:t>ố</w:t>
      </w:r>
      <w:r w:rsidR="00FC2B53">
        <w:t xml:space="preserve"> v</w:t>
      </w:r>
      <w:r w:rsidR="00FC2B53" w:rsidRPr="00FC2B53">
        <w:t>ụ</w:t>
      </w:r>
      <w:r w:rsidR="00FC2B53">
        <w:t xml:space="preserve"> </w:t>
      </w:r>
      <w:r w:rsidR="00FC2B53" w:rsidRPr="00FC2B53">
        <w:t>án</w:t>
      </w:r>
      <w:r w:rsidR="00FC2B53">
        <w:t xml:space="preserve"> c</w:t>
      </w:r>
      <w:r w:rsidR="00FC2B53" w:rsidRPr="00FC2B53">
        <w:t>òn</w:t>
      </w:r>
      <w:r w:rsidR="00FC2B53">
        <w:t xml:space="preserve"> ch</w:t>
      </w:r>
      <w:r w:rsidR="00FC2B53" w:rsidRPr="00FC2B53">
        <w:t>ậm</w:t>
      </w:r>
      <w:r w:rsidR="00FC2B53">
        <w:t>.</w:t>
      </w:r>
      <w:r w:rsidR="00F034F3">
        <w:t xml:space="preserve"> </w:t>
      </w:r>
      <w:r w:rsidR="00FA6BF7">
        <w:t>C</w:t>
      </w:r>
      <w:r w:rsidR="00FA6BF7" w:rsidRPr="00FA6BF7">
        <w:t>ác</w:t>
      </w:r>
      <w:r w:rsidR="00FA6BF7">
        <w:t xml:space="preserve"> v</w:t>
      </w:r>
      <w:r w:rsidR="00FA6BF7" w:rsidRPr="00FA6BF7">
        <w:t>ụ</w:t>
      </w:r>
      <w:r w:rsidR="00FA6BF7">
        <w:t xml:space="preserve"> </w:t>
      </w:r>
      <w:r w:rsidR="00FA6BF7" w:rsidRPr="00FA6BF7">
        <w:t>án</w:t>
      </w:r>
      <w:r w:rsidR="00F034F3">
        <w:t xml:space="preserve"> </w:t>
      </w:r>
      <w:r w:rsidR="00FA6BF7">
        <w:t>k</w:t>
      </w:r>
      <w:r w:rsidR="00FA6BF7" w:rsidRPr="00FA6BF7">
        <w:t>éo</w:t>
      </w:r>
      <w:r w:rsidR="00FA6BF7">
        <w:t xml:space="preserve"> d</w:t>
      </w:r>
      <w:r w:rsidR="00FA6BF7" w:rsidRPr="00FA6BF7">
        <w:t>ài</w:t>
      </w:r>
      <w:r w:rsidR="00FA6BF7">
        <w:t xml:space="preserve"> th</w:t>
      </w:r>
      <w:r w:rsidR="00FA6BF7" w:rsidRPr="00FA6BF7">
        <w:t>ời</w:t>
      </w:r>
      <w:r w:rsidR="00FA6BF7">
        <w:t xml:space="preserve"> gian gi</w:t>
      </w:r>
      <w:r w:rsidR="00FA6BF7" w:rsidRPr="00FA6BF7">
        <w:t>ải</w:t>
      </w:r>
      <w:r w:rsidR="00FA6BF7">
        <w:t xml:space="preserve"> quy</w:t>
      </w:r>
      <w:r w:rsidR="00FA6BF7" w:rsidRPr="00FA6BF7">
        <w:t>ết</w:t>
      </w:r>
      <w:r w:rsidR="00FA6BF7">
        <w:t xml:space="preserve"> kh</w:t>
      </w:r>
      <w:r w:rsidR="00FA6BF7" w:rsidRPr="00FA6BF7">
        <w:t>ô</w:t>
      </w:r>
      <w:r w:rsidR="00FA6BF7">
        <w:t>ng ph</w:t>
      </w:r>
      <w:r w:rsidR="00FA6BF7" w:rsidRPr="00FA6BF7">
        <w:t>ải</w:t>
      </w:r>
      <w:r w:rsidR="00FA6BF7">
        <w:t xml:space="preserve"> do nguy</w:t>
      </w:r>
      <w:r w:rsidR="00FA6BF7" w:rsidRPr="00FA6BF7">
        <w:t>ê</w:t>
      </w:r>
      <w:r w:rsidR="00FA6BF7">
        <w:t>n nh</w:t>
      </w:r>
      <w:r w:rsidR="00FA6BF7" w:rsidRPr="00FA6BF7">
        <w:t>â</w:t>
      </w:r>
      <w:r w:rsidR="00FA6BF7">
        <w:t>n t</w:t>
      </w:r>
      <w:r w:rsidR="00FA6BF7" w:rsidRPr="00FA6BF7">
        <w:t>ừ</w:t>
      </w:r>
      <w:r w:rsidR="00FA6BF7">
        <w:t xml:space="preserve"> T</w:t>
      </w:r>
      <w:r w:rsidR="00FA6BF7" w:rsidRPr="00FA6BF7">
        <w:t>òa</w:t>
      </w:r>
      <w:r w:rsidR="00FA6BF7">
        <w:t xml:space="preserve"> </w:t>
      </w:r>
      <w:r w:rsidR="00FA6BF7" w:rsidRPr="00FA6BF7">
        <w:t>á</w:t>
      </w:r>
      <w:r w:rsidR="00FA6BF7">
        <w:t>n m</w:t>
      </w:r>
      <w:r w:rsidR="00FA6BF7" w:rsidRPr="00FA6BF7">
        <w:t>à</w:t>
      </w:r>
      <w:r w:rsidR="00FA6BF7">
        <w:t xml:space="preserve"> do </w:t>
      </w:r>
      <w:r w:rsidR="00F034F3">
        <w:t>th</w:t>
      </w:r>
      <w:r w:rsidR="00F034F3" w:rsidRPr="00F034F3">
        <w:t>ực</w:t>
      </w:r>
      <w:r w:rsidR="00F034F3">
        <w:t xml:space="preserve"> hi</w:t>
      </w:r>
      <w:r w:rsidR="00F034F3" w:rsidRPr="00F034F3">
        <w:t>ện</w:t>
      </w:r>
      <w:r w:rsidR="00F034F3">
        <w:t xml:space="preserve"> theo </w:t>
      </w:r>
      <w:r w:rsidR="00FA6BF7">
        <w:t>c</w:t>
      </w:r>
      <w:r w:rsidR="00FA6BF7" w:rsidRPr="00FA6BF7">
        <w:t>ác</w:t>
      </w:r>
      <w:r w:rsidR="00FA6BF7">
        <w:t xml:space="preserve"> quy tr</w:t>
      </w:r>
      <w:r w:rsidR="00FA6BF7" w:rsidRPr="00FA6BF7">
        <w:t>ình</w:t>
      </w:r>
      <w:r w:rsidR="00FA6BF7">
        <w:t xml:space="preserve"> t</w:t>
      </w:r>
      <w:r w:rsidR="00FA6BF7" w:rsidRPr="00FA6BF7">
        <w:t>ố</w:t>
      </w:r>
      <w:r w:rsidR="00FA6BF7">
        <w:t xml:space="preserve"> t</w:t>
      </w:r>
      <w:r w:rsidR="00FA6BF7" w:rsidRPr="00FA6BF7">
        <w:t>ụng</w:t>
      </w:r>
      <w:r w:rsidR="00F034F3">
        <w:t xml:space="preserve"> ph</w:t>
      </w:r>
      <w:r w:rsidR="00F034F3" w:rsidRPr="00F034F3">
        <w:t>áp</w:t>
      </w:r>
      <w:r w:rsidR="00F034F3">
        <w:t xml:space="preserve"> lu</w:t>
      </w:r>
      <w:r w:rsidR="00F034F3" w:rsidRPr="00F034F3">
        <w:t>ật</w:t>
      </w:r>
      <w:r w:rsidR="00E64C28">
        <w:t xml:space="preserve"> quy đ</w:t>
      </w:r>
      <w:r w:rsidR="00E64C28" w:rsidRPr="00E64C28">
        <w:t>ịnh</w:t>
      </w:r>
      <w:r w:rsidR="00E64C28">
        <w:t>.</w:t>
      </w:r>
    </w:p>
    <w:p w:rsidR="00E342F9" w:rsidRPr="004400F9" w:rsidRDefault="004400F9" w:rsidP="007E6760">
      <w:pPr>
        <w:spacing w:after="120"/>
        <w:ind w:firstLine="720"/>
        <w:jc w:val="both"/>
        <w:rPr>
          <w:b/>
          <w:i/>
          <w:color w:val="000000"/>
        </w:rPr>
      </w:pPr>
      <w:r w:rsidRPr="004400F9">
        <w:rPr>
          <w:b/>
          <w:i/>
          <w:color w:val="000000"/>
        </w:rPr>
        <w:t xml:space="preserve">2.3. Giải pháp </w:t>
      </w:r>
      <w:r w:rsidR="00F51C8F">
        <w:rPr>
          <w:b/>
          <w:i/>
          <w:color w:val="000000"/>
        </w:rPr>
        <w:t>kh</w:t>
      </w:r>
      <w:r w:rsidR="00F51C8F" w:rsidRPr="00F51C8F">
        <w:rPr>
          <w:b/>
          <w:i/>
          <w:color w:val="000000"/>
        </w:rPr>
        <w:t>ắc</w:t>
      </w:r>
      <w:r w:rsidR="00F51C8F">
        <w:rPr>
          <w:b/>
          <w:i/>
          <w:color w:val="000000"/>
        </w:rPr>
        <w:t xml:space="preserve"> ph</w:t>
      </w:r>
      <w:r w:rsidR="00F51C8F" w:rsidRPr="00F51C8F">
        <w:rPr>
          <w:b/>
          <w:i/>
          <w:color w:val="000000"/>
        </w:rPr>
        <w:t>ục</w:t>
      </w:r>
      <w:r w:rsidR="00ED662F">
        <w:rPr>
          <w:b/>
          <w:i/>
          <w:color w:val="000000"/>
        </w:rPr>
        <w:t xml:space="preserve"> </w:t>
      </w:r>
    </w:p>
    <w:p w:rsidR="00DC6829" w:rsidRDefault="0054269A" w:rsidP="007E6760">
      <w:pPr>
        <w:tabs>
          <w:tab w:val="left" w:pos="709"/>
        </w:tabs>
        <w:spacing w:after="120"/>
        <w:jc w:val="both"/>
      </w:pPr>
      <w:r>
        <w:rPr>
          <w:color w:val="000000"/>
        </w:rPr>
        <w:tab/>
      </w:r>
      <w:r w:rsidR="00DC6829" w:rsidRPr="000E1750">
        <w:t>-</w:t>
      </w:r>
      <w:r w:rsidR="00DC6829">
        <w:t xml:space="preserve"> Tiếp tục tranh thủ sự quan tâm</w:t>
      </w:r>
      <w:r w:rsidR="00DC6829" w:rsidRPr="000E1750">
        <w:t xml:space="preserve"> lãnh đạo, chỉ đạo của Ban cán sự Đảng Tòa án nhân dân </w:t>
      </w:r>
      <w:r>
        <w:t>t</w:t>
      </w:r>
      <w:r w:rsidR="00DC6829" w:rsidRPr="000E1750">
        <w:t xml:space="preserve">ối cao, của Ban Thường vụ </w:t>
      </w:r>
      <w:r>
        <w:t>T</w:t>
      </w:r>
      <w:r w:rsidR="00DC6829" w:rsidRPr="000E1750">
        <w:t>ỉnh ủy, Hội đồng nhân dân tỉnh; sự quan tâm giúp đỡ của Ủy ban nhân dân tỉnh, sự phối hợp trong công tác với các sở, ban, ngành</w:t>
      </w:r>
      <w:r w:rsidR="00DC6829">
        <w:t xml:space="preserve"> liên quan, đặc biệt là với cơ quan Công an, </w:t>
      </w:r>
      <w:r>
        <w:t>Vi</w:t>
      </w:r>
      <w:r w:rsidRPr="0054269A">
        <w:t>ện</w:t>
      </w:r>
      <w:r>
        <w:t xml:space="preserve"> ki</w:t>
      </w:r>
      <w:r w:rsidRPr="0054269A">
        <w:t>ểm</w:t>
      </w:r>
      <w:r>
        <w:t xml:space="preserve"> s</w:t>
      </w:r>
      <w:r w:rsidRPr="0054269A">
        <w:t>át</w:t>
      </w:r>
      <w:r>
        <w:t xml:space="preserve"> nh</w:t>
      </w:r>
      <w:r w:rsidRPr="0054269A">
        <w:t>â</w:t>
      </w:r>
      <w:r>
        <w:t>n d</w:t>
      </w:r>
      <w:r w:rsidRPr="0054269A">
        <w:t>â</w:t>
      </w:r>
      <w:r>
        <w:t>n</w:t>
      </w:r>
      <w:r w:rsidR="00DC6829">
        <w:t xml:space="preserve"> cấp tỉnh</w:t>
      </w:r>
      <w:r>
        <w:t>,</w:t>
      </w:r>
      <w:r w:rsidR="00DC6829">
        <w:t xml:space="preserve"> cấp huyện</w:t>
      </w:r>
      <w:r w:rsidR="00AC5983">
        <w:t>. X</w:t>
      </w:r>
      <w:r w:rsidR="00AC5983" w:rsidRPr="00AC5983">
        <w:t>â</w:t>
      </w:r>
      <w:r w:rsidR="00AC5983">
        <w:t>y d</w:t>
      </w:r>
      <w:r w:rsidR="00AC5983" w:rsidRPr="00AC5983">
        <w:t>ựng</w:t>
      </w:r>
      <w:r w:rsidR="00DC6829">
        <w:t xml:space="preserve"> kế hoạch triển khai kịp thời các biện pháp, giải pháp nhằm nâng cao chất lượng hiệu quả công tác, sớm khắc phục những hạn chế, thiế</w:t>
      </w:r>
      <w:r w:rsidR="00885CFE">
        <w:t>u sót trong công tác chuyên môn</w:t>
      </w:r>
      <w:r w:rsidR="00DC6829" w:rsidRPr="000E1750">
        <w:t>.</w:t>
      </w:r>
    </w:p>
    <w:p w:rsidR="00D73046" w:rsidRDefault="00630391" w:rsidP="00885CFE">
      <w:pPr>
        <w:tabs>
          <w:tab w:val="left" w:pos="709"/>
        </w:tabs>
        <w:spacing w:after="120"/>
        <w:jc w:val="both"/>
      </w:pPr>
      <w:r>
        <w:tab/>
      </w:r>
      <w:r w:rsidR="00DC6829">
        <w:tab/>
        <w:t xml:space="preserve">- Nâng cao năng lực chuyên môn nghiệp vụ của đội ngũ cán bộ, công chức đặc biệt là đội ngũ Thẩm phán, Thư ký, </w:t>
      </w:r>
      <w:r w:rsidR="0007243D">
        <w:t>H</w:t>
      </w:r>
      <w:r w:rsidR="0007243D" w:rsidRPr="0007243D">
        <w:t>ội</w:t>
      </w:r>
      <w:r w:rsidR="0007243D">
        <w:t xml:space="preserve"> th</w:t>
      </w:r>
      <w:r w:rsidR="0007243D" w:rsidRPr="0007243D">
        <w:t>ẩm</w:t>
      </w:r>
      <w:r w:rsidR="0007243D">
        <w:t xml:space="preserve"> nh</w:t>
      </w:r>
      <w:r w:rsidR="0007243D" w:rsidRPr="0007243D">
        <w:t>â</w:t>
      </w:r>
      <w:r w:rsidR="0007243D">
        <w:t>n d</w:t>
      </w:r>
      <w:r w:rsidR="0007243D" w:rsidRPr="0007243D">
        <w:t>â</w:t>
      </w:r>
      <w:r w:rsidR="0007243D">
        <w:t xml:space="preserve">n </w:t>
      </w:r>
      <w:r w:rsidR="00DC6829">
        <w:t xml:space="preserve">thông qua </w:t>
      </w:r>
      <w:r w:rsidR="0007243D">
        <w:t>c</w:t>
      </w:r>
      <w:r w:rsidR="0007243D" w:rsidRPr="0007243D">
        <w:t>ô</w:t>
      </w:r>
      <w:r w:rsidR="0007243D">
        <w:t>ng t</w:t>
      </w:r>
      <w:r w:rsidR="0007243D" w:rsidRPr="0007243D">
        <w:t>ác</w:t>
      </w:r>
      <w:r w:rsidR="0007243D">
        <w:t xml:space="preserve"> đào tạo, đào tạo lại.</w:t>
      </w:r>
      <w:r w:rsidR="00DC6829" w:rsidRPr="00E4180D">
        <w:t xml:space="preserve"> </w:t>
      </w:r>
      <w:r w:rsidR="0007243D">
        <w:t>H</w:t>
      </w:r>
      <w:r w:rsidR="00DC6829">
        <w:t>àng năm mở các lớp tập huấn nghiệp vụ;</w:t>
      </w:r>
      <w:r w:rsidR="0069398A">
        <w:t xml:space="preserve"> c</w:t>
      </w:r>
      <w:r w:rsidR="0069398A" w:rsidRPr="0069398A">
        <w:t>ử</w:t>
      </w:r>
      <w:r w:rsidR="0069398A">
        <w:t xml:space="preserve"> c</w:t>
      </w:r>
      <w:r w:rsidR="0069398A" w:rsidRPr="0069398A">
        <w:t>án</w:t>
      </w:r>
      <w:r w:rsidR="0069398A">
        <w:t xml:space="preserve"> b</w:t>
      </w:r>
      <w:r w:rsidR="0069398A" w:rsidRPr="0069398A">
        <w:t>ộ</w:t>
      </w:r>
      <w:r w:rsidR="0069398A">
        <w:t xml:space="preserve"> tham gia c</w:t>
      </w:r>
      <w:r w:rsidR="0069398A" w:rsidRPr="0069398A">
        <w:t>ác</w:t>
      </w:r>
      <w:r w:rsidR="0069398A">
        <w:t xml:space="preserve"> l</w:t>
      </w:r>
      <w:r w:rsidR="0069398A" w:rsidRPr="0069398A">
        <w:t>ớp</w:t>
      </w:r>
      <w:r w:rsidR="0069398A">
        <w:t xml:space="preserve"> b</w:t>
      </w:r>
      <w:r w:rsidR="0069398A" w:rsidRPr="0069398A">
        <w:t>ồi</w:t>
      </w:r>
      <w:r w:rsidR="0069398A">
        <w:t xml:space="preserve"> dư</w:t>
      </w:r>
      <w:r w:rsidR="0069398A" w:rsidRPr="0069398A">
        <w:t>ỡng</w:t>
      </w:r>
      <w:r w:rsidR="0069398A">
        <w:t xml:space="preserve"> chuy</w:t>
      </w:r>
      <w:r w:rsidR="0069398A" w:rsidRPr="0069398A">
        <w:t>ê</w:t>
      </w:r>
      <w:r w:rsidR="0069398A">
        <w:t>n s</w:t>
      </w:r>
      <w:r w:rsidR="0069398A" w:rsidRPr="0069398A">
        <w:t>â</w:t>
      </w:r>
      <w:r w:rsidR="0069398A">
        <w:t>u trong v</w:t>
      </w:r>
      <w:r w:rsidR="0069398A" w:rsidRPr="0069398A">
        <w:t>à</w:t>
      </w:r>
      <w:r w:rsidR="0069398A">
        <w:t xml:space="preserve"> ngo</w:t>
      </w:r>
      <w:r w:rsidR="0069398A" w:rsidRPr="0069398A">
        <w:t>ài</w:t>
      </w:r>
      <w:r w:rsidR="0069398A">
        <w:t xml:space="preserve"> nư</w:t>
      </w:r>
      <w:r w:rsidR="0069398A" w:rsidRPr="0069398A">
        <w:t>ớc</w:t>
      </w:r>
      <w:r w:rsidR="0069398A">
        <w:t xml:space="preserve"> theo ch</w:t>
      </w:r>
      <w:r w:rsidR="0069398A" w:rsidRPr="0069398A">
        <w:t>ươ</w:t>
      </w:r>
      <w:r w:rsidR="0069398A">
        <w:t>ng tr</w:t>
      </w:r>
      <w:r w:rsidR="0069398A" w:rsidRPr="0069398A">
        <w:t>ình</w:t>
      </w:r>
      <w:r w:rsidR="0069398A">
        <w:t xml:space="preserve"> </w:t>
      </w:r>
      <w:r w:rsidR="0069398A" w:rsidRPr="0069398A">
        <w:t>đào</w:t>
      </w:r>
      <w:r w:rsidR="0069398A">
        <w:t xml:space="preserve"> t</w:t>
      </w:r>
      <w:r w:rsidR="0069398A" w:rsidRPr="0069398A">
        <w:t>ạo</w:t>
      </w:r>
      <w:r w:rsidR="0069398A">
        <w:t xml:space="preserve"> c</w:t>
      </w:r>
      <w:r w:rsidR="0069398A" w:rsidRPr="0069398A">
        <w:t>ủa</w:t>
      </w:r>
      <w:r w:rsidR="0069398A">
        <w:t xml:space="preserve"> T</w:t>
      </w:r>
      <w:r w:rsidR="0069398A" w:rsidRPr="0069398A">
        <w:t>òa</w:t>
      </w:r>
      <w:r w:rsidR="0069398A">
        <w:t xml:space="preserve"> </w:t>
      </w:r>
      <w:r w:rsidR="0069398A" w:rsidRPr="0069398A">
        <w:t>án</w:t>
      </w:r>
      <w:r w:rsidR="0069398A">
        <w:t xml:space="preserve"> nh</w:t>
      </w:r>
      <w:r w:rsidR="0069398A" w:rsidRPr="0069398A">
        <w:t>â</w:t>
      </w:r>
      <w:r w:rsidR="0069398A">
        <w:t>n d</w:t>
      </w:r>
      <w:r w:rsidR="0069398A" w:rsidRPr="0069398A">
        <w:t>â</w:t>
      </w:r>
      <w:r w:rsidR="0069398A">
        <w:t>n.</w:t>
      </w:r>
      <w:r w:rsidR="00DC6829">
        <w:t xml:space="preserve"> </w:t>
      </w:r>
      <w:r w:rsidR="00A96E3B">
        <w:t>Th</w:t>
      </w:r>
      <w:r w:rsidR="00A96E3B" w:rsidRPr="00A96E3B">
        <w:t>ẩm</w:t>
      </w:r>
      <w:r w:rsidR="00A96E3B">
        <w:t xml:space="preserve"> ph</w:t>
      </w:r>
      <w:r w:rsidR="00A96E3B" w:rsidRPr="00A96E3B">
        <w:t>án</w:t>
      </w:r>
      <w:r w:rsidR="00F70819">
        <w:t>, Th</w:t>
      </w:r>
      <w:r w:rsidR="00F70819" w:rsidRPr="00F70819">
        <w:t>ẩm</w:t>
      </w:r>
      <w:r w:rsidR="00F70819">
        <w:t xml:space="preserve"> tra vi</w:t>
      </w:r>
      <w:r w:rsidR="00F70819" w:rsidRPr="00F70819">
        <w:t>ê</w:t>
      </w:r>
      <w:r w:rsidR="00F70819">
        <w:t>n, Th</w:t>
      </w:r>
      <w:r w:rsidR="00F70819" w:rsidRPr="00F70819">
        <w:t>ư</w:t>
      </w:r>
      <w:r w:rsidR="00F70819">
        <w:t xml:space="preserve"> k</w:t>
      </w:r>
      <w:r w:rsidR="00F70819" w:rsidRPr="00F70819">
        <w:t>ý</w:t>
      </w:r>
      <w:r w:rsidR="00A96E3B">
        <w:t xml:space="preserve"> tham gia c</w:t>
      </w:r>
      <w:r w:rsidR="00A96E3B" w:rsidRPr="00A96E3B">
        <w:t>ác</w:t>
      </w:r>
      <w:r w:rsidR="00A96E3B">
        <w:t xml:space="preserve"> k</w:t>
      </w:r>
      <w:r w:rsidR="00A96E3B" w:rsidRPr="00A96E3B">
        <w:t>ỳ</w:t>
      </w:r>
      <w:r w:rsidR="00A96E3B">
        <w:t xml:space="preserve"> thi s</w:t>
      </w:r>
      <w:r w:rsidR="00A96E3B" w:rsidRPr="00A96E3B">
        <w:t>át</w:t>
      </w:r>
      <w:r w:rsidR="00A96E3B">
        <w:t xml:space="preserve"> h</w:t>
      </w:r>
      <w:r w:rsidR="00A96E3B" w:rsidRPr="00A96E3B">
        <w:t>ạch</w:t>
      </w:r>
      <w:r w:rsidR="00A96E3B">
        <w:t xml:space="preserve"> </w:t>
      </w:r>
      <w:r w:rsidR="00F70819">
        <w:t>l</w:t>
      </w:r>
      <w:r w:rsidR="00F70819" w:rsidRPr="00F70819">
        <w:t>ê</w:t>
      </w:r>
      <w:r w:rsidR="00F70819">
        <w:t>n c</w:t>
      </w:r>
      <w:r w:rsidR="00F70819" w:rsidRPr="00F70819">
        <w:t>ấp</w:t>
      </w:r>
      <w:r w:rsidR="00F70819">
        <w:t xml:space="preserve"> (s</w:t>
      </w:r>
      <w:r w:rsidR="00F70819" w:rsidRPr="00F70819">
        <w:t>ơ</w:t>
      </w:r>
      <w:r w:rsidR="00F70819">
        <w:t xml:space="preserve"> c</w:t>
      </w:r>
      <w:r w:rsidR="00F70819" w:rsidRPr="00F70819">
        <w:t>ấp</w:t>
      </w:r>
      <w:r w:rsidR="00F70819">
        <w:t>, trung c</w:t>
      </w:r>
      <w:r w:rsidR="00F70819" w:rsidRPr="00F70819">
        <w:t>ấp</w:t>
      </w:r>
      <w:r w:rsidR="00F70819">
        <w:t>, cao c</w:t>
      </w:r>
      <w:r w:rsidR="00F70819" w:rsidRPr="00F70819">
        <w:t>ấp</w:t>
      </w:r>
      <w:r w:rsidR="00F70819">
        <w:t xml:space="preserve">) </w:t>
      </w:r>
      <w:r w:rsidR="00A96E3B">
        <w:t>theo ni</w:t>
      </w:r>
      <w:r w:rsidR="00A96E3B" w:rsidRPr="00A96E3B">
        <w:t>ê</w:t>
      </w:r>
      <w:r w:rsidR="00A96E3B">
        <w:t>n h</w:t>
      </w:r>
      <w:r w:rsidR="00A96E3B" w:rsidRPr="00A96E3B">
        <w:t>ạn</w:t>
      </w:r>
      <w:r w:rsidR="00F70819">
        <w:t>.</w:t>
      </w:r>
      <w:r w:rsidR="00D73046">
        <w:t xml:space="preserve"> </w:t>
      </w:r>
    </w:p>
    <w:p w:rsidR="00DC6829" w:rsidRDefault="00DC6829" w:rsidP="007E6760">
      <w:pPr>
        <w:tabs>
          <w:tab w:val="left" w:pos="709"/>
        </w:tabs>
        <w:spacing w:after="120"/>
        <w:jc w:val="both"/>
      </w:pPr>
      <w:r>
        <w:tab/>
        <w:t xml:space="preserve">- Tăng cường công tác kiểm tra, hướng dẫn, đôn đốc đẩy mạnh, nâng cao chất lượng xét xử, giải quyết các loại án, các khiếu nại tố cáo của công dân; thành lập tổ thanh tra, giám sát, đánh giá đúng, sát tình hình, kết quả thực hiện nhiệm vụ của các đơn vị, thực trạng năng lực của đội ngũ thẩm phán, kiên quyết không tái bổ nhiệm đối với các Thẩm phán yếu kém về chuyên môn nghiệp vụ, phẩm chất đạo đức lối sống, đưa ra các giải pháp xiết chặt kỷ cương, lề lối làm việc của đội ngũ cán bộ. Xử lý nghiêm đối với các cán bộ, thẩm phán vi phạm quy tắc ứng xử của </w:t>
      </w:r>
      <w:r w:rsidR="0047375B">
        <w:t>T</w:t>
      </w:r>
      <w:r w:rsidR="0047375B" w:rsidRPr="0047375B">
        <w:t>òa</w:t>
      </w:r>
      <w:r w:rsidR="0047375B">
        <w:t xml:space="preserve"> </w:t>
      </w:r>
      <w:r w:rsidR="0047375B" w:rsidRPr="0047375B">
        <w:t>án</w:t>
      </w:r>
      <w:r w:rsidR="0047375B">
        <w:t xml:space="preserve"> v</w:t>
      </w:r>
      <w:r w:rsidR="0047375B" w:rsidRPr="0047375B">
        <w:t>à</w:t>
      </w:r>
      <w:r w:rsidR="0047375B">
        <w:t xml:space="preserve"> Quy </w:t>
      </w:r>
      <w:r w:rsidR="0047375B" w:rsidRPr="0047375B">
        <w:t>định</w:t>
      </w:r>
      <w:r w:rsidR="0047375B">
        <w:t xml:space="preserve"> 120/Q</w:t>
      </w:r>
      <w:r w:rsidR="0047375B" w:rsidRPr="0047375B">
        <w:t>Đ</w:t>
      </w:r>
      <w:r w:rsidR="0047375B">
        <w:t>-TANDTC v</w:t>
      </w:r>
      <w:r w:rsidR="0047375B" w:rsidRPr="0047375B">
        <w:t>ề</w:t>
      </w:r>
      <w:r w:rsidR="0047375B">
        <w:t xml:space="preserve"> x</w:t>
      </w:r>
      <w:r w:rsidR="0047375B" w:rsidRPr="0047375B">
        <w:t>ử</w:t>
      </w:r>
      <w:r w:rsidR="0047375B">
        <w:t xml:space="preserve"> l</w:t>
      </w:r>
      <w:r w:rsidR="0047375B" w:rsidRPr="0047375B">
        <w:t>ý</w:t>
      </w:r>
      <w:r w:rsidR="0047375B">
        <w:t xml:space="preserve"> c</w:t>
      </w:r>
      <w:r w:rsidR="0047375B" w:rsidRPr="0047375B">
        <w:t>ác</w:t>
      </w:r>
      <w:r w:rsidR="0047375B">
        <w:t xml:space="preserve"> ch</w:t>
      </w:r>
      <w:r w:rsidR="0047375B" w:rsidRPr="0047375B">
        <w:t>ức</w:t>
      </w:r>
      <w:r w:rsidR="0047375B">
        <w:t xml:space="preserve"> danh t</w:t>
      </w:r>
      <w:r w:rsidR="0047375B" w:rsidRPr="0047375B">
        <w:t>ư</w:t>
      </w:r>
      <w:r w:rsidR="0047375B">
        <w:t xml:space="preserve"> ph</w:t>
      </w:r>
      <w:r w:rsidR="0047375B" w:rsidRPr="0047375B">
        <w:t>áp</w:t>
      </w:r>
      <w:r w:rsidR="0047375B">
        <w:t xml:space="preserve"> trong T</w:t>
      </w:r>
      <w:r w:rsidR="0047375B" w:rsidRPr="0047375B">
        <w:t>òa</w:t>
      </w:r>
      <w:r w:rsidR="0047375B">
        <w:t xml:space="preserve"> </w:t>
      </w:r>
      <w:r w:rsidR="0047375B" w:rsidRPr="0047375B">
        <w:t>án</w:t>
      </w:r>
      <w:r w:rsidR="0047375B">
        <w:t xml:space="preserve"> nh</w:t>
      </w:r>
      <w:r w:rsidR="0047375B" w:rsidRPr="0047375B">
        <w:t>â</w:t>
      </w:r>
      <w:r w:rsidR="0047375B">
        <w:t>n d</w:t>
      </w:r>
      <w:r w:rsidR="0047375B" w:rsidRPr="0047375B">
        <w:t>â</w:t>
      </w:r>
      <w:r w:rsidR="0047375B">
        <w:t>n</w:t>
      </w:r>
      <w:r>
        <w:t>.</w:t>
      </w:r>
      <w:r w:rsidR="0047375B">
        <w:t xml:space="preserve"> Thư</w:t>
      </w:r>
      <w:r w:rsidR="0047375B" w:rsidRPr="0047375B">
        <w:t>ờng</w:t>
      </w:r>
      <w:r w:rsidR="0047375B">
        <w:t xml:space="preserve"> xuy</w:t>
      </w:r>
      <w:r w:rsidR="0047375B" w:rsidRPr="0047375B">
        <w:t>ê</w:t>
      </w:r>
      <w:r w:rsidR="0047375B">
        <w:t>n t</w:t>
      </w:r>
      <w:r w:rsidR="0047375B" w:rsidRPr="0047375B">
        <w:t>ổ</w:t>
      </w:r>
      <w:r w:rsidR="0047375B">
        <w:t xml:space="preserve"> ch</w:t>
      </w:r>
      <w:r w:rsidR="0047375B" w:rsidRPr="0047375B">
        <w:t>ức</w:t>
      </w:r>
      <w:r w:rsidR="0047375B">
        <w:t xml:space="preserve"> </w:t>
      </w:r>
      <w:r w:rsidR="00A96E3B">
        <w:t>rút kinh nghiệm xét xử.</w:t>
      </w:r>
    </w:p>
    <w:p w:rsidR="00E962FE" w:rsidRDefault="008F179D" w:rsidP="007E6760">
      <w:pPr>
        <w:spacing w:after="120"/>
        <w:ind w:firstLine="720"/>
        <w:jc w:val="both"/>
        <w:rPr>
          <w:color w:val="000000"/>
        </w:rPr>
      </w:pPr>
      <w:r>
        <w:rPr>
          <w:color w:val="000000"/>
        </w:rPr>
        <w:t xml:space="preserve">- </w:t>
      </w:r>
      <w:r w:rsidR="001D542D">
        <w:rPr>
          <w:color w:val="000000"/>
        </w:rPr>
        <w:t>H</w:t>
      </w:r>
      <w:r w:rsidR="001D542D" w:rsidRPr="001D542D">
        <w:rPr>
          <w:color w:val="000000"/>
        </w:rPr>
        <w:t>àng</w:t>
      </w:r>
      <w:r w:rsidR="001D542D">
        <w:rPr>
          <w:color w:val="000000"/>
        </w:rPr>
        <w:t xml:space="preserve"> th</w:t>
      </w:r>
      <w:r w:rsidR="001D542D" w:rsidRPr="001D542D">
        <w:rPr>
          <w:color w:val="000000"/>
        </w:rPr>
        <w:t>áng</w:t>
      </w:r>
      <w:r w:rsidR="001D542D">
        <w:rPr>
          <w:color w:val="000000"/>
        </w:rPr>
        <w:t xml:space="preserve">, </w:t>
      </w:r>
      <w:r w:rsidR="000C0E25">
        <w:rPr>
          <w:color w:val="000000"/>
        </w:rPr>
        <w:t>l</w:t>
      </w:r>
      <w:r w:rsidR="000C0E25" w:rsidRPr="000C0E25">
        <w:rPr>
          <w:color w:val="000000"/>
        </w:rPr>
        <w:t>ãnh</w:t>
      </w:r>
      <w:r w:rsidR="000C0E25">
        <w:rPr>
          <w:color w:val="000000"/>
        </w:rPr>
        <w:t xml:space="preserve"> </w:t>
      </w:r>
      <w:r w:rsidR="000C0E25" w:rsidRPr="000C0E25">
        <w:rPr>
          <w:color w:val="000000"/>
        </w:rPr>
        <w:t>đạo</w:t>
      </w:r>
      <w:r w:rsidR="000C0E25">
        <w:rPr>
          <w:color w:val="000000"/>
        </w:rPr>
        <w:t xml:space="preserve"> </w:t>
      </w:r>
      <w:r w:rsidR="001D542D">
        <w:rPr>
          <w:color w:val="000000"/>
        </w:rPr>
        <w:t>T</w:t>
      </w:r>
      <w:r w:rsidR="001D542D" w:rsidRPr="001D542D">
        <w:rPr>
          <w:color w:val="000000"/>
        </w:rPr>
        <w:t>òa</w:t>
      </w:r>
      <w:r w:rsidR="001D542D">
        <w:rPr>
          <w:color w:val="000000"/>
        </w:rPr>
        <w:t xml:space="preserve"> </w:t>
      </w:r>
      <w:r w:rsidR="001D542D" w:rsidRPr="001D542D">
        <w:rPr>
          <w:color w:val="000000"/>
        </w:rPr>
        <w:t>án</w:t>
      </w:r>
      <w:r w:rsidR="001D542D">
        <w:rPr>
          <w:color w:val="000000"/>
        </w:rPr>
        <w:t xml:space="preserve"> nh</w:t>
      </w:r>
      <w:r w:rsidR="001D542D" w:rsidRPr="001D542D">
        <w:rPr>
          <w:color w:val="000000"/>
        </w:rPr>
        <w:t>â</w:t>
      </w:r>
      <w:r w:rsidR="001D542D">
        <w:rPr>
          <w:color w:val="000000"/>
        </w:rPr>
        <w:t>n d</w:t>
      </w:r>
      <w:r w:rsidR="001D542D" w:rsidRPr="001D542D">
        <w:rPr>
          <w:color w:val="000000"/>
        </w:rPr>
        <w:t>â</w:t>
      </w:r>
      <w:r w:rsidR="001D542D">
        <w:rPr>
          <w:color w:val="000000"/>
        </w:rPr>
        <w:t xml:space="preserve">n </w:t>
      </w:r>
      <w:r w:rsidR="000C0E25">
        <w:rPr>
          <w:color w:val="000000"/>
        </w:rPr>
        <w:t>t</w:t>
      </w:r>
      <w:r w:rsidR="000C0E25" w:rsidRPr="000C0E25">
        <w:rPr>
          <w:color w:val="000000"/>
        </w:rPr>
        <w:t>ỉnh</w:t>
      </w:r>
      <w:r w:rsidR="000C0E25">
        <w:rPr>
          <w:color w:val="000000"/>
        </w:rPr>
        <w:t xml:space="preserve"> t</w:t>
      </w:r>
      <w:r w:rsidR="000C0E25" w:rsidRPr="000C0E25">
        <w:rPr>
          <w:color w:val="000000"/>
        </w:rPr>
        <w:t>ổ</w:t>
      </w:r>
      <w:r w:rsidR="000C0E25">
        <w:rPr>
          <w:color w:val="000000"/>
        </w:rPr>
        <w:t xml:space="preserve"> ch</w:t>
      </w:r>
      <w:r w:rsidR="000C0E25" w:rsidRPr="000C0E25">
        <w:rPr>
          <w:color w:val="000000"/>
        </w:rPr>
        <w:t>ức</w:t>
      </w:r>
      <w:r w:rsidR="000C0E25">
        <w:rPr>
          <w:color w:val="000000"/>
        </w:rPr>
        <w:t xml:space="preserve"> h</w:t>
      </w:r>
      <w:r w:rsidR="000C0E25" w:rsidRPr="000C0E25">
        <w:rPr>
          <w:color w:val="000000"/>
        </w:rPr>
        <w:t>ọp</w:t>
      </w:r>
      <w:r w:rsidR="000C0E25">
        <w:rPr>
          <w:color w:val="000000"/>
        </w:rPr>
        <w:t xml:space="preserve"> giao ban T</w:t>
      </w:r>
      <w:r w:rsidR="000C0E25" w:rsidRPr="000C0E25">
        <w:rPr>
          <w:color w:val="000000"/>
        </w:rPr>
        <w:t>òa</w:t>
      </w:r>
      <w:r w:rsidR="000C0E25">
        <w:rPr>
          <w:color w:val="000000"/>
        </w:rPr>
        <w:t xml:space="preserve"> </w:t>
      </w:r>
      <w:r w:rsidR="000C0E25" w:rsidRPr="000C0E25">
        <w:rPr>
          <w:color w:val="000000"/>
        </w:rPr>
        <w:t>án</w:t>
      </w:r>
      <w:r w:rsidR="000C0E25">
        <w:rPr>
          <w:color w:val="000000"/>
        </w:rPr>
        <w:t xml:space="preserve"> </w:t>
      </w:r>
      <w:r w:rsidR="001D542D">
        <w:rPr>
          <w:color w:val="000000"/>
        </w:rPr>
        <w:t>hai c</w:t>
      </w:r>
      <w:r w:rsidR="001D542D" w:rsidRPr="001D542D">
        <w:rPr>
          <w:color w:val="000000"/>
        </w:rPr>
        <w:t>ấp</w:t>
      </w:r>
      <w:r w:rsidR="001D542D">
        <w:rPr>
          <w:color w:val="000000"/>
        </w:rPr>
        <w:t xml:space="preserve"> </w:t>
      </w:r>
      <w:r w:rsidR="000C0E25" w:rsidRPr="000C0E25">
        <w:rPr>
          <w:color w:val="000000"/>
        </w:rPr>
        <w:t>đánh</w:t>
      </w:r>
      <w:r w:rsidR="000C0E25">
        <w:rPr>
          <w:color w:val="000000"/>
        </w:rPr>
        <w:t xml:space="preserve"> gi</w:t>
      </w:r>
      <w:r w:rsidR="000C0E25" w:rsidRPr="000C0E25">
        <w:rPr>
          <w:color w:val="000000"/>
        </w:rPr>
        <w:t>á</w:t>
      </w:r>
      <w:r w:rsidR="000C0E25">
        <w:rPr>
          <w:color w:val="000000"/>
        </w:rPr>
        <w:t xml:space="preserve"> l</w:t>
      </w:r>
      <w:r w:rsidR="000C0E25" w:rsidRPr="000C0E25">
        <w:rPr>
          <w:color w:val="000000"/>
        </w:rPr>
        <w:t>ại</w:t>
      </w:r>
      <w:r w:rsidR="000C0E25">
        <w:rPr>
          <w:color w:val="000000"/>
        </w:rPr>
        <w:t xml:space="preserve"> k</w:t>
      </w:r>
      <w:r w:rsidR="000C0E25" w:rsidRPr="000C0E25">
        <w:rPr>
          <w:color w:val="000000"/>
        </w:rPr>
        <w:t>ết</w:t>
      </w:r>
      <w:r w:rsidR="000C0E25">
        <w:rPr>
          <w:color w:val="000000"/>
        </w:rPr>
        <w:t xml:space="preserve"> qu</w:t>
      </w:r>
      <w:r w:rsidR="000C0E25" w:rsidRPr="000C0E25">
        <w:rPr>
          <w:color w:val="000000"/>
        </w:rPr>
        <w:t>ả</w:t>
      </w:r>
      <w:r w:rsidR="000C0E25">
        <w:rPr>
          <w:color w:val="000000"/>
        </w:rPr>
        <w:t xml:space="preserve"> ho</w:t>
      </w:r>
      <w:r w:rsidR="000C0E25" w:rsidRPr="000C0E25">
        <w:rPr>
          <w:color w:val="000000"/>
        </w:rPr>
        <w:t>ạt</w:t>
      </w:r>
      <w:r w:rsidR="000C0E25">
        <w:rPr>
          <w:color w:val="000000"/>
        </w:rPr>
        <w:t xml:space="preserve"> đ</w:t>
      </w:r>
      <w:r w:rsidR="000C0E25" w:rsidRPr="000C0E25">
        <w:rPr>
          <w:color w:val="000000"/>
        </w:rPr>
        <w:t>ộng</w:t>
      </w:r>
      <w:r w:rsidR="00E962FE">
        <w:rPr>
          <w:color w:val="000000"/>
        </w:rPr>
        <w:t>, h</w:t>
      </w:r>
      <w:r w:rsidR="00E962FE" w:rsidRPr="00E962FE">
        <w:rPr>
          <w:color w:val="000000"/>
        </w:rPr>
        <w:t>ạn</w:t>
      </w:r>
      <w:r w:rsidR="00E962FE">
        <w:rPr>
          <w:color w:val="000000"/>
        </w:rPr>
        <w:t xml:space="preserve"> ch</w:t>
      </w:r>
      <w:r w:rsidR="00E962FE" w:rsidRPr="00E962FE">
        <w:rPr>
          <w:color w:val="000000"/>
        </w:rPr>
        <w:t>ế</w:t>
      </w:r>
      <w:r w:rsidR="00E962FE">
        <w:rPr>
          <w:color w:val="000000"/>
        </w:rPr>
        <w:t>, thi</w:t>
      </w:r>
      <w:r w:rsidR="00E962FE" w:rsidRPr="00E962FE">
        <w:rPr>
          <w:color w:val="000000"/>
        </w:rPr>
        <w:t>ế</w:t>
      </w:r>
      <w:r w:rsidR="00DC6829">
        <w:rPr>
          <w:color w:val="000000"/>
        </w:rPr>
        <w:t>u</w:t>
      </w:r>
      <w:r w:rsidR="00E962FE">
        <w:rPr>
          <w:color w:val="000000"/>
        </w:rPr>
        <w:t xml:space="preserve"> s</w:t>
      </w:r>
      <w:r w:rsidR="00E962FE" w:rsidRPr="00E962FE">
        <w:rPr>
          <w:color w:val="000000"/>
        </w:rPr>
        <w:t>ót</w:t>
      </w:r>
      <w:r w:rsidR="000C0E25">
        <w:rPr>
          <w:color w:val="000000"/>
        </w:rPr>
        <w:t xml:space="preserve"> trong th</w:t>
      </w:r>
      <w:r w:rsidR="000C0E25" w:rsidRPr="000C0E25">
        <w:rPr>
          <w:color w:val="000000"/>
        </w:rPr>
        <w:t>áng</w:t>
      </w:r>
      <w:r w:rsidR="000C0E25">
        <w:rPr>
          <w:color w:val="000000"/>
        </w:rPr>
        <w:t>, r</w:t>
      </w:r>
      <w:r w:rsidR="000C0E25" w:rsidRPr="000C0E25">
        <w:rPr>
          <w:color w:val="000000"/>
        </w:rPr>
        <w:t>à</w:t>
      </w:r>
      <w:r w:rsidR="000C0E25">
        <w:rPr>
          <w:color w:val="000000"/>
        </w:rPr>
        <w:t xml:space="preserve"> so</w:t>
      </w:r>
      <w:r w:rsidR="000C0E25" w:rsidRPr="000C0E25">
        <w:rPr>
          <w:color w:val="000000"/>
        </w:rPr>
        <w:t>át</w:t>
      </w:r>
      <w:r w:rsidR="000C0E25">
        <w:rPr>
          <w:color w:val="000000"/>
        </w:rPr>
        <w:t xml:space="preserve"> vư</w:t>
      </w:r>
      <w:r w:rsidR="000C0E25" w:rsidRPr="000C0E25">
        <w:rPr>
          <w:color w:val="000000"/>
        </w:rPr>
        <w:t>ớng</w:t>
      </w:r>
      <w:r w:rsidR="000C0E25">
        <w:rPr>
          <w:color w:val="000000"/>
        </w:rPr>
        <w:t xml:space="preserve"> m</w:t>
      </w:r>
      <w:r w:rsidR="000C0E25" w:rsidRPr="000C0E25">
        <w:rPr>
          <w:color w:val="000000"/>
        </w:rPr>
        <w:t>ắc</w:t>
      </w:r>
      <w:r w:rsidR="000C0E25">
        <w:rPr>
          <w:color w:val="000000"/>
        </w:rPr>
        <w:t>, kh</w:t>
      </w:r>
      <w:r w:rsidR="000C0E25" w:rsidRPr="000C0E25">
        <w:rPr>
          <w:color w:val="000000"/>
        </w:rPr>
        <w:t>ó</w:t>
      </w:r>
      <w:r w:rsidR="000C0E25">
        <w:rPr>
          <w:color w:val="000000"/>
        </w:rPr>
        <w:t xml:space="preserve"> kh</w:t>
      </w:r>
      <w:r w:rsidR="000C0E25" w:rsidRPr="000C0E25">
        <w:rPr>
          <w:color w:val="000000"/>
        </w:rPr>
        <w:t>ă</w:t>
      </w:r>
      <w:r w:rsidR="000C0E25">
        <w:rPr>
          <w:color w:val="000000"/>
        </w:rPr>
        <w:t>n</w:t>
      </w:r>
      <w:r w:rsidR="00E962FE">
        <w:rPr>
          <w:color w:val="000000"/>
        </w:rPr>
        <w:t xml:space="preserve"> đ</w:t>
      </w:r>
      <w:r w:rsidR="00E962FE" w:rsidRPr="00E962FE">
        <w:rPr>
          <w:color w:val="000000"/>
        </w:rPr>
        <w:t>ể</w:t>
      </w:r>
      <w:r w:rsidR="00E962FE">
        <w:rPr>
          <w:color w:val="000000"/>
        </w:rPr>
        <w:t xml:space="preserve"> th</w:t>
      </w:r>
      <w:r w:rsidR="00E962FE" w:rsidRPr="00E962FE">
        <w:rPr>
          <w:color w:val="000000"/>
        </w:rPr>
        <w:t>áo</w:t>
      </w:r>
      <w:r w:rsidR="00E962FE">
        <w:rPr>
          <w:color w:val="000000"/>
        </w:rPr>
        <w:t xml:space="preserve"> g</w:t>
      </w:r>
      <w:r w:rsidR="00E962FE" w:rsidRPr="00E962FE">
        <w:rPr>
          <w:color w:val="000000"/>
        </w:rPr>
        <w:t>ỡ</w:t>
      </w:r>
      <w:r w:rsidR="00E962FE">
        <w:rPr>
          <w:color w:val="000000"/>
        </w:rPr>
        <w:t>, hư</w:t>
      </w:r>
      <w:r w:rsidR="00E962FE" w:rsidRPr="00E962FE">
        <w:rPr>
          <w:color w:val="000000"/>
        </w:rPr>
        <w:t>ớng</w:t>
      </w:r>
      <w:r w:rsidR="00E962FE">
        <w:rPr>
          <w:color w:val="000000"/>
        </w:rPr>
        <w:t xml:space="preserve"> d</w:t>
      </w:r>
      <w:r w:rsidR="00E962FE" w:rsidRPr="00E962FE">
        <w:rPr>
          <w:color w:val="000000"/>
        </w:rPr>
        <w:t>ẫn</w:t>
      </w:r>
      <w:r w:rsidR="00E962FE">
        <w:rPr>
          <w:color w:val="000000"/>
        </w:rPr>
        <w:t xml:space="preserve"> </w:t>
      </w:r>
      <w:r w:rsidR="000818BE" w:rsidRPr="000818BE">
        <w:rPr>
          <w:color w:val="000000"/>
        </w:rPr>
        <w:t>áp</w:t>
      </w:r>
      <w:r w:rsidR="000818BE">
        <w:rPr>
          <w:color w:val="000000"/>
        </w:rPr>
        <w:t xml:space="preserve"> d</w:t>
      </w:r>
      <w:r w:rsidR="000818BE" w:rsidRPr="000818BE">
        <w:rPr>
          <w:color w:val="000000"/>
        </w:rPr>
        <w:t>ụng</w:t>
      </w:r>
      <w:r w:rsidR="000818BE">
        <w:rPr>
          <w:color w:val="000000"/>
        </w:rPr>
        <w:t xml:space="preserve"> th</w:t>
      </w:r>
      <w:r w:rsidR="000818BE" w:rsidRPr="000818BE">
        <w:rPr>
          <w:color w:val="000000"/>
        </w:rPr>
        <w:t>ống</w:t>
      </w:r>
      <w:r w:rsidR="000818BE">
        <w:rPr>
          <w:color w:val="000000"/>
        </w:rPr>
        <w:t xml:space="preserve"> nh</w:t>
      </w:r>
      <w:r w:rsidR="000818BE" w:rsidRPr="000818BE">
        <w:rPr>
          <w:color w:val="000000"/>
        </w:rPr>
        <w:t>ất</w:t>
      </w:r>
      <w:r w:rsidR="000818BE">
        <w:rPr>
          <w:color w:val="000000"/>
        </w:rPr>
        <w:t xml:space="preserve"> ph</w:t>
      </w:r>
      <w:r w:rsidR="000818BE" w:rsidRPr="000818BE">
        <w:rPr>
          <w:color w:val="000000"/>
        </w:rPr>
        <w:t>áp</w:t>
      </w:r>
      <w:r w:rsidR="000818BE">
        <w:rPr>
          <w:color w:val="000000"/>
        </w:rPr>
        <w:t xml:space="preserve"> lu</w:t>
      </w:r>
      <w:r w:rsidR="000818BE" w:rsidRPr="000818BE">
        <w:rPr>
          <w:color w:val="000000"/>
        </w:rPr>
        <w:t>ật</w:t>
      </w:r>
      <w:r w:rsidR="000818BE">
        <w:rPr>
          <w:color w:val="000000"/>
        </w:rPr>
        <w:t xml:space="preserve"> </w:t>
      </w:r>
      <w:r w:rsidR="00E962FE">
        <w:rPr>
          <w:color w:val="000000"/>
        </w:rPr>
        <w:t>v</w:t>
      </w:r>
      <w:r w:rsidR="00E962FE" w:rsidRPr="00E962FE">
        <w:rPr>
          <w:color w:val="000000"/>
        </w:rPr>
        <w:t>à</w:t>
      </w:r>
      <w:r w:rsidR="00E962FE">
        <w:rPr>
          <w:color w:val="000000"/>
        </w:rPr>
        <w:t xml:space="preserve"> r</w:t>
      </w:r>
      <w:r w:rsidR="00E962FE" w:rsidRPr="00E962FE">
        <w:rPr>
          <w:color w:val="000000"/>
        </w:rPr>
        <w:t>út</w:t>
      </w:r>
      <w:r w:rsidR="00E962FE">
        <w:rPr>
          <w:color w:val="000000"/>
        </w:rPr>
        <w:t xml:space="preserve"> kinh nghi</w:t>
      </w:r>
      <w:r w:rsidR="00E962FE" w:rsidRPr="00E962FE">
        <w:rPr>
          <w:color w:val="000000"/>
        </w:rPr>
        <w:t>ệm</w:t>
      </w:r>
      <w:r w:rsidR="00E962FE">
        <w:rPr>
          <w:color w:val="000000"/>
        </w:rPr>
        <w:t>.</w:t>
      </w:r>
    </w:p>
    <w:p w:rsidR="00A76A6B" w:rsidRPr="002F0A55" w:rsidRDefault="00AC28C3" w:rsidP="007E6760">
      <w:pPr>
        <w:spacing w:after="120"/>
        <w:ind w:firstLine="720"/>
        <w:jc w:val="both"/>
        <w:rPr>
          <w:color w:val="000000"/>
          <w:lang w:val="nl-NL"/>
        </w:rPr>
      </w:pPr>
      <w:r w:rsidRPr="000818BE">
        <w:rPr>
          <w:color w:val="000000"/>
        </w:rPr>
        <w:t xml:space="preserve">Trên đây là </w:t>
      </w:r>
      <w:r w:rsidR="00BF33B7" w:rsidRPr="000818BE">
        <w:rPr>
          <w:color w:val="000000"/>
        </w:rPr>
        <w:t>giải trình</w:t>
      </w:r>
      <w:r w:rsidR="00493920" w:rsidRPr="000818BE">
        <w:rPr>
          <w:color w:val="000000"/>
        </w:rPr>
        <w:t xml:space="preserve"> </w:t>
      </w:r>
      <w:r w:rsidR="00BF33B7" w:rsidRPr="000818BE">
        <w:rPr>
          <w:color w:val="000000"/>
        </w:rPr>
        <w:t>một số nội dung liên quan đến công tác chuyên môn</w:t>
      </w:r>
      <w:r w:rsidR="00992381" w:rsidRPr="000818BE">
        <w:rPr>
          <w:color w:val="000000"/>
        </w:rPr>
        <w:t>,</w:t>
      </w:r>
      <w:r w:rsidR="00BF33B7" w:rsidRPr="000818BE">
        <w:rPr>
          <w:color w:val="000000"/>
        </w:rPr>
        <w:t xml:space="preserve"> công tác Hội thẩm nhân dân</w:t>
      </w:r>
      <w:r w:rsidR="00992381" w:rsidRPr="000818BE">
        <w:rPr>
          <w:color w:val="000000"/>
        </w:rPr>
        <w:t xml:space="preserve"> và giải pháp khắc phục hạn chế, thiếu sót của Tòa án nhân dân hai cấp tỉnh Hà Tĩnh</w:t>
      </w:r>
      <w:r w:rsidRPr="000818BE">
        <w:rPr>
          <w:color w:val="000000"/>
        </w:rPr>
        <w:t>,</w:t>
      </w:r>
      <w:r w:rsidR="00F409DF" w:rsidRPr="000818BE">
        <w:rPr>
          <w:color w:val="000000"/>
        </w:rPr>
        <w:t xml:space="preserve"> </w:t>
      </w:r>
      <w:r w:rsidR="00992381" w:rsidRPr="000818BE">
        <w:rPr>
          <w:color w:val="000000"/>
        </w:rPr>
        <w:t>kính mong tiếp tục nhận được sự quan tâm lãnh đạo, theo dõi, giúp đỡ của Hội</w:t>
      </w:r>
      <w:r w:rsidR="00992381">
        <w:t xml:space="preserve"> đ</w:t>
      </w:r>
      <w:r w:rsidR="00992381" w:rsidRPr="00992381">
        <w:t>ồng</w:t>
      </w:r>
      <w:r w:rsidR="00992381">
        <w:t xml:space="preserve"> nh</w:t>
      </w:r>
      <w:r w:rsidR="00992381" w:rsidRPr="00992381">
        <w:t>â</w:t>
      </w:r>
      <w:r w:rsidR="00992381">
        <w:t>n d</w:t>
      </w:r>
      <w:r w:rsidR="00992381" w:rsidRPr="00992381">
        <w:t>â</w:t>
      </w:r>
      <w:r w:rsidR="00992381">
        <w:t>n tỉnh để T</w:t>
      </w:r>
      <w:r w:rsidR="00992381" w:rsidRPr="00992381">
        <w:t>òa</w:t>
      </w:r>
      <w:r w:rsidR="00992381">
        <w:t xml:space="preserve"> </w:t>
      </w:r>
      <w:r w:rsidR="00992381" w:rsidRPr="00992381">
        <w:t>án</w:t>
      </w:r>
      <w:r w:rsidR="00992381">
        <w:t xml:space="preserve"> t</w:t>
      </w:r>
      <w:r w:rsidR="00992381" w:rsidRPr="00992381">
        <w:t>ỉnh</w:t>
      </w:r>
      <w:r w:rsidR="00992381">
        <w:t xml:space="preserve"> nhà </w:t>
      </w:r>
      <w:r w:rsidR="00502AE7">
        <w:t>ti</w:t>
      </w:r>
      <w:r w:rsidR="00502AE7" w:rsidRPr="00502AE7">
        <w:t>ếp</w:t>
      </w:r>
      <w:r w:rsidR="00502AE7">
        <w:t xml:space="preserve"> t</w:t>
      </w:r>
      <w:r w:rsidR="00502AE7" w:rsidRPr="00502AE7">
        <w:t>ục</w:t>
      </w:r>
      <w:r w:rsidR="00502AE7">
        <w:t xml:space="preserve"> </w:t>
      </w:r>
      <w:r w:rsidR="00992381">
        <w:t>hoàn thành tốt nhiệm vụ chính trị địa phương và nhiệm vụ chuyên môn trong thời gian tới./.</w:t>
      </w:r>
      <w:r w:rsidR="001576F5" w:rsidRPr="002F0A55">
        <w:rPr>
          <w:color w:val="000000"/>
          <w:lang w:val="nl-NL"/>
        </w:rPr>
        <w:t xml:space="preserve">            </w:t>
      </w:r>
    </w:p>
    <w:p w:rsidR="001D4A93" w:rsidRPr="002F0A55" w:rsidRDefault="001576F5" w:rsidP="0005632F">
      <w:pPr>
        <w:spacing w:before="120" w:after="120"/>
        <w:jc w:val="both"/>
        <w:rPr>
          <w:color w:val="000000"/>
          <w:lang w:val="nl-NL"/>
        </w:rPr>
      </w:pPr>
      <w:r w:rsidRPr="002F0A55">
        <w:rPr>
          <w:color w:val="000000"/>
          <w:lang w:val="nl-NL"/>
        </w:rPr>
        <w:t xml:space="preserve">              </w:t>
      </w:r>
    </w:p>
    <w:tbl>
      <w:tblPr>
        <w:tblW w:w="0" w:type="auto"/>
        <w:tblLook w:val="04A0" w:firstRow="1" w:lastRow="0" w:firstColumn="1" w:lastColumn="0" w:noHBand="0" w:noVBand="1"/>
      </w:tblPr>
      <w:tblGrid>
        <w:gridCol w:w="4644"/>
        <w:gridCol w:w="4644"/>
      </w:tblGrid>
      <w:tr w:rsidR="001D4A93" w:rsidRPr="002F0A55">
        <w:tc>
          <w:tcPr>
            <w:tcW w:w="4644" w:type="dxa"/>
          </w:tcPr>
          <w:p w:rsidR="001D4A93" w:rsidRPr="002F0A55" w:rsidRDefault="001D4A93" w:rsidP="0005632F">
            <w:pPr>
              <w:pStyle w:val="BodyTextIndent"/>
              <w:spacing w:before="0"/>
              <w:ind w:firstLine="0"/>
              <w:rPr>
                <w:rFonts w:ascii="Times New Roman" w:hAnsi="Times New Roman"/>
                <w:b/>
                <w:i/>
                <w:color w:val="000000"/>
                <w:sz w:val="24"/>
                <w:szCs w:val="24"/>
                <w:lang w:val="nl-NL"/>
              </w:rPr>
            </w:pPr>
            <w:r w:rsidRPr="002F0A55">
              <w:rPr>
                <w:rFonts w:ascii="Times New Roman" w:hAnsi="Times New Roman"/>
                <w:b/>
                <w:i/>
                <w:color w:val="000000"/>
                <w:sz w:val="24"/>
                <w:szCs w:val="24"/>
                <w:lang w:val="nl-NL"/>
              </w:rPr>
              <w:t>Nơi nhận:</w:t>
            </w:r>
          </w:p>
          <w:p w:rsidR="001D4A93" w:rsidRPr="002F0A55" w:rsidRDefault="001D4A93" w:rsidP="0005632F">
            <w:pPr>
              <w:pStyle w:val="BodyTextIndent"/>
              <w:spacing w:before="0"/>
              <w:ind w:firstLine="0"/>
              <w:rPr>
                <w:rFonts w:ascii="Times New Roman" w:hAnsi="Times New Roman"/>
                <w:color w:val="000000"/>
                <w:sz w:val="22"/>
                <w:szCs w:val="28"/>
                <w:lang w:val="nl-NL"/>
              </w:rPr>
            </w:pPr>
            <w:r w:rsidRPr="002F0A55">
              <w:rPr>
                <w:rFonts w:ascii="Times New Roman" w:hAnsi="Times New Roman"/>
                <w:color w:val="000000"/>
                <w:sz w:val="22"/>
                <w:szCs w:val="28"/>
                <w:lang w:val="nl-NL"/>
              </w:rPr>
              <w:t>- Đại biểu HĐND tỉnh;</w:t>
            </w:r>
          </w:p>
          <w:p w:rsidR="001D4A93" w:rsidRPr="002F0A55" w:rsidRDefault="001D4A93" w:rsidP="0005632F">
            <w:pPr>
              <w:pStyle w:val="BodyTextIndent"/>
              <w:spacing w:before="0"/>
              <w:ind w:firstLine="0"/>
              <w:rPr>
                <w:rFonts w:ascii="Times New Roman" w:hAnsi="Times New Roman"/>
                <w:b/>
                <w:color w:val="000000"/>
                <w:sz w:val="28"/>
                <w:szCs w:val="28"/>
                <w:lang w:val="nl-NL"/>
              </w:rPr>
            </w:pPr>
            <w:r w:rsidRPr="002F0A55">
              <w:rPr>
                <w:rFonts w:ascii="Times New Roman" w:hAnsi="Times New Roman"/>
                <w:color w:val="000000"/>
                <w:sz w:val="22"/>
                <w:szCs w:val="28"/>
                <w:lang w:val="nl-NL"/>
              </w:rPr>
              <w:t>- Lưu: VT, TH</w:t>
            </w:r>
            <w:r w:rsidR="00876B87" w:rsidRPr="002F0A55">
              <w:rPr>
                <w:rFonts w:ascii="Times New Roman" w:hAnsi="Times New Roman"/>
                <w:color w:val="000000"/>
                <w:sz w:val="22"/>
                <w:szCs w:val="28"/>
                <w:lang w:val="nl-NL"/>
              </w:rPr>
              <w:t>.</w:t>
            </w:r>
          </w:p>
        </w:tc>
        <w:tc>
          <w:tcPr>
            <w:tcW w:w="4644" w:type="dxa"/>
          </w:tcPr>
          <w:p w:rsidR="001D4A93" w:rsidRPr="002F0A55" w:rsidRDefault="001D4A93" w:rsidP="0005632F">
            <w:pPr>
              <w:pStyle w:val="BodyTextIndent"/>
              <w:spacing w:before="0"/>
              <w:ind w:firstLine="0"/>
              <w:jc w:val="center"/>
              <w:rPr>
                <w:rFonts w:ascii="Times New Roman" w:hAnsi="Times New Roman"/>
                <w:b/>
                <w:color w:val="000000"/>
                <w:sz w:val="28"/>
                <w:szCs w:val="28"/>
                <w:lang w:val="nl-NL"/>
              </w:rPr>
            </w:pPr>
            <w:r w:rsidRPr="002F0A55">
              <w:rPr>
                <w:rFonts w:ascii="Times New Roman" w:hAnsi="Times New Roman"/>
                <w:b/>
                <w:color w:val="000000"/>
                <w:sz w:val="28"/>
                <w:szCs w:val="28"/>
                <w:lang w:val="nl-NL"/>
              </w:rPr>
              <w:t>CHÁNH ÁN</w:t>
            </w:r>
          </w:p>
          <w:p w:rsidR="001D4A93" w:rsidRPr="002F0A55" w:rsidRDefault="001D4A93" w:rsidP="0005632F">
            <w:pPr>
              <w:pStyle w:val="BodyTextIndent"/>
              <w:spacing w:before="0"/>
              <w:ind w:firstLine="0"/>
              <w:jc w:val="center"/>
              <w:rPr>
                <w:rFonts w:ascii="Times New Roman" w:hAnsi="Times New Roman"/>
                <w:b/>
                <w:color w:val="000000"/>
                <w:sz w:val="28"/>
                <w:szCs w:val="28"/>
                <w:lang w:val="nl-NL"/>
              </w:rPr>
            </w:pPr>
          </w:p>
          <w:p w:rsidR="0005632F" w:rsidRPr="002F0A55" w:rsidRDefault="0005632F" w:rsidP="0005632F">
            <w:pPr>
              <w:pStyle w:val="BodyTextIndent"/>
              <w:spacing w:before="0"/>
              <w:ind w:firstLine="0"/>
              <w:rPr>
                <w:rFonts w:ascii="Times New Roman" w:hAnsi="Times New Roman"/>
                <w:b/>
                <w:color w:val="000000"/>
                <w:sz w:val="24"/>
                <w:szCs w:val="24"/>
                <w:lang w:val="nl-NL"/>
              </w:rPr>
            </w:pPr>
          </w:p>
          <w:p w:rsidR="0005632F" w:rsidRPr="002F0A55" w:rsidRDefault="0005632F" w:rsidP="0005632F">
            <w:pPr>
              <w:pStyle w:val="BodyTextIndent"/>
              <w:spacing w:before="0"/>
              <w:ind w:firstLine="0"/>
              <w:rPr>
                <w:rFonts w:ascii="Times New Roman" w:hAnsi="Times New Roman"/>
                <w:b/>
                <w:color w:val="000000"/>
                <w:sz w:val="16"/>
                <w:szCs w:val="16"/>
                <w:lang w:val="nl-NL"/>
              </w:rPr>
            </w:pPr>
          </w:p>
          <w:p w:rsidR="00E10985" w:rsidRPr="002F0A55" w:rsidRDefault="00E10985" w:rsidP="0005632F">
            <w:pPr>
              <w:pStyle w:val="BodyTextIndent"/>
              <w:spacing w:before="0"/>
              <w:ind w:firstLine="0"/>
              <w:rPr>
                <w:rFonts w:ascii="Times New Roman" w:hAnsi="Times New Roman"/>
                <w:b/>
                <w:color w:val="000000"/>
                <w:sz w:val="28"/>
                <w:szCs w:val="28"/>
                <w:lang w:val="nl-NL"/>
              </w:rPr>
            </w:pPr>
          </w:p>
          <w:p w:rsidR="0005632F" w:rsidRPr="002F0A55" w:rsidRDefault="0005632F" w:rsidP="0005632F">
            <w:pPr>
              <w:pStyle w:val="BodyTextIndent"/>
              <w:spacing w:before="0"/>
              <w:ind w:firstLine="0"/>
              <w:rPr>
                <w:rFonts w:ascii="Times New Roman" w:hAnsi="Times New Roman"/>
                <w:b/>
                <w:color w:val="000000"/>
                <w:sz w:val="28"/>
                <w:szCs w:val="28"/>
                <w:lang w:val="nl-NL"/>
              </w:rPr>
            </w:pPr>
          </w:p>
          <w:p w:rsidR="001D4A93" w:rsidRPr="002F0A55" w:rsidRDefault="001D4A93" w:rsidP="0005632F">
            <w:pPr>
              <w:pStyle w:val="BodyTextIndent"/>
              <w:spacing w:before="0"/>
              <w:ind w:firstLine="0"/>
              <w:jc w:val="center"/>
              <w:rPr>
                <w:rFonts w:ascii="Times New Roman" w:hAnsi="Times New Roman"/>
                <w:b/>
                <w:color w:val="000000"/>
                <w:sz w:val="28"/>
                <w:szCs w:val="28"/>
                <w:lang w:val="nl-NL"/>
              </w:rPr>
            </w:pPr>
            <w:r w:rsidRPr="002F0A55">
              <w:rPr>
                <w:rFonts w:ascii="Times New Roman" w:hAnsi="Times New Roman"/>
                <w:b/>
                <w:color w:val="000000"/>
                <w:sz w:val="28"/>
                <w:szCs w:val="28"/>
                <w:lang w:val="nl-NL"/>
              </w:rPr>
              <w:t>Nguyễn Văn Thắng</w:t>
            </w:r>
          </w:p>
        </w:tc>
      </w:tr>
    </w:tbl>
    <w:p w:rsidR="00F402E8" w:rsidRPr="002F0A55" w:rsidRDefault="001576F5" w:rsidP="0005632F">
      <w:pPr>
        <w:jc w:val="both"/>
        <w:rPr>
          <w:color w:val="000000"/>
          <w:lang w:val="nl-NL"/>
        </w:rPr>
      </w:pPr>
      <w:r w:rsidRPr="002F0A55">
        <w:rPr>
          <w:color w:val="000000"/>
          <w:lang w:val="nl-NL"/>
        </w:rPr>
        <w:t xml:space="preserve">           </w:t>
      </w:r>
    </w:p>
    <w:p w:rsidR="00375F20" w:rsidRPr="002F0A55" w:rsidRDefault="00375F20" w:rsidP="00394155">
      <w:pPr>
        <w:pStyle w:val="BodyTextIndent"/>
        <w:spacing w:before="0" w:after="120"/>
        <w:ind w:firstLine="720"/>
        <w:rPr>
          <w:rFonts w:ascii="Times New Roman" w:hAnsi="Times New Roman"/>
          <w:b/>
          <w:color w:val="000000"/>
          <w:sz w:val="28"/>
          <w:szCs w:val="28"/>
          <w:lang w:val="nl-NL"/>
        </w:rPr>
      </w:pPr>
    </w:p>
    <w:sectPr w:rsidR="00375F20" w:rsidRPr="002F0A55" w:rsidSect="007E6760">
      <w:footerReference w:type="even" r:id="rId7"/>
      <w:footerReference w:type="default" r:id="rId8"/>
      <w:pgSz w:w="11907" w:h="16840" w:code="9"/>
      <w:pgMar w:top="1134" w:right="1134" w:bottom="1134" w:left="1701" w:header="454" w:footer="78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E0" w:rsidRDefault="006747E0">
      <w:r>
        <w:separator/>
      </w:r>
    </w:p>
  </w:endnote>
  <w:endnote w:type="continuationSeparator" w:id="0">
    <w:p w:rsidR="006747E0" w:rsidRDefault="006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F5" w:rsidRDefault="008B64F5" w:rsidP="00222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4F5" w:rsidRDefault="008B6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F5" w:rsidRDefault="008B64F5">
    <w:pPr>
      <w:pStyle w:val="Footer"/>
      <w:jc w:val="center"/>
    </w:pPr>
    <w:r>
      <w:fldChar w:fldCharType="begin"/>
    </w:r>
    <w:r>
      <w:instrText xml:space="preserve"> PAGE   \* MERGEFORMAT </w:instrText>
    </w:r>
    <w:r>
      <w:fldChar w:fldCharType="separate"/>
    </w:r>
    <w:r w:rsidR="00CC4909">
      <w:rPr>
        <w:noProof/>
      </w:rPr>
      <w:t>5</w:t>
    </w:r>
    <w:r>
      <w:fldChar w:fldCharType="end"/>
    </w:r>
  </w:p>
  <w:p w:rsidR="008B64F5" w:rsidRPr="00FB1231" w:rsidRDefault="008B64F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E0" w:rsidRDefault="006747E0">
      <w:r>
        <w:separator/>
      </w:r>
    </w:p>
  </w:footnote>
  <w:footnote w:type="continuationSeparator" w:id="0">
    <w:p w:rsidR="006747E0" w:rsidRDefault="00674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41"/>
    <w:rsid w:val="00000D34"/>
    <w:rsid w:val="00001B55"/>
    <w:rsid w:val="00001E6F"/>
    <w:rsid w:val="00002C53"/>
    <w:rsid w:val="00003398"/>
    <w:rsid w:val="00004A90"/>
    <w:rsid w:val="00005886"/>
    <w:rsid w:val="00005A4B"/>
    <w:rsid w:val="00006942"/>
    <w:rsid w:val="00010420"/>
    <w:rsid w:val="000109CB"/>
    <w:rsid w:val="00010AF1"/>
    <w:rsid w:val="000115C4"/>
    <w:rsid w:val="00012292"/>
    <w:rsid w:val="000122BF"/>
    <w:rsid w:val="00013B0A"/>
    <w:rsid w:val="000142F9"/>
    <w:rsid w:val="00016B12"/>
    <w:rsid w:val="00016B8D"/>
    <w:rsid w:val="00017C86"/>
    <w:rsid w:val="00017CB3"/>
    <w:rsid w:val="00020528"/>
    <w:rsid w:val="00020C80"/>
    <w:rsid w:val="0002180F"/>
    <w:rsid w:val="00021EB3"/>
    <w:rsid w:val="0002275C"/>
    <w:rsid w:val="00022804"/>
    <w:rsid w:val="0002398E"/>
    <w:rsid w:val="000239CF"/>
    <w:rsid w:val="00025306"/>
    <w:rsid w:val="00025805"/>
    <w:rsid w:val="00025807"/>
    <w:rsid w:val="00025E33"/>
    <w:rsid w:val="000267BC"/>
    <w:rsid w:val="00027CEB"/>
    <w:rsid w:val="00031C27"/>
    <w:rsid w:val="00032938"/>
    <w:rsid w:val="00032AEC"/>
    <w:rsid w:val="00033018"/>
    <w:rsid w:val="0003356D"/>
    <w:rsid w:val="000345F8"/>
    <w:rsid w:val="000353FB"/>
    <w:rsid w:val="0003553F"/>
    <w:rsid w:val="00035D4F"/>
    <w:rsid w:val="000372A6"/>
    <w:rsid w:val="00040F6B"/>
    <w:rsid w:val="0004141C"/>
    <w:rsid w:val="00041A0E"/>
    <w:rsid w:val="00041B35"/>
    <w:rsid w:val="00042469"/>
    <w:rsid w:val="00043BBD"/>
    <w:rsid w:val="00043C6E"/>
    <w:rsid w:val="00043D1C"/>
    <w:rsid w:val="0004482D"/>
    <w:rsid w:val="0004573A"/>
    <w:rsid w:val="00046E81"/>
    <w:rsid w:val="00047869"/>
    <w:rsid w:val="00047BFA"/>
    <w:rsid w:val="000505A6"/>
    <w:rsid w:val="00051273"/>
    <w:rsid w:val="00053907"/>
    <w:rsid w:val="000553D8"/>
    <w:rsid w:val="0005549A"/>
    <w:rsid w:val="0005629E"/>
    <w:rsid w:val="0005632F"/>
    <w:rsid w:val="000573B4"/>
    <w:rsid w:val="0006162F"/>
    <w:rsid w:val="000616EA"/>
    <w:rsid w:val="00062B81"/>
    <w:rsid w:val="00062CBF"/>
    <w:rsid w:val="000634C6"/>
    <w:rsid w:val="0006416D"/>
    <w:rsid w:val="00064697"/>
    <w:rsid w:val="00064A2D"/>
    <w:rsid w:val="000652FC"/>
    <w:rsid w:val="00065883"/>
    <w:rsid w:val="00067AF2"/>
    <w:rsid w:val="00071CA2"/>
    <w:rsid w:val="00071DDB"/>
    <w:rsid w:val="0007243D"/>
    <w:rsid w:val="00072C60"/>
    <w:rsid w:val="00073C5B"/>
    <w:rsid w:val="00074187"/>
    <w:rsid w:val="00077430"/>
    <w:rsid w:val="0007792A"/>
    <w:rsid w:val="00077998"/>
    <w:rsid w:val="00080D61"/>
    <w:rsid w:val="00080EDB"/>
    <w:rsid w:val="000818BE"/>
    <w:rsid w:val="00082792"/>
    <w:rsid w:val="0008287D"/>
    <w:rsid w:val="00083241"/>
    <w:rsid w:val="000835A4"/>
    <w:rsid w:val="000837E0"/>
    <w:rsid w:val="00084B10"/>
    <w:rsid w:val="000871DC"/>
    <w:rsid w:val="000909A2"/>
    <w:rsid w:val="000932A4"/>
    <w:rsid w:val="00093C39"/>
    <w:rsid w:val="000949FE"/>
    <w:rsid w:val="00094B1F"/>
    <w:rsid w:val="00094E9A"/>
    <w:rsid w:val="00095410"/>
    <w:rsid w:val="0009695D"/>
    <w:rsid w:val="00096E71"/>
    <w:rsid w:val="000970E6"/>
    <w:rsid w:val="00097A1D"/>
    <w:rsid w:val="00097B7F"/>
    <w:rsid w:val="000A0AA6"/>
    <w:rsid w:val="000A13D5"/>
    <w:rsid w:val="000A2E48"/>
    <w:rsid w:val="000A304D"/>
    <w:rsid w:val="000A34EB"/>
    <w:rsid w:val="000A3ECB"/>
    <w:rsid w:val="000A74D4"/>
    <w:rsid w:val="000B094B"/>
    <w:rsid w:val="000B1613"/>
    <w:rsid w:val="000B2869"/>
    <w:rsid w:val="000B2A43"/>
    <w:rsid w:val="000B35C0"/>
    <w:rsid w:val="000B35F5"/>
    <w:rsid w:val="000B3967"/>
    <w:rsid w:val="000B44D3"/>
    <w:rsid w:val="000B5B5C"/>
    <w:rsid w:val="000B6A3E"/>
    <w:rsid w:val="000B7C62"/>
    <w:rsid w:val="000C0CFE"/>
    <w:rsid w:val="000C0E25"/>
    <w:rsid w:val="000C0EEF"/>
    <w:rsid w:val="000C166E"/>
    <w:rsid w:val="000C17E6"/>
    <w:rsid w:val="000C34F1"/>
    <w:rsid w:val="000C562C"/>
    <w:rsid w:val="000C784A"/>
    <w:rsid w:val="000C7964"/>
    <w:rsid w:val="000C7A63"/>
    <w:rsid w:val="000D1E3A"/>
    <w:rsid w:val="000D3BC9"/>
    <w:rsid w:val="000D4C10"/>
    <w:rsid w:val="000D51E7"/>
    <w:rsid w:val="000D6271"/>
    <w:rsid w:val="000D6D71"/>
    <w:rsid w:val="000E0861"/>
    <w:rsid w:val="000E12E4"/>
    <w:rsid w:val="000E1905"/>
    <w:rsid w:val="000E1AF5"/>
    <w:rsid w:val="000E1FB5"/>
    <w:rsid w:val="000E3818"/>
    <w:rsid w:val="000E41F5"/>
    <w:rsid w:val="000E4B25"/>
    <w:rsid w:val="000E5102"/>
    <w:rsid w:val="000E5984"/>
    <w:rsid w:val="000E6220"/>
    <w:rsid w:val="000E6F21"/>
    <w:rsid w:val="000E7EE1"/>
    <w:rsid w:val="000F0A88"/>
    <w:rsid w:val="000F1514"/>
    <w:rsid w:val="000F1F8A"/>
    <w:rsid w:val="000F24AF"/>
    <w:rsid w:val="000F27EE"/>
    <w:rsid w:val="000F2D3F"/>
    <w:rsid w:val="000F3027"/>
    <w:rsid w:val="000F31EB"/>
    <w:rsid w:val="000F3B26"/>
    <w:rsid w:val="000F3E19"/>
    <w:rsid w:val="000F5218"/>
    <w:rsid w:val="000F556F"/>
    <w:rsid w:val="000F6A31"/>
    <w:rsid w:val="000F71AE"/>
    <w:rsid w:val="000F7F60"/>
    <w:rsid w:val="00100312"/>
    <w:rsid w:val="001004C6"/>
    <w:rsid w:val="00100956"/>
    <w:rsid w:val="00102145"/>
    <w:rsid w:val="00102423"/>
    <w:rsid w:val="00102872"/>
    <w:rsid w:val="00102CE9"/>
    <w:rsid w:val="00103CA1"/>
    <w:rsid w:val="0010459C"/>
    <w:rsid w:val="001045DA"/>
    <w:rsid w:val="0010523E"/>
    <w:rsid w:val="00105373"/>
    <w:rsid w:val="001053B0"/>
    <w:rsid w:val="0010621E"/>
    <w:rsid w:val="00106701"/>
    <w:rsid w:val="0011056D"/>
    <w:rsid w:val="00110687"/>
    <w:rsid w:val="00110940"/>
    <w:rsid w:val="00110A90"/>
    <w:rsid w:val="00111D5D"/>
    <w:rsid w:val="0011260F"/>
    <w:rsid w:val="001127B1"/>
    <w:rsid w:val="00113309"/>
    <w:rsid w:val="00113A13"/>
    <w:rsid w:val="00114A33"/>
    <w:rsid w:val="001166E8"/>
    <w:rsid w:val="001172DF"/>
    <w:rsid w:val="001176AB"/>
    <w:rsid w:val="0011772B"/>
    <w:rsid w:val="00117967"/>
    <w:rsid w:val="001204DD"/>
    <w:rsid w:val="00120701"/>
    <w:rsid w:val="0012116F"/>
    <w:rsid w:val="0012190E"/>
    <w:rsid w:val="00121AC2"/>
    <w:rsid w:val="0012212F"/>
    <w:rsid w:val="00122A32"/>
    <w:rsid w:val="001231CE"/>
    <w:rsid w:val="001234AD"/>
    <w:rsid w:val="001240EA"/>
    <w:rsid w:val="00125FC1"/>
    <w:rsid w:val="00126535"/>
    <w:rsid w:val="001269AF"/>
    <w:rsid w:val="00127623"/>
    <w:rsid w:val="00131F02"/>
    <w:rsid w:val="00132585"/>
    <w:rsid w:val="001340B9"/>
    <w:rsid w:val="001345EE"/>
    <w:rsid w:val="00134EE4"/>
    <w:rsid w:val="00136906"/>
    <w:rsid w:val="0013707D"/>
    <w:rsid w:val="00137EC8"/>
    <w:rsid w:val="001406AF"/>
    <w:rsid w:val="00140D06"/>
    <w:rsid w:val="001417E8"/>
    <w:rsid w:val="001419F0"/>
    <w:rsid w:val="0014204B"/>
    <w:rsid w:val="001429C1"/>
    <w:rsid w:val="00142D7B"/>
    <w:rsid w:val="001442BA"/>
    <w:rsid w:val="001450AE"/>
    <w:rsid w:val="001453BE"/>
    <w:rsid w:val="0014542C"/>
    <w:rsid w:val="001502DE"/>
    <w:rsid w:val="001505CE"/>
    <w:rsid w:val="00150A1C"/>
    <w:rsid w:val="00150F5B"/>
    <w:rsid w:val="001510C7"/>
    <w:rsid w:val="00152766"/>
    <w:rsid w:val="001529D5"/>
    <w:rsid w:val="00153FA0"/>
    <w:rsid w:val="0015409C"/>
    <w:rsid w:val="001544E2"/>
    <w:rsid w:val="00154B10"/>
    <w:rsid w:val="001558BF"/>
    <w:rsid w:val="001576F5"/>
    <w:rsid w:val="00157EB2"/>
    <w:rsid w:val="00157FFB"/>
    <w:rsid w:val="00160110"/>
    <w:rsid w:val="0016133A"/>
    <w:rsid w:val="001619DA"/>
    <w:rsid w:val="00162DF5"/>
    <w:rsid w:val="00162FB6"/>
    <w:rsid w:val="00163F24"/>
    <w:rsid w:val="00163F89"/>
    <w:rsid w:val="00165B41"/>
    <w:rsid w:val="001664D5"/>
    <w:rsid w:val="00166517"/>
    <w:rsid w:val="00166DB3"/>
    <w:rsid w:val="001676E7"/>
    <w:rsid w:val="00170458"/>
    <w:rsid w:val="00171F34"/>
    <w:rsid w:val="001727D2"/>
    <w:rsid w:val="00173392"/>
    <w:rsid w:val="00173808"/>
    <w:rsid w:val="00173894"/>
    <w:rsid w:val="00174565"/>
    <w:rsid w:val="00174A79"/>
    <w:rsid w:val="0017594A"/>
    <w:rsid w:val="001768C2"/>
    <w:rsid w:val="00176B36"/>
    <w:rsid w:val="001813B4"/>
    <w:rsid w:val="0018192A"/>
    <w:rsid w:val="00181AB9"/>
    <w:rsid w:val="00182CFD"/>
    <w:rsid w:val="00182FF0"/>
    <w:rsid w:val="001830F1"/>
    <w:rsid w:val="00183A74"/>
    <w:rsid w:val="00184668"/>
    <w:rsid w:val="0018495C"/>
    <w:rsid w:val="00184D05"/>
    <w:rsid w:val="00185E98"/>
    <w:rsid w:val="00186871"/>
    <w:rsid w:val="001871A9"/>
    <w:rsid w:val="00187862"/>
    <w:rsid w:val="0018795D"/>
    <w:rsid w:val="00187A36"/>
    <w:rsid w:val="00190B61"/>
    <w:rsid w:val="00190D53"/>
    <w:rsid w:val="001911A8"/>
    <w:rsid w:val="001917D3"/>
    <w:rsid w:val="00192113"/>
    <w:rsid w:val="001924F6"/>
    <w:rsid w:val="00192D75"/>
    <w:rsid w:val="00193F9F"/>
    <w:rsid w:val="00194930"/>
    <w:rsid w:val="00194956"/>
    <w:rsid w:val="001955CB"/>
    <w:rsid w:val="0019594C"/>
    <w:rsid w:val="00196B51"/>
    <w:rsid w:val="00197D90"/>
    <w:rsid w:val="001A09DD"/>
    <w:rsid w:val="001A1537"/>
    <w:rsid w:val="001A1ECA"/>
    <w:rsid w:val="001A22C3"/>
    <w:rsid w:val="001A5149"/>
    <w:rsid w:val="001A6C86"/>
    <w:rsid w:val="001A72EE"/>
    <w:rsid w:val="001B045A"/>
    <w:rsid w:val="001B11DC"/>
    <w:rsid w:val="001B1655"/>
    <w:rsid w:val="001B18D2"/>
    <w:rsid w:val="001B1F46"/>
    <w:rsid w:val="001B4CCE"/>
    <w:rsid w:val="001B55C2"/>
    <w:rsid w:val="001B5E7A"/>
    <w:rsid w:val="001B779B"/>
    <w:rsid w:val="001B7978"/>
    <w:rsid w:val="001B7D30"/>
    <w:rsid w:val="001B7DF2"/>
    <w:rsid w:val="001C0576"/>
    <w:rsid w:val="001C2767"/>
    <w:rsid w:val="001C2A31"/>
    <w:rsid w:val="001C323B"/>
    <w:rsid w:val="001C3ADC"/>
    <w:rsid w:val="001C6158"/>
    <w:rsid w:val="001C6E12"/>
    <w:rsid w:val="001C786C"/>
    <w:rsid w:val="001C7DFB"/>
    <w:rsid w:val="001D147D"/>
    <w:rsid w:val="001D4A93"/>
    <w:rsid w:val="001D50BE"/>
    <w:rsid w:val="001D536E"/>
    <w:rsid w:val="001D542D"/>
    <w:rsid w:val="001D5641"/>
    <w:rsid w:val="001D6B75"/>
    <w:rsid w:val="001D6BB5"/>
    <w:rsid w:val="001D6EE1"/>
    <w:rsid w:val="001D7AF9"/>
    <w:rsid w:val="001E3030"/>
    <w:rsid w:val="001E3EBF"/>
    <w:rsid w:val="001E4118"/>
    <w:rsid w:val="001E42D9"/>
    <w:rsid w:val="001E447F"/>
    <w:rsid w:val="001E44DA"/>
    <w:rsid w:val="001E4892"/>
    <w:rsid w:val="001E5858"/>
    <w:rsid w:val="001E6F8C"/>
    <w:rsid w:val="001E79B6"/>
    <w:rsid w:val="001F0101"/>
    <w:rsid w:val="001F15A1"/>
    <w:rsid w:val="001F178E"/>
    <w:rsid w:val="001F2240"/>
    <w:rsid w:val="001F28D9"/>
    <w:rsid w:val="001F47FB"/>
    <w:rsid w:val="001F4CA6"/>
    <w:rsid w:val="001F5B82"/>
    <w:rsid w:val="001F5ECD"/>
    <w:rsid w:val="001F69C9"/>
    <w:rsid w:val="001F73A1"/>
    <w:rsid w:val="002009D3"/>
    <w:rsid w:val="00200B79"/>
    <w:rsid w:val="0020153A"/>
    <w:rsid w:val="002019F4"/>
    <w:rsid w:val="002023DC"/>
    <w:rsid w:val="002039A7"/>
    <w:rsid w:val="00204560"/>
    <w:rsid w:val="0020562F"/>
    <w:rsid w:val="00205E5F"/>
    <w:rsid w:val="0020707C"/>
    <w:rsid w:val="00207095"/>
    <w:rsid w:val="00210233"/>
    <w:rsid w:val="00210787"/>
    <w:rsid w:val="002117B3"/>
    <w:rsid w:val="0021195B"/>
    <w:rsid w:val="0021276A"/>
    <w:rsid w:val="00212F3A"/>
    <w:rsid w:val="0021350B"/>
    <w:rsid w:val="00213C96"/>
    <w:rsid w:val="00214735"/>
    <w:rsid w:val="00215D90"/>
    <w:rsid w:val="00216FB2"/>
    <w:rsid w:val="0021716D"/>
    <w:rsid w:val="002177D5"/>
    <w:rsid w:val="00217BA6"/>
    <w:rsid w:val="0022004E"/>
    <w:rsid w:val="0022198B"/>
    <w:rsid w:val="00222750"/>
    <w:rsid w:val="00223D07"/>
    <w:rsid w:val="002251C3"/>
    <w:rsid w:val="00225479"/>
    <w:rsid w:val="002266CB"/>
    <w:rsid w:val="00226928"/>
    <w:rsid w:val="0023038B"/>
    <w:rsid w:val="00230655"/>
    <w:rsid w:val="0023086A"/>
    <w:rsid w:val="00231758"/>
    <w:rsid w:val="00232605"/>
    <w:rsid w:val="00232A01"/>
    <w:rsid w:val="00233C70"/>
    <w:rsid w:val="0023405B"/>
    <w:rsid w:val="00235293"/>
    <w:rsid w:val="00236F92"/>
    <w:rsid w:val="002413B5"/>
    <w:rsid w:val="00241A00"/>
    <w:rsid w:val="002421BA"/>
    <w:rsid w:val="00243BE8"/>
    <w:rsid w:val="00244017"/>
    <w:rsid w:val="00244523"/>
    <w:rsid w:val="00245085"/>
    <w:rsid w:val="00245098"/>
    <w:rsid w:val="00245C1C"/>
    <w:rsid w:val="00246327"/>
    <w:rsid w:val="00251363"/>
    <w:rsid w:val="0025141A"/>
    <w:rsid w:val="00251D5C"/>
    <w:rsid w:val="00251DE8"/>
    <w:rsid w:val="002520B6"/>
    <w:rsid w:val="00252186"/>
    <w:rsid w:val="002554E2"/>
    <w:rsid w:val="00255B0A"/>
    <w:rsid w:val="00255DA3"/>
    <w:rsid w:val="002561C3"/>
    <w:rsid w:val="002562B5"/>
    <w:rsid w:val="00256B8C"/>
    <w:rsid w:val="00261BF9"/>
    <w:rsid w:val="00262C55"/>
    <w:rsid w:val="002658F5"/>
    <w:rsid w:val="00265E72"/>
    <w:rsid w:val="00266CC1"/>
    <w:rsid w:val="00266F66"/>
    <w:rsid w:val="0026732E"/>
    <w:rsid w:val="0027229D"/>
    <w:rsid w:val="002738AC"/>
    <w:rsid w:val="0027416D"/>
    <w:rsid w:val="00275980"/>
    <w:rsid w:val="00275B94"/>
    <w:rsid w:val="002760DC"/>
    <w:rsid w:val="00276588"/>
    <w:rsid w:val="00281481"/>
    <w:rsid w:val="0028278F"/>
    <w:rsid w:val="00282DE4"/>
    <w:rsid w:val="00283778"/>
    <w:rsid w:val="00283C03"/>
    <w:rsid w:val="00285372"/>
    <w:rsid w:val="00285860"/>
    <w:rsid w:val="002864A8"/>
    <w:rsid w:val="00286A1D"/>
    <w:rsid w:val="00287984"/>
    <w:rsid w:val="002900CB"/>
    <w:rsid w:val="002902E9"/>
    <w:rsid w:val="00290606"/>
    <w:rsid w:val="002918C1"/>
    <w:rsid w:val="00291A24"/>
    <w:rsid w:val="00292436"/>
    <w:rsid w:val="00292F80"/>
    <w:rsid w:val="00294182"/>
    <w:rsid w:val="002941EB"/>
    <w:rsid w:val="00296140"/>
    <w:rsid w:val="00296CE3"/>
    <w:rsid w:val="002970E9"/>
    <w:rsid w:val="002976FE"/>
    <w:rsid w:val="00297793"/>
    <w:rsid w:val="00297EF1"/>
    <w:rsid w:val="002A0591"/>
    <w:rsid w:val="002A0597"/>
    <w:rsid w:val="002A16F4"/>
    <w:rsid w:val="002A1B08"/>
    <w:rsid w:val="002A4122"/>
    <w:rsid w:val="002A4A18"/>
    <w:rsid w:val="002A4B5B"/>
    <w:rsid w:val="002A4CFE"/>
    <w:rsid w:val="002A52A5"/>
    <w:rsid w:val="002A5C30"/>
    <w:rsid w:val="002A678D"/>
    <w:rsid w:val="002A7132"/>
    <w:rsid w:val="002A75F7"/>
    <w:rsid w:val="002A76FA"/>
    <w:rsid w:val="002B2F44"/>
    <w:rsid w:val="002B3108"/>
    <w:rsid w:val="002B35F8"/>
    <w:rsid w:val="002B4044"/>
    <w:rsid w:val="002B470B"/>
    <w:rsid w:val="002B48A0"/>
    <w:rsid w:val="002B5387"/>
    <w:rsid w:val="002B56A6"/>
    <w:rsid w:val="002B619C"/>
    <w:rsid w:val="002B6AB2"/>
    <w:rsid w:val="002B6DAB"/>
    <w:rsid w:val="002B6FC1"/>
    <w:rsid w:val="002B79ED"/>
    <w:rsid w:val="002C07F4"/>
    <w:rsid w:val="002C0DDC"/>
    <w:rsid w:val="002C12F3"/>
    <w:rsid w:val="002C1557"/>
    <w:rsid w:val="002C2101"/>
    <w:rsid w:val="002C219F"/>
    <w:rsid w:val="002C32BF"/>
    <w:rsid w:val="002C37DF"/>
    <w:rsid w:val="002C40F4"/>
    <w:rsid w:val="002C4906"/>
    <w:rsid w:val="002C5CCF"/>
    <w:rsid w:val="002C65DE"/>
    <w:rsid w:val="002C74C0"/>
    <w:rsid w:val="002D02B6"/>
    <w:rsid w:val="002D073F"/>
    <w:rsid w:val="002D0829"/>
    <w:rsid w:val="002D0ECD"/>
    <w:rsid w:val="002D1476"/>
    <w:rsid w:val="002D18DC"/>
    <w:rsid w:val="002D1B2F"/>
    <w:rsid w:val="002D2035"/>
    <w:rsid w:val="002D212B"/>
    <w:rsid w:val="002D300D"/>
    <w:rsid w:val="002D33D7"/>
    <w:rsid w:val="002D3428"/>
    <w:rsid w:val="002D513A"/>
    <w:rsid w:val="002D5A20"/>
    <w:rsid w:val="002D5FDF"/>
    <w:rsid w:val="002D615A"/>
    <w:rsid w:val="002D7137"/>
    <w:rsid w:val="002E016A"/>
    <w:rsid w:val="002E0498"/>
    <w:rsid w:val="002E1773"/>
    <w:rsid w:val="002E1B3F"/>
    <w:rsid w:val="002E27B7"/>
    <w:rsid w:val="002E2A48"/>
    <w:rsid w:val="002E4D2E"/>
    <w:rsid w:val="002E57E5"/>
    <w:rsid w:val="002E6200"/>
    <w:rsid w:val="002E7199"/>
    <w:rsid w:val="002E7BF3"/>
    <w:rsid w:val="002F0856"/>
    <w:rsid w:val="002F0A55"/>
    <w:rsid w:val="002F15BD"/>
    <w:rsid w:val="002F180F"/>
    <w:rsid w:val="002F1BFD"/>
    <w:rsid w:val="002F2B9D"/>
    <w:rsid w:val="002F2BAA"/>
    <w:rsid w:val="002F3442"/>
    <w:rsid w:val="002F37EE"/>
    <w:rsid w:val="002F40B4"/>
    <w:rsid w:val="002F4C27"/>
    <w:rsid w:val="002F51D1"/>
    <w:rsid w:val="002F575F"/>
    <w:rsid w:val="002F6506"/>
    <w:rsid w:val="002F6692"/>
    <w:rsid w:val="002F6FEF"/>
    <w:rsid w:val="00300514"/>
    <w:rsid w:val="00301568"/>
    <w:rsid w:val="00301886"/>
    <w:rsid w:val="00301DC9"/>
    <w:rsid w:val="003023FF"/>
    <w:rsid w:val="0030398C"/>
    <w:rsid w:val="00303BE8"/>
    <w:rsid w:val="00304889"/>
    <w:rsid w:val="00304979"/>
    <w:rsid w:val="00304C94"/>
    <w:rsid w:val="00305369"/>
    <w:rsid w:val="003053B3"/>
    <w:rsid w:val="00306A8C"/>
    <w:rsid w:val="00307714"/>
    <w:rsid w:val="003109FE"/>
    <w:rsid w:val="0031138F"/>
    <w:rsid w:val="00311466"/>
    <w:rsid w:val="003121D3"/>
    <w:rsid w:val="00312434"/>
    <w:rsid w:val="00312873"/>
    <w:rsid w:val="00312945"/>
    <w:rsid w:val="00314B37"/>
    <w:rsid w:val="00314FC5"/>
    <w:rsid w:val="00315709"/>
    <w:rsid w:val="00316635"/>
    <w:rsid w:val="0031714B"/>
    <w:rsid w:val="003172BC"/>
    <w:rsid w:val="00321136"/>
    <w:rsid w:val="00322F48"/>
    <w:rsid w:val="00323C72"/>
    <w:rsid w:val="00324CD6"/>
    <w:rsid w:val="00325220"/>
    <w:rsid w:val="003252F1"/>
    <w:rsid w:val="00325B38"/>
    <w:rsid w:val="00325D0F"/>
    <w:rsid w:val="0033064E"/>
    <w:rsid w:val="00330D88"/>
    <w:rsid w:val="00330FBF"/>
    <w:rsid w:val="0033107B"/>
    <w:rsid w:val="0033128B"/>
    <w:rsid w:val="00331AA2"/>
    <w:rsid w:val="00331AD6"/>
    <w:rsid w:val="00332EC8"/>
    <w:rsid w:val="00333C66"/>
    <w:rsid w:val="00334252"/>
    <w:rsid w:val="00334996"/>
    <w:rsid w:val="00336195"/>
    <w:rsid w:val="003367F1"/>
    <w:rsid w:val="00336CD5"/>
    <w:rsid w:val="0033757A"/>
    <w:rsid w:val="00340045"/>
    <w:rsid w:val="00342884"/>
    <w:rsid w:val="00343EA3"/>
    <w:rsid w:val="00344767"/>
    <w:rsid w:val="003449B1"/>
    <w:rsid w:val="00344FD6"/>
    <w:rsid w:val="00345ECA"/>
    <w:rsid w:val="00346105"/>
    <w:rsid w:val="00346611"/>
    <w:rsid w:val="0034665D"/>
    <w:rsid w:val="0034739B"/>
    <w:rsid w:val="003476DF"/>
    <w:rsid w:val="00347C94"/>
    <w:rsid w:val="003506C9"/>
    <w:rsid w:val="00351321"/>
    <w:rsid w:val="0035165C"/>
    <w:rsid w:val="003521AA"/>
    <w:rsid w:val="003525E3"/>
    <w:rsid w:val="00352DE1"/>
    <w:rsid w:val="00353D04"/>
    <w:rsid w:val="00354B8F"/>
    <w:rsid w:val="00355824"/>
    <w:rsid w:val="0035606E"/>
    <w:rsid w:val="00357889"/>
    <w:rsid w:val="00357AB7"/>
    <w:rsid w:val="00357C25"/>
    <w:rsid w:val="00360D30"/>
    <w:rsid w:val="00361712"/>
    <w:rsid w:val="0036244A"/>
    <w:rsid w:val="003629C5"/>
    <w:rsid w:val="00362F78"/>
    <w:rsid w:val="00363C14"/>
    <w:rsid w:val="00364239"/>
    <w:rsid w:val="00365765"/>
    <w:rsid w:val="00370E86"/>
    <w:rsid w:val="00373F33"/>
    <w:rsid w:val="00375139"/>
    <w:rsid w:val="0037530E"/>
    <w:rsid w:val="00375F20"/>
    <w:rsid w:val="00377853"/>
    <w:rsid w:val="00377F41"/>
    <w:rsid w:val="003800AE"/>
    <w:rsid w:val="0038146F"/>
    <w:rsid w:val="003817D8"/>
    <w:rsid w:val="00381B16"/>
    <w:rsid w:val="00382928"/>
    <w:rsid w:val="00382C70"/>
    <w:rsid w:val="003833B3"/>
    <w:rsid w:val="003837BB"/>
    <w:rsid w:val="003846C4"/>
    <w:rsid w:val="003847FC"/>
    <w:rsid w:val="003853FA"/>
    <w:rsid w:val="0038549A"/>
    <w:rsid w:val="00385991"/>
    <w:rsid w:val="00385AF4"/>
    <w:rsid w:val="003906FC"/>
    <w:rsid w:val="003916CF"/>
    <w:rsid w:val="003936DC"/>
    <w:rsid w:val="00394155"/>
    <w:rsid w:val="00394EF7"/>
    <w:rsid w:val="003959D5"/>
    <w:rsid w:val="0039645C"/>
    <w:rsid w:val="00396D0F"/>
    <w:rsid w:val="0039750A"/>
    <w:rsid w:val="003A0137"/>
    <w:rsid w:val="003A102E"/>
    <w:rsid w:val="003A11A5"/>
    <w:rsid w:val="003A1422"/>
    <w:rsid w:val="003A2C80"/>
    <w:rsid w:val="003A3535"/>
    <w:rsid w:val="003A39C1"/>
    <w:rsid w:val="003A55ED"/>
    <w:rsid w:val="003A5B66"/>
    <w:rsid w:val="003A6A49"/>
    <w:rsid w:val="003B048E"/>
    <w:rsid w:val="003B053F"/>
    <w:rsid w:val="003B1A76"/>
    <w:rsid w:val="003B209B"/>
    <w:rsid w:val="003B2C9B"/>
    <w:rsid w:val="003B3642"/>
    <w:rsid w:val="003B3A93"/>
    <w:rsid w:val="003B3D58"/>
    <w:rsid w:val="003B3E84"/>
    <w:rsid w:val="003B5646"/>
    <w:rsid w:val="003B67F6"/>
    <w:rsid w:val="003B6E94"/>
    <w:rsid w:val="003B7048"/>
    <w:rsid w:val="003B7263"/>
    <w:rsid w:val="003C0282"/>
    <w:rsid w:val="003C05A3"/>
    <w:rsid w:val="003C0DE8"/>
    <w:rsid w:val="003C0E56"/>
    <w:rsid w:val="003C150B"/>
    <w:rsid w:val="003C27FC"/>
    <w:rsid w:val="003C34D4"/>
    <w:rsid w:val="003C375F"/>
    <w:rsid w:val="003C3827"/>
    <w:rsid w:val="003C4936"/>
    <w:rsid w:val="003C59A2"/>
    <w:rsid w:val="003C6E60"/>
    <w:rsid w:val="003C6FDB"/>
    <w:rsid w:val="003C7369"/>
    <w:rsid w:val="003C792C"/>
    <w:rsid w:val="003C7E7E"/>
    <w:rsid w:val="003D2677"/>
    <w:rsid w:val="003D3487"/>
    <w:rsid w:val="003D3657"/>
    <w:rsid w:val="003D3AF8"/>
    <w:rsid w:val="003D4A6D"/>
    <w:rsid w:val="003D4FF3"/>
    <w:rsid w:val="003D5375"/>
    <w:rsid w:val="003D5A8D"/>
    <w:rsid w:val="003D5E52"/>
    <w:rsid w:val="003D61ED"/>
    <w:rsid w:val="003D6489"/>
    <w:rsid w:val="003D6F35"/>
    <w:rsid w:val="003D7630"/>
    <w:rsid w:val="003E0391"/>
    <w:rsid w:val="003E2146"/>
    <w:rsid w:val="003E2C16"/>
    <w:rsid w:val="003E2F70"/>
    <w:rsid w:val="003E37EA"/>
    <w:rsid w:val="003E68F6"/>
    <w:rsid w:val="003E7E28"/>
    <w:rsid w:val="003F010F"/>
    <w:rsid w:val="003F0B6B"/>
    <w:rsid w:val="003F109C"/>
    <w:rsid w:val="003F1A94"/>
    <w:rsid w:val="003F1F87"/>
    <w:rsid w:val="003F2116"/>
    <w:rsid w:val="003F3089"/>
    <w:rsid w:val="003F3794"/>
    <w:rsid w:val="003F3E36"/>
    <w:rsid w:val="003F5DB6"/>
    <w:rsid w:val="00401A90"/>
    <w:rsid w:val="00402590"/>
    <w:rsid w:val="00402CE5"/>
    <w:rsid w:val="00405223"/>
    <w:rsid w:val="00405447"/>
    <w:rsid w:val="004055DE"/>
    <w:rsid w:val="004060F7"/>
    <w:rsid w:val="0040632B"/>
    <w:rsid w:val="00407F42"/>
    <w:rsid w:val="00410D93"/>
    <w:rsid w:val="0041194D"/>
    <w:rsid w:val="00411C7A"/>
    <w:rsid w:val="004132A2"/>
    <w:rsid w:val="00415E57"/>
    <w:rsid w:val="0041669C"/>
    <w:rsid w:val="004174CA"/>
    <w:rsid w:val="00420E00"/>
    <w:rsid w:val="00421B01"/>
    <w:rsid w:val="004220B9"/>
    <w:rsid w:val="0042274D"/>
    <w:rsid w:val="00422ADF"/>
    <w:rsid w:val="00423244"/>
    <w:rsid w:val="00424145"/>
    <w:rsid w:val="0042461D"/>
    <w:rsid w:val="004265A1"/>
    <w:rsid w:val="00426D0C"/>
    <w:rsid w:val="0042748B"/>
    <w:rsid w:val="00427681"/>
    <w:rsid w:val="00427B18"/>
    <w:rsid w:val="00430F55"/>
    <w:rsid w:val="0043188D"/>
    <w:rsid w:val="0043391C"/>
    <w:rsid w:val="00434383"/>
    <w:rsid w:val="00434628"/>
    <w:rsid w:val="004356A8"/>
    <w:rsid w:val="00435AC6"/>
    <w:rsid w:val="00435C5F"/>
    <w:rsid w:val="004361CF"/>
    <w:rsid w:val="00436869"/>
    <w:rsid w:val="00436AE7"/>
    <w:rsid w:val="00436F35"/>
    <w:rsid w:val="00437241"/>
    <w:rsid w:val="00437D7B"/>
    <w:rsid w:val="004400F9"/>
    <w:rsid w:val="00441FAC"/>
    <w:rsid w:val="00442E42"/>
    <w:rsid w:val="004463E7"/>
    <w:rsid w:val="00447850"/>
    <w:rsid w:val="0044794F"/>
    <w:rsid w:val="0045054E"/>
    <w:rsid w:val="00450647"/>
    <w:rsid w:val="004506D7"/>
    <w:rsid w:val="0045094D"/>
    <w:rsid w:val="0045099C"/>
    <w:rsid w:val="004509DF"/>
    <w:rsid w:val="0045169D"/>
    <w:rsid w:val="00451923"/>
    <w:rsid w:val="00451D5D"/>
    <w:rsid w:val="00451D9F"/>
    <w:rsid w:val="00452891"/>
    <w:rsid w:val="00452B04"/>
    <w:rsid w:val="00452D71"/>
    <w:rsid w:val="004534D4"/>
    <w:rsid w:val="00453581"/>
    <w:rsid w:val="00454BEB"/>
    <w:rsid w:val="00456479"/>
    <w:rsid w:val="00456B40"/>
    <w:rsid w:val="0045745A"/>
    <w:rsid w:val="0046198A"/>
    <w:rsid w:val="00461CD5"/>
    <w:rsid w:val="0046295B"/>
    <w:rsid w:val="00462E55"/>
    <w:rsid w:val="00463285"/>
    <w:rsid w:val="0046328A"/>
    <w:rsid w:val="00463BE3"/>
    <w:rsid w:val="00466A45"/>
    <w:rsid w:val="00466FE0"/>
    <w:rsid w:val="00467144"/>
    <w:rsid w:val="004720BC"/>
    <w:rsid w:val="00472AC2"/>
    <w:rsid w:val="0047375B"/>
    <w:rsid w:val="0047428A"/>
    <w:rsid w:val="00474AD5"/>
    <w:rsid w:val="0047711D"/>
    <w:rsid w:val="00480614"/>
    <w:rsid w:val="00481212"/>
    <w:rsid w:val="0048137B"/>
    <w:rsid w:val="00481644"/>
    <w:rsid w:val="00482D7E"/>
    <w:rsid w:val="00485D98"/>
    <w:rsid w:val="00491CAC"/>
    <w:rsid w:val="00492DAD"/>
    <w:rsid w:val="00493920"/>
    <w:rsid w:val="00493945"/>
    <w:rsid w:val="00494A8A"/>
    <w:rsid w:val="00494ABB"/>
    <w:rsid w:val="00496BFF"/>
    <w:rsid w:val="00496CB5"/>
    <w:rsid w:val="004A0E1F"/>
    <w:rsid w:val="004A11CA"/>
    <w:rsid w:val="004A2B7C"/>
    <w:rsid w:val="004A412C"/>
    <w:rsid w:val="004A4379"/>
    <w:rsid w:val="004A4754"/>
    <w:rsid w:val="004A5C3E"/>
    <w:rsid w:val="004A74F7"/>
    <w:rsid w:val="004B08F4"/>
    <w:rsid w:val="004B0EF8"/>
    <w:rsid w:val="004B1E97"/>
    <w:rsid w:val="004B2074"/>
    <w:rsid w:val="004B25B0"/>
    <w:rsid w:val="004B2ED3"/>
    <w:rsid w:val="004B369F"/>
    <w:rsid w:val="004B38AB"/>
    <w:rsid w:val="004B3B02"/>
    <w:rsid w:val="004B499D"/>
    <w:rsid w:val="004B4D85"/>
    <w:rsid w:val="004B5764"/>
    <w:rsid w:val="004B6B18"/>
    <w:rsid w:val="004C0F95"/>
    <w:rsid w:val="004C201A"/>
    <w:rsid w:val="004C37E4"/>
    <w:rsid w:val="004C3808"/>
    <w:rsid w:val="004C538F"/>
    <w:rsid w:val="004C636E"/>
    <w:rsid w:val="004C6788"/>
    <w:rsid w:val="004C697C"/>
    <w:rsid w:val="004D0DFD"/>
    <w:rsid w:val="004D158E"/>
    <w:rsid w:val="004D1D8C"/>
    <w:rsid w:val="004D2E90"/>
    <w:rsid w:val="004D45F5"/>
    <w:rsid w:val="004E1043"/>
    <w:rsid w:val="004E246A"/>
    <w:rsid w:val="004E2B7D"/>
    <w:rsid w:val="004E2D78"/>
    <w:rsid w:val="004E3C29"/>
    <w:rsid w:val="004E5C1D"/>
    <w:rsid w:val="004F0FD4"/>
    <w:rsid w:val="004F47F1"/>
    <w:rsid w:val="004F488F"/>
    <w:rsid w:val="004F5022"/>
    <w:rsid w:val="004F61F5"/>
    <w:rsid w:val="004F6951"/>
    <w:rsid w:val="004F6969"/>
    <w:rsid w:val="004F69A7"/>
    <w:rsid w:val="004F6BC6"/>
    <w:rsid w:val="004F755E"/>
    <w:rsid w:val="0050002B"/>
    <w:rsid w:val="00500D4C"/>
    <w:rsid w:val="00502AE7"/>
    <w:rsid w:val="00504962"/>
    <w:rsid w:val="00507F4E"/>
    <w:rsid w:val="005100C1"/>
    <w:rsid w:val="00510205"/>
    <w:rsid w:val="005103FD"/>
    <w:rsid w:val="0051081D"/>
    <w:rsid w:val="00511E20"/>
    <w:rsid w:val="005121B0"/>
    <w:rsid w:val="005135D8"/>
    <w:rsid w:val="005138F0"/>
    <w:rsid w:val="00514BD0"/>
    <w:rsid w:val="00514DEC"/>
    <w:rsid w:val="005158EC"/>
    <w:rsid w:val="0051657D"/>
    <w:rsid w:val="005168B8"/>
    <w:rsid w:val="00516BC6"/>
    <w:rsid w:val="00516BDD"/>
    <w:rsid w:val="00517777"/>
    <w:rsid w:val="005203EF"/>
    <w:rsid w:val="00520770"/>
    <w:rsid w:val="005236DD"/>
    <w:rsid w:val="005264AD"/>
    <w:rsid w:val="00526A67"/>
    <w:rsid w:val="00527076"/>
    <w:rsid w:val="0052764A"/>
    <w:rsid w:val="00530202"/>
    <w:rsid w:val="0053099F"/>
    <w:rsid w:val="00530D9A"/>
    <w:rsid w:val="005311AA"/>
    <w:rsid w:val="005314A5"/>
    <w:rsid w:val="0053299A"/>
    <w:rsid w:val="00532B17"/>
    <w:rsid w:val="005333A9"/>
    <w:rsid w:val="005337BC"/>
    <w:rsid w:val="00533C27"/>
    <w:rsid w:val="00534507"/>
    <w:rsid w:val="0053490F"/>
    <w:rsid w:val="00534A8E"/>
    <w:rsid w:val="00536DE8"/>
    <w:rsid w:val="005400C6"/>
    <w:rsid w:val="00540A32"/>
    <w:rsid w:val="00540FA5"/>
    <w:rsid w:val="00541105"/>
    <w:rsid w:val="005415DD"/>
    <w:rsid w:val="00542429"/>
    <w:rsid w:val="0054269A"/>
    <w:rsid w:val="00542D01"/>
    <w:rsid w:val="00542F81"/>
    <w:rsid w:val="0054486E"/>
    <w:rsid w:val="005460F0"/>
    <w:rsid w:val="005465F9"/>
    <w:rsid w:val="0054675E"/>
    <w:rsid w:val="0054737E"/>
    <w:rsid w:val="005517C2"/>
    <w:rsid w:val="00551A29"/>
    <w:rsid w:val="00551CDF"/>
    <w:rsid w:val="005538BE"/>
    <w:rsid w:val="00553BFA"/>
    <w:rsid w:val="00554840"/>
    <w:rsid w:val="00555A4D"/>
    <w:rsid w:val="00555E47"/>
    <w:rsid w:val="00555E5D"/>
    <w:rsid w:val="005572A1"/>
    <w:rsid w:val="00560B80"/>
    <w:rsid w:val="0056548C"/>
    <w:rsid w:val="00565AC9"/>
    <w:rsid w:val="00565ACA"/>
    <w:rsid w:val="0056649C"/>
    <w:rsid w:val="00567B9F"/>
    <w:rsid w:val="0057297B"/>
    <w:rsid w:val="00572BE7"/>
    <w:rsid w:val="00574B7B"/>
    <w:rsid w:val="00574DCB"/>
    <w:rsid w:val="0057543C"/>
    <w:rsid w:val="005756E6"/>
    <w:rsid w:val="00575894"/>
    <w:rsid w:val="00581D43"/>
    <w:rsid w:val="00583A68"/>
    <w:rsid w:val="005840D9"/>
    <w:rsid w:val="00584336"/>
    <w:rsid w:val="005858B3"/>
    <w:rsid w:val="00585D18"/>
    <w:rsid w:val="00586C2F"/>
    <w:rsid w:val="00586E72"/>
    <w:rsid w:val="005870E1"/>
    <w:rsid w:val="00590ABD"/>
    <w:rsid w:val="00591C66"/>
    <w:rsid w:val="0059444C"/>
    <w:rsid w:val="00595C29"/>
    <w:rsid w:val="005962D8"/>
    <w:rsid w:val="005970D9"/>
    <w:rsid w:val="005A08D0"/>
    <w:rsid w:val="005A0C7F"/>
    <w:rsid w:val="005A265D"/>
    <w:rsid w:val="005A29A9"/>
    <w:rsid w:val="005A507A"/>
    <w:rsid w:val="005A5320"/>
    <w:rsid w:val="005A5552"/>
    <w:rsid w:val="005A71D2"/>
    <w:rsid w:val="005A78D2"/>
    <w:rsid w:val="005B1A79"/>
    <w:rsid w:val="005B1B2E"/>
    <w:rsid w:val="005B2C0A"/>
    <w:rsid w:val="005B3613"/>
    <w:rsid w:val="005B463D"/>
    <w:rsid w:val="005B4776"/>
    <w:rsid w:val="005B56F9"/>
    <w:rsid w:val="005B588F"/>
    <w:rsid w:val="005B6F7B"/>
    <w:rsid w:val="005B73B2"/>
    <w:rsid w:val="005B7654"/>
    <w:rsid w:val="005B7753"/>
    <w:rsid w:val="005C02D0"/>
    <w:rsid w:val="005C0AC7"/>
    <w:rsid w:val="005C0B93"/>
    <w:rsid w:val="005C0D65"/>
    <w:rsid w:val="005C153B"/>
    <w:rsid w:val="005C1987"/>
    <w:rsid w:val="005C1EFE"/>
    <w:rsid w:val="005C224F"/>
    <w:rsid w:val="005C2EBC"/>
    <w:rsid w:val="005C41AD"/>
    <w:rsid w:val="005C4A83"/>
    <w:rsid w:val="005C78FF"/>
    <w:rsid w:val="005D1781"/>
    <w:rsid w:val="005D1E7B"/>
    <w:rsid w:val="005D203E"/>
    <w:rsid w:val="005D2EE2"/>
    <w:rsid w:val="005D5190"/>
    <w:rsid w:val="005E15F5"/>
    <w:rsid w:val="005E421B"/>
    <w:rsid w:val="005E4435"/>
    <w:rsid w:val="005E460F"/>
    <w:rsid w:val="005E4D55"/>
    <w:rsid w:val="005E53CA"/>
    <w:rsid w:val="005E766E"/>
    <w:rsid w:val="005E7899"/>
    <w:rsid w:val="005E78B5"/>
    <w:rsid w:val="005F01AA"/>
    <w:rsid w:val="005F0377"/>
    <w:rsid w:val="005F08D0"/>
    <w:rsid w:val="005F0B5A"/>
    <w:rsid w:val="005F0DBF"/>
    <w:rsid w:val="005F10FE"/>
    <w:rsid w:val="005F4356"/>
    <w:rsid w:val="005F4CEE"/>
    <w:rsid w:val="005F5DDB"/>
    <w:rsid w:val="005F6241"/>
    <w:rsid w:val="005F6567"/>
    <w:rsid w:val="005F6D52"/>
    <w:rsid w:val="005F74A1"/>
    <w:rsid w:val="005F7AD5"/>
    <w:rsid w:val="005F7CA7"/>
    <w:rsid w:val="0060073B"/>
    <w:rsid w:val="006009A0"/>
    <w:rsid w:val="00601975"/>
    <w:rsid w:val="00602D97"/>
    <w:rsid w:val="00603553"/>
    <w:rsid w:val="00604012"/>
    <w:rsid w:val="006047B1"/>
    <w:rsid w:val="00604F79"/>
    <w:rsid w:val="00606264"/>
    <w:rsid w:val="006064D7"/>
    <w:rsid w:val="00606929"/>
    <w:rsid w:val="006074DE"/>
    <w:rsid w:val="00607544"/>
    <w:rsid w:val="0061031D"/>
    <w:rsid w:val="00610B49"/>
    <w:rsid w:val="00611F21"/>
    <w:rsid w:val="00611FDA"/>
    <w:rsid w:val="00612E3D"/>
    <w:rsid w:val="00613EB1"/>
    <w:rsid w:val="00613EB3"/>
    <w:rsid w:val="0061437B"/>
    <w:rsid w:val="00614795"/>
    <w:rsid w:val="00615633"/>
    <w:rsid w:val="00615A3C"/>
    <w:rsid w:val="00615C4B"/>
    <w:rsid w:val="00617595"/>
    <w:rsid w:val="006204C1"/>
    <w:rsid w:val="00620ACC"/>
    <w:rsid w:val="00620F11"/>
    <w:rsid w:val="00621F47"/>
    <w:rsid w:val="00622A06"/>
    <w:rsid w:val="00623776"/>
    <w:rsid w:val="00624D30"/>
    <w:rsid w:val="00624F79"/>
    <w:rsid w:val="006255FF"/>
    <w:rsid w:val="006267EA"/>
    <w:rsid w:val="00627558"/>
    <w:rsid w:val="006301B2"/>
    <w:rsid w:val="00630391"/>
    <w:rsid w:val="00630F41"/>
    <w:rsid w:val="006314B5"/>
    <w:rsid w:val="00631C35"/>
    <w:rsid w:val="00632503"/>
    <w:rsid w:val="00632CF7"/>
    <w:rsid w:val="00633A4E"/>
    <w:rsid w:val="00633FAA"/>
    <w:rsid w:val="0063433B"/>
    <w:rsid w:val="006349CF"/>
    <w:rsid w:val="00634BAF"/>
    <w:rsid w:val="00636395"/>
    <w:rsid w:val="00636B94"/>
    <w:rsid w:val="00636C32"/>
    <w:rsid w:val="00637B1D"/>
    <w:rsid w:val="00637DF2"/>
    <w:rsid w:val="006406CF"/>
    <w:rsid w:val="00640E6E"/>
    <w:rsid w:val="00641625"/>
    <w:rsid w:val="00641723"/>
    <w:rsid w:val="00642747"/>
    <w:rsid w:val="00642DB7"/>
    <w:rsid w:val="006452AC"/>
    <w:rsid w:val="00645471"/>
    <w:rsid w:val="0064586A"/>
    <w:rsid w:val="00646A07"/>
    <w:rsid w:val="00646AAB"/>
    <w:rsid w:val="0064706C"/>
    <w:rsid w:val="00650BF6"/>
    <w:rsid w:val="006513AE"/>
    <w:rsid w:val="0065198D"/>
    <w:rsid w:val="00651DC8"/>
    <w:rsid w:val="0065313A"/>
    <w:rsid w:val="006544FA"/>
    <w:rsid w:val="00654C4A"/>
    <w:rsid w:val="00656A41"/>
    <w:rsid w:val="00657433"/>
    <w:rsid w:val="006600B7"/>
    <w:rsid w:val="0066088A"/>
    <w:rsid w:val="00660B22"/>
    <w:rsid w:val="00661B27"/>
    <w:rsid w:val="00662785"/>
    <w:rsid w:val="00662792"/>
    <w:rsid w:val="00662D59"/>
    <w:rsid w:val="00662ECB"/>
    <w:rsid w:val="00663011"/>
    <w:rsid w:val="0066330C"/>
    <w:rsid w:val="00663631"/>
    <w:rsid w:val="00664BF1"/>
    <w:rsid w:val="00664DBE"/>
    <w:rsid w:val="0066503E"/>
    <w:rsid w:val="00665E89"/>
    <w:rsid w:val="00665FEE"/>
    <w:rsid w:val="006662A4"/>
    <w:rsid w:val="00666A2E"/>
    <w:rsid w:val="00666BA9"/>
    <w:rsid w:val="006670A3"/>
    <w:rsid w:val="00667699"/>
    <w:rsid w:val="0067045C"/>
    <w:rsid w:val="00671255"/>
    <w:rsid w:val="00671F4D"/>
    <w:rsid w:val="00672508"/>
    <w:rsid w:val="006734BF"/>
    <w:rsid w:val="006735B4"/>
    <w:rsid w:val="006739BD"/>
    <w:rsid w:val="00673C1A"/>
    <w:rsid w:val="00674647"/>
    <w:rsid w:val="006747E0"/>
    <w:rsid w:val="00676074"/>
    <w:rsid w:val="0067638C"/>
    <w:rsid w:val="00677C14"/>
    <w:rsid w:val="006803D1"/>
    <w:rsid w:val="0068077C"/>
    <w:rsid w:val="006810BE"/>
    <w:rsid w:val="00681123"/>
    <w:rsid w:val="006835BE"/>
    <w:rsid w:val="006842A3"/>
    <w:rsid w:val="00684358"/>
    <w:rsid w:val="006845D2"/>
    <w:rsid w:val="0068489A"/>
    <w:rsid w:val="0068528A"/>
    <w:rsid w:val="00685691"/>
    <w:rsid w:val="00686386"/>
    <w:rsid w:val="006863E6"/>
    <w:rsid w:val="00686CD7"/>
    <w:rsid w:val="006870B9"/>
    <w:rsid w:val="0068748B"/>
    <w:rsid w:val="0068754C"/>
    <w:rsid w:val="00690589"/>
    <w:rsid w:val="0069117A"/>
    <w:rsid w:val="00691390"/>
    <w:rsid w:val="006925C5"/>
    <w:rsid w:val="00692D48"/>
    <w:rsid w:val="0069398A"/>
    <w:rsid w:val="00693BF6"/>
    <w:rsid w:val="00693D06"/>
    <w:rsid w:val="006952CA"/>
    <w:rsid w:val="006952D1"/>
    <w:rsid w:val="00695745"/>
    <w:rsid w:val="00695D2A"/>
    <w:rsid w:val="0069613D"/>
    <w:rsid w:val="006965CA"/>
    <w:rsid w:val="00696FC4"/>
    <w:rsid w:val="006970E5"/>
    <w:rsid w:val="0069770F"/>
    <w:rsid w:val="006A0857"/>
    <w:rsid w:val="006A4982"/>
    <w:rsid w:val="006A7B95"/>
    <w:rsid w:val="006B02E6"/>
    <w:rsid w:val="006B03A9"/>
    <w:rsid w:val="006B2500"/>
    <w:rsid w:val="006B2788"/>
    <w:rsid w:val="006B2A74"/>
    <w:rsid w:val="006B3F52"/>
    <w:rsid w:val="006B458D"/>
    <w:rsid w:val="006B481C"/>
    <w:rsid w:val="006B4A63"/>
    <w:rsid w:val="006B5947"/>
    <w:rsid w:val="006B5F64"/>
    <w:rsid w:val="006B6AB1"/>
    <w:rsid w:val="006B6B81"/>
    <w:rsid w:val="006B7248"/>
    <w:rsid w:val="006C1E58"/>
    <w:rsid w:val="006C2889"/>
    <w:rsid w:val="006C4210"/>
    <w:rsid w:val="006C5467"/>
    <w:rsid w:val="006C5AAA"/>
    <w:rsid w:val="006C7982"/>
    <w:rsid w:val="006D0319"/>
    <w:rsid w:val="006D05F5"/>
    <w:rsid w:val="006D07CB"/>
    <w:rsid w:val="006D0A5F"/>
    <w:rsid w:val="006D0C92"/>
    <w:rsid w:val="006D1259"/>
    <w:rsid w:val="006D2264"/>
    <w:rsid w:val="006D312E"/>
    <w:rsid w:val="006D3818"/>
    <w:rsid w:val="006D3DA0"/>
    <w:rsid w:val="006D4CB2"/>
    <w:rsid w:val="006D5608"/>
    <w:rsid w:val="006D63E0"/>
    <w:rsid w:val="006D6547"/>
    <w:rsid w:val="006D6EB5"/>
    <w:rsid w:val="006E016C"/>
    <w:rsid w:val="006E078F"/>
    <w:rsid w:val="006E087A"/>
    <w:rsid w:val="006E0FC1"/>
    <w:rsid w:val="006E1391"/>
    <w:rsid w:val="006E2057"/>
    <w:rsid w:val="006E20FD"/>
    <w:rsid w:val="006E2E7E"/>
    <w:rsid w:val="006E324C"/>
    <w:rsid w:val="006E3EEF"/>
    <w:rsid w:val="006E4108"/>
    <w:rsid w:val="006E541D"/>
    <w:rsid w:val="006E5947"/>
    <w:rsid w:val="006E6713"/>
    <w:rsid w:val="006E7087"/>
    <w:rsid w:val="006F0415"/>
    <w:rsid w:val="006F0F6E"/>
    <w:rsid w:val="006F19FA"/>
    <w:rsid w:val="006F229F"/>
    <w:rsid w:val="006F30A0"/>
    <w:rsid w:val="006F32A6"/>
    <w:rsid w:val="006F417A"/>
    <w:rsid w:val="006F42DB"/>
    <w:rsid w:val="006F5658"/>
    <w:rsid w:val="006F5F64"/>
    <w:rsid w:val="006F6E5F"/>
    <w:rsid w:val="006F7B00"/>
    <w:rsid w:val="00700861"/>
    <w:rsid w:val="00700ED4"/>
    <w:rsid w:val="00701426"/>
    <w:rsid w:val="00701A4D"/>
    <w:rsid w:val="0070263B"/>
    <w:rsid w:val="007030B9"/>
    <w:rsid w:val="00703867"/>
    <w:rsid w:val="007041E7"/>
    <w:rsid w:val="007044D8"/>
    <w:rsid w:val="0070466E"/>
    <w:rsid w:val="00704799"/>
    <w:rsid w:val="00705781"/>
    <w:rsid w:val="0070591F"/>
    <w:rsid w:val="00706037"/>
    <w:rsid w:val="00710C71"/>
    <w:rsid w:val="007113F4"/>
    <w:rsid w:val="0071156A"/>
    <w:rsid w:val="0071166A"/>
    <w:rsid w:val="00713BA9"/>
    <w:rsid w:val="00713D35"/>
    <w:rsid w:val="007144C0"/>
    <w:rsid w:val="00715967"/>
    <w:rsid w:val="00716CA6"/>
    <w:rsid w:val="007175F0"/>
    <w:rsid w:val="00717B66"/>
    <w:rsid w:val="00720C1F"/>
    <w:rsid w:val="00720E98"/>
    <w:rsid w:val="00721669"/>
    <w:rsid w:val="0072173A"/>
    <w:rsid w:val="0072200F"/>
    <w:rsid w:val="00722501"/>
    <w:rsid w:val="007235FB"/>
    <w:rsid w:val="00723FA3"/>
    <w:rsid w:val="00723FD7"/>
    <w:rsid w:val="00724684"/>
    <w:rsid w:val="00724996"/>
    <w:rsid w:val="00725A06"/>
    <w:rsid w:val="00727556"/>
    <w:rsid w:val="007277CC"/>
    <w:rsid w:val="00727B25"/>
    <w:rsid w:val="00730D3B"/>
    <w:rsid w:val="0073192B"/>
    <w:rsid w:val="007320C9"/>
    <w:rsid w:val="0073221E"/>
    <w:rsid w:val="0073255D"/>
    <w:rsid w:val="00732928"/>
    <w:rsid w:val="00733F8D"/>
    <w:rsid w:val="00734CD4"/>
    <w:rsid w:val="00734D60"/>
    <w:rsid w:val="007353A6"/>
    <w:rsid w:val="00735B49"/>
    <w:rsid w:val="0073626E"/>
    <w:rsid w:val="007370F9"/>
    <w:rsid w:val="00737C8A"/>
    <w:rsid w:val="0074124C"/>
    <w:rsid w:val="00741846"/>
    <w:rsid w:val="0074242C"/>
    <w:rsid w:val="00742AC0"/>
    <w:rsid w:val="007430D4"/>
    <w:rsid w:val="007434D6"/>
    <w:rsid w:val="00743BBA"/>
    <w:rsid w:val="0074410E"/>
    <w:rsid w:val="00744D4A"/>
    <w:rsid w:val="007451D3"/>
    <w:rsid w:val="00745D19"/>
    <w:rsid w:val="0074638A"/>
    <w:rsid w:val="00746555"/>
    <w:rsid w:val="007475FC"/>
    <w:rsid w:val="0075013B"/>
    <w:rsid w:val="0075087C"/>
    <w:rsid w:val="00750BEB"/>
    <w:rsid w:val="00751240"/>
    <w:rsid w:val="00751624"/>
    <w:rsid w:val="0075409F"/>
    <w:rsid w:val="00754B4E"/>
    <w:rsid w:val="00755704"/>
    <w:rsid w:val="0075583D"/>
    <w:rsid w:val="00756082"/>
    <w:rsid w:val="007560AD"/>
    <w:rsid w:val="007567D4"/>
    <w:rsid w:val="0075703A"/>
    <w:rsid w:val="00757FFA"/>
    <w:rsid w:val="0076038C"/>
    <w:rsid w:val="00760F9F"/>
    <w:rsid w:val="0076121C"/>
    <w:rsid w:val="0076135B"/>
    <w:rsid w:val="00761780"/>
    <w:rsid w:val="00761BE1"/>
    <w:rsid w:val="007621BA"/>
    <w:rsid w:val="0076241E"/>
    <w:rsid w:val="0076289B"/>
    <w:rsid w:val="00762ADE"/>
    <w:rsid w:val="00762F83"/>
    <w:rsid w:val="00763030"/>
    <w:rsid w:val="0076491E"/>
    <w:rsid w:val="00766280"/>
    <w:rsid w:val="007714FE"/>
    <w:rsid w:val="007725BB"/>
    <w:rsid w:val="00772CC1"/>
    <w:rsid w:val="00773842"/>
    <w:rsid w:val="0077388A"/>
    <w:rsid w:val="00775B1E"/>
    <w:rsid w:val="0077667D"/>
    <w:rsid w:val="00776EAF"/>
    <w:rsid w:val="00776F6C"/>
    <w:rsid w:val="00777EFC"/>
    <w:rsid w:val="00780174"/>
    <w:rsid w:val="0078091C"/>
    <w:rsid w:val="00780F2F"/>
    <w:rsid w:val="007819E3"/>
    <w:rsid w:val="00781AB9"/>
    <w:rsid w:val="007827EE"/>
    <w:rsid w:val="00782811"/>
    <w:rsid w:val="00782D2E"/>
    <w:rsid w:val="00784430"/>
    <w:rsid w:val="00785BEB"/>
    <w:rsid w:val="007861E7"/>
    <w:rsid w:val="0078665C"/>
    <w:rsid w:val="007867F8"/>
    <w:rsid w:val="00790CE5"/>
    <w:rsid w:val="00794655"/>
    <w:rsid w:val="00795553"/>
    <w:rsid w:val="00795B98"/>
    <w:rsid w:val="007A14A7"/>
    <w:rsid w:val="007A240B"/>
    <w:rsid w:val="007A241D"/>
    <w:rsid w:val="007A2893"/>
    <w:rsid w:val="007A28A0"/>
    <w:rsid w:val="007A2D17"/>
    <w:rsid w:val="007A393D"/>
    <w:rsid w:val="007A3D0D"/>
    <w:rsid w:val="007A42EF"/>
    <w:rsid w:val="007A5A0C"/>
    <w:rsid w:val="007A5D23"/>
    <w:rsid w:val="007A5DAB"/>
    <w:rsid w:val="007A63D7"/>
    <w:rsid w:val="007A6497"/>
    <w:rsid w:val="007A6C00"/>
    <w:rsid w:val="007A6ECF"/>
    <w:rsid w:val="007A701F"/>
    <w:rsid w:val="007A744C"/>
    <w:rsid w:val="007A7A7B"/>
    <w:rsid w:val="007A7D43"/>
    <w:rsid w:val="007B1993"/>
    <w:rsid w:val="007B1C93"/>
    <w:rsid w:val="007B25A7"/>
    <w:rsid w:val="007B3548"/>
    <w:rsid w:val="007B3B79"/>
    <w:rsid w:val="007B4588"/>
    <w:rsid w:val="007B57C9"/>
    <w:rsid w:val="007B6B4A"/>
    <w:rsid w:val="007C11E4"/>
    <w:rsid w:val="007C1E00"/>
    <w:rsid w:val="007C1E84"/>
    <w:rsid w:val="007C1F43"/>
    <w:rsid w:val="007C2215"/>
    <w:rsid w:val="007C22FD"/>
    <w:rsid w:val="007C2954"/>
    <w:rsid w:val="007C3DA0"/>
    <w:rsid w:val="007C43B7"/>
    <w:rsid w:val="007C5CF8"/>
    <w:rsid w:val="007C6780"/>
    <w:rsid w:val="007C69EB"/>
    <w:rsid w:val="007C6B6C"/>
    <w:rsid w:val="007C6F39"/>
    <w:rsid w:val="007D118B"/>
    <w:rsid w:val="007D245C"/>
    <w:rsid w:val="007D2B87"/>
    <w:rsid w:val="007D2CE5"/>
    <w:rsid w:val="007D32A4"/>
    <w:rsid w:val="007D42A2"/>
    <w:rsid w:val="007D587A"/>
    <w:rsid w:val="007D6148"/>
    <w:rsid w:val="007D6F2D"/>
    <w:rsid w:val="007D7663"/>
    <w:rsid w:val="007D79E1"/>
    <w:rsid w:val="007E3EA7"/>
    <w:rsid w:val="007E41A4"/>
    <w:rsid w:val="007E536B"/>
    <w:rsid w:val="007E6760"/>
    <w:rsid w:val="007E7379"/>
    <w:rsid w:val="007E752C"/>
    <w:rsid w:val="007E75EA"/>
    <w:rsid w:val="007F0244"/>
    <w:rsid w:val="007F0911"/>
    <w:rsid w:val="007F0936"/>
    <w:rsid w:val="007F25A0"/>
    <w:rsid w:val="007F2C3B"/>
    <w:rsid w:val="007F2FED"/>
    <w:rsid w:val="007F3693"/>
    <w:rsid w:val="007F374B"/>
    <w:rsid w:val="007F4469"/>
    <w:rsid w:val="007F4967"/>
    <w:rsid w:val="007F4A6C"/>
    <w:rsid w:val="007F51D6"/>
    <w:rsid w:val="007F6201"/>
    <w:rsid w:val="007F6C7A"/>
    <w:rsid w:val="007F6DD4"/>
    <w:rsid w:val="007F6DE7"/>
    <w:rsid w:val="007F6FCE"/>
    <w:rsid w:val="00800753"/>
    <w:rsid w:val="00800BEE"/>
    <w:rsid w:val="00800DA8"/>
    <w:rsid w:val="00800DB2"/>
    <w:rsid w:val="008038E5"/>
    <w:rsid w:val="00804081"/>
    <w:rsid w:val="0080490B"/>
    <w:rsid w:val="00804A69"/>
    <w:rsid w:val="008050E3"/>
    <w:rsid w:val="008057AA"/>
    <w:rsid w:val="008066F8"/>
    <w:rsid w:val="00807047"/>
    <w:rsid w:val="00807EE6"/>
    <w:rsid w:val="0081051A"/>
    <w:rsid w:val="008113A9"/>
    <w:rsid w:val="00812A43"/>
    <w:rsid w:val="00812D25"/>
    <w:rsid w:val="008134BD"/>
    <w:rsid w:val="0081352A"/>
    <w:rsid w:val="00813A83"/>
    <w:rsid w:val="00814D9A"/>
    <w:rsid w:val="00816230"/>
    <w:rsid w:val="00816C83"/>
    <w:rsid w:val="00817634"/>
    <w:rsid w:val="00817B32"/>
    <w:rsid w:val="00817E01"/>
    <w:rsid w:val="008201D8"/>
    <w:rsid w:val="00821551"/>
    <w:rsid w:val="008233C4"/>
    <w:rsid w:val="00823F33"/>
    <w:rsid w:val="008240E7"/>
    <w:rsid w:val="0082417A"/>
    <w:rsid w:val="008247EF"/>
    <w:rsid w:val="00824946"/>
    <w:rsid w:val="008263F9"/>
    <w:rsid w:val="00830CB2"/>
    <w:rsid w:val="0083482C"/>
    <w:rsid w:val="00836154"/>
    <w:rsid w:val="008366BD"/>
    <w:rsid w:val="0083744C"/>
    <w:rsid w:val="008402CD"/>
    <w:rsid w:val="00840543"/>
    <w:rsid w:val="008405DA"/>
    <w:rsid w:val="0084153F"/>
    <w:rsid w:val="00842099"/>
    <w:rsid w:val="00842A0E"/>
    <w:rsid w:val="00842A86"/>
    <w:rsid w:val="00843355"/>
    <w:rsid w:val="008438CA"/>
    <w:rsid w:val="00843D2A"/>
    <w:rsid w:val="0084447B"/>
    <w:rsid w:val="00844BE4"/>
    <w:rsid w:val="008457BA"/>
    <w:rsid w:val="00845871"/>
    <w:rsid w:val="00845953"/>
    <w:rsid w:val="00847F57"/>
    <w:rsid w:val="008502DF"/>
    <w:rsid w:val="00850308"/>
    <w:rsid w:val="008509A3"/>
    <w:rsid w:val="00850EF1"/>
    <w:rsid w:val="0085233B"/>
    <w:rsid w:val="008524B4"/>
    <w:rsid w:val="008530AC"/>
    <w:rsid w:val="00853B29"/>
    <w:rsid w:val="00853C25"/>
    <w:rsid w:val="008541AE"/>
    <w:rsid w:val="00854681"/>
    <w:rsid w:val="008547C5"/>
    <w:rsid w:val="00854B8B"/>
    <w:rsid w:val="00855FFB"/>
    <w:rsid w:val="00856068"/>
    <w:rsid w:val="00856C37"/>
    <w:rsid w:val="00860871"/>
    <w:rsid w:val="0086110B"/>
    <w:rsid w:val="00861B91"/>
    <w:rsid w:val="00863D25"/>
    <w:rsid w:val="008648A4"/>
    <w:rsid w:val="008664F1"/>
    <w:rsid w:val="00867F80"/>
    <w:rsid w:val="008707D1"/>
    <w:rsid w:val="00870FF6"/>
    <w:rsid w:val="00871999"/>
    <w:rsid w:val="008727B4"/>
    <w:rsid w:val="00872888"/>
    <w:rsid w:val="008734DD"/>
    <w:rsid w:val="008735A9"/>
    <w:rsid w:val="0087411D"/>
    <w:rsid w:val="008754A9"/>
    <w:rsid w:val="00875542"/>
    <w:rsid w:val="008756C2"/>
    <w:rsid w:val="0087577C"/>
    <w:rsid w:val="00875A3C"/>
    <w:rsid w:val="00876189"/>
    <w:rsid w:val="00876B87"/>
    <w:rsid w:val="00877780"/>
    <w:rsid w:val="00877B1A"/>
    <w:rsid w:val="00877E8F"/>
    <w:rsid w:val="00880B9B"/>
    <w:rsid w:val="00881B29"/>
    <w:rsid w:val="0088276A"/>
    <w:rsid w:val="00883920"/>
    <w:rsid w:val="00883F9A"/>
    <w:rsid w:val="00884764"/>
    <w:rsid w:val="00884DBA"/>
    <w:rsid w:val="00884DD7"/>
    <w:rsid w:val="008855E1"/>
    <w:rsid w:val="00885874"/>
    <w:rsid w:val="008858D9"/>
    <w:rsid w:val="00885CFE"/>
    <w:rsid w:val="0088639E"/>
    <w:rsid w:val="0088683B"/>
    <w:rsid w:val="00887B37"/>
    <w:rsid w:val="00887C4F"/>
    <w:rsid w:val="00887DF8"/>
    <w:rsid w:val="008906A0"/>
    <w:rsid w:val="00892143"/>
    <w:rsid w:val="00892B17"/>
    <w:rsid w:val="00894925"/>
    <w:rsid w:val="00895961"/>
    <w:rsid w:val="00896217"/>
    <w:rsid w:val="00897538"/>
    <w:rsid w:val="00897612"/>
    <w:rsid w:val="008977BC"/>
    <w:rsid w:val="008978A8"/>
    <w:rsid w:val="008A16FE"/>
    <w:rsid w:val="008A1A03"/>
    <w:rsid w:val="008A350B"/>
    <w:rsid w:val="008A472E"/>
    <w:rsid w:val="008A530A"/>
    <w:rsid w:val="008A59B4"/>
    <w:rsid w:val="008A6045"/>
    <w:rsid w:val="008A6726"/>
    <w:rsid w:val="008A710E"/>
    <w:rsid w:val="008B0DAE"/>
    <w:rsid w:val="008B13B7"/>
    <w:rsid w:val="008B1418"/>
    <w:rsid w:val="008B1D32"/>
    <w:rsid w:val="008B41A8"/>
    <w:rsid w:val="008B64F5"/>
    <w:rsid w:val="008B6779"/>
    <w:rsid w:val="008B6AEE"/>
    <w:rsid w:val="008B7699"/>
    <w:rsid w:val="008B793B"/>
    <w:rsid w:val="008B7E6B"/>
    <w:rsid w:val="008C03B2"/>
    <w:rsid w:val="008C0981"/>
    <w:rsid w:val="008C0E51"/>
    <w:rsid w:val="008C227D"/>
    <w:rsid w:val="008C264F"/>
    <w:rsid w:val="008C26F8"/>
    <w:rsid w:val="008C304E"/>
    <w:rsid w:val="008C3243"/>
    <w:rsid w:val="008C4285"/>
    <w:rsid w:val="008C4492"/>
    <w:rsid w:val="008C4953"/>
    <w:rsid w:val="008C5B6C"/>
    <w:rsid w:val="008C5C42"/>
    <w:rsid w:val="008C5E20"/>
    <w:rsid w:val="008C6196"/>
    <w:rsid w:val="008C69FF"/>
    <w:rsid w:val="008C786D"/>
    <w:rsid w:val="008D089F"/>
    <w:rsid w:val="008D1FAD"/>
    <w:rsid w:val="008D28B8"/>
    <w:rsid w:val="008D2DA5"/>
    <w:rsid w:val="008D353F"/>
    <w:rsid w:val="008D43F7"/>
    <w:rsid w:val="008D4473"/>
    <w:rsid w:val="008D56A1"/>
    <w:rsid w:val="008D5DB9"/>
    <w:rsid w:val="008D67E6"/>
    <w:rsid w:val="008D7E99"/>
    <w:rsid w:val="008E0FAF"/>
    <w:rsid w:val="008E1136"/>
    <w:rsid w:val="008E3417"/>
    <w:rsid w:val="008E3AF5"/>
    <w:rsid w:val="008E4134"/>
    <w:rsid w:val="008E44EA"/>
    <w:rsid w:val="008E4AF8"/>
    <w:rsid w:val="008E50DC"/>
    <w:rsid w:val="008E5ABC"/>
    <w:rsid w:val="008E7A7C"/>
    <w:rsid w:val="008F092C"/>
    <w:rsid w:val="008F1450"/>
    <w:rsid w:val="008F179D"/>
    <w:rsid w:val="008F19B4"/>
    <w:rsid w:val="008F1B86"/>
    <w:rsid w:val="008F1D6F"/>
    <w:rsid w:val="008F2B24"/>
    <w:rsid w:val="008F3014"/>
    <w:rsid w:val="008F5FD4"/>
    <w:rsid w:val="008F6339"/>
    <w:rsid w:val="00901087"/>
    <w:rsid w:val="009024CB"/>
    <w:rsid w:val="009026F6"/>
    <w:rsid w:val="00902A7D"/>
    <w:rsid w:val="00902B7B"/>
    <w:rsid w:val="0090391E"/>
    <w:rsid w:val="00903A3E"/>
    <w:rsid w:val="00903F4C"/>
    <w:rsid w:val="009054FF"/>
    <w:rsid w:val="00905D18"/>
    <w:rsid w:val="00911190"/>
    <w:rsid w:val="00911BFA"/>
    <w:rsid w:val="0091440C"/>
    <w:rsid w:val="00915779"/>
    <w:rsid w:val="0091585E"/>
    <w:rsid w:val="009163F1"/>
    <w:rsid w:val="00917856"/>
    <w:rsid w:val="00917A4C"/>
    <w:rsid w:val="00921456"/>
    <w:rsid w:val="0092199A"/>
    <w:rsid w:val="00921C9A"/>
    <w:rsid w:val="00922AFD"/>
    <w:rsid w:val="00922B1C"/>
    <w:rsid w:val="00923261"/>
    <w:rsid w:val="00923542"/>
    <w:rsid w:val="0092360A"/>
    <w:rsid w:val="0092395E"/>
    <w:rsid w:val="00924A27"/>
    <w:rsid w:val="00925443"/>
    <w:rsid w:val="00926419"/>
    <w:rsid w:val="0092791A"/>
    <w:rsid w:val="00927B66"/>
    <w:rsid w:val="009306A2"/>
    <w:rsid w:val="009307EE"/>
    <w:rsid w:val="009307FD"/>
    <w:rsid w:val="0093132A"/>
    <w:rsid w:val="00931529"/>
    <w:rsid w:val="009342C6"/>
    <w:rsid w:val="009355B3"/>
    <w:rsid w:val="00935AF1"/>
    <w:rsid w:val="00935BA2"/>
    <w:rsid w:val="009364BF"/>
    <w:rsid w:val="0093683A"/>
    <w:rsid w:val="00936F5C"/>
    <w:rsid w:val="0094052F"/>
    <w:rsid w:val="00940864"/>
    <w:rsid w:val="009412DD"/>
    <w:rsid w:val="0094181F"/>
    <w:rsid w:val="00942211"/>
    <w:rsid w:val="00942F23"/>
    <w:rsid w:val="0094493B"/>
    <w:rsid w:val="0094496C"/>
    <w:rsid w:val="009451D4"/>
    <w:rsid w:val="00946024"/>
    <w:rsid w:val="00947AB7"/>
    <w:rsid w:val="00950AEE"/>
    <w:rsid w:val="00952AE0"/>
    <w:rsid w:val="00953212"/>
    <w:rsid w:val="00953BFD"/>
    <w:rsid w:val="00954285"/>
    <w:rsid w:val="009558BF"/>
    <w:rsid w:val="00955C1D"/>
    <w:rsid w:val="00955C64"/>
    <w:rsid w:val="00957173"/>
    <w:rsid w:val="00961A68"/>
    <w:rsid w:val="00961D2B"/>
    <w:rsid w:val="00962924"/>
    <w:rsid w:val="00964DEC"/>
    <w:rsid w:val="00965804"/>
    <w:rsid w:val="00966B42"/>
    <w:rsid w:val="00967666"/>
    <w:rsid w:val="009676A2"/>
    <w:rsid w:val="00971869"/>
    <w:rsid w:val="00971B44"/>
    <w:rsid w:val="00974FC8"/>
    <w:rsid w:val="0097533B"/>
    <w:rsid w:val="009756D4"/>
    <w:rsid w:val="00975F3F"/>
    <w:rsid w:val="0097655F"/>
    <w:rsid w:val="0097796A"/>
    <w:rsid w:val="00977C21"/>
    <w:rsid w:val="00981F66"/>
    <w:rsid w:val="00982D9C"/>
    <w:rsid w:val="00983AF9"/>
    <w:rsid w:val="00985024"/>
    <w:rsid w:val="0098557B"/>
    <w:rsid w:val="00985B81"/>
    <w:rsid w:val="00985CA0"/>
    <w:rsid w:val="00986140"/>
    <w:rsid w:val="0098727E"/>
    <w:rsid w:val="00987C6A"/>
    <w:rsid w:val="009901B4"/>
    <w:rsid w:val="00990C9A"/>
    <w:rsid w:val="00990D31"/>
    <w:rsid w:val="009912A5"/>
    <w:rsid w:val="009914E5"/>
    <w:rsid w:val="00991C3E"/>
    <w:rsid w:val="00992381"/>
    <w:rsid w:val="00992629"/>
    <w:rsid w:val="009929B0"/>
    <w:rsid w:val="0099435C"/>
    <w:rsid w:val="00994600"/>
    <w:rsid w:val="00994E35"/>
    <w:rsid w:val="00995AC8"/>
    <w:rsid w:val="009A0EA3"/>
    <w:rsid w:val="009A10FD"/>
    <w:rsid w:val="009A2763"/>
    <w:rsid w:val="009A3610"/>
    <w:rsid w:val="009A3835"/>
    <w:rsid w:val="009A4374"/>
    <w:rsid w:val="009A44F4"/>
    <w:rsid w:val="009A50CF"/>
    <w:rsid w:val="009A532E"/>
    <w:rsid w:val="009A681B"/>
    <w:rsid w:val="009A6836"/>
    <w:rsid w:val="009A6A92"/>
    <w:rsid w:val="009A700A"/>
    <w:rsid w:val="009A73CC"/>
    <w:rsid w:val="009B0057"/>
    <w:rsid w:val="009B020C"/>
    <w:rsid w:val="009B0613"/>
    <w:rsid w:val="009B1E6F"/>
    <w:rsid w:val="009B2074"/>
    <w:rsid w:val="009B2638"/>
    <w:rsid w:val="009B270A"/>
    <w:rsid w:val="009B305A"/>
    <w:rsid w:val="009B3684"/>
    <w:rsid w:val="009B3C15"/>
    <w:rsid w:val="009B3E34"/>
    <w:rsid w:val="009B4044"/>
    <w:rsid w:val="009B40C8"/>
    <w:rsid w:val="009B44E3"/>
    <w:rsid w:val="009B5C24"/>
    <w:rsid w:val="009B614B"/>
    <w:rsid w:val="009B6224"/>
    <w:rsid w:val="009B6599"/>
    <w:rsid w:val="009B767C"/>
    <w:rsid w:val="009C0024"/>
    <w:rsid w:val="009C0A43"/>
    <w:rsid w:val="009C11E6"/>
    <w:rsid w:val="009C1544"/>
    <w:rsid w:val="009C1798"/>
    <w:rsid w:val="009C1CF8"/>
    <w:rsid w:val="009C21D2"/>
    <w:rsid w:val="009C2281"/>
    <w:rsid w:val="009C2F48"/>
    <w:rsid w:val="009C3E14"/>
    <w:rsid w:val="009C4043"/>
    <w:rsid w:val="009C4F94"/>
    <w:rsid w:val="009C6718"/>
    <w:rsid w:val="009C67A2"/>
    <w:rsid w:val="009C6ECB"/>
    <w:rsid w:val="009D0770"/>
    <w:rsid w:val="009D0AB1"/>
    <w:rsid w:val="009D183B"/>
    <w:rsid w:val="009D3375"/>
    <w:rsid w:val="009D35A9"/>
    <w:rsid w:val="009D42B8"/>
    <w:rsid w:val="009D59CB"/>
    <w:rsid w:val="009D5EBB"/>
    <w:rsid w:val="009E12BF"/>
    <w:rsid w:val="009E14D5"/>
    <w:rsid w:val="009E199F"/>
    <w:rsid w:val="009E2004"/>
    <w:rsid w:val="009E2525"/>
    <w:rsid w:val="009E435E"/>
    <w:rsid w:val="009E44EB"/>
    <w:rsid w:val="009E4989"/>
    <w:rsid w:val="009E4DB0"/>
    <w:rsid w:val="009E55F3"/>
    <w:rsid w:val="009E61AE"/>
    <w:rsid w:val="009E673C"/>
    <w:rsid w:val="009E6877"/>
    <w:rsid w:val="009E7234"/>
    <w:rsid w:val="009E7FBA"/>
    <w:rsid w:val="009F0B0C"/>
    <w:rsid w:val="009F15F6"/>
    <w:rsid w:val="009F18B0"/>
    <w:rsid w:val="009F2351"/>
    <w:rsid w:val="009F4E46"/>
    <w:rsid w:val="009F4FAD"/>
    <w:rsid w:val="009F52C5"/>
    <w:rsid w:val="009F72B4"/>
    <w:rsid w:val="00A0027A"/>
    <w:rsid w:val="00A010E7"/>
    <w:rsid w:val="00A01893"/>
    <w:rsid w:val="00A02041"/>
    <w:rsid w:val="00A0224E"/>
    <w:rsid w:val="00A024F7"/>
    <w:rsid w:val="00A03218"/>
    <w:rsid w:val="00A04137"/>
    <w:rsid w:val="00A04D67"/>
    <w:rsid w:val="00A04DDC"/>
    <w:rsid w:val="00A0527A"/>
    <w:rsid w:val="00A05330"/>
    <w:rsid w:val="00A064B4"/>
    <w:rsid w:val="00A07CE5"/>
    <w:rsid w:val="00A103AE"/>
    <w:rsid w:val="00A10F2C"/>
    <w:rsid w:val="00A122B2"/>
    <w:rsid w:val="00A127A8"/>
    <w:rsid w:val="00A13911"/>
    <w:rsid w:val="00A16D10"/>
    <w:rsid w:val="00A1789A"/>
    <w:rsid w:val="00A20843"/>
    <w:rsid w:val="00A20B22"/>
    <w:rsid w:val="00A21892"/>
    <w:rsid w:val="00A21F77"/>
    <w:rsid w:val="00A21F88"/>
    <w:rsid w:val="00A22585"/>
    <w:rsid w:val="00A22EC0"/>
    <w:rsid w:val="00A22F3C"/>
    <w:rsid w:val="00A236DB"/>
    <w:rsid w:val="00A2396D"/>
    <w:rsid w:val="00A24A9A"/>
    <w:rsid w:val="00A24BA3"/>
    <w:rsid w:val="00A250F6"/>
    <w:rsid w:val="00A25CBA"/>
    <w:rsid w:val="00A27196"/>
    <w:rsid w:val="00A2783C"/>
    <w:rsid w:val="00A304E6"/>
    <w:rsid w:val="00A31A7C"/>
    <w:rsid w:val="00A32D50"/>
    <w:rsid w:val="00A3333D"/>
    <w:rsid w:val="00A338F0"/>
    <w:rsid w:val="00A33AF2"/>
    <w:rsid w:val="00A34288"/>
    <w:rsid w:val="00A34CF5"/>
    <w:rsid w:val="00A358D4"/>
    <w:rsid w:val="00A3633D"/>
    <w:rsid w:val="00A363E4"/>
    <w:rsid w:val="00A36B69"/>
    <w:rsid w:val="00A36E3D"/>
    <w:rsid w:val="00A37102"/>
    <w:rsid w:val="00A371F8"/>
    <w:rsid w:val="00A3772E"/>
    <w:rsid w:val="00A3777D"/>
    <w:rsid w:val="00A37BD8"/>
    <w:rsid w:val="00A40040"/>
    <w:rsid w:val="00A40241"/>
    <w:rsid w:val="00A4142E"/>
    <w:rsid w:val="00A4201A"/>
    <w:rsid w:val="00A42ABE"/>
    <w:rsid w:val="00A42D44"/>
    <w:rsid w:val="00A436F7"/>
    <w:rsid w:val="00A43C59"/>
    <w:rsid w:val="00A44ACC"/>
    <w:rsid w:val="00A44DB7"/>
    <w:rsid w:val="00A456C9"/>
    <w:rsid w:val="00A45921"/>
    <w:rsid w:val="00A45CF2"/>
    <w:rsid w:val="00A46195"/>
    <w:rsid w:val="00A464BE"/>
    <w:rsid w:val="00A46759"/>
    <w:rsid w:val="00A46B94"/>
    <w:rsid w:val="00A47C92"/>
    <w:rsid w:val="00A50AD0"/>
    <w:rsid w:val="00A50BD7"/>
    <w:rsid w:val="00A52860"/>
    <w:rsid w:val="00A52958"/>
    <w:rsid w:val="00A52F12"/>
    <w:rsid w:val="00A5311E"/>
    <w:rsid w:val="00A53E8B"/>
    <w:rsid w:val="00A562E7"/>
    <w:rsid w:val="00A569CD"/>
    <w:rsid w:val="00A56B2B"/>
    <w:rsid w:val="00A57AAB"/>
    <w:rsid w:val="00A60A56"/>
    <w:rsid w:val="00A61308"/>
    <w:rsid w:val="00A6143C"/>
    <w:rsid w:val="00A6153E"/>
    <w:rsid w:val="00A61D8D"/>
    <w:rsid w:val="00A624E1"/>
    <w:rsid w:val="00A6339C"/>
    <w:rsid w:val="00A6396D"/>
    <w:rsid w:val="00A63ABD"/>
    <w:rsid w:val="00A63B68"/>
    <w:rsid w:val="00A63F5D"/>
    <w:rsid w:val="00A6460C"/>
    <w:rsid w:val="00A65D7F"/>
    <w:rsid w:val="00A6722E"/>
    <w:rsid w:val="00A67B92"/>
    <w:rsid w:val="00A710E9"/>
    <w:rsid w:val="00A7114D"/>
    <w:rsid w:val="00A71A66"/>
    <w:rsid w:val="00A71CAE"/>
    <w:rsid w:val="00A72615"/>
    <w:rsid w:val="00A72C7F"/>
    <w:rsid w:val="00A72DDC"/>
    <w:rsid w:val="00A7338F"/>
    <w:rsid w:val="00A735CE"/>
    <w:rsid w:val="00A751BB"/>
    <w:rsid w:val="00A75942"/>
    <w:rsid w:val="00A76A6B"/>
    <w:rsid w:val="00A76C7E"/>
    <w:rsid w:val="00A77387"/>
    <w:rsid w:val="00A816CF"/>
    <w:rsid w:val="00A837C8"/>
    <w:rsid w:val="00A85B57"/>
    <w:rsid w:val="00A86146"/>
    <w:rsid w:val="00A86EA9"/>
    <w:rsid w:val="00A90A63"/>
    <w:rsid w:val="00A920D3"/>
    <w:rsid w:val="00A922F8"/>
    <w:rsid w:val="00A9329E"/>
    <w:rsid w:val="00A937A2"/>
    <w:rsid w:val="00A94599"/>
    <w:rsid w:val="00A955D7"/>
    <w:rsid w:val="00A96A29"/>
    <w:rsid w:val="00A96E3B"/>
    <w:rsid w:val="00AA089B"/>
    <w:rsid w:val="00AA13A9"/>
    <w:rsid w:val="00AA150B"/>
    <w:rsid w:val="00AA1D61"/>
    <w:rsid w:val="00AA2F6B"/>
    <w:rsid w:val="00AA3A44"/>
    <w:rsid w:val="00AA4445"/>
    <w:rsid w:val="00AA5569"/>
    <w:rsid w:val="00AA55E3"/>
    <w:rsid w:val="00AA775C"/>
    <w:rsid w:val="00AB04E9"/>
    <w:rsid w:val="00AB1002"/>
    <w:rsid w:val="00AB1AD6"/>
    <w:rsid w:val="00AB2656"/>
    <w:rsid w:val="00AB3584"/>
    <w:rsid w:val="00AB37A0"/>
    <w:rsid w:val="00AB3F3D"/>
    <w:rsid w:val="00AB5117"/>
    <w:rsid w:val="00AB57E8"/>
    <w:rsid w:val="00AB588E"/>
    <w:rsid w:val="00AB5C05"/>
    <w:rsid w:val="00AB6067"/>
    <w:rsid w:val="00AB6AEC"/>
    <w:rsid w:val="00AB704C"/>
    <w:rsid w:val="00AB7D26"/>
    <w:rsid w:val="00AC0111"/>
    <w:rsid w:val="00AC160B"/>
    <w:rsid w:val="00AC1B00"/>
    <w:rsid w:val="00AC1C1C"/>
    <w:rsid w:val="00AC24E7"/>
    <w:rsid w:val="00AC26D5"/>
    <w:rsid w:val="00AC28C3"/>
    <w:rsid w:val="00AC2A89"/>
    <w:rsid w:val="00AC2ED8"/>
    <w:rsid w:val="00AC322A"/>
    <w:rsid w:val="00AC34AF"/>
    <w:rsid w:val="00AC3D60"/>
    <w:rsid w:val="00AC4D01"/>
    <w:rsid w:val="00AC527C"/>
    <w:rsid w:val="00AC5983"/>
    <w:rsid w:val="00AC5A42"/>
    <w:rsid w:val="00AC6BEE"/>
    <w:rsid w:val="00AD067F"/>
    <w:rsid w:val="00AD15BC"/>
    <w:rsid w:val="00AD17F4"/>
    <w:rsid w:val="00AD19EC"/>
    <w:rsid w:val="00AD1D37"/>
    <w:rsid w:val="00AD2C75"/>
    <w:rsid w:val="00AD2D93"/>
    <w:rsid w:val="00AD324A"/>
    <w:rsid w:val="00AD3494"/>
    <w:rsid w:val="00AD3AC5"/>
    <w:rsid w:val="00AD3CAC"/>
    <w:rsid w:val="00AD4917"/>
    <w:rsid w:val="00AD5736"/>
    <w:rsid w:val="00AD6A3A"/>
    <w:rsid w:val="00AD6B66"/>
    <w:rsid w:val="00AD77CB"/>
    <w:rsid w:val="00AD7933"/>
    <w:rsid w:val="00AD7F55"/>
    <w:rsid w:val="00AE10BA"/>
    <w:rsid w:val="00AE15F8"/>
    <w:rsid w:val="00AE3A30"/>
    <w:rsid w:val="00AE47EB"/>
    <w:rsid w:val="00AE49BE"/>
    <w:rsid w:val="00AE4A6A"/>
    <w:rsid w:val="00AE53F9"/>
    <w:rsid w:val="00AE5545"/>
    <w:rsid w:val="00AE7C59"/>
    <w:rsid w:val="00AE7F8E"/>
    <w:rsid w:val="00AF095A"/>
    <w:rsid w:val="00AF09D9"/>
    <w:rsid w:val="00AF0F59"/>
    <w:rsid w:val="00AF1858"/>
    <w:rsid w:val="00AF18A5"/>
    <w:rsid w:val="00AF1AC3"/>
    <w:rsid w:val="00AF2961"/>
    <w:rsid w:val="00AF412E"/>
    <w:rsid w:val="00AF41B0"/>
    <w:rsid w:val="00AF493A"/>
    <w:rsid w:val="00AF5144"/>
    <w:rsid w:val="00AF6806"/>
    <w:rsid w:val="00AF6DD7"/>
    <w:rsid w:val="00AF745E"/>
    <w:rsid w:val="00AF7600"/>
    <w:rsid w:val="00B0001E"/>
    <w:rsid w:val="00B00DEB"/>
    <w:rsid w:val="00B026E5"/>
    <w:rsid w:val="00B03887"/>
    <w:rsid w:val="00B04187"/>
    <w:rsid w:val="00B04A97"/>
    <w:rsid w:val="00B05874"/>
    <w:rsid w:val="00B059ED"/>
    <w:rsid w:val="00B06A2F"/>
    <w:rsid w:val="00B07D3E"/>
    <w:rsid w:val="00B07DB8"/>
    <w:rsid w:val="00B11C46"/>
    <w:rsid w:val="00B123E4"/>
    <w:rsid w:val="00B12E8B"/>
    <w:rsid w:val="00B15C0E"/>
    <w:rsid w:val="00B1628E"/>
    <w:rsid w:val="00B172AD"/>
    <w:rsid w:val="00B17768"/>
    <w:rsid w:val="00B20737"/>
    <w:rsid w:val="00B20832"/>
    <w:rsid w:val="00B211BE"/>
    <w:rsid w:val="00B2289E"/>
    <w:rsid w:val="00B235F5"/>
    <w:rsid w:val="00B24703"/>
    <w:rsid w:val="00B24FAB"/>
    <w:rsid w:val="00B2618B"/>
    <w:rsid w:val="00B26C4E"/>
    <w:rsid w:val="00B26DFA"/>
    <w:rsid w:val="00B30C0F"/>
    <w:rsid w:val="00B31B8E"/>
    <w:rsid w:val="00B3386E"/>
    <w:rsid w:val="00B33F8B"/>
    <w:rsid w:val="00B34171"/>
    <w:rsid w:val="00B342C3"/>
    <w:rsid w:val="00B34A06"/>
    <w:rsid w:val="00B3518F"/>
    <w:rsid w:val="00B352B8"/>
    <w:rsid w:val="00B355EE"/>
    <w:rsid w:val="00B406FB"/>
    <w:rsid w:val="00B410C2"/>
    <w:rsid w:val="00B41AB5"/>
    <w:rsid w:val="00B42329"/>
    <w:rsid w:val="00B436C6"/>
    <w:rsid w:val="00B445B0"/>
    <w:rsid w:val="00B44A40"/>
    <w:rsid w:val="00B4510A"/>
    <w:rsid w:val="00B45A6C"/>
    <w:rsid w:val="00B46867"/>
    <w:rsid w:val="00B47AC3"/>
    <w:rsid w:val="00B47D77"/>
    <w:rsid w:val="00B500F3"/>
    <w:rsid w:val="00B50503"/>
    <w:rsid w:val="00B50C98"/>
    <w:rsid w:val="00B518D5"/>
    <w:rsid w:val="00B53391"/>
    <w:rsid w:val="00B53D4F"/>
    <w:rsid w:val="00B5456C"/>
    <w:rsid w:val="00B5525C"/>
    <w:rsid w:val="00B56AE9"/>
    <w:rsid w:val="00B6016C"/>
    <w:rsid w:val="00B60752"/>
    <w:rsid w:val="00B60DE1"/>
    <w:rsid w:val="00B61450"/>
    <w:rsid w:val="00B62C73"/>
    <w:rsid w:val="00B63884"/>
    <w:rsid w:val="00B639B1"/>
    <w:rsid w:val="00B63AAC"/>
    <w:rsid w:val="00B64817"/>
    <w:rsid w:val="00B652A3"/>
    <w:rsid w:val="00B652DF"/>
    <w:rsid w:val="00B65553"/>
    <w:rsid w:val="00B657CA"/>
    <w:rsid w:val="00B66B5C"/>
    <w:rsid w:val="00B70563"/>
    <w:rsid w:val="00B70F39"/>
    <w:rsid w:val="00B71CA3"/>
    <w:rsid w:val="00B73E75"/>
    <w:rsid w:val="00B74752"/>
    <w:rsid w:val="00B74B8D"/>
    <w:rsid w:val="00B7583B"/>
    <w:rsid w:val="00B76967"/>
    <w:rsid w:val="00B76DAD"/>
    <w:rsid w:val="00B77FD6"/>
    <w:rsid w:val="00B80202"/>
    <w:rsid w:val="00B80584"/>
    <w:rsid w:val="00B80CCA"/>
    <w:rsid w:val="00B81C21"/>
    <w:rsid w:val="00B81D17"/>
    <w:rsid w:val="00B825AA"/>
    <w:rsid w:val="00B82607"/>
    <w:rsid w:val="00B82C73"/>
    <w:rsid w:val="00B83A1D"/>
    <w:rsid w:val="00B8506D"/>
    <w:rsid w:val="00B85188"/>
    <w:rsid w:val="00B857D5"/>
    <w:rsid w:val="00B8700F"/>
    <w:rsid w:val="00B9169D"/>
    <w:rsid w:val="00B91EA4"/>
    <w:rsid w:val="00B92041"/>
    <w:rsid w:val="00B935A4"/>
    <w:rsid w:val="00B94855"/>
    <w:rsid w:val="00B9523A"/>
    <w:rsid w:val="00B955F3"/>
    <w:rsid w:val="00B95E0B"/>
    <w:rsid w:val="00B96950"/>
    <w:rsid w:val="00B96A10"/>
    <w:rsid w:val="00B96F29"/>
    <w:rsid w:val="00BA041B"/>
    <w:rsid w:val="00BA1DD8"/>
    <w:rsid w:val="00BA277A"/>
    <w:rsid w:val="00BA3230"/>
    <w:rsid w:val="00BA3B39"/>
    <w:rsid w:val="00BA407A"/>
    <w:rsid w:val="00BA45C1"/>
    <w:rsid w:val="00BA4937"/>
    <w:rsid w:val="00BA5148"/>
    <w:rsid w:val="00BA5D6B"/>
    <w:rsid w:val="00BA6257"/>
    <w:rsid w:val="00BA743C"/>
    <w:rsid w:val="00BA7523"/>
    <w:rsid w:val="00BA77BD"/>
    <w:rsid w:val="00BB103A"/>
    <w:rsid w:val="00BB1068"/>
    <w:rsid w:val="00BB10FD"/>
    <w:rsid w:val="00BB1A14"/>
    <w:rsid w:val="00BB1F24"/>
    <w:rsid w:val="00BB3CE3"/>
    <w:rsid w:val="00BB5335"/>
    <w:rsid w:val="00BB608D"/>
    <w:rsid w:val="00BB6B2A"/>
    <w:rsid w:val="00BB6D5F"/>
    <w:rsid w:val="00BB7CA2"/>
    <w:rsid w:val="00BC2CE0"/>
    <w:rsid w:val="00BC4707"/>
    <w:rsid w:val="00BC50DA"/>
    <w:rsid w:val="00BC51F9"/>
    <w:rsid w:val="00BC6F00"/>
    <w:rsid w:val="00BC7843"/>
    <w:rsid w:val="00BC7C05"/>
    <w:rsid w:val="00BD0549"/>
    <w:rsid w:val="00BD07EE"/>
    <w:rsid w:val="00BD092B"/>
    <w:rsid w:val="00BD1099"/>
    <w:rsid w:val="00BD12D9"/>
    <w:rsid w:val="00BD1715"/>
    <w:rsid w:val="00BD2098"/>
    <w:rsid w:val="00BD20F2"/>
    <w:rsid w:val="00BD31C7"/>
    <w:rsid w:val="00BD42F1"/>
    <w:rsid w:val="00BD48A1"/>
    <w:rsid w:val="00BD5ECC"/>
    <w:rsid w:val="00BE05D2"/>
    <w:rsid w:val="00BE1563"/>
    <w:rsid w:val="00BE2034"/>
    <w:rsid w:val="00BE2C95"/>
    <w:rsid w:val="00BE3F10"/>
    <w:rsid w:val="00BE4B4F"/>
    <w:rsid w:val="00BE4D22"/>
    <w:rsid w:val="00BE4D44"/>
    <w:rsid w:val="00BE580E"/>
    <w:rsid w:val="00BE5860"/>
    <w:rsid w:val="00BE5C0C"/>
    <w:rsid w:val="00BE70F7"/>
    <w:rsid w:val="00BE74AD"/>
    <w:rsid w:val="00BF1D6D"/>
    <w:rsid w:val="00BF1E58"/>
    <w:rsid w:val="00BF2147"/>
    <w:rsid w:val="00BF23B7"/>
    <w:rsid w:val="00BF33B7"/>
    <w:rsid w:val="00BF4496"/>
    <w:rsid w:val="00BF48BA"/>
    <w:rsid w:val="00BF4A4C"/>
    <w:rsid w:val="00BF4A75"/>
    <w:rsid w:val="00BF4FEE"/>
    <w:rsid w:val="00BF5145"/>
    <w:rsid w:val="00BF546B"/>
    <w:rsid w:val="00BF5742"/>
    <w:rsid w:val="00BF647D"/>
    <w:rsid w:val="00BF6BF7"/>
    <w:rsid w:val="00C00944"/>
    <w:rsid w:val="00C009F2"/>
    <w:rsid w:val="00C010DE"/>
    <w:rsid w:val="00C02600"/>
    <w:rsid w:val="00C02BC8"/>
    <w:rsid w:val="00C03904"/>
    <w:rsid w:val="00C04EB4"/>
    <w:rsid w:val="00C05162"/>
    <w:rsid w:val="00C056F8"/>
    <w:rsid w:val="00C06066"/>
    <w:rsid w:val="00C0609F"/>
    <w:rsid w:val="00C1172F"/>
    <w:rsid w:val="00C120B7"/>
    <w:rsid w:val="00C129B8"/>
    <w:rsid w:val="00C14646"/>
    <w:rsid w:val="00C15001"/>
    <w:rsid w:val="00C15087"/>
    <w:rsid w:val="00C169AC"/>
    <w:rsid w:val="00C16F26"/>
    <w:rsid w:val="00C17590"/>
    <w:rsid w:val="00C178FE"/>
    <w:rsid w:val="00C2015C"/>
    <w:rsid w:val="00C21933"/>
    <w:rsid w:val="00C21AC5"/>
    <w:rsid w:val="00C22427"/>
    <w:rsid w:val="00C2252C"/>
    <w:rsid w:val="00C22BF2"/>
    <w:rsid w:val="00C2351F"/>
    <w:rsid w:val="00C23E41"/>
    <w:rsid w:val="00C240AF"/>
    <w:rsid w:val="00C24853"/>
    <w:rsid w:val="00C25435"/>
    <w:rsid w:val="00C25641"/>
    <w:rsid w:val="00C26101"/>
    <w:rsid w:val="00C26484"/>
    <w:rsid w:val="00C26E12"/>
    <w:rsid w:val="00C27158"/>
    <w:rsid w:val="00C27D85"/>
    <w:rsid w:val="00C30EC2"/>
    <w:rsid w:val="00C3221D"/>
    <w:rsid w:val="00C3256E"/>
    <w:rsid w:val="00C341AC"/>
    <w:rsid w:val="00C35E4E"/>
    <w:rsid w:val="00C37A1E"/>
    <w:rsid w:val="00C421AF"/>
    <w:rsid w:val="00C42E78"/>
    <w:rsid w:val="00C42EA0"/>
    <w:rsid w:val="00C434DB"/>
    <w:rsid w:val="00C4373A"/>
    <w:rsid w:val="00C43C9F"/>
    <w:rsid w:val="00C43EF9"/>
    <w:rsid w:val="00C43F84"/>
    <w:rsid w:val="00C4428C"/>
    <w:rsid w:val="00C44CA1"/>
    <w:rsid w:val="00C450AC"/>
    <w:rsid w:val="00C45EBD"/>
    <w:rsid w:val="00C45EF6"/>
    <w:rsid w:val="00C4628E"/>
    <w:rsid w:val="00C462A4"/>
    <w:rsid w:val="00C46CB5"/>
    <w:rsid w:val="00C476FE"/>
    <w:rsid w:val="00C50E10"/>
    <w:rsid w:val="00C512D3"/>
    <w:rsid w:val="00C51348"/>
    <w:rsid w:val="00C53393"/>
    <w:rsid w:val="00C55279"/>
    <w:rsid w:val="00C55BF1"/>
    <w:rsid w:val="00C57AEC"/>
    <w:rsid w:val="00C57EBC"/>
    <w:rsid w:val="00C606E4"/>
    <w:rsid w:val="00C61243"/>
    <w:rsid w:val="00C6147E"/>
    <w:rsid w:val="00C635B4"/>
    <w:rsid w:val="00C63FA7"/>
    <w:rsid w:val="00C65C9A"/>
    <w:rsid w:val="00C65F27"/>
    <w:rsid w:val="00C67845"/>
    <w:rsid w:val="00C7041F"/>
    <w:rsid w:val="00C713B7"/>
    <w:rsid w:val="00C71C01"/>
    <w:rsid w:val="00C724C1"/>
    <w:rsid w:val="00C72780"/>
    <w:rsid w:val="00C72836"/>
    <w:rsid w:val="00C72E12"/>
    <w:rsid w:val="00C74420"/>
    <w:rsid w:val="00C74E35"/>
    <w:rsid w:val="00C75C92"/>
    <w:rsid w:val="00C76DBC"/>
    <w:rsid w:val="00C7716D"/>
    <w:rsid w:val="00C81390"/>
    <w:rsid w:val="00C81473"/>
    <w:rsid w:val="00C8260A"/>
    <w:rsid w:val="00C8283A"/>
    <w:rsid w:val="00C842F4"/>
    <w:rsid w:val="00C84C11"/>
    <w:rsid w:val="00C8664A"/>
    <w:rsid w:val="00C86A43"/>
    <w:rsid w:val="00C86DCA"/>
    <w:rsid w:val="00C87155"/>
    <w:rsid w:val="00C91ABB"/>
    <w:rsid w:val="00C92477"/>
    <w:rsid w:val="00C924C2"/>
    <w:rsid w:val="00C9289A"/>
    <w:rsid w:val="00C92B64"/>
    <w:rsid w:val="00C92EC2"/>
    <w:rsid w:val="00C967D9"/>
    <w:rsid w:val="00C968EC"/>
    <w:rsid w:val="00C97026"/>
    <w:rsid w:val="00C9725B"/>
    <w:rsid w:val="00CA080A"/>
    <w:rsid w:val="00CA189B"/>
    <w:rsid w:val="00CA2471"/>
    <w:rsid w:val="00CA29C3"/>
    <w:rsid w:val="00CA374E"/>
    <w:rsid w:val="00CA56D6"/>
    <w:rsid w:val="00CA57BF"/>
    <w:rsid w:val="00CA644F"/>
    <w:rsid w:val="00CA7539"/>
    <w:rsid w:val="00CB01D3"/>
    <w:rsid w:val="00CB0E08"/>
    <w:rsid w:val="00CB11B3"/>
    <w:rsid w:val="00CB150B"/>
    <w:rsid w:val="00CB163B"/>
    <w:rsid w:val="00CB288D"/>
    <w:rsid w:val="00CB2C43"/>
    <w:rsid w:val="00CB520A"/>
    <w:rsid w:val="00CB7434"/>
    <w:rsid w:val="00CB7AFC"/>
    <w:rsid w:val="00CC02E0"/>
    <w:rsid w:val="00CC0A9C"/>
    <w:rsid w:val="00CC1EE7"/>
    <w:rsid w:val="00CC1F12"/>
    <w:rsid w:val="00CC28BA"/>
    <w:rsid w:val="00CC34A8"/>
    <w:rsid w:val="00CC3ACC"/>
    <w:rsid w:val="00CC3BEB"/>
    <w:rsid w:val="00CC3E9D"/>
    <w:rsid w:val="00CC3EF9"/>
    <w:rsid w:val="00CC46CE"/>
    <w:rsid w:val="00CC4909"/>
    <w:rsid w:val="00CC5A29"/>
    <w:rsid w:val="00CC5C60"/>
    <w:rsid w:val="00CC6437"/>
    <w:rsid w:val="00CC6DE9"/>
    <w:rsid w:val="00CC7AA5"/>
    <w:rsid w:val="00CC7C08"/>
    <w:rsid w:val="00CD0147"/>
    <w:rsid w:val="00CD0C37"/>
    <w:rsid w:val="00CD16CC"/>
    <w:rsid w:val="00CD2DD6"/>
    <w:rsid w:val="00CD346F"/>
    <w:rsid w:val="00CD4BE8"/>
    <w:rsid w:val="00CD5389"/>
    <w:rsid w:val="00CD5988"/>
    <w:rsid w:val="00CD59F6"/>
    <w:rsid w:val="00CD608B"/>
    <w:rsid w:val="00CD674C"/>
    <w:rsid w:val="00CD6DE4"/>
    <w:rsid w:val="00CE05E1"/>
    <w:rsid w:val="00CE0B0D"/>
    <w:rsid w:val="00CE1C73"/>
    <w:rsid w:val="00CE214C"/>
    <w:rsid w:val="00CE4ACA"/>
    <w:rsid w:val="00CE50C3"/>
    <w:rsid w:val="00CE5140"/>
    <w:rsid w:val="00CE54FC"/>
    <w:rsid w:val="00CE5563"/>
    <w:rsid w:val="00CE55CF"/>
    <w:rsid w:val="00CE58B3"/>
    <w:rsid w:val="00CE5C4A"/>
    <w:rsid w:val="00CF08FA"/>
    <w:rsid w:val="00CF0A5B"/>
    <w:rsid w:val="00CF1C69"/>
    <w:rsid w:val="00CF1F1F"/>
    <w:rsid w:val="00CF2146"/>
    <w:rsid w:val="00CF29EB"/>
    <w:rsid w:val="00CF371A"/>
    <w:rsid w:val="00CF4064"/>
    <w:rsid w:val="00CF5418"/>
    <w:rsid w:val="00CF640F"/>
    <w:rsid w:val="00CF67C0"/>
    <w:rsid w:val="00D0025B"/>
    <w:rsid w:val="00D0067E"/>
    <w:rsid w:val="00D00896"/>
    <w:rsid w:val="00D00914"/>
    <w:rsid w:val="00D00D91"/>
    <w:rsid w:val="00D0155F"/>
    <w:rsid w:val="00D01CB5"/>
    <w:rsid w:val="00D029F2"/>
    <w:rsid w:val="00D0342F"/>
    <w:rsid w:val="00D04A1D"/>
    <w:rsid w:val="00D059E7"/>
    <w:rsid w:val="00D05BB4"/>
    <w:rsid w:val="00D05FCD"/>
    <w:rsid w:val="00D07AB8"/>
    <w:rsid w:val="00D111E8"/>
    <w:rsid w:val="00D117F4"/>
    <w:rsid w:val="00D11DD6"/>
    <w:rsid w:val="00D11E3D"/>
    <w:rsid w:val="00D1385F"/>
    <w:rsid w:val="00D1495B"/>
    <w:rsid w:val="00D16AF7"/>
    <w:rsid w:val="00D2016B"/>
    <w:rsid w:val="00D20FCC"/>
    <w:rsid w:val="00D21210"/>
    <w:rsid w:val="00D22036"/>
    <w:rsid w:val="00D2269D"/>
    <w:rsid w:val="00D22F2E"/>
    <w:rsid w:val="00D23969"/>
    <w:rsid w:val="00D23AF3"/>
    <w:rsid w:val="00D23F1A"/>
    <w:rsid w:val="00D2438B"/>
    <w:rsid w:val="00D2440A"/>
    <w:rsid w:val="00D24614"/>
    <w:rsid w:val="00D25CF8"/>
    <w:rsid w:val="00D261CE"/>
    <w:rsid w:val="00D26B77"/>
    <w:rsid w:val="00D27278"/>
    <w:rsid w:val="00D272EC"/>
    <w:rsid w:val="00D27EF7"/>
    <w:rsid w:val="00D30A4D"/>
    <w:rsid w:val="00D3150D"/>
    <w:rsid w:val="00D31E06"/>
    <w:rsid w:val="00D32D62"/>
    <w:rsid w:val="00D33EEC"/>
    <w:rsid w:val="00D3438D"/>
    <w:rsid w:val="00D343ED"/>
    <w:rsid w:val="00D352C5"/>
    <w:rsid w:val="00D3594A"/>
    <w:rsid w:val="00D35D99"/>
    <w:rsid w:val="00D36F23"/>
    <w:rsid w:val="00D378DB"/>
    <w:rsid w:val="00D378F2"/>
    <w:rsid w:val="00D3790F"/>
    <w:rsid w:val="00D40564"/>
    <w:rsid w:val="00D40DF5"/>
    <w:rsid w:val="00D414C1"/>
    <w:rsid w:val="00D41DBE"/>
    <w:rsid w:val="00D43943"/>
    <w:rsid w:val="00D44412"/>
    <w:rsid w:val="00D449DE"/>
    <w:rsid w:val="00D44A63"/>
    <w:rsid w:val="00D44D07"/>
    <w:rsid w:val="00D44D1D"/>
    <w:rsid w:val="00D4735F"/>
    <w:rsid w:val="00D47BBE"/>
    <w:rsid w:val="00D51FB7"/>
    <w:rsid w:val="00D52EC5"/>
    <w:rsid w:val="00D55653"/>
    <w:rsid w:val="00D56017"/>
    <w:rsid w:val="00D56567"/>
    <w:rsid w:val="00D56976"/>
    <w:rsid w:val="00D573C4"/>
    <w:rsid w:val="00D573DD"/>
    <w:rsid w:val="00D57C2A"/>
    <w:rsid w:val="00D61CD7"/>
    <w:rsid w:val="00D62033"/>
    <w:rsid w:val="00D628CB"/>
    <w:rsid w:val="00D6356D"/>
    <w:rsid w:val="00D636FC"/>
    <w:rsid w:val="00D6460E"/>
    <w:rsid w:val="00D64C53"/>
    <w:rsid w:val="00D656FF"/>
    <w:rsid w:val="00D67272"/>
    <w:rsid w:val="00D6742C"/>
    <w:rsid w:val="00D67ADF"/>
    <w:rsid w:val="00D71531"/>
    <w:rsid w:val="00D722DC"/>
    <w:rsid w:val="00D72B31"/>
    <w:rsid w:val="00D73046"/>
    <w:rsid w:val="00D737EF"/>
    <w:rsid w:val="00D751C7"/>
    <w:rsid w:val="00D75B12"/>
    <w:rsid w:val="00D75B97"/>
    <w:rsid w:val="00D767CD"/>
    <w:rsid w:val="00D76EA9"/>
    <w:rsid w:val="00D7754A"/>
    <w:rsid w:val="00D77AE4"/>
    <w:rsid w:val="00D77E92"/>
    <w:rsid w:val="00D8081B"/>
    <w:rsid w:val="00D80BCB"/>
    <w:rsid w:val="00D81E33"/>
    <w:rsid w:val="00D824D4"/>
    <w:rsid w:val="00D82BD1"/>
    <w:rsid w:val="00D83742"/>
    <w:rsid w:val="00D83B2F"/>
    <w:rsid w:val="00D83F82"/>
    <w:rsid w:val="00D84133"/>
    <w:rsid w:val="00D864D5"/>
    <w:rsid w:val="00D869D8"/>
    <w:rsid w:val="00D90614"/>
    <w:rsid w:val="00D90F91"/>
    <w:rsid w:val="00D91F87"/>
    <w:rsid w:val="00D92242"/>
    <w:rsid w:val="00D931FB"/>
    <w:rsid w:val="00D93ECF"/>
    <w:rsid w:val="00D945C8"/>
    <w:rsid w:val="00D948FE"/>
    <w:rsid w:val="00D95773"/>
    <w:rsid w:val="00D95D15"/>
    <w:rsid w:val="00D95E2B"/>
    <w:rsid w:val="00D961A0"/>
    <w:rsid w:val="00D9690B"/>
    <w:rsid w:val="00D972E6"/>
    <w:rsid w:val="00D9754B"/>
    <w:rsid w:val="00DA21A0"/>
    <w:rsid w:val="00DA26DD"/>
    <w:rsid w:val="00DA3914"/>
    <w:rsid w:val="00DA39CA"/>
    <w:rsid w:val="00DA4D3A"/>
    <w:rsid w:val="00DA4E8F"/>
    <w:rsid w:val="00DA5BF1"/>
    <w:rsid w:val="00DA5D65"/>
    <w:rsid w:val="00DA61C5"/>
    <w:rsid w:val="00DA7ECF"/>
    <w:rsid w:val="00DB0AB8"/>
    <w:rsid w:val="00DB1A19"/>
    <w:rsid w:val="00DB283E"/>
    <w:rsid w:val="00DB4714"/>
    <w:rsid w:val="00DB504A"/>
    <w:rsid w:val="00DB5850"/>
    <w:rsid w:val="00DB6361"/>
    <w:rsid w:val="00DB6861"/>
    <w:rsid w:val="00DC1252"/>
    <w:rsid w:val="00DC17B9"/>
    <w:rsid w:val="00DC2092"/>
    <w:rsid w:val="00DC30FE"/>
    <w:rsid w:val="00DC45ED"/>
    <w:rsid w:val="00DC542E"/>
    <w:rsid w:val="00DC5907"/>
    <w:rsid w:val="00DC5A94"/>
    <w:rsid w:val="00DC6187"/>
    <w:rsid w:val="00DC6829"/>
    <w:rsid w:val="00DD0C5D"/>
    <w:rsid w:val="00DD13EB"/>
    <w:rsid w:val="00DD3D3B"/>
    <w:rsid w:val="00DD6563"/>
    <w:rsid w:val="00DD7381"/>
    <w:rsid w:val="00DD7AEE"/>
    <w:rsid w:val="00DE0735"/>
    <w:rsid w:val="00DE174C"/>
    <w:rsid w:val="00DE2728"/>
    <w:rsid w:val="00DE2BE4"/>
    <w:rsid w:val="00DE3B08"/>
    <w:rsid w:val="00DE4A6F"/>
    <w:rsid w:val="00DE518E"/>
    <w:rsid w:val="00DE5D37"/>
    <w:rsid w:val="00DE5F1A"/>
    <w:rsid w:val="00DE6705"/>
    <w:rsid w:val="00DE74CD"/>
    <w:rsid w:val="00DE761B"/>
    <w:rsid w:val="00DE7A78"/>
    <w:rsid w:val="00DF0E37"/>
    <w:rsid w:val="00DF0F1C"/>
    <w:rsid w:val="00DF1320"/>
    <w:rsid w:val="00DF15F0"/>
    <w:rsid w:val="00DF1840"/>
    <w:rsid w:val="00DF2511"/>
    <w:rsid w:val="00DF347E"/>
    <w:rsid w:val="00DF397A"/>
    <w:rsid w:val="00DF3EE7"/>
    <w:rsid w:val="00DF3F5B"/>
    <w:rsid w:val="00DF4368"/>
    <w:rsid w:val="00DF623E"/>
    <w:rsid w:val="00DF64F3"/>
    <w:rsid w:val="00DF69E3"/>
    <w:rsid w:val="00DF79C7"/>
    <w:rsid w:val="00DF7C41"/>
    <w:rsid w:val="00E011A4"/>
    <w:rsid w:val="00E01A0C"/>
    <w:rsid w:val="00E01C9F"/>
    <w:rsid w:val="00E01F6A"/>
    <w:rsid w:val="00E02519"/>
    <w:rsid w:val="00E03B27"/>
    <w:rsid w:val="00E04B28"/>
    <w:rsid w:val="00E05806"/>
    <w:rsid w:val="00E058C4"/>
    <w:rsid w:val="00E05AEE"/>
    <w:rsid w:val="00E05F99"/>
    <w:rsid w:val="00E06903"/>
    <w:rsid w:val="00E075CB"/>
    <w:rsid w:val="00E10985"/>
    <w:rsid w:val="00E116F0"/>
    <w:rsid w:val="00E12339"/>
    <w:rsid w:val="00E13482"/>
    <w:rsid w:val="00E13C08"/>
    <w:rsid w:val="00E14C2D"/>
    <w:rsid w:val="00E14D4A"/>
    <w:rsid w:val="00E155C4"/>
    <w:rsid w:val="00E163E1"/>
    <w:rsid w:val="00E164D4"/>
    <w:rsid w:val="00E2057D"/>
    <w:rsid w:val="00E2073B"/>
    <w:rsid w:val="00E2093A"/>
    <w:rsid w:val="00E20AB8"/>
    <w:rsid w:val="00E20B8F"/>
    <w:rsid w:val="00E214DF"/>
    <w:rsid w:val="00E21A65"/>
    <w:rsid w:val="00E22435"/>
    <w:rsid w:val="00E23408"/>
    <w:rsid w:val="00E2459F"/>
    <w:rsid w:val="00E24ACE"/>
    <w:rsid w:val="00E2599A"/>
    <w:rsid w:val="00E26610"/>
    <w:rsid w:val="00E26B3A"/>
    <w:rsid w:val="00E27398"/>
    <w:rsid w:val="00E30376"/>
    <w:rsid w:val="00E31BA5"/>
    <w:rsid w:val="00E31DD1"/>
    <w:rsid w:val="00E32B2D"/>
    <w:rsid w:val="00E32CEC"/>
    <w:rsid w:val="00E32E36"/>
    <w:rsid w:val="00E32E91"/>
    <w:rsid w:val="00E342F9"/>
    <w:rsid w:val="00E3452E"/>
    <w:rsid w:val="00E34CA2"/>
    <w:rsid w:val="00E372AD"/>
    <w:rsid w:val="00E37529"/>
    <w:rsid w:val="00E37A45"/>
    <w:rsid w:val="00E40DDE"/>
    <w:rsid w:val="00E413C4"/>
    <w:rsid w:val="00E41665"/>
    <w:rsid w:val="00E4291B"/>
    <w:rsid w:val="00E430CD"/>
    <w:rsid w:val="00E4337E"/>
    <w:rsid w:val="00E44904"/>
    <w:rsid w:val="00E44E21"/>
    <w:rsid w:val="00E455B6"/>
    <w:rsid w:val="00E456C4"/>
    <w:rsid w:val="00E51309"/>
    <w:rsid w:val="00E51D33"/>
    <w:rsid w:val="00E520A2"/>
    <w:rsid w:val="00E52830"/>
    <w:rsid w:val="00E52D0A"/>
    <w:rsid w:val="00E5331F"/>
    <w:rsid w:val="00E5389E"/>
    <w:rsid w:val="00E53B9F"/>
    <w:rsid w:val="00E54ACA"/>
    <w:rsid w:val="00E54B0A"/>
    <w:rsid w:val="00E54B62"/>
    <w:rsid w:val="00E54DC1"/>
    <w:rsid w:val="00E5509F"/>
    <w:rsid w:val="00E56E51"/>
    <w:rsid w:val="00E57672"/>
    <w:rsid w:val="00E577A2"/>
    <w:rsid w:val="00E620A5"/>
    <w:rsid w:val="00E6281B"/>
    <w:rsid w:val="00E63618"/>
    <w:rsid w:val="00E64C21"/>
    <w:rsid w:val="00E64C28"/>
    <w:rsid w:val="00E660C1"/>
    <w:rsid w:val="00E66786"/>
    <w:rsid w:val="00E6678C"/>
    <w:rsid w:val="00E66FBF"/>
    <w:rsid w:val="00E67C6F"/>
    <w:rsid w:val="00E70FA4"/>
    <w:rsid w:val="00E71B78"/>
    <w:rsid w:val="00E722F0"/>
    <w:rsid w:val="00E72374"/>
    <w:rsid w:val="00E7251D"/>
    <w:rsid w:val="00E7307C"/>
    <w:rsid w:val="00E73FD9"/>
    <w:rsid w:val="00E755A2"/>
    <w:rsid w:val="00E7651C"/>
    <w:rsid w:val="00E76930"/>
    <w:rsid w:val="00E76F4B"/>
    <w:rsid w:val="00E80A35"/>
    <w:rsid w:val="00E81C59"/>
    <w:rsid w:val="00E82535"/>
    <w:rsid w:val="00E831D9"/>
    <w:rsid w:val="00E83C1C"/>
    <w:rsid w:val="00E83C56"/>
    <w:rsid w:val="00E85A1D"/>
    <w:rsid w:val="00E90C18"/>
    <w:rsid w:val="00E910F6"/>
    <w:rsid w:val="00E91ABB"/>
    <w:rsid w:val="00E91DB1"/>
    <w:rsid w:val="00E924C9"/>
    <w:rsid w:val="00E943EE"/>
    <w:rsid w:val="00E95779"/>
    <w:rsid w:val="00E95F95"/>
    <w:rsid w:val="00E962FE"/>
    <w:rsid w:val="00E96597"/>
    <w:rsid w:val="00E966DD"/>
    <w:rsid w:val="00E970F4"/>
    <w:rsid w:val="00EA0271"/>
    <w:rsid w:val="00EA18E9"/>
    <w:rsid w:val="00EA1B4A"/>
    <w:rsid w:val="00EA25C5"/>
    <w:rsid w:val="00EA388E"/>
    <w:rsid w:val="00EA6653"/>
    <w:rsid w:val="00EA749F"/>
    <w:rsid w:val="00EB16BC"/>
    <w:rsid w:val="00EB385A"/>
    <w:rsid w:val="00EB430D"/>
    <w:rsid w:val="00EB4E82"/>
    <w:rsid w:val="00EB59A1"/>
    <w:rsid w:val="00EB6B70"/>
    <w:rsid w:val="00EB74A9"/>
    <w:rsid w:val="00EB757F"/>
    <w:rsid w:val="00EC3B54"/>
    <w:rsid w:val="00EC3C30"/>
    <w:rsid w:val="00EC47D7"/>
    <w:rsid w:val="00EC5019"/>
    <w:rsid w:val="00EC65D8"/>
    <w:rsid w:val="00EC7470"/>
    <w:rsid w:val="00ED1046"/>
    <w:rsid w:val="00ED113C"/>
    <w:rsid w:val="00ED11DF"/>
    <w:rsid w:val="00ED235A"/>
    <w:rsid w:val="00ED376B"/>
    <w:rsid w:val="00ED445D"/>
    <w:rsid w:val="00ED4BD2"/>
    <w:rsid w:val="00ED662F"/>
    <w:rsid w:val="00ED6B5E"/>
    <w:rsid w:val="00EE0F6A"/>
    <w:rsid w:val="00EE1F73"/>
    <w:rsid w:val="00EE3A3B"/>
    <w:rsid w:val="00EE40F4"/>
    <w:rsid w:val="00EE48AA"/>
    <w:rsid w:val="00EE54ED"/>
    <w:rsid w:val="00EF190E"/>
    <w:rsid w:val="00EF1D7C"/>
    <w:rsid w:val="00EF2288"/>
    <w:rsid w:val="00EF60CA"/>
    <w:rsid w:val="00EF690C"/>
    <w:rsid w:val="00EF707E"/>
    <w:rsid w:val="00F0004D"/>
    <w:rsid w:val="00F00190"/>
    <w:rsid w:val="00F006B4"/>
    <w:rsid w:val="00F00B0A"/>
    <w:rsid w:val="00F0122C"/>
    <w:rsid w:val="00F01DD1"/>
    <w:rsid w:val="00F02FB6"/>
    <w:rsid w:val="00F034F3"/>
    <w:rsid w:val="00F05FAE"/>
    <w:rsid w:val="00F06401"/>
    <w:rsid w:val="00F07A0E"/>
    <w:rsid w:val="00F11E03"/>
    <w:rsid w:val="00F1232A"/>
    <w:rsid w:val="00F12676"/>
    <w:rsid w:val="00F133BE"/>
    <w:rsid w:val="00F13CA9"/>
    <w:rsid w:val="00F13CFF"/>
    <w:rsid w:val="00F1569B"/>
    <w:rsid w:val="00F158C4"/>
    <w:rsid w:val="00F16557"/>
    <w:rsid w:val="00F16FD4"/>
    <w:rsid w:val="00F227EE"/>
    <w:rsid w:val="00F23B1E"/>
    <w:rsid w:val="00F24C98"/>
    <w:rsid w:val="00F24E67"/>
    <w:rsid w:val="00F2655D"/>
    <w:rsid w:val="00F265C3"/>
    <w:rsid w:val="00F26762"/>
    <w:rsid w:val="00F279E4"/>
    <w:rsid w:val="00F30614"/>
    <w:rsid w:val="00F3088C"/>
    <w:rsid w:val="00F326B3"/>
    <w:rsid w:val="00F326F7"/>
    <w:rsid w:val="00F3537A"/>
    <w:rsid w:val="00F35FFA"/>
    <w:rsid w:val="00F36CC7"/>
    <w:rsid w:val="00F402E8"/>
    <w:rsid w:val="00F40347"/>
    <w:rsid w:val="00F409DF"/>
    <w:rsid w:val="00F40F07"/>
    <w:rsid w:val="00F41FD5"/>
    <w:rsid w:val="00F426DD"/>
    <w:rsid w:val="00F43664"/>
    <w:rsid w:val="00F43956"/>
    <w:rsid w:val="00F43A5F"/>
    <w:rsid w:val="00F44A83"/>
    <w:rsid w:val="00F44DD1"/>
    <w:rsid w:val="00F45239"/>
    <w:rsid w:val="00F457FA"/>
    <w:rsid w:val="00F45B56"/>
    <w:rsid w:val="00F46FC5"/>
    <w:rsid w:val="00F47518"/>
    <w:rsid w:val="00F516A0"/>
    <w:rsid w:val="00F51C8F"/>
    <w:rsid w:val="00F53413"/>
    <w:rsid w:val="00F54DA8"/>
    <w:rsid w:val="00F56814"/>
    <w:rsid w:val="00F56B88"/>
    <w:rsid w:val="00F5785E"/>
    <w:rsid w:val="00F6008A"/>
    <w:rsid w:val="00F61895"/>
    <w:rsid w:val="00F6198A"/>
    <w:rsid w:val="00F61B31"/>
    <w:rsid w:val="00F62F75"/>
    <w:rsid w:val="00F6347D"/>
    <w:rsid w:val="00F643CE"/>
    <w:rsid w:val="00F65382"/>
    <w:rsid w:val="00F6579A"/>
    <w:rsid w:val="00F6585A"/>
    <w:rsid w:val="00F65F19"/>
    <w:rsid w:val="00F678B5"/>
    <w:rsid w:val="00F702C7"/>
    <w:rsid w:val="00F70819"/>
    <w:rsid w:val="00F70BEE"/>
    <w:rsid w:val="00F71858"/>
    <w:rsid w:val="00F71DC2"/>
    <w:rsid w:val="00F73AD1"/>
    <w:rsid w:val="00F73D8C"/>
    <w:rsid w:val="00F74CD9"/>
    <w:rsid w:val="00F75B04"/>
    <w:rsid w:val="00F7637D"/>
    <w:rsid w:val="00F77B30"/>
    <w:rsid w:val="00F825D8"/>
    <w:rsid w:val="00F83D94"/>
    <w:rsid w:val="00F83DC0"/>
    <w:rsid w:val="00F83F1A"/>
    <w:rsid w:val="00F853BB"/>
    <w:rsid w:val="00F85967"/>
    <w:rsid w:val="00F86ED6"/>
    <w:rsid w:val="00F872A7"/>
    <w:rsid w:val="00F87C2E"/>
    <w:rsid w:val="00F87D99"/>
    <w:rsid w:val="00F87F26"/>
    <w:rsid w:val="00F90C33"/>
    <w:rsid w:val="00F91CF6"/>
    <w:rsid w:val="00F93D4C"/>
    <w:rsid w:val="00F949B5"/>
    <w:rsid w:val="00F951F5"/>
    <w:rsid w:val="00F9523A"/>
    <w:rsid w:val="00F95AD7"/>
    <w:rsid w:val="00F95AE8"/>
    <w:rsid w:val="00F96478"/>
    <w:rsid w:val="00F97A75"/>
    <w:rsid w:val="00FA009E"/>
    <w:rsid w:val="00FA00FD"/>
    <w:rsid w:val="00FA15A6"/>
    <w:rsid w:val="00FA235E"/>
    <w:rsid w:val="00FA23C8"/>
    <w:rsid w:val="00FA2950"/>
    <w:rsid w:val="00FA3C5D"/>
    <w:rsid w:val="00FA3E23"/>
    <w:rsid w:val="00FA3EF5"/>
    <w:rsid w:val="00FA3F96"/>
    <w:rsid w:val="00FA59C6"/>
    <w:rsid w:val="00FA6378"/>
    <w:rsid w:val="00FA6720"/>
    <w:rsid w:val="00FA6BF7"/>
    <w:rsid w:val="00FA7471"/>
    <w:rsid w:val="00FA759A"/>
    <w:rsid w:val="00FA76E7"/>
    <w:rsid w:val="00FB03FC"/>
    <w:rsid w:val="00FB1231"/>
    <w:rsid w:val="00FB1B73"/>
    <w:rsid w:val="00FB2D3D"/>
    <w:rsid w:val="00FB361A"/>
    <w:rsid w:val="00FB3984"/>
    <w:rsid w:val="00FB4D72"/>
    <w:rsid w:val="00FB599F"/>
    <w:rsid w:val="00FB5F02"/>
    <w:rsid w:val="00FB75F4"/>
    <w:rsid w:val="00FC0D0B"/>
    <w:rsid w:val="00FC1B64"/>
    <w:rsid w:val="00FC23B2"/>
    <w:rsid w:val="00FC2B53"/>
    <w:rsid w:val="00FC2F61"/>
    <w:rsid w:val="00FC352C"/>
    <w:rsid w:val="00FC3FCC"/>
    <w:rsid w:val="00FC4131"/>
    <w:rsid w:val="00FC4966"/>
    <w:rsid w:val="00FC5BE1"/>
    <w:rsid w:val="00FC5D1A"/>
    <w:rsid w:val="00FC646A"/>
    <w:rsid w:val="00FC699E"/>
    <w:rsid w:val="00FC7359"/>
    <w:rsid w:val="00FC7499"/>
    <w:rsid w:val="00FC753F"/>
    <w:rsid w:val="00FD04A8"/>
    <w:rsid w:val="00FD04C4"/>
    <w:rsid w:val="00FD0D25"/>
    <w:rsid w:val="00FD0EF3"/>
    <w:rsid w:val="00FD19DF"/>
    <w:rsid w:val="00FD2878"/>
    <w:rsid w:val="00FD2A10"/>
    <w:rsid w:val="00FD3102"/>
    <w:rsid w:val="00FD3B4F"/>
    <w:rsid w:val="00FD3F7C"/>
    <w:rsid w:val="00FD4C2F"/>
    <w:rsid w:val="00FD4FF2"/>
    <w:rsid w:val="00FD5C32"/>
    <w:rsid w:val="00FD5EF2"/>
    <w:rsid w:val="00FD765E"/>
    <w:rsid w:val="00FD7A7F"/>
    <w:rsid w:val="00FD7C5E"/>
    <w:rsid w:val="00FD7FC1"/>
    <w:rsid w:val="00FE04B5"/>
    <w:rsid w:val="00FE15DD"/>
    <w:rsid w:val="00FE34B0"/>
    <w:rsid w:val="00FE4E6D"/>
    <w:rsid w:val="00FE4ECA"/>
    <w:rsid w:val="00FE530D"/>
    <w:rsid w:val="00FE5830"/>
    <w:rsid w:val="00FE6E1B"/>
    <w:rsid w:val="00FE78F8"/>
    <w:rsid w:val="00FE7A5A"/>
    <w:rsid w:val="00FF0694"/>
    <w:rsid w:val="00FF12E4"/>
    <w:rsid w:val="00FF1F40"/>
    <w:rsid w:val="00FF2131"/>
    <w:rsid w:val="00FF38A1"/>
    <w:rsid w:val="00FF3A51"/>
    <w:rsid w:val="00FF3BD6"/>
    <w:rsid w:val="00FF452D"/>
    <w:rsid w:val="00FF6259"/>
    <w:rsid w:val="00FF6ACD"/>
    <w:rsid w:val="00FF6BCB"/>
    <w:rsid w:val="00FF6D9E"/>
    <w:rsid w:val="00FF6DAE"/>
    <w:rsid w:val="00FF6E17"/>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B1AD6"/>
    <w:pPr>
      <w:tabs>
        <w:tab w:val="center" w:pos="4320"/>
        <w:tab w:val="right" w:pos="8640"/>
      </w:tabs>
    </w:pPr>
  </w:style>
  <w:style w:type="character" w:styleId="PageNumber">
    <w:name w:val="page number"/>
    <w:basedOn w:val="DefaultParagraphFont"/>
    <w:rsid w:val="00AB1AD6"/>
  </w:style>
  <w:style w:type="paragraph" w:customStyle="1" w:styleId="CharChar">
    <w:name w:val=" Char Char"/>
    <w:rsid w:val="00FB1231"/>
    <w:pPr>
      <w:spacing w:after="160" w:line="240" w:lineRule="exact"/>
    </w:pPr>
    <w:rPr>
      <w:rFonts w:ascii="Verdana" w:hAnsi="Verdana"/>
    </w:rPr>
  </w:style>
  <w:style w:type="paragraph" w:styleId="Header">
    <w:name w:val="header"/>
    <w:basedOn w:val="Normal"/>
    <w:rsid w:val="00FB1231"/>
    <w:pPr>
      <w:tabs>
        <w:tab w:val="center" w:pos="4320"/>
        <w:tab w:val="right" w:pos="8640"/>
      </w:tabs>
    </w:pPr>
  </w:style>
  <w:style w:type="paragraph" w:styleId="BodyTextIndent">
    <w:name w:val="Body Text Indent"/>
    <w:basedOn w:val="Normal"/>
    <w:rsid w:val="00375F20"/>
    <w:pPr>
      <w:spacing w:before="120"/>
      <w:ind w:firstLine="540"/>
      <w:jc w:val="both"/>
    </w:pPr>
    <w:rPr>
      <w:rFonts w:ascii=".VnTime" w:hAnsi=".VnTime"/>
      <w:sz w:val="30"/>
      <w:szCs w:val="20"/>
    </w:rPr>
  </w:style>
  <w:style w:type="table" w:styleId="TableGrid">
    <w:name w:val="Table Grid"/>
    <w:basedOn w:val="TableNormal"/>
    <w:rsid w:val="00E90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30376"/>
    <w:rPr>
      <w:rFonts w:ascii="Tahoma" w:hAnsi="Tahoma" w:cs="Tahoma"/>
      <w:sz w:val="16"/>
      <w:szCs w:val="16"/>
    </w:rPr>
  </w:style>
  <w:style w:type="paragraph" w:customStyle="1" w:styleId="CharCharCharCharCharCharCharCharCharChar">
    <w:name w:val=" Char Char Char Char Char Char Char Char Char Char"/>
    <w:basedOn w:val="Normal"/>
    <w:next w:val="Normal"/>
    <w:autoRedefine/>
    <w:semiHidden/>
    <w:rsid w:val="00E95F95"/>
    <w:pPr>
      <w:spacing w:before="120" w:after="120" w:line="312" w:lineRule="auto"/>
    </w:pPr>
  </w:style>
  <w:style w:type="paragraph" w:customStyle="1" w:styleId="Char">
    <w:name w:val=" Char"/>
    <w:basedOn w:val="Normal"/>
    <w:semiHidden/>
    <w:rsid w:val="00BF647D"/>
    <w:pPr>
      <w:spacing w:after="160" w:line="240" w:lineRule="exact"/>
    </w:pPr>
    <w:rPr>
      <w:rFonts w:ascii="Arial" w:eastAsia="SimSun" w:hAnsi="Arial" w:cs="Arial"/>
      <w:sz w:val="22"/>
      <w:szCs w:val="22"/>
    </w:rPr>
  </w:style>
  <w:style w:type="paragraph" w:styleId="BodyText">
    <w:name w:val="Body Text"/>
    <w:basedOn w:val="Normal"/>
    <w:link w:val="BodyTextChar"/>
    <w:rsid w:val="00065883"/>
    <w:rPr>
      <w:rFonts w:ascii=".VnTime" w:hAnsi=".VnTime"/>
      <w:b/>
      <w:i/>
      <w:szCs w:val="20"/>
    </w:rPr>
  </w:style>
  <w:style w:type="character" w:customStyle="1" w:styleId="BodyTextChar">
    <w:name w:val="Body Text Char"/>
    <w:link w:val="BodyText"/>
    <w:locked/>
    <w:rsid w:val="00065883"/>
    <w:rPr>
      <w:rFonts w:ascii=".VnTime" w:hAnsi=".VnTime"/>
      <w:b/>
      <w:i/>
      <w:sz w:val="28"/>
      <w:lang w:val="en-US" w:eastAsia="en-US" w:bidi="ar-SA"/>
    </w:rPr>
  </w:style>
  <w:style w:type="paragraph" w:styleId="NormalWeb">
    <w:name w:val="Normal (Web)"/>
    <w:basedOn w:val="Normal"/>
    <w:uiPriority w:val="99"/>
    <w:rsid w:val="00CC28BA"/>
    <w:pPr>
      <w:spacing w:before="100" w:beforeAutospacing="1" w:after="100" w:afterAutospacing="1"/>
    </w:pPr>
    <w:rPr>
      <w:sz w:val="24"/>
      <w:szCs w:val="24"/>
    </w:rPr>
  </w:style>
  <w:style w:type="character" w:customStyle="1" w:styleId="apple-converted-space">
    <w:name w:val="apple-converted-space"/>
    <w:basedOn w:val="DefaultParagraphFont"/>
    <w:rsid w:val="0053299A"/>
  </w:style>
  <w:style w:type="paragraph" w:customStyle="1" w:styleId="Char0">
    <w:name w:val="Char"/>
    <w:basedOn w:val="Normal"/>
    <w:semiHidden/>
    <w:rsid w:val="007451D3"/>
    <w:pPr>
      <w:spacing w:after="160" w:line="240" w:lineRule="exact"/>
    </w:pPr>
    <w:rPr>
      <w:rFonts w:ascii="Arial" w:hAnsi="Arial" w:cs="Arial"/>
      <w:color w:val="00000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6B250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6B2500"/>
  </w:style>
  <w:style w:type="character" w:styleId="FootnoteReference">
    <w:name w:val="footnote reference"/>
    <w:basedOn w:val="DefaultParagraphFont"/>
    <w:rsid w:val="006B2500"/>
    <w:rPr>
      <w:vertAlign w:val="superscript"/>
    </w:rPr>
  </w:style>
  <w:style w:type="character" w:styleId="Hyperlink">
    <w:name w:val="Hyperlink"/>
    <w:basedOn w:val="DefaultParagraphFont"/>
    <w:uiPriority w:val="99"/>
    <w:unhideWhenUsed/>
    <w:rsid w:val="00542429"/>
    <w:rPr>
      <w:color w:val="0000FF"/>
      <w:u w:val="single"/>
    </w:rPr>
  </w:style>
  <w:style w:type="character" w:customStyle="1" w:styleId="FooterChar">
    <w:name w:val="Footer Char"/>
    <w:basedOn w:val="DefaultParagraphFont"/>
    <w:link w:val="Footer"/>
    <w:uiPriority w:val="99"/>
    <w:rsid w:val="00C21AC5"/>
    <w:rPr>
      <w:sz w:val="28"/>
      <w:szCs w:val="28"/>
    </w:rPr>
  </w:style>
  <w:style w:type="character" w:styleId="Emphasis">
    <w:name w:val="Emphasis"/>
    <w:basedOn w:val="DefaultParagraphFont"/>
    <w:uiPriority w:val="20"/>
    <w:qFormat/>
    <w:rsid w:val="002303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B1AD6"/>
    <w:pPr>
      <w:tabs>
        <w:tab w:val="center" w:pos="4320"/>
        <w:tab w:val="right" w:pos="8640"/>
      </w:tabs>
    </w:pPr>
  </w:style>
  <w:style w:type="character" w:styleId="PageNumber">
    <w:name w:val="page number"/>
    <w:basedOn w:val="DefaultParagraphFont"/>
    <w:rsid w:val="00AB1AD6"/>
  </w:style>
  <w:style w:type="paragraph" w:customStyle="1" w:styleId="CharChar">
    <w:name w:val=" Char Char"/>
    <w:rsid w:val="00FB1231"/>
    <w:pPr>
      <w:spacing w:after="160" w:line="240" w:lineRule="exact"/>
    </w:pPr>
    <w:rPr>
      <w:rFonts w:ascii="Verdana" w:hAnsi="Verdana"/>
    </w:rPr>
  </w:style>
  <w:style w:type="paragraph" w:styleId="Header">
    <w:name w:val="header"/>
    <w:basedOn w:val="Normal"/>
    <w:rsid w:val="00FB1231"/>
    <w:pPr>
      <w:tabs>
        <w:tab w:val="center" w:pos="4320"/>
        <w:tab w:val="right" w:pos="8640"/>
      </w:tabs>
    </w:pPr>
  </w:style>
  <w:style w:type="paragraph" w:styleId="BodyTextIndent">
    <w:name w:val="Body Text Indent"/>
    <w:basedOn w:val="Normal"/>
    <w:rsid w:val="00375F20"/>
    <w:pPr>
      <w:spacing w:before="120"/>
      <w:ind w:firstLine="540"/>
      <w:jc w:val="both"/>
    </w:pPr>
    <w:rPr>
      <w:rFonts w:ascii=".VnTime" w:hAnsi=".VnTime"/>
      <w:sz w:val="30"/>
      <w:szCs w:val="20"/>
    </w:rPr>
  </w:style>
  <w:style w:type="table" w:styleId="TableGrid">
    <w:name w:val="Table Grid"/>
    <w:basedOn w:val="TableNormal"/>
    <w:rsid w:val="00E90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30376"/>
    <w:rPr>
      <w:rFonts w:ascii="Tahoma" w:hAnsi="Tahoma" w:cs="Tahoma"/>
      <w:sz w:val="16"/>
      <w:szCs w:val="16"/>
    </w:rPr>
  </w:style>
  <w:style w:type="paragraph" w:customStyle="1" w:styleId="CharCharCharCharCharCharCharCharCharChar">
    <w:name w:val=" Char Char Char Char Char Char Char Char Char Char"/>
    <w:basedOn w:val="Normal"/>
    <w:next w:val="Normal"/>
    <w:autoRedefine/>
    <w:semiHidden/>
    <w:rsid w:val="00E95F95"/>
    <w:pPr>
      <w:spacing w:before="120" w:after="120" w:line="312" w:lineRule="auto"/>
    </w:pPr>
  </w:style>
  <w:style w:type="paragraph" w:customStyle="1" w:styleId="Char">
    <w:name w:val=" Char"/>
    <w:basedOn w:val="Normal"/>
    <w:semiHidden/>
    <w:rsid w:val="00BF647D"/>
    <w:pPr>
      <w:spacing w:after="160" w:line="240" w:lineRule="exact"/>
    </w:pPr>
    <w:rPr>
      <w:rFonts w:ascii="Arial" w:eastAsia="SimSun" w:hAnsi="Arial" w:cs="Arial"/>
      <w:sz w:val="22"/>
      <w:szCs w:val="22"/>
    </w:rPr>
  </w:style>
  <w:style w:type="paragraph" w:styleId="BodyText">
    <w:name w:val="Body Text"/>
    <w:basedOn w:val="Normal"/>
    <w:link w:val="BodyTextChar"/>
    <w:rsid w:val="00065883"/>
    <w:rPr>
      <w:rFonts w:ascii=".VnTime" w:hAnsi=".VnTime"/>
      <w:b/>
      <w:i/>
      <w:szCs w:val="20"/>
    </w:rPr>
  </w:style>
  <w:style w:type="character" w:customStyle="1" w:styleId="BodyTextChar">
    <w:name w:val="Body Text Char"/>
    <w:link w:val="BodyText"/>
    <w:locked/>
    <w:rsid w:val="00065883"/>
    <w:rPr>
      <w:rFonts w:ascii=".VnTime" w:hAnsi=".VnTime"/>
      <w:b/>
      <w:i/>
      <w:sz w:val="28"/>
      <w:lang w:val="en-US" w:eastAsia="en-US" w:bidi="ar-SA"/>
    </w:rPr>
  </w:style>
  <w:style w:type="paragraph" w:styleId="NormalWeb">
    <w:name w:val="Normal (Web)"/>
    <w:basedOn w:val="Normal"/>
    <w:uiPriority w:val="99"/>
    <w:rsid w:val="00CC28BA"/>
    <w:pPr>
      <w:spacing w:before="100" w:beforeAutospacing="1" w:after="100" w:afterAutospacing="1"/>
    </w:pPr>
    <w:rPr>
      <w:sz w:val="24"/>
      <w:szCs w:val="24"/>
    </w:rPr>
  </w:style>
  <w:style w:type="character" w:customStyle="1" w:styleId="apple-converted-space">
    <w:name w:val="apple-converted-space"/>
    <w:basedOn w:val="DefaultParagraphFont"/>
    <w:rsid w:val="0053299A"/>
  </w:style>
  <w:style w:type="paragraph" w:customStyle="1" w:styleId="Char0">
    <w:name w:val="Char"/>
    <w:basedOn w:val="Normal"/>
    <w:semiHidden/>
    <w:rsid w:val="007451D3"/>
    <w:pPr>
      <w:spacing w:after="160" w:line="240" w:lineRule="exact"/>
    </w:pPr>
    <w:rPr>
      <w:rFonts w:ascii="Arial" w:hAnsi="Arial" w:cs="Arial"/>
      <w:color w:val="00000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6B250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6B2500"/>
  </w:style>
  <w:style w:type="character" w:styleId="FootnoteReference">
    <w:name w:val="footnote reference"/>
    <w:basedOn w:val="DefaultParagraphFont"/>
    <w:rsid w:val="006B2500"/>
    <w:rPr>
      <w:vertAlign w:val="superscript"/>
    </w:rPr>
  </w:style>
  <w:style w:type="character" w:styleId="Hyperlink">
    <w:name w:val="Hyperlink"/>
    <w:basedOn w:val="DefaultParagraphFont"/>
    <w:uiPriority w:val="99"/>
    <w:unhideWhenUsed/>
    <w:rsid w:val="00542429"/>
    <w:rPr>
      <w:color w:val="0000FF"/>
      <w:u w:val="single"/>
    </w:rPr>
  </w:style>
  <w:style w:type="character" w:customStyle="1" w:styleId="FooterChar">
    <w:name w:val="Footer Char"/>
    <w:basedOn w:val="DefaultParagraphFont"/>
    <w:link w:val="Footer"/>
    <w:uiPriority w:val="99"/>
    <w:rsid w:val="00C21AC5"/>
    <w:rPr>
      <w:sz w:val="28"/>
      <w:szCs w:val="28"/>
    </w:rPr>
  </w:style>
  <w:style w:type="character" w:styleId="Emphasis">
    <w:name w:val="Emphasis"/>
    <w:basedOn w:val="DefaultParagraphFont"/>
    <w:uiPriority w:val="20"/>
    <w:qFormat/>
    <w:rsid w:val="00230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67050">
      <w:bodyDiv w:val="1"/>
      <w:marLeft w:val="0"/>
      <w:marRight w:val="0"/>
      <w:marTop w:val="0"/>
      <w:marBottom w:val="0"/>
      <w:divBdr>
        <w:top w:val="none" w:sz="0" w:space="0" w:color="auto"/>
        <w:left w:val="none" w:sz="0" w:space="0" w:color="auto"/>
        <w:bottom w:val="none" w:sz="0" w:space="0" w:color="auto"/>
        <w:right w:val="none" w:sz="0" w:space="0" w:color="auto"/>
      </w:divBdr>
    </w:div>
    <w:div w:id="1922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TOÀ ÁN NHÂN DÂN</vt:lpstr>
    </vt:vector>
  </TitlesOfParts>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TOÀ ÁN NHÂN DÂN</dc:title>
  <dc:creator>GhostViet.Com</dc:creator>
  <cp:lastModifiedBy>Thanh Tam</cp:lastModifiedBy>
  <cp:revision>2</cp:revision>
  <cp:lastPrinted>2017-12-08T03:21:00Z</cp:lastPrinted>
  <dcterms:created xsi:type="dcterms:W3CDTF">2017-12-11T07:10:00Z</dcterms:created>
  <dcterms:modified xsi:type="dcterms:W3CDTF">2017-12-11T07:10:00Z</dcterms:modified>
</cp:coreProperties>
</file>