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9" w:type="dxa"/>
        <w:tblInd w:w="-196" w:type="dxa"/>
        <w:tblCellMar>
          <w:left w:w="10" w:type="dxa"/>
          <w:right w:w="10" w:type="dxa"/>
        </w:tblCellMar>
        <w:tblLook w:val="04A0" w:firstRow="1" w:lastRow="0" w:firstColumn="1" w:lastColumn="0" w:noHBand="0" w:noVBand="1"/>
      </w:tblPr>
      <w:tblGrid>
        <w:gridCol w:w="3565"/>
        <w:gridCol w:w="6094"/>
      </w:tblGrid>
      <w:tr w:rsidR="00810BC6" w:rsidTr="003257F1">
        <w:trPr>
          <w:trHeight w:val="1"/>
        </w:trPr>
        <w:tc>
          <w:tcPr>
            <w:tcW w:w="356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0BC6" w:rsidRPr="003257F1" w:rsidRDefault="005B6DFC">
            <w:pPr>
              <w:spacing w:after="0" w:line="240" w:lineRule="auto"/>
              <w:jc w:val="center"/>
              <w:rPr>
                <w:rFonts w:ascii="Times New Roman" w:eastAsia="Times New Roman" w:hAnsi="Times New Roman" w:cs="Times New Roman"/>
                <w:b/>
                <w:sz w:val="27"/>
                <w:szCs w:val="27"/>
              </w:rPr>
            </w:pPr>
            <w:r w:rsidRPr="003257F1">
              <w:rPr>
                <w:rFonts w:ascii="Times New Roman" w:eastAsia="Times New Roman" w:hAnsi="Times New Roman" w:cs="Times New Roman"/>
                <w:b/>
                <w:sz w:val="27"/>
                <w:szCs w:val="27"/>
              </w:rPr>
              <w:t>HỘI ĐỒNG NHÂN DÂN</w:t>
            </w:r>
          </w:p>
          <w:p w:rsidR="00810BC6" w:rsidRPr="003257F1" w:rsidRDefault="005B6DFC">
            <w:pPr>
              <w:spacing w:after="0" w:line="240" w:lineRule="auto"/>
              <w:jc w:val="center"/>
              <w:rPr>
                <w:rFonts w:ascii="Times New Roman" w:eastAsia="Times New Roman" w:hAnsi="Times New Roman" w:cs="Times New Roman"/>
                <w:b/>
                <w:sz w:val="27"/>
                <w:szCs w:val="27"/>
              </w:rPr>
            </w:pPr>
            <w:r w:rsidRPr="003257F1">
              <w:rPr>
                <w:rFonts w:ascii="Times New Roman" w:eastAsia="Times New Roman" w:hAnsi="Times New Roman" w:cs="Times New Roman"/>
                <w:b/>
                <w:sz w:val="27"/>
                <w:szCs w:val="27"/>
              </w:rPr>
              <w:t>TỈNH HÀ TĨNH</w:t>
            </w:r>
          </w:p>
          <w:p w:rsidR="00810BC6" w:rsidRDefault="000367BA">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noProof/>
                <w:sz w:val="27"/>
                <w:szCs w:val="27"/>
              </w:rPr>
              <mc:AlternateContent>
                <mc:Choice Requires="wps">
                  <w:drawing>
                    <wp:anchor distT="4294967295" distB="4294967295" distL="114300" distR="114300" simplePos="0" relativeHeight="251659264" behindDoc="0" locked="0" layoutInCell="1" allowOverlap="1" wp14:anchorId="2C99FC1E" wp14:editId="2A69D634">
                      <wp:simplePos x="0" y="0"/>
                      <wp:positionH relativeFrom="column">
                        <wp:posOffset>770230</wp:posOffset>
                      </wp:positionH>
                      <wp:positionV relativeFrom="paragraph">
                        <wp:posOffset>77470</wp:posOffset>
                      </wp:positionV>
                      <wp:extent cx="621792" cy="0"/>
                      <wp:effectExtent l="19050" t="19050" r="2603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7972602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5pt,6.1pt" to="10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" strokeweight=".26mm">
                      <v:stroke joinstyle="miter" endcap="square"/>
                    </v:line>
                  </w:pict>
                </mc:Fallback>
              </mc:AlternateContent>
            </w:r>
          </w:p>
          <w:p w:rsidR="00810BC6" w:rsidRDefault="005B6DFC">
            <w:pPr>
              <w:spacing w:after="0" w:line="240" w:lineRule="auto"/>
              <w:jc w:val="center"/>
            </w:pPr>
            <w:r>
              <w:rPr>
                <w:rFonts w:ascii="Times New Roman" w:eastAsia="Times New Roman" w:hAnsi="Times New Roman" w:cs="Times New Roman"/>
                <w:sz w:val="28"/>
              </w:rPr>
              <w:t xml:space="preserve">Số:          </w:t>
            </w:r>
            <w:r w:rsidR="00BF4162">
              <w:rPr>
                <w:rFonts w:ascii="Times New Roman" w:eastAsia="Times New Roman" w:hAnsi="Times New Roman" w:cs="Times New Roman"/>
                <w:sz w:val="28"/>
              </w:rPr>
              <w:t>/2017</w:t>
            </w:r>
            <w:r>
              <w:rPr>
                <w:rFonts w:ascii="Times New Roman" w:eastAsia="Times New Roman" w:hAnsi="Times New Roman" w:cs="Times New Roman"/>
                <w:sz w:val="28"/>
              </w:rPr>
              <w:t>/NQ-HĐND</w:t>
            </w:r>
          </w:p>
        </w:tc>
        <w:tc>
          <w:tcPr>
            <w:tcW w:w="609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0BC6" w:rsidRPr="003257F1" w:rsidRDefault="005B6DFC">
            <w:pPr>
              <w:spacing w:after="0" w:line="240" w:lineRule="auto"/>
              <w:jc w:val="center"/>
              <w:rPr>
                <w:rFonts w:ascii="Times New Roman" w:eastAsia="Times New Roman" w:hAnsi="Times New Roman" w:cs="Times New Roman"/>
                <w:b/>
                <w:sz w:val="27"/>
                <w:szCs w:val="27"/>
              </w:rPr>
            </w:pPr>
            <w:r w:rsidRPr="003257F1">
              <w:rPr>
                <w:rFonts w:ascii="Times New Roman" w:eastAsia="Times New Roman" w:hAnsi="Times New Roman" w:cs="Times New Roman"/>
                <w:b/>
                <w:sz w:val="27"/>
                <w:szCs w:val="27"/>
              </w:rPr>
              <w:t>CỘNG HOÀ XÃ HỘI CHỦ NGHĨA VIỆT NAM</w:t>
            </w:r>
          </w:p>
          <w:p w:rsidR="00810BC6" w:rsidRDefault="005B6DFC">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Độc lập - Tự do - Hạnh phúc</w:t>
            </w:r>
          </w:p>
          <w:p w:rsidR="00810BC6" w:rsidRDefault="00917F86">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noProof/>
                <w:sz w:val="27"/>
                <w:szCs w:val="27"/>
              </w:rPr>
              <mc:AlternateContent>
                <mc:Choice Requires="wps">
                  <w:drawing>
                    <wp:anchor distT="4294967295" distB="4294967295" distL="114300" distR="114300" simplePos="0" relativeHeight="251658240" behindDoc="0" locked="0" layoutInCell="1" allowOverlap="1" wp14:anchorId="33D7ED96" wp14:editId="7DC25D25">
                      <wp:simplePos x="0" y="0"/>
                      <wp:positionH relativeFrom="column">
                        <wp:posOffset>825195</wp:posOffset>
                      </wp:positionH>
                      <wp:positionV relativeFrom="paragraph">
                        <wp:posOffset>28575</wp:posOffset>
                      </wp:positionV>
                      <wp:extent cx="2081530" cy="0"/>
                      <wp:effectExtent l="19050" t="19050" r="3302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3C787A94"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2.25pt" to="228.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" strokeweight=".26mm">
                      <v:stroke joinstyle="miter" endcap="square"/>
                    </v:line>
                  </w:pict>
                </mc:Fallback>
              </mc:AlternateContent>
            </w:r>
          </w:p>
          <w:p w:rsidR="00810BC6" w:rsidRDefault="00917F86">
            <w:pPr>
              <w:spacing w:after="0" w:line="240" w:lineRule="auto"/>
              <w:jc w:val="center"/>
              <w:rPr>
                <w:rFonts w:ascii="Times New Roman" w:eastAsia="Times New Roman" w:hAnsi="Times New Roman" w:cs="Times New Roman"/>
                <w:i/>
                <w:sz w:val="28"/>
              </w:rPr>
            </w:pPr>
            <w:r>
              <w:rPr>
                <w:rFonts w:ascii="Times New Roman" w:eastAsia="Times New Roman" w:hAnsi="Times New Roman" w:cs="Times New Roman"/>
                <w:i/>
                <w:sz w:val="28"/>
              </w:rPr>
              <w:t xml:space="preserve">     Hà Tĩnh, ngày      tháng 12</w:t>
            </w:r>
            <w:r w:rsidR="005B6DFC">
              <w:rPr>
                <w:rFonts w:ascii="Times New Roman" w:eastAsia="Times New Roman" w:hAnsi="Times New Roman" w:cs="Times New Roman"/>
                <w:i/>
                <w:sz w:val="28"/>
              </w:rPr>
              <w:t xml:space="preserve"> năm 2017</w:t>
            </w:r>
          </w:p>
          <w:p w:rsidR="00810BC6" w:rsidRDefault="00810BC6">
            <w:pPr>
              <w:spacing w:after="0" w:line="240" w:lineRule="auto"/>
              <w:jc w:val="center"/>
              <w:rPr>
                <w:rFonts w:ascii="Times New Roman" w:eastAsia="Times New Roman" w:hAnsi="Times New Roman" w:cs="Times New Roman"/>
                <w:i/>
                <w:sz w:val="28"/>
              </w:rPr>
            </w:pPr>
          </w:p>
          <w:p w:rsidR="00810BC6" w:rsidRDefault="00810BC6">
            <w:pPr>
              <w:spacing w:after="0" w:line="240" w:lineRule="auto"/>
            </w:pPr>
          </w:p>
        </w:tc>
      </w:tr>
    </w:tbl>
    <w:p w:rsidR="00810BC6" w:rsidRDefault="005B6DFC">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NGHỊ QUYẾT</w:t>
      </w:r>
    </w:p>
    <w:p w:rsidR="00810BC6" w:rsidRDefault="00BB7278">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Về k</w:t>
      </w:r>
      <w:r w:rsidR="005B6DFC">
        <w:rPr>
          <w:rFonts w:ascii="Times New Roman" w:eastAsia="Times New Roman" w:hAnsi="Times New Roman" w:cs="Times New Roman"/>
          <w:b/>
          <w:sz w:val="28"/>
        </w:rPr>
        <w:t>ế hoạch phát triển kinh tế - xã hội năm 2018</w:t>
      </w:r>
    </w:p>
    <w:p w:rsidR="00810BC6" w:rsidRDefault="00810BC6">
      <w:pPr>
        <w:spacing w:before="100" w:after="0" w:line="240" w:lineRule="auto"/>
        <w:jc w:val="center"/>
        <w:rPr>
          <w:rFonts w:ascii="Times New Roman" w:eastAsia="Times New Roman" w:hAnsi="Times New Roman" w:cs="Times New Roman"/>
          <w:sz w:val="28"/>
        </w:rPr>
      </w:pPr>
    </w:p>
    <w:p w:rsidR="00810BC6" w:rsidRDefault="005B6DFC">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HỘI ĐỒNG NHÂN DÂN TỈNH HÀ TĨNH</w:t>
      </w:r>
    </w:p>
    <w:p w:rsidR="00810BC6" w:rsidRDefault="00766AC3">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KHOÁ XVII, KỲ HỌP THỨ 5</w:t>
      </w:r>
    </w:p>
    <w:p w:rsidR="00810BC6" w:rsidRDefault="00810BC6">
      <w:pPr>
        <w:spacing w:before="100" w:after="0" w:line="240" w:lineRule="auto"/>
        <w:ind w:firstLine="709"/>
        <w:jc w:val="both"/>
        <w:rPr>
          <w:rFonts w:ascii="Times New Roman" w:eastAsia="Times New Roman" w:hAnsi="Times New Roman" w:cs="Times New Roman"/>
          <w:sz w:val="14"/>
        </w:rPr>
      </w:pPr>
    </w:p>
    <w:p w:rsidR="00810BC6" w:rsidRDefault="005B6DFC">
      <w:pPr>
        <w:spacing w:before="100" w:after="0" w:line="240" w:lineRule="auto"/>
        <w:ind w:firstLine="720"/>
        <w:jc w:val="both"/>
        <w:rPr>
          <w:rFonts w:ascii="Times New Roman" w:eastAsia="Times New Roman" w:hAnsi="Times New Roman" w:cs="Times New Roman"/>
          <w:i/>
          <w:sz w:val="28"/>
        </w:rPr>
      </w:pPr>
      <w:r>
        <w:rPr>
          <w:rFonts w:ascii="Times New Roman" w:eastAsia="Times New Roman" w:hAnsi="Times New Roman" w:cs="Times New Roman"/>
          <w:i/>
          <w:sz w:val="28"/>
        </w:rPr>
        <w:t>Căn cứ Luật tổ chức chính quyền địa phương năm 2015;</w:t>
      </w:r>
    </w:p>
    <w:p w:rsidR="00810BC6" w:rsidRDefault="005B6DFC">
      <w:pPr>
        <w:spacing w:before="100" w:after="0" w:line="240" w:lineRule="auto"/>
        <w:ind w:firstLine="720"/>
        <w:jc w:val="both"/>
        <w:rPr>
          <w:rFonts w:ascii="Times New Roman" w:eastAsia="Times New Roman" w:hAnsi="Times New Roman" w:cs="Times New Roman"/>
          <w:i/>
          <w:sz w:val="28"/>
        </w:rPr>
      </w:pPr>
      <w:r>
        <w:rPr>
          <w:rFonts w:ascii="Times New Roman" w:eastAsia="Times New Roman" w:hAnsi="Times New Roman" w:cs="Times New Roman"/>
          <w:i/>
          <w:sz w:val="28"/>
        </w:rPr>
        <w:t>Căn cứ Luật ban hành văn bản quy phạm pháp luật năm 2015;</w:t>
      </w:r>
    </w:p>
    <w:p w:rsidR="00810BC6" w:rsidRDefault="005B6DFC">
      <w:pPr>
        <w:spacing w:before="100" w:after="0"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Xét Tờ trình số</w:t>
      </w:r>
      <w:r w:rsidR="000123E7">
        <w:rPr>
          <w:rFonts w:ascii="Times New Roman" w:eastAsia="Times New Roman" w:hAnsi="Times New Roman" w:cs="Times New Roman"/>
          <w:i/>
          <w:sz w:val="28"/>
        </w:rPr>
        <w:t xml:space="preserve">395/TTr-UBND ngày </w:t>
      </w:r>
      <w:bookmarkStart w:id="0" w:name="_GoBack"/>
      <w:bookmarkEnd w:id="0"/>
      <w:r w:rsidR="000123E7">
        <w:rPr>
          <w:rFonts w:ascii="Times New Roman" w:eastAsia="Times New Roman" w:hAnsi="Times New Roman" w:cs="Times New Roman"/>
          <w:i/>
          <w:sz w:val="28"/>
        </w:rPr>
        <w:t xml:space="preserve">04 </w:t>
      </w:r>
      <w:r>
        <w:rPr>
          <w:rFonts w:ascii="Times New Roman" w:eastAsia="Times New Roman" w:hAnsi="Times New Roman" w:cs="Times New Roman"/>
          <w:i/>
          <w:sz w:val="28"/>
        </w:rPr>
        <w:t>tháng 12 năm 2017 của Ủy ban nhân dân tỉnh; báo cáo thẩm tra của các Ban Hội đồng nhân dân tỉnh và ý kiến thảo luận của các đại biểu Hội đồng nhân dân tỉnh tại kỳ họp,</w:t>
      </w:r>
    </w:p>
    <w:p w:rsidR="00810BC6" w:rsidRDefault="005B6DFC">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QUYẾT NGHỊ:</w:t>
      </w:r>
    </w:p>
    <w:p w:rsidR="00C77DBE" w:rsidRDefault="00C77DBE">
      <w:pPr>
        <w:spacing w:before="100" w:after="0" w:line="240" w:lineRule="auto"/>
        <w:ind w:firstLine="709"/>
        <w:jc w:val="both"/>
        <w:rPr>
          <w:rFonts w:ascii="Times New Roman" w:eastAsia="Times New Roman" w:hAnsi="Times New Roman" w:cs="Times New Roman"/>
          <w:b/>
          <w:sz w:val="24"/>
        </w:rPr>
      </w:pPr>
    </w:p>
    <w:p w:rsidR="00810BC6" w:rsidRDefault="005B6DFC">
      <w:pPr>
        <w:spacing w:before="100"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I. VỀ TÌNH HÌNH KINH TẾ - XÃ HỘI NĂM 2017</w:t>
      </w:r>
    </w:p>
    <w:p w:rsidR="00C77DBE" w:rsidRDefault="00C77DBE">
      <w:pPr>
        <w:spacing w:before="100"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sz w:val="28"/>
        </w:rPr>
        <w:t>Hội đồng nhân dân tỉnh cơ bản nhất trí nội dung báo cáo của Ủy ban nhân dân tỉnh về tình hình kinh tế - xã hội năm 2017 với những nội dung chủ yếu sau:</w:t>
      </w:r>
    </w:p>
    <w:p w:rsidR="00810BC6" w:rsidRDefault="005B6DFC">
      <w:pPr>
        <w:spacing w:before="100" w:after="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 Kết quả đạt được</w:t>
      </w:r>
    </w:p>
    <w:p w:rsidR="00810BC6" w:rsidRDefault="005B6DFC">
      <w:pPr>
        <w:spacing w:before="120"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Thực hiện nhiệm vụ phát triển kinh tế - xã hội năm 2017 trong bối cảnh đặc biệt khó khăn thách thức, nhưng được sự quan tâm, hỗ trợ kịp thời của Trung ương, cùng nỗ lực của cả hệ thống chính trị từ tỉnh đến cơ sở, của nhân dân và cộng đồng doanh nghiệp, tỉnh ta đã đạt được kết quả tích cực trên một số mặt, lĩnh vực, tạo đà thuận lợi thực hiện nhiệm vụ kế hoạch năm 2018. Kinh tế tăng trưởng cao, đóng góp quan trọng vào tăng trưởng chung cả nước, chất lượng tăng trưởng có bước chuyển biến mới. Dịch bệnh vật nuôi được kiểm soát; diện tích sản lượng cây ăn quả tăng nhanh; thủy sản phục hồi tăng trưởng sau sự cố môi trường. Xây dựng nông thôn mới được duy trì củng cố, đạt nhiều kết quả thiết thực trong điều kiện khó khăn về nguồn lực. Công nghiệp tăng trưởng mạnh. Khu vực dịch vụ từng bước phục hồi và duy trì đà tăng trưởng; dịch vụ du lịch có bước khởi sắc. Kim ngạch xuất khẩu tăng cao. Tổng thu ngân sách vượt chỉ tiêu kế hoạch. Tổng vốn đầu tư toàn xã hội đạt kết quả tích cực, huy động được các nguồn lực quan trọng ngoài ngân sách cho đầu tư phát triển. Cải cách hành chính được triển khai quyết liệt và có bước đột phá. Môi trường đầu tư kinh doanh tiếp tục được cải thiện; khôi phục niềm tin của doanh nghiệp, nhà đầu tư sau sự cố môi trường. Văn hóa - xã hội đạt kết quả đáng phấn khởi và khá toàn diện; giáo dục mũi nhọn và thể thao thành tích cao đạt nhiều thành tích </w:t>
      </w:r>
      <w:r>
        <w:rPr>
          <w:rFonts w:ascii="Times New Roman" w:eastAsia="Times New Roman" w:hAnsi="Times New Roman" w:cs="Times New Roman"/>
          <w:sz w:val="28"/>
          <w:shd w:val="clear" w:color="auto" w:fill="FFFFFF"/>
        </w:rPr>
        <w:lastRenderedPageBreak/>
        <w:t>xuất sắc; tổ chức tốt các hoạt động chào mừng các ngày lễ, sự kiện chính trị văn hóa lớn; chất lượng khám chữa bệnh tiếp tục được được nâng lên; các chính sách an sinh xã hội được đảm bảo; chính sách người có công được đặc biệt quan tâm nhân kỷ niệm 70 năm ngày Thương binh - Liệt sỹ. Khoa học công nghệ chú trọng ứng dụng vào thực tiễn sản xuất kinh doanh; công tác quản lý đất đai, khoáng sản, bảo vệ môi trường, quản lý chất lượng  trật tự xây dựng và một số lĩnh vực khác có bước chấn chỉnh, tăng cường. Chủ động kịp thời các phương án ứng phó thiên tai, hạn chế thấp nhất thiệt hại, đặc biệt là ứng phó với cơn bão số 10. Công tác thanh tra, tiếp công dân, giải quyết khiếu nại tố cáo phòng chống tham nhũng, giải quyết các vụ việc tồn đọng được tăng cường. An ninh chính trị, trật tự an toàn xã hội được tập trung cao chỉ đạo, cơ bản giữ vững được ổn định trước tình hình có diễn biến mới phức tạp.</w:t>
      </w:r>
    </w:p>
    <w:p w:rsidR="00810BC6" w:rsidRDefault="005B6DFC">
      <w:pPr>
        <w:spacing w:before="120" w:after="0" w:line="240" w:lineRule="auto"/>
        <w:ind w:firstLine="72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2. Những khó khăn, tồn tại hạn chế </w:t>
      </w:r>
    </w:p>
    <w:p w:rsidR="00810BC6" w:rsidRDefault="005B6DFC">
      <w:pPr>
        <w:spacing w:before="100" w:after="0" w:line="240" w:lineRule="auto"/>
        <w:ind w:firstLine="72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Tăng trưởng kinh tế đang còn phụ thuộc vào FDI</w:t>
      </w:r>
      <w:r>
        <w:rPr>
          <w:rFonts w:ascii="Times New Roman" w:eastAsia="Times New Roman" w:hAnsi="Times New Roman" w:cs="Times New Roman"/>
          <w:sz w:val="28"/>
          <w:shd w:val="clear" w:color="auto" w:fill="FFFFFF"/>
        </w:rPr>
        <w:t>, chất lượng tăng trưởng chưa bao trùm. Nông nghiệp mất mùa, tăng trưởng âm và nhiều rủi ro; xây dựng NTM có chiều hướng chững lại; tiến độ một số dự án công nghiệp trọng điểm gặp khó khăn; các CCN trên địa bàn chưa phát huy hiệu quả đầu tư; khu vực dịch vụ phục hồi chậm. Hoạt động sản xuất kinh doanh của doanh nghiệp đang còn</w:t>
      </w:r>
      <w:r w:rsidR="00C77DBE">
        <w:rPr>
          <w:rFonts w:ascii="Times New Roman" w:eastAsia="Times New Roman" w:hAnsi="Times New Roman" w:cs="Times New Roman"/>
          <w:sz w:val="28"/>
          <w:shd w:val="clear" w:color="auto" w:fill="FFFFFF"/>
        </w:rPr>
        <w:t xml:space="preserve"> khó khăn; c</w:t>
      </w:r>
      <w:r w:rsidR="00C77DBE" w:rsidRPr="00C77DBE">
        <w:rPr>
          <w:rFonts w:ascii="Times New Roman" w:eastAsia="Times New Roman" w:hAnsi="Times New Roman" w:cs="Times New Roman"/>
          <w:sz w:val="28"/>
          <w:shd w:val="clear" w:color="auto" w:fill="FFFFFF"/>
        </w:rPr>
        <w:t>ò</w:t>
      </w:r>
      <w:r w:rsidR="00C77DBE">
        <w:rPr>
          <w:rFonts w:ascii="Times New Roman" w:eastAsia="Times New Roman" w:hAnsi="Times New Roman" w:cs="Times New Roman"/>
          <w:sz w:val="28"/>
          <w:shd w:val="clear" w:color="auto" w:fill="FFFFFF"/>
        </w:rPr>
        <w:t>n nhi</w:t>
      </w:r>
      <w:r w:rsidR="00C77DBE" w:rsidRPr="00C77DBE">
        <w:rPr>
          <w:rFonts w:ascii="Times New Roman" w:eastAsia="Times New Roman" w:hAnsi="Times New Roman" w:cs="Times New Roman"/>
          <w:sz w:val="28"/>
          <w:shd w:val="clear" w:color="auto" w:fill="FFFFFF"/>
        </w:rPr>
        <w:t>ều</w:t>
      </w:r>
      <w:r>
        <w:rPr>
          <w:rFonts w:ascii="Times New Roman" w:eastAsia="Times New Roman" w:hAnsi="Times New Roman" w:cs="Times New Roman"/>
          <w:sz w:val="28"/>
          <w:shd w:val="clear" w:color="auto" w:fill="FFFFFF"/>
        </w:rPr>
        <w:t xml:space="preserve"> dự án đầu tư triển khai chậm; tăng trưởng tín dụng thấp so với cùng kỳ; thu ngân sách nội địa một số số sắc thuế phí quan trọng không đạt dự toán. Một số chính sách phát triển văn hoá xã hội chưa được quan tâm đúng mức; </w:t>
      </w:r>
      <w:r>
        <w:rPr>
          <w:rFonts w:ascii="Times New Roman" w:eastAsia="Times New Roman" w:hAnsi="Times New Roman" w:cs="Times New Roman"/>
          <w:sz w:val="28"/>
        </w:rPr>
        <w:t xml:space="preserve">một số tồn tại hạn chế trên lĩnh vực văn hóa - xã hội chậm được khắc phục; thực hiện tiêu chí văn hóa trong xây dựng NTM kết quả còn thấp so với các tiêu chí khác; cơ sở hạ tầng và nhân lực phục vụ du lịch chưa đáp ứng yêu cầu; tình trạng thừa thiếu giáo viên địa bàn toàn tỉnh chưa được giải quyết căn bản; chất lượng khám chữa bệnh không đồng đều; công tác tuyển sinh đào tạo, giải quyết việc làm sau đào tạo gặp nhiều khó khăn. Cải cách hành chính một số mặt, lĩnh vực chưa đáp ứng yêu cầu. Huy động nguồn lực phát triển khoa học công nghệ </w:t>
      </w:r>
      <w:r>
        <w:rPr>
          <w:rFonts w:ascii="Times New Roman" w:eastAsia="Times New Roman" w:hAnsi="Times New Roman" w:cs="Times New Roman"/>
          <w:color w:val="000000"/>
          <w:sz w:val="28"/>
          <w:shd w:val="clear" w:color="auto" w:fill="FFFFFF"/>
        </w:rPr>
        <w:t>còn hạn chế; giải phóng mặt bằng còn chậm trễ; tình trạng khai thác khoáng sản trái phép vẫn diễn ra, rác thải và chăn nuôi ô nhiễm môi trường ảnh hưởng sức khoẻ đời sống nhân dân, gây bức xúc dư luận. Giải quyết tồn đọng còn chậm, chưa có nhiều chuyển biến. Tình hình an ninh trật tự còn diễn biến phức tạp, tiềm ẩn nhiều nguy cơ, để xảy ra các vụ việc gây bất ổn tình hình, mất nhiều công sức giải quyết; đơn thư khiếu nại tố cáo tăng.</w:t>
      </w:r>
    </w:p>
    <w:p w:rsidR="00810BC6" w:rsidRDefault="005B6DFC">
      <w:pPr>
        <w:spacing w:before="100" w:after="0" w:line="240" w:lineRule="auto"/>
        <w:ind w:firstLine="720"/>
        <w:jc w:val="both"/>
        <w:rPr>
          <w:rFonts w:ascii="Times New Roman" w:eastAsia="Times New Roman" w:hAnsi="Times New Roman" w:cs="Times New Roman"/>
          <w:b/>
          <w:sz w:val="26"/>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sz w:val="26"/>
        </w:rPr>
        <w:t>II. KẾ HOẠCH PHÁT TRIỂN KINH TẾ - XÃ HỘI NĂM 2018</w:t>
      </w:r>
    </w:p>
    <w:p w:rsidR="00810BC6" w:rsidRDefault="005B6DFC">
      <w:pPr>
        <w:spacing w:before="100" w:after="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sz w:val="26"/>
        </w:rPr>
        <w:t>1. Mục tiêu tổng quát</w:t>
      </w:r>
    </w:p>
    <w:p w:rsidR="00810BC6" w:rsidRDefault="005B6DFC">
      <w:pPr>
        <w:spacing w:before="100" w:after="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sz w:val="28"/>
          <w:shd w:val="clear" w:color="auto" w:fill="FFFFFF"/>
        </w:rPr>
        <w:t xml:space="preserve">Tăng trưởng kinh tế nhanh và bền vững; cơ cấu lại sản xuất nông nghiệp một cách toàn diện và đồng bộ; kiên trì, quyết liệt trong thực hiện nhiệm vụ xây dựng nông thôn mới, đô thị văn minh; tiếp tục tạo bước đột phá trong phát triển công nghiệp gắn kết chặt chẽ với bảo vệ môi trường; thúc đẩy phát triển dịch vụ; khắc phục hậu quả thiên tai; phục hồi phát triển sản xuất, ổn định đời sống nhân dân. Tiếp tục hoàn thiện cơ chế chính sách thu hút đầu tư; đẩy mạnh hoạt động xúc tiến quảng bá đầu tư; cải cách hành chính gắn với cải thiện môi trường đầu </w:t>
      </w:r>
      <w:r>
        <w:rPr>
          <w:rFonts w:ascii="Times New Roman" w:eastAsia="Times New Roman" w:hAnsi="Times New Roman" w:cs="Times New Roman"/>
          <w:sz w:val="28"/>
          <w:shd w:val="clear" w:color="auto" w:fill="FFFFFF"/>
        </w:rPr>
        <w:lastRenderedPageBreak/>
        <w:t xml:space="preserve">tư kinh doanh; đẩy nhanh tiến độ triển khai các dự án trọng điểm trên địa bàn. Phát triển toàn diện văn hoá, xã hội; nâng cao chất lượng nguồn nhân lực; bảo đảm an sinh xã hội và phúc lợi xã hội. Phát triển khoa học công nghệ, tập trung vào các lĩnh vực ưu tiên của tỉnh; tăng cường hiệu lực, hiệu quả quản lý tài nguyên và bảo vệ môi trường; chủ động phòng chống thiên tai, ứng phó với biến đổi khí hậu. Bảo đảm quốc phòng, an ninh, trật tự an toàn xã hội; giữ vững ổn định tình hình. Nâng cao hiệu quả công tác đối ngoại, thông tin tuyên truyền phục vụ tốt nhiệm vụ phát triển kinh tế - xã hội.  </w:t>
      </w:r>
    </w:p>
    <w:p w:rsidR="00810BC6" w:rsidRDefault="005B6DFC">
      <w:pPr>
        <w:spacing w:before="100"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color w:val="000000"/>
          <w:sz w:val="28"/>
        </w:rPr>
        <w:t>2. Các chỉ tiêu chủ yếu</w:t>
      </w:r>
    </w:p>
    <w:p w:rsidR="00810BC6" w:rsidRDefault="005B6DFC">
      <w:pPr>
        <w:spacing w:before="80"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Tổng sản phẩm trong tỉnh (GRDP) tăng 18,5 - 19%</w:t>
      </w:r>
    </w:p>
    <w:p w:rsidR="00810BC6" w:rsidRDefault="005B6DFC">
      <w:pPr>
        <w:spacing w:before="80"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Tổng vốn đầu tư phát triển toàn xã hội đạt trên 36.000 tỷ đồng</w:t>
      </w:r>
    </w:p>
    <w:p w:rsidR="00810BC6" w:rsidRDefault="005B6DFC">
      <w:pPr>
        <w:spacing w:before="80"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Sản lượng lương thực ổn định trên 51 vạn tấn</w:t>
      </w:r>
    </w:p>
    <w:p w:rsidR="00810BC6" w:rsidRDefault="005B6DFC">
      <w:pPr>
        <w:spacing w:before="80"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Giá trị kinh tế trên đơn vị diện tích: 82 triệu đồng/ha</w:t>
      </w:r>
    </w:p>
    <w:p w:rsidR="00810BC6" w:rsidRDefault="005B6DFC">
      <w:pPr>
        <w:spacing w:before="80"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Kim ngạch xuất khẩu của tỉnh đạt 470 triệu USD</w:t>
      </w:r>
    </w:p>
    <w:p w:rsidR="00810BC6" w:rsidRDefault="005B6DFC">
      <w:pPr>
        <w:spacing w:before="8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Thu ngân sách trên địa bàn đạt 9.400 tỷ đồng; trong đó: thu nội địa 6.000 tỷ đồng, thu xuất nhập khẩu 3.400 tỷ đồng</w:t>
      </w:r>
    </w:p>
    <w:p w:rsidR="00810BC6" w:rsidRDefault="005B6DFC">
      <w:pPr>
        <w:spacing w:before="8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Tỷ lệ hộ nghèo (chuẩn nghèo đa chiều) giảm 1,1 - 1,3%</w:t>
      </w:r>
    </w:p>
    <w:p w:rsidR="00810BC6" w:rsidRDefault="005B6DFC">
      <w:pPr>
        <w:spacing w:before="8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Tỷ lệ dân số tham gia bảo hiểm y tế đạt 86%</w:t>
      </w:r>
    </w:p>
    <w:p w:rsidR="00810BC6" w:rsidRDefault="005B6DFC">
      <w:pPr>
        <w:spacing w:before="8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Giảm tỷ lệ trẻ em dưới 5 tuổi bị suy dinh dưỡng còn 9,5%</w:t>
      </w:r>
    </w:p>
    <w:p w:rsidR="00810BC6" w:rsidRDefault="005B6DFC">
      <w:pPr>
        <w:spacing w:before="8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Số giường bệnh/1 vạn dân (không tính giường trạm y tế xã): &gt;25 giường</w:t>
      </w:r>
    </w:p>
    <w:p w:rsidR="00810BC6" w:rsidRDefault="005B6DFC">
      <w:pPr>
        <w:spacing w:before="8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Giải quyết việc làm trên 22.500 người</w:t>
      </w:r>
    </w:p>
    <w:p w:rsidR="00810BC6" w:rsidRDefault="005B6DFC">
      <w:pPr>
        <w:spacing w:before="8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Tỷ lệ lao động qua đào tạo đạt 60 - 62%</w:t>
      </w:r>
    </w:p>
    <w:p w:rsidR="00810BC6" w:rsidRDefault="005B6DFC">
      <w:pPr>
        <w:spacing w:before="8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Tỷ lệ chất thải rắn đô thị được thu gom đạt trên 90% </w:t>
      </w:r>
    </w:p>
    <w:p w:rsidR="00810BC6" w:rsidRDefault="005B6DFC">
      <w:pPr>
        <w:spacing w:before="8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Tỷ lệ che phủ rừng đạt ổn định 51,3% </w:t>
      </w:r>
    </w:p>
    <w:p w:rsidR="00810BC6" w:rsidRDefault="005B6DFC">
      <w:pPr>
        <w:spacing w:before="80" w:after="0" w:line="240" w:lineRule="auto"/>
        <w:ind w:firstLine="720"/>
        <w:jc w:val="both"/>
        <w:rPr>
          <w:rFonts w:ascii="Times New Roman" w:eastAsia="Times New Roman" w:hAnsi="Times New Roman" w:cs="Times New Roman"/>
          <w:sz w:val="28"/>
        </w:rPr>
      </w:pPr>
      <w:r w:rsidRPr="00574172">
        <w:rPr>
          <w:rFonts w:ascii="Times New Roman" w:eastAsia="Times New Roman" w:hAnsi="Times New Roman" w:cs="Times New Roman"/>
          <w:sz w:val="28"/>
        </w:rPr>
        <w:t xml:space="preserve">- </w:t>
      </w:r>
      <w:r w:rsidR="00047AF4" w:rsidRPr="00574172">
        <w:rPr>
          <w:rFonts w:ascii="Times New Roman" w:hAnsi="Times New Roman" w:cs="Times New Roman"/>
          <w:sz w:val="28"/>
          <w:szCs w:val="28"/>
          <w:lang w:val="sq-AL"/>
        </w:rPr>
        <w:t>Nâng mức độ tăng chất lượng các tiêu chí, bình quân lên 1,2 lần</w:t>
      </w:r>
      <w:r w:rsidRPr="00574172">
        <w:rPr>
          <w:rFonts w:ascii="Times New Roman" w:eastAsia="Times New Roman" w:hAnsi="Times New Roman" w:cs="Times New Roman"/>
          <w:sz w:val="28"/>
        </w:rPr>
        <w:t>;</w:t>
      </w:r>
      <w:r>
        <w:rPr>
          <w:rFonts w:ascii="Times New Roman" w:eastAsia="Times New Roman" w:hAnsi="Times New Roman" w:cs="Times New Roman"/>
          <w:sz w:val="28"/>
        </w:rPr>
        <w:t xml:space="preserve"> số tiêu chí đạt chuẩn bình quân mỗi xã là 14</w:t>
      </w:r>
      <w:r w:rsidR="00574172">
        <w:rPr>
          <w:rFonts w:ascii="Times New Roman" w:eastAsia="Times New Roman" w:hAnsi="Times New Roman" w:cs="Times New Roman"/>
          <w:sz w:val="28"/>
        </w:rPr>
        <w:t>,5</w:t>
      </w:r>
      <w:r>
        <w:rPr>
          <w:rFonts w:ascii="Times New Roman" w:eastAsia="Times New Roman" w:hAnsi="Times New Roman" w:cs="Times New Roman"/>
          <w:sz w:val="28"/>
        </w:rPr>
        <w:t xml:space="preserve"> tiêu chí; còn 20 xã dưới 11 tiêu chí; có thêm ít nhất 20 xã đạt chuẩn nông thôn mới; thêm ít nhất 2 xã đạt chuẩn nông thôn mới kiểu mẫu.</w:t>
      </w:r>
    </w:p>
    <w:p w:rsidR="00810BC6" w:rsidRDefault="005B6DFC">
      <w:pPr>
        <w:spacing w:before="100" w:after="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3. Về những nhiệm vụ giải pháp chủ yếu</w:t>
      </w:r>
    </w:p>
    <w:p w:rsidR="00810BC6" w:rsidRDefault="005B6DFC">
      <w:pPr>
        <w:spacing w:before="100" w:after="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 xml:space="preserve">Hội đồng nhân dân tỉnh cơ bản tán thành nhiệm vụ giải pháp do Uỷ ban nhân dân tỉnh trình và các Ban của Hội đồng nhân dân tỉnh kiến nghị trong các báo cáo thẩm tra, báo cáo giám sát chuyên đề; </w:t>
      </w:r>
      <w:r w:rsidR="00047AF4">
        <w:rPr>
          <w:rFonts w:ascii="Times New Roman" w:eastAsia="Times New Roman" w:hAnsi="Times New Roman" w:cs="Times New Roman"/>
          <w:color w:val="000000"/>
          <w:sz w:val="28"/>
        </w:rPr>
        <w:t>đồng thời nhấn mạnh một số nội dung chủ yếu sau:</w:t>
      </w:r>
    </w:p>
    <w:p w:rsidR="006A269D" w:rsidRPr="00AD12EA" w:rsidRDefault="005B6DFC" w:rsidP="006A269D">
      <w:pPr>
        <w:spacing w:before="60" w:after="0" w:line="240" w:lineRule="auto"/>
        <w:ind w:firstLine="720"/>
        <w:jc w:val="both"/>
        <w:rPr>
          <w:rFonts w:ascii="Times New Roman" w:eastAsia="Times New Roman" w:hAnsi="Times New Roman" w:cs="Times New Roman"/>
          <w:i/>
          <w:color w:val="000000"/>
          <w:sz w:val="28"/>
          <w:szCs w:val="28"/>
          <w:shd w:val="clear" w:color="auto" w:fill="FFFFFF"/>
        </w:rPr>
      </w:pPr>
      <w:r w:rsidRPr="00AD12EA">
        <w:rPr>
          <w:rFonts w:ascii="Times New Roman" w:eastAsia="Times New Roman" w:hAnsi="Times New Roman" w:cs="Times New Roman"/>
          <w:i/>
          <w:color w:val="000000"/>
          <w:sz w:val="28"/>
          <w:szCs w:val="28"/>
          <w:shd w:val="clear" w:color="auto" w:fill="FFFFFF"/>
        </w:rPr>
        <w:t>1. Cơ cấu lại ngành nông nghiệp một cách đồng bộ, toàn diện</w:t>
      </w:r>
      <w:r w:rsidR="00E9250C" w:rsidRPr="00AD12EA">
        <w:rPr>
          <w:rFonts w:ascii="Times New Roman" w:eastAsia="Times New Roman" w:hAnsi="Times New Roman" w:cs="Times New Roman"/>
          <w:i/>
          <w:color w:val="000000"/>
          <w:sz w:val="28"/>
          <w:szCs w:val="28"/>
          <w:shd w:val="clear" w:color="auto" w:fill="FFFFFF"/>
        </w:rPr>
        <w:t>,</w:t>
      </w:r>
      <w:r w:rsidRPr="00AD12EA">
        <w:rPr>
          <w:rFonts w:ascii="Times New Roman" w:eastAsia="Times New Roman" w:hAnsi="Times New Roman" w:cs="Times New Roman"/>
          <w:i/>
          <w:color w:val="000000"/>
          <w:sz w:val="28"/>
          <w:szCs w:val="28"/>
          <w:shd w:val="clear" w:color="auto" w:fill="FFFFFF"/>
        </w:rPr>
        <w:t xml:space="preserve"> gắn với nâng cao năng suất, chất lượng, hiệu quả và</w:t>
      </w:r>
      <w:r w:rsidR="00FE2ED2" w:rsidRPr="00AD12EA">
        <w:rPr>
          <w:rFonts w:ascii="Times New Roman" w:eastAsia="Times New Roman" w:hAnsi="Times New Roman" w:cs="Times New Roman"/>
          <w:i/>
          <w:color w:val="000000"/>
          <w:sz w:val="28"/>
          <w:szCs w:val="28"/>
          <w:shd w:val="clear" w:color="auto" w:fill="FFFFFF"/>
        </w:rPr>
        <w:t xml:space="preserve"> thích ứng với biến đổi khí hậu</w:t>
      </w:r>
      <w:r w:rsidR="006A269D" w:rsidRPr="00AD12EA">
        <w:rPr>
          <w:rFonts w:ascii="Times New Roman" w:eastAsia="Times New Roman" w:hAnsi="Times New Roman" w:cs="Times New Roman"/>
          <w:i/>
          <w:color w:val="000000"/>
          <w:sz w:val="28"/>
          <w:szCs w:val="28"/>
          <w:shd w:val="clear" w:color="auto" w:fill="FFFFFF"/>
        </w:rPr>
        <w:t>:</w:t>
      </w:r>
    </w:p>
    <w:p w:rsidR="006A269D" w:rsidRDefault="00C77DBE" w:rsidP="006A269D">
      <w:pPr>
        <w:spacing w:before="60" w:after="0" w:line="24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A06E46">
        <w:rPr>
          <w:rFonts w:ascii="Times New Roman" w:eastAsia="Times New Roman" w:hAnsi="Times New Roman" w:cs="Times New Roman"/>
          <w:color w:val="000000"/>
          <w:sz w:val="28"/>
          <w:szCs w:val="28"/>
          <w:shd w:val="clear" w:color="auto" w:fill="FFFFFF"/>
        </w:rPr>
        <w:t xml:space="preserve">- </w:t>
      </w:r>
      <w:r w:rsidR="005B6DFC">
        <w:rPr>
          <w:rFonts w:ascii="Times New Roman" w:eastAsia="Times New Roman" w:hAnsi="Times New Roman" w:cs="Times New Roman"/>
          <w:spacing w:val="-4"/>
          <w:sz w:val="28"/>
          <w:shd w:val="clear" w:color="auto" w:fill="FFFFFF"/>
        </w:rPr>
        <w:t xml:space="preserve">Đánh giá toàn diện </w:t>
      </w:r>
      <w:r>
        <w:rPr>
          <w:rFonts w:ascii="Times New Roman" w:eastAsia="Times New Roman" w:hAnsi="Times New Roman" w:cs="Times New Roman"/>
          <w:spacing w:val="-4"/>
          <w:sz w:val="28"/>
          <w:shd w:val="clear" w:color="auto" w:fill="FFFFFF"/>
        </w:rPr>
        <w:t>5 n</w:t>
      </w:r>
      <w:r w:rsidRPr="00C77DBE">
        <w:rPr>
          <w:rFonts w:ascii="Times New Roman" w:eastAsia="Times New Roman" w:hAnsi="Times New Roman" w:cs="Times New Roman"/>
          <w:spacing w:val="-4"/>
          <w:sz w:val="28"/>
          <w:shd w:val="clear" w:color="auto" w:fill="FFFFFF"/>
        </w:rPr>
        <w:t>ă</w:t>
      </w:r>
      <w:r>
        <w:rPr>
          <w:rFonts w:ascii="Times New Roman" w:eastAsia="Times New Roman" w:hAnsi="Times New Roman" w:cs="Times New Roman"/>
          <w:spacing w:val="-4"/>
          <w:sz w:val="28"/>
          <w:shd w:val="clear" w:color="auto" w:fill="FFFFFF"/>
        </w:rPr>
        <w:t xml:space="preserve">m </w:t>
      </w:r>
      <w:r w:rsidR="005B6DFC">
        <w:rPr>
          <w:rFonts w:ascii="Times New Roman" w:eastAsia="Times New Roman" w:hAnsi="Times New Roman" w:cs="Times New Roman"/>
          <w:spacing w:val="-4"/>
          <w:sz w:val="28"/>
          <w:shd w:val="clear" w:color="auto" w:fill="FFFFFF"/>
        </w:rPr>
        <w:t>cơ cấu lại ngành nông nghiệp; tập trung r</w:t>
      </w:r>
      <w:r>
        <w:rPr>
          <w:rFonts w:ascii="Times New Roman" w:eastAsia="Times New Roman" w:hAnsi="Times New Roman" w:cs="Times New Roman"/>
          <w:sz w:val="28"/>
          <w:shd w:val="clear" w:color="auto" w:fill="FFFFFF"/>
        </w:rPr>
        <w:t>à soát,</w:t>
      </w:r>
      <w:r w:rsidR="005B6DFC">
        <w:rPr>
          <w:rFonts w:ascii="Times New Roman" w:eastAsia="Times New Roman" w:hAnsi="Times New Roman" w:cs="Times New Roman"/>
          <w:sz w:val="28"/>
          <w:shd w:val="clear" w:color="auto" w:fill="FFFFFF"/>
        </w:rPr>
        <w:t xml:space="preserve"> điều chỉ</w:t>
      </w:r>
      <w:r>
        <w:rPr>
          <w:rFonts w:ascii="Times New Roman" w:eastAsia="Times New Roman" w:hAnsi="Times New Roman" w:cs="Times New Roman"/>
          <w:sz w:val="28"/>
          <w:shd w:val="clear" w:color="auto" w:fill="FFFFFF"/>
        </w:rPr>
        <w:t>nh bổ sung</w:t>
      </w:r>
      <w:r w:rsidR="005B6DFC">
        <w:rPr>
          <w:rFonts w:ascii="Times New Roman" w:eastAsia="Times New Roman" w:hAnsi="Times New Roman" w:cs="Times New Roman"/>
          <w:sz w:val="28"/>
          <w:shd w:val="clear" w:color="auto" w:fill="FFFFFF"/>
        </w:rPr>
        <w:t xml:space="preserve"> phát</w:t>
      </w:r>
      <w:r>
        <w:rPr>
          <w:rFonts w:ascii="Times New Roman" w:eastAsia="Times New Roman" w:hAnsi="Times New Roman" w:cs="Times New Roman"/>
          <w:sz w:val="28"/>
          <w:shd w:val="clear" w:color="auto" w:fill="FFFFFF"/>
        </w:rPr>
        <w:t xml:space="preserve"> triển</w:t>
      </w:r>
      <w:r w:rsidR="005B6DFC">
        <w:rPr>
          <w:rFonts w:ascii="Times New Roman" w:eastAsia="Times New Roman" w:hAnsi="Times New Roman" w:cs="Times New Roman"/>
          <w:sz w:val="28"/>
          <w:shd w:val="clear" w:color="auto" w:fill="FFFFFF"/>
        </w:rPr>
        <w:t xml:space="preserve"> lĩnh </w:t>
      </w:r>
      <w:r>
        <w:rPr>
          <w:rFonts w:ascii="Times New Roman" w:eastAsia="Times New Roman" w:hAnsi="Times New Roman" w:cs="Times New Roman"/>
          <w:sz w:val="28"/>
          <w:shd w:val="clear" w:color="auto" w:fill="FFFFFF"/>
        </w:rPr>
        <w:t>vực, sản phẩm ch</w:t>
      </w:r>
      <w:r w:rsidRPr="00C77DBE">
        <w:rPr>
          <w:rFonts w:ascii="Times New Roman" w:eastAsia="Times New Roman" w:hAnsi="Times New Roman" w:cs="Times New Roman"/>
          <w:sz w:val="28"/>
          <w:shd w:val="clear" w:color="auto" w:fill="FFFFFF"/>
        </w:rPr>
        <w:t>ủ</w:t>
      </w:r>
      <w:r>
        <w:rPr>
          <w:rFonts w:ascii="Times New Roman" w:eastAsia="Times New Roman" w:hAnsi="Times New Roman" w:cs="Times New Roman"/>
          <w:sz w:val="28"/>
          <w:shd w:val="clear" w:color="auto" w:fill="FFFFFF"/>
        </w:rPr>
        <w:t xml:space="preserve"> l</w:t>
      </w:r>
      <w:r w:rsidRPr="00C77DBE">
        <w:rPr>
          <w:rFonts w:ascii="Times New Roman" w:eastAsia="Times New Roman" w:hAnsi="Times New Roman" w:cs="Times New Roman"/>
          <w:sz w:val="28"/>
          <w:shd w:val="clear" w:color="auto" w:fill="FFFFFF"/>
        </w:rPr>
        <w:t>ực</w:t>
      </w:r>
      <w:r>
        <w:rPr>
          <w:rFonts w:ascii="Times New Roman" w:eastAsia="Times New Roman" w:hAnsi="Times New Roman" w:cs="Times New Roman"/>
          <w:sz w:val="28"/>
          <w:shd w:val="clear" w:color="auto" w:fill="FFFFFF"/>
        </w:rPr>
        <w:t xml:space="preserve"> theo hư</w:t>
      </w:r>
      <w:r w:rsidRPr="00C77DBE">
        <w:rPr>
          <w:rFonts w:ascii="Times New Roman" w:eastAsia="Times New Roman" w:hAnsi="Times New Roman" w:cs="Times New Roman"/>
          <w:sz w:val="28"/>
          <w:shd w:val="clear" w:color="auto" w:fill="FFFFFF"/>
        </w:rPr>
        <w:t>ớng</w:t>
      </w:r>
      <w:r>
        <w:rPr>
          <w:rFonts w:ascii="Times New Roman" w:eastAsia="Times New Roman" w:hAnsi="Times New Roman" w:cs="Times New Roman"/>
          <w:sz w:val="28"/>
          <w:shd w:val="clear" w:color="auto" w:fill="FFFFFF"/>
        </w:rPr>
        <w:t xml:space="preserve"> h</w:t>
      </w:r>
      <w:r w:rsidRPr="00C77DBE">
        <w:rPr>
          <w:rFonts w:ascii="Times New Roman" w:eastAsia="Times New Roman" w:hAnsi="Times New Roman" w:cs="Times New Roman"/>
          <w:sz w:val="28"/>
          <w:shd w:val="clear" w:color="auto" w:fill="FFFFFF"/>
        </w:rPr>
        <w:t>àng</w:t>
      </w:r>
      <w:r>
        <w:rPr>
          <w:rFonts w:ascii="Times New Roman" w:eastAsia="Times New Roman" w:hAnsi="Times New Roman" w:cs="Times New Roman"/>
          <w:sz w:val="28"/>
          <w:shd w:val="clear" w:color="auto" w:fill="FFFFFF"/>
        </w:rPr>
        <w:t xml:space="preserve"> ho</w:t>
      </w:r>
      <w:r w:rsidRPr="00C77DBE">
        <w:rPr>
          <w:rFonts w:ascii="Times New Roman" w:eastAsia="Times New Roman" w:hAnsi="Times New Roman" w:cs="Times New Roman"/>
          <w:sz w:val="28"/>
          <w:shd w:val="clear" w:color="auto" w:fill="FFFFFF"/>
        </w:rPr>
        <w:t>á</w:t>
      </w:r>
      <w:r>
        <w:rPr>
          <w:rFonts w:ascii="Times New Roman" w:eastAsia="Times New Roman" w:hAnsi="Times New Roman" w:cs="Times New Roman"/>
          <w:sz w:val="28"/>
          <w:shd w:val="clear" w:color="auto" w:fill="FFFFFF"/>
        </w:rPr>
        <w:t>, c</w:t>
      </w:r>
      <w:r w:rsidRPr="00C77DBE">
        <w:rPr>
          <w:rFonts w:ascii="Times New Roman" w:eastAsia="Times New Roman" w:hAnsi="Times New Roman" w:cs="Times New Roman"/>
          <w:sz w:val="28"/>
          <w:shd w:val="clear" w:color="auto" w:fill="FFFFFF"/>
        </w:rPr>
        <w:t>ơ</w:t>
      </w:r>
      <w:r>
        <w:rPr>
          <w:rFonts w:ascii="Times New Roman" w:eastAsia="Times New Roman" w:hAnsi="Times New Roman" w:cs="Times New Roman"/>
          <w:sz w:val="28"/>
          <w:shd w:val="clear" w:color="auto" w:fill="FFFFFF"/>
        </w:rPr>
        <w:t xml:space="preserve"> c</w:t>
      </w:r>
      <w:r w:rsidRPr="00C77DBE">
        <w:rPr>
          <w:rFonts w:ascii="Times New Roman" w:eastAsia="Times New Roman" w:hAnsi="Times New Roman" w:cs="Times New Roman"/>
          <w:sz w:val="28"/>
          <w:shd w:val="clear" w:color="auto" w:fill="FFFFFF"/>
        </w:rPr>
        <w:t>ấu</w:t>
      </w:r>
      <w:r>
        <w:rPr>
          <w:rFonts w:ascii="Times New Roman" w:eastAsia="Times New Roman" w:hAnsi="Times New Roman" w:cs="Times New Roman"/>
          <w:sz w:val="28"/>
          <w:shd w:val="clear" w:color="auto" w:fill="FFFFFF"/>
        </w:rPr>
        <w:t xml:space="preserve"> h</w:t>
      </w:r>
      <w:r w:rsidRPr="00C77DBE">
        <w:rPr>
          <w:rFonts w:ascii="Times New Roman" w:eastAsia="Times New Roman" w:hAnsi="Times New Roman" w:cs="Times New Roman"/>
          <w:sz w:val="28"/>
          <w:shd w:val="clear" w:color="auto" w:fill="FFFFFF"/>
        </w:rPr>
        <w:t>ợp</w:t>
      </w:r>
      <w:r>
        <w:rPr>
          <w:rFonts w:ascii="Times New Roman" w:eastAsia="Times New Roman" w:hAnsi="Times New Roman" w:cs="Times New Roman"/>
          <w:sz w:val="28"/>
          <w:shd w:val="clear" w:color="auto" w:fill="FFFFFF"/>
        </w:rPr>
        <w:t xml:space="preserve"> l</w:t>
      </w:r>
      <w:r w:rsidRPr="00C77DBE">
        <w:rPr>
          <w:rFonts w:ascii="Times New Roman" w:eastAsia="Times New Roman" w:hAnsi="Times New Roman" w:cs="Times New Roman"/>
          <w:sz w:val="28"/>
          <w:shd w:val="clear" w:color="auto" w:fill="FFFFFF"/>
        </w:rPr>
        <w:t>ý</w:t>
      </w:r>
      <w:r>
        <w:rPr>
          <w:rFonts w:ascii="Times New Roman" w:eastAsia="Times New Roman" w:hAnsi="Times New Roman" w:cs="Times New Roman"/>
          <w:sz w:val="28"/>
          <w:shd w:val="clear" w:color="auto" w:fill="FFFFFF"/>
        </w:rPr>
        <w:t xml:space="preserve"> phù hợp </w:t>
      </w:r>
      <w:r w:rsidR="005B6DFC">
        <w:rPr>
          <w:rFonts w:ascii="Times New Roman" w:eastAsia="Times New Roman" w:hAnsi="Times New Roman" w:cs="Times New Roman"/>
          <w:sz w:val="28"/>
          <w:shd w:val="clear" w:color="auto" w:fill="FFFFFF"/>
        </w:rPr>
        <w:t xml:space="preserve">thị trường, thích ứng biến đổi khí hậu, phát triển bền </w:t>
      </w:r>
      <w:r w:rsidR="005B6DFC">
        <w:rPr>
          <w:rFonts w:ascii="Times New Roman" w:eastAsia="Times New Roman" w:hAnsi="Times New Roman" w:cs="Times New Roman"/>
          <w:sz w:val="28"/>
          <w:shd w:val="clear" w:color="auto" w:fill="FFFFFF"/>
        </w:rPr>
        <w:lastRenderedPageBreak/>
        <w:t>vững</w:t>
      </w:r>
      <w:r>
        <w:rPr>
          <w:rFonts w:ascii="Times New Roman" w:eastAsia="Times New Roman" w:hAnsi="Times New Roman" w:cs="Times New Roman"/>
          <w:sz w:val="28"/>
          <w:shd w:val="clear" w:color="auto" w:fill="FFFFFF"/>
        </w:rPr>
        <w:t>;</w:t>
      </w:r>
      <w:r w:rsidR="005B6DFC">
        <w:rPr>
          <w:rFonts w:ascii="Times New Roman" w:eastAsia="Times New Roman" w:hAnsi="Times New Roman" w:cs="Times New Roman"/>
          <w:sz w:val="28"/>
          <w:shd w:val="clear" w:color="auto" w:fill="FFFFFF"/>
        </w:rPr>
        <w:t xml:space="preserve"> gắn với triển khai thực hiện có hiệu quả Đề án mỗi </w:t>
      </w:r>
      <w:r>
        <w:rPr>
          <w:rFonts w:ascii="Times New Roman" w:eastAsia="Times New Roman" w:hAnsi="Times New Roman" w:cs="Times New Roman"/>
          <w:sz w:val="28"/>
          <w:shd w:val="clear" w:color="auto" w:fill="FFFFFF"/>
        </w:rPr>
        <w:t>xã một sản phẩm giai đoạn 2017 -</w:t>
      </w:r>
      <w:r w:rsidR="005B6DFC">
        <w:rPr>
          <w:rFonts w:ascii="Times New Roman" w:eastAsia="Times New Roman" w:hAnsi="Times New Roman" w:cs="Times New Roman"/>
          <w:sz w:val="28"/>
          <w:shd w:val="clear" w:color="auto" w:fill="FFFFFF"/>
        </w:rPr>
        <w:t xml:space="preserve"> 2020.</w:t>
      </w:r>
      <w:r>
        <w:rPr>
          <w:rFonts w:ascii="Times New Roman" w:eastAsia="Times New Roman" w:hAnsi="Times New Roman" w:cs="Times New Roman"/>
          <w:sz w:val="28"/>
          <w:shd w:val="clear" w:color="auto" w:fill="FFFFFF"/>
        </w:rPr>
        <w:t xml:space="preserve"> </w:t>
      </w:r>
    </w:p>
    <w:p w:rsidR="006A269D" w:rsidRDefault="00A06E46" w:rsidP="006A269D">
      <w:pPr>
        <w:spacing w:before="60" w:after="0" w:line="240"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rPr>
        <w:t xml:space="preserve">- </w:t>
      </w:r>
      <w:r w:rsidR="00C77DBE">
        <w:rPr>
          <w:rFonts w:ascii="Times New Roman" w:eastAsia="Times New Roman" w:hAnsi="Times New Roman" w:cs="Times New Roman"/>
          <w:sz w:val="28"/>
        </w:rPr>
        <w:t xml:space="preserve">Triển khai thí điểm mô hình cánh đồng lớn; </w:t>
      </w:r>
      <w:r w:rsidR="00C77DBE">
        <w:rPr>
          <w:rFonts w:ascii="Times New Roman" w:eastAsia="Times New Roman" w:hAnsi="Times New Roman" w:cs="Times New Roman"/>
          <w:color w:val="000000"/>
          <w:sz w:val="28"/>
        </w:rPr>
        <w:t>tổ chức lại các vùng sản xuất rau củ quả trên cát</w:t>
      </w:r>
      <w:r w:rsidR="006A269D">
        <w:rPr>
          <w:rFonts w:ascii="Times New Roman" w:eastAsia="Times New Roman" w:hAnsi="Times New Roman" w:cs="Times New Roman"/>
          <w:color w:val="000000"/>
          <w:sz w:val="28"/>
        </w:rPr>
        <w:t>; ph</w:t>
      </w:r>
      <w:r w:rsidR="006A269D" w:rsidRPr="006A269D">
        <w:rPr>
          <w:rFonts w:ascii="Times New Roman" w:eastAsia="Times New Roman" w:hAnsi="Times New Roman" w:cs="Times New Roman"/>
          <w:color w:val="000000"/>
          <w:sz w:val="28"/>
        </w:rPr>
        <w:t>át</w:t>
      </w:r>
      <w:r w:rsidR="006A269D">
        <w:rPr>
          <w:rFonts w:ascii="Times New Roman" w:eastAsia="Times New Roman" w:hAnsi="Times New Roman" w:cs="Times New Roman"/>
          <w:color w:val="000000"/>
          <w:sz w:val="28"/>
        </w:rPr>
        <w:t xml:space="preserve"> tri</w:t>
      </w:r>
      <w:r w:rsidR="006A269D" w:rsidRPr="006A269D">
        <w:rPr>
          <w:rFonts w:ascii="Times New Roman" w:eastAsia="Times New Roman" w:hAnsi="Times New Roman" w:cs="Times New Roman"/>
          <w:color w:val="000000"/>
          <w:sz w:val="28"/>
        </w:rPr>
        <w:t>ển</w:t>
      </w:r>
      <w:r w:rsidR="006A269D">
        <w:rPr>
          <w:rFonts w:ascii="Times New Roman" w:eastAsia="Times New Roman" w:hAnsi="Times New Roman" w:cs="Times New Roman"/>
          <w:color w:val="000000"/>
          <w:sz w:val="28"/>
        </w:rPr>
        <w:t xml:space="preserve"> v</w:t>
      </w:r>
      <w:r w:rsidR="006A269D" w:rsidRPr="006A269D">
        <w:rPr>
          <w:rFonts w:ascii="Times New Roman" w:eastAsia="Times New Roman" w:hAnsi="Times New Roman" w:cs="Times New Roman"/>
          <w:color w:val="000000"/>
          <w:sz w:val="28"/>
        </w:rPr>
        <w:t>ùng</w:t>
      </w:r>
      <w:r w:rsidR="006A269D">
        <w:rPr>
          <w:rFonts w:ascii="Times New Roman" w:eastAsia="Times New Roman" w:hAnsi="Times New Roman" w:cs="Times New Roman"/>
          <w:color w:val="000000"/>
          <w:sz w:val="28"/>
        </w:rPr>
        <w:t xml:space="preserve"> s</w:t>
      </w:r>
      <w:r w:rsidR="006A269D" w:rsidRPr="006A269D">
        <w:rPr>
          <w:rFonts w:ascii="Times New Roman" w:eastAsia="Times New Roman" w:hAnsi="Times New Roman" w:cs="Times New Roman"/>
          <w:color w:val="000000"/>
          <w:sz w:val="28"/>
        </w:rPr>
        <w:t>ản</w:t>
      </w:r>
      <w:r w:rsidR="006A269D">
        <w:rPr>
          <w:rFonts w:ascii="Times New Roman" w:eastAsia="Times New Roman" w:hAnsi="Times New Roman" w:cs="Times New Roman"/>
          <w:color w:val="000000"/>
          <w:sz w:val="28"/>
        </w:rPr>
        <w:t xml:space="preserve"> xu</w:t>
      </w:r>
      <w:r w:rsidR="006A269D" w:rsidRPr="006A269D">
        <w:rPr>
          <w:rFonts w:ascii="Times New Roman" w:eastAsia="Times New Roman" w:hAnsi="Times New Roman" w:cs="Times New Roman"/>
          <w:color w:val="000000"/>
          <w:sz w:val="28"/>
        </w:rPr>
        <w:t>ất</w:t>
      </w:r>
      <w:r w:rsidR="006A269D">
        <w:rPr>
          <w:rFonts w:ascii="Times New Roman" w:eastAsia="Times New Roman" w:hAnsi="Times New Roman" w:cs="Times New Roman"/>
          <w:color w:val="000000"/>
          <w:sz w:val="28"/>
        </w:rPr>
        <w:t xml:space="preserve"> c</w:t>
      </w:r>
      <w:r w:rsidR="006A269D" w:rsidRPr="006A269D">
        <w:rPr>
          <w:rFonts w:ascii="Times New Roman" w:eastAsia="Times New Roman" w:hAnsi="Times New Roman" w:cs="Times New Roman"/>
          <w:color w:val="000000"/>
          <w:sz w:val="28"/>
        </w:rPr>
        <w:t>â</w:t>
      </w:r>
      <w:r w:rsidR="006A269D">
        <w:rPr>
          <w:rFonts w:ascii="Times New Roman" w:eastAsia="Times New Roman" w:hAnsi="Times New Roman" w:cs="Times New Roman"/>
          <w:color w:val="000000"/>
          <w:sz w:val="28"/>
        </w:rPr>
        <w:t xml:space="preserve">y </w:t>
      </w:r>
      <w:r w:rsidR="006A269D" w:rsidRPr="006A269D">
        <w:rPr>
          <w:rFonts w:ascii="Times New Roman" w:eastAsia="Times New Roman" w:hAnsi="Times New Roman" w:cs="Times New Roman"/>
          <w:color w:val="000000"/>
          <w:sz w:val="28"/>
        </w:rPr>
        <w:t>ă</w:t>
      </w:r>
      <w:r w:rsidR="006A269D">
        <w:rPr>
          <w:rFonts w:ascii="Times New Roman" w:eastAsia="Times New Roman" w:hAnsi="Times New Roman" w:cs="Times New Roman"/>
          <w:color w:val="000000"/>
          <w:sz w:val="28"/>
        </w:rPr>
        <w:t>n qu</w:t>
      </w:r>
      <w:r w:rsidR="006A269D" w:rsidRPr="006A269D">
        <w:rPr>
          <w:rFonts w:ascii="Times New Roman" w:eastAsia="Times New Roman" w:hAnsi="Times New Roman" w:cs="Times New Roman"/>
          <w:color w:val="000000"/>
          <w:sz w:val="28"/>
        </w:rPr>
        <w:t>ả</w:t>
      </w:r>
      <w:r w:rsidR="006A269D">
        <w:rPr>
          <w:rFonts w:ascii="Times New Roman" w:eastAsia="Times New Roman" w:hAnsi="Times New Roman" w:cs="Times New Roman"/>
          <w:color w:val="000000"/>
          <w:sz w:val="28"/>
        </w:rPr>
        <w:t xml:space="preserve"> theo hư</w:t>
      </w:r>
      <w:r w:rsidR="006A269D" w:rsidRPr="006A269D">
        <w:rPr>
          <w:rFonts w:ascii="Times New Roman" w:eastAsia="Times New Roman" w:hAnsi="Times New Roman" w:cs="Times New Roman"/>
          <w:color w:val="000000"/>
          <w:sz w:val="28"/>
        </w:rPr>
        <w:t>ớng</w:t>
      </w:r>
      <w:r w:rsidR="006A269D">
        <w:rPr>
          <w:rFonts w:ascii="Times New Roman" w:eastAsia="Times New Roman" w:hAnsi="Times New Roman" w:cs="Times New Roman"/>
          <w:color w:val="000000"/>
          <w:sz w:val="28"/>
        </w:rPr>
        <w:t xml:space="preserve"> VietGAP; </w:t>
      </w:r>
      <w:r w:rsidR="006A269D">
        <w:rPr>
          <w:rFonts w:ascii="Times New Roman" w:eastAsia="Times New Roman" w:hAnsi="Times New Roman" w:cs="Times New Roman"/>
          <w:sz w:val="28"/>
        </w:rPr>
        <w:t>hình thành các mô hình sản phẩm</w:t>
      </w:r>
      <w:r w:rsidR="001866A6">
        <w:rPr>
          <w:rFonts w:ascii="Times New Roman" w:eastAsia="Times New Roman" w:hAnsi="Times New Roman" w:cs="Times New Roman"/>
          <w:sz w:val="28"/>
        </w:rPr>
        <w:t xml:space="preserve"> OCOP</w:t>
      </w:r>
      <w:r w:rsidR="006A269D">
        <w:rPr>
          <w:rFonts w:ascii="Times New Roman" w:eastAsia="Times New Roman" w:hAnsi="Times New Roman" w:cs="Times New Roman"/>
          <w:sz w:val="28"/>
        </w:rPr>
        <w:t xml:space="preserve"> tham gia chương trình OCOP quốc gia; t</w:t>
      </w:r>
      <w:r w:rsidR="006A269D" w:rsidRPr="006A269D">
        <w:rPr>
          <w:rFonts w:ascii="Times New Roman" w:eastAsia="Times New Roman" w:hAnsi="Times New Roman" w:cs="Times New Roman"/>
          <w:sz w:val="28"/>
        </w:rPr>
        <w:t>ập</w:t>
      </w:r>
      <w:r w:rsidR="006A269D">
        <w:rPr>
          <w:rFonts w:ascii="Times New Roman" w:eastAsia="Times New Roman" w:hAnsi="Times New Roman" w:cs="Times New Roman"/>
          <w:sz w:val="28"/>
        </w:rPr>
        <w:t xml:space="preserve"> trung cao ch</w:t>
      </w:r>
      <w:r w:rsidR="006A269D" w:rsidRPr="006A269D">
        <w:rPr>
          <w:rFonts w:ascii="Times New Roman" w:eastAsia="Times New Roman" w:hAnsi="Times New Roman" w:cs="Times New Roman"/>
          <w:sz w:val="28"/>
        </w:rPr>
        <w:t>ỉ</w:t>
      </w:r>
      <w:r w:rsidR="006A269D">
        <w:rPr>
          <w:rFonts w:ascii="Times New Roman" w:eastAsia="Times New Roman" w:hAnsi="Times New Roman" w:cs="Times New Roman"/>
          <w:sz w:val="28"/>
        </w:rPr>
        <w:t xml:space="preserve"> </w:t>
      </w:r>
      <w:r w:rsidR="006A269D" w:rsidRPr="006A269D">
        <w:rPr>
          <w:rFonts w:ascii="Times New Roman" w:eastAsia="Times New Roman" w:hAnsi="Times New Roman" w:cs="Times New Roman"/>
          <w:sz w:val="28"/>
        </w:rPr>
        <w:t>đạo</w:t>
      </w:r>
      <w:r w:rsidR="006A269D">
        <w:rPr>
          <w:rFonts w:ascii="Times New Roman" w:eastAsia="Times New Roman" w:hAnsi="Times New Roman" w:cs="Times New Roman"/>
          <w:sz w:val="28"/>
        </w:rPr>
        <w:t xml:space="preserve"> c</w:t>
      </w:r>
      <w:r w:rsidR="006A269D" w:rsidRPr="006A269D">
        <w:rPr>
          <w:rFonts w:ascii="Times New Roman" w:eastAsia="Times New Roman" w:hAnsi="Times New Roman" w:cs="Times New Roman"/>
          <w:sz w:val="28"/>
        </w:rPr>
        <w:t>á</w:t>
      </w:r>
      <w:r w:rsidR="006A269D">
        <w:rPr>
          <w:rFonts w:ascii="Times New Roman" w:eastAsia="Times New Roman" w:hAnsi="Times New Roman" w:cs="Times New Roman"/>
          <w:sz w:val="28"/>
        </w:rPr>
        <w:t>c m</w:t>
      </w:r>
      <w:r w:rsidR="006A269D" w:rsidRPr="006A269D">
        <w:rPr>
          <w:rFonts w:ascii="Times New Roman" w:eastAsia="Times New Roman" w:hAnsi="Times New Roman" w:cs="Times New Roman"/>
          <w:sz w:val="28"/>
        </w:rPr>
        <w:t>ùa</w:t>
      </w:r>
      <w:r w:rsidR="006A269D">
        <w:rPr>
          <w:rFonts w:ascii="Times New Roman" w:eastAsia="Times New Roman" w:hAnsi="Times New Roman" w:cs="Times New Roman"/>
          <w:sz w:val="28"/>
        </w:rPr>
        <w:t xml:space="preserve"> v</w:t>
      </w:r>
      <w:r w:rsidR="006A269D" w:rsidRPr="006A269D">
        <w:rPr>
          <w:rFonts w:ascii="Times New Roman" w:eastAsia="Times New Roman" w:hAnsi="Times New Roman" w:cs="Times New Roman"/>
          <w:sz w:val="28"/>
        </w:rPr>
        <w:t>ụ</w:t>
      </w:r>
      <w:r w:rsidR="006A269D">
        <w:rPr>
          <w:rFonts w:ascii="Times New Roman" w:eastAsia="Times New Roman" w:hAnsi="Times New Roman" w:cs="Times New Roman"/>
          <w:sz w:val="28"/>
        </w:rPr>
        <w:t xml:space="preserve"> s</w:t>
      </w:r>
      <w:r w:rsidR="006A269D" w:rsidRPr="006A269D">
        <w:rPr>
          <w:rFonts w:ascii="Times New Roman" w:eastAsia="Times New Roman" w:hAnsi="Times New Roman" w:cs="Times New Roman"/>
          <w:sz w:val="28"/>
        </w:rPr>
        <w:t>ả</w:t>
      </w:r>
      <w:r w:rsidR="006A269D">
        <w:rPr>
          <w:rFonts w:ascii="Times New Roman" w:eastAsia="Times New Roman" w:hAnsi="Times New Roman" w:cs="Times New Roman"/>
          <w:sz w:val="28"/>
        </w:rPr>
        <w:t>n xu</w:t>
      </w:r>
      <w:r w:rsidR="006A269D" w:rsidRPr="006A269D">
        <w:rPr>
          <w:rFonts w:ascii="Times New Roman" w:eastAsia="Times New Roman" w:hAnsi="Times New Roman" w:cs="Times New Roman"/>
          <w:sz w:val="28"/>
        </w:rPr>
        <w:t>ấ</w:t>
      </w:r>
      <w:r w:rsidR="006A269D">
        <w:rPr>
          <w:rFonts w:ascii="Times New Roman" w:eastAsia="Times New Roman" w:hAnsi="Times New Roman" w:cs="Times New Roman"/>
          <w:sz w:val="28"/>
        </w:rPr>
        <w:t>t trong n</w:t>
      </w:r>
      <w:r w:rsidR="006A269D" w:rsidRPr="006A269D">
        <w:rPr>
          <w:rFonts w:ascii="Times New Roman" w:eastAsia="Times New Roman" w:hAnsi="Times New Roman" w:cs="Times New Roman"/>
          <w:sz w:val="28"/>
        </w:rPr>
        <w:t>ă</w:t>
      </w:r>
      <w:r w:rsidR="006A269D">
        <w:rPr>
          <w:rFonts w:ascii="Times New Roman" w:eastAsia="Times New Roman" w:hAnsi="Times New Roman" w:cs="Times New Roman"/>
          <w:sz w:val="28"/>
        </w:rPr>
        <w:t>m. Ti</w:t>
      </w:r>
      <w:r w:rsidR="006A269D" w:rsidRPr="006A269D">
        <w:rPr>
          <w:rFonts w:ascii="Times New Roman" w:eastAsia="Times New Roman" w:hAnsi="Times New Roman" w:cs="Times New Roman"/>
          <w:sz w:val="28"/>
        </w:rPr>
        <w:t>ếp</w:t>
      </w:r>
      <w:r w:rsidR="006A269D">
        <w:rPr>
          <w:rFonts w:ascii="Times New Roman" w:eastAsia="Times New Roman" w:hAnsi="Times New Roman" w:cs="Times New Roman"/>
          <w:sz w:val="28"/>
        </w:rPr>
        <w:t xml:space="preserve"> t</w:t>
      </w:r>
      <w:r w:rsidR="006A269D" w:rsidRPr="006A269D">
        <w:rPr>
          <w:rFonts w:ascii="Times New Roman" w:eastAsia="Times New Roman" w:hAnsi="Times New Roman" w:cs="Times New Roman"/>
          <w:sz w:val="28"/>
        </w:rPr>
        <w:t>ục</w:t>
      </w:r>
      <w:r w:rsidR="006A269D">
        <w:rPr>
          <w:rFonts w:ascii="Times New Roman" w:eastAsia="Times New Roman" w:hAnsi="Times New Roman" w:cs="Times New Roman"/>
          <w:sz w:val="28"/>
        </w:rPr>
        <w:t xml:space="preserve"> th</w:t>
      </w:r>
      <w:r w:rsidR="006A269D" w:rsidRPr="006A269D">
        <w:rPr>
          <w:rFonts w:ascii="Times New Roman" w:eastAsia="Times New Roman" w:hAnsi="Times New Roman" w:cs="Times New Roman"/>
          <w:sz w:val="28"/>
        </w:rPr>
        <w:t>ực</w:t>
      </w:r>
      <w:r w:rsidR="006A269D">
        <w:rPr>
          <w:rFonts w:ascii="Times New Roman" w:eastAsia="Times New Roman" w:hAnsi="Times New Roman" w:cs="Times New Roman"/>
          <w:sz w:val="28"/>
        </w:rPr>
        <w:t xml:space="preserve"> hi</w:t>
      </w:r>
      <w:r w:rsidR="006A269D" w:rsidRPr="006A269D">
        <w:rPr>
          <w:rFonts w:ascii="Times New Roman" w:eastAsia="Times New Roman" w:hAnsi="Times New Roman" w:cs="Times New Roman"/>
          <w:sz w:val="28"/>
        </w:rPr>
        <w:t>ện</w:t>
      </w:r>
      <w:r w:rsidR="005B6DFC">
        <w:rPr>
          <w:rFonts w:ascii="Times New Roman" w:eastAsia="Times New Roman" w:hAnsi="Times New Roman" w:cs="Times New Roman"/>
          <w:sz w:val="28"/>
        </w:rPr>
        <w:t xml:space="preserve"> các giải pháp tháo gỡ khó khăn, phục hồi sản xuất</w:t>
      </w:r>
      <w:r w:rsidR="006A269D">
        <w:rPr>
          <w:rFonts w:ascii="Times New Roman" w:eastAsia="Times New Roman" w:hAnsi="Times New Roman" w:cs="Times New Roman"/>
          <w:sz w:val="28"/>
        </w:rPr>
        <w:t xml:space="preserve"> ngành chăn nuôi;</w:t>
      </w:r>
      <w:r w:rsidR="005B6DFC">
        <w:rPr>
          <w:rFonts w:ascii="Times New Roman" w:eastAsia="Times New Roman" w:hAnsi="Times New Roman" w:cs="Times New Roman"/>
          <w:sz w:val="28"/>
        </w:rPr>
        <w:t xml:space="preserve"> duy t</w:t>
      </w:r>
      <w:r w:rsidR="006A269D">
        <w:rPr>
          <w:rFonts w:ascii="Times New Roman" w:eastAsia="Times New Roman" w:hAnsi="Times New Roman" w:cs="Times New Roman"/>
          <w:sz w:val="28"/>
        </w:rPr>
        <w:t>rì</w:t>
      </w:r>
      <w:r w:rsidR="005B6DFC">
        <w:rPr>
          <w:rFonts w:ascii="Times New Roman" w:eastAsia="Times New Roman" w:hAnsi="Times New Roman" w:cs="Times New Roman"/>
          <w:sz w:val="28"/>
        </w:rPr>
        <w:t xml:space="preserve"> đàn lợn nái ngoại tại các cơ s</w:t>
      </w:r>
      <w:r w:rsidR="006A269D">
        <w:rPr>
          <w:rFonts w:ascii="Times New Roman" w:eastAsia="Times New Roman" w:hAnsi="Times New Roman" w:cs="Times New Roman"/>
          <w:sz w:val="28"/>
        </w:rPr>
        <w:t xml:space="preserve">ở chăn nuôi tập trung; chuyển </w:t>
      </w:r>
      <w:r w:rsidR="005B6DFC">
        <w:rPr>
          <w:rFonts w:ascii="Times New Roman" w:eastAsia="Times New Roman" w:hAnsi="Times New Roman" w:cs="Times New Roman"/>
          <w:sz w:val="28"/>
        </w:rPr>
        <w:t xml:space="preserve"> vùng quy hoạch chăn nuôi lợn sang chăn nuôi loài khác phù hợp</w:t>
      </w:r>
      <w:r w:rsidR="006A269D">
        <w:rPr>
          <w:rFonts w:ascii="Times New Roman" w:eastAsia="Times New Roman" w:hAnsi="Times New Roman" w:cs="Times New Roman"/>
          <w:sz w:val="28"/>
        </w:rPr>
        <w:t xml:space="preserve"> v</w:t>
      </w:r>
      <w:r w:rsidR="006A269D" w:rsidRPr="006A269D">
        <w:rPr>
          <w:rFonts w:ascii="Times New Roman" w:eastAsia="Times New Roman" w:hAnsi="Times New Roman" w:cs="Times New Roman"/>
          <w:sz w:val="28"/>
        </w:rPr>
        <w:t>ới</w:t>
      </w:r>
      <w:r w:rsidR="006A269D">
        <w:rPr>
          <w:rFonts w:ascii="Times New Roman" w:eastAsia="Times New Roman" w:hAnsi="Times New Roman" w:cs="Times New Roman"/>
          <w:sz w:val="28"/>
        </w:rPr>
        <w:t xml:space="preserve"> quy ho</w:t>
      </w:r>
      <w:r w:rsidR="006A269D" w:rsidRPr="006A269D">
        <w:rPr>
          <w:rFonts w:ascii="Times New Roman" w:eastAsia="Times New Roman" w:hAnsi="Times New Roman" w:cs="Times New Roman"/>
          <w:sz w:val="28"/>
        </w:rPr>
        <w:t>ạch</w:t>
      </w:r>
      <w:r w:rsidR="006A269D">
        <w:rPr>
          <w:rFonts w:ascii="Times New Roman" w:eastAsia="Times New Roman" w:hAnsi="Times New Roman" w:cs="Times New Roman"/>
          <w:sz w:val="28"/>
        </w:rPr>
        <w:t xml:space="preserve"> ph</w:t>
      </w:r>
      <w:r w:rsidR="006A269D" w:rsidRPr="006A269D">
        <w:rPr>
          <w:rFonts w:ascii="Times New Roman" w:eastAsia="Times New Roman" w:hAnsi="Times New Roman" w:cs="Times New Roman"/>
          <w:sz w:val="28"/>
        </w:rPr>
        <w:t>át</w:t>
      </w:r>
      <w:r w:rsidR="006A269D">
        <w:rPr>
          <w:rFonts w:ascii="Times New Roman" w:eastAsia="Times New Roman" w:hAnsi="Times New Roman" w:cs="Times New Roman"/>
          <w:sz w:val="28"/>
        </w:rPr>
        <w:t xml:space="preserve"> tri</w:t>
      </w:r>
      <w:r w:rsidR="006A269D" w:rsidRPr="006A269D">
        <w:rPr>
          <w:rFonts w:ascii="Times New Roman" w:eastAsia="Times New Roman" w:hAnsi="Times New Roman" w:cs="Times New Roman"/>
          <w:sz w:val="28"/>
        </w:rPr>
        <w:t>ể</w:t>
      </w:r>
      <w:r w:rsidR="006A269D">
        <w:rPr>
          <w:rFonts w:ascii="Times New Roman" w:eastAsia="Times New Roman" w:hAnsi="Times New Roman" w:cs="Times New Roman"/>
          <w:sz w:val="28"/>
        </w:rPr>
        <w:t>n ch</w:t>
      </w:r>
      <w:r w:rsidR="006A269D" w:rsidRPr="006A269D">
        <w:rPr>
          <w:rFonts w:ascii="Times New Roman" w:eastAsia="Times New Roman" w:hAnsi="Times New Roman" w:cs="Times New Roman"/>
          <w:sz w:val="28"/>
        </w:rPr>
        <w:t>ă</w:t>
      </w:r>
      <w:r w:rsidR="006A269D">
        <w:rPr>
          <w:rFonts w:ascii="Times New Roman" w:eastAsia="Times New Roman" w:hAnsi="Times New Roman" w:cs="Times New Roman"/>
          <w:sz w:val="28"/>
        </w:rPr>
        <w:t>n nu</w:t>
      </w:r>
      <w:r w:rsidR="006A269D" w:rsidRPr="006A269D">
        <w:rPr>
          <w:rFonts w:ascii="Times New Roman" w:eastAsia="Times New Roman" w:hAnsi="Times New Roman" w:cs="Times New Roman"/>
          <w:sz w:val="28"/>
        </w:rPr>
        <w:t>ô</w:t>
      </w:r>
      <w:r w:rsidR="006A269D">
        <w:rPr>
          <w:rFonts w:ascii="Times New Roman" w:eastAsia="Times New Roman" w:hAnsi="Times New Roman" w:cs="Times New Roman"/>
          <w:sz w:val="28"/>
        </w:rPr>
        <w:t xml:space="preserve">i </w:t>
      </w:r>
      <w:r w:rsidR="006A269D" w:rsidRPr="006A269D">
        <w:rPr>
          <w:rFonts w:ascii="Times New Roman" w:eastAsia="Times New Roman" w:hAnsi="Times New Roman" w:cs="Times New Roman"/>
          <w:sz w:val="28"/>
        </w:rPr>
        <w:t>đã</w:t>
      </w:r>
      <w:r w:rsidR="006A269D">
        <w:rPr>
          <w:rFonts w:ascii="Times New Roman" w:eastAsia="Times New Roman" w:hAnsi="Times New Roman" w:cs="Times New Roman"/>
          <w:sz w:val="28"/>
        </w:rPr>
        <w:t xml:space="preserve"> đư</w:t>
      </w:r>
      <w:r w:rsidR="006A269D" w:rsidRPr="006A269D">
        <w:rPr>
          <w:rFonts w:ascii="Times New Roman" w:eastAsia="Times New Roman" w:hAnsi="Times New Roman" w:cs="Times New Roman"/>
          <w:sz w:val="28"/>
        </w:rPr>
        <w:t>ợc</w:t>
      </w:r>
      <w:r w:rsidR="006A269D">
        <w:rPr>
          <w:rFonts w:ascii="Times New Roman" w:eastAsia="Times New Roman" w:hAnsi="Times New Roman" w:cs="Times New Roman"/>
          <w:sz w:val="28"/>
        </w:rPr>
        <w:t xml:space="preserve"> r</w:t>
      </w:r>
      <w:r w:rsidR="006A269D" w:rsidRPr="006A269D">
        <w:rPr>
          <w:rFonts w:ascii="Times New Roman" w:eastAsia="Times New Roman" w:hAnsi="Times New Roman" w:cs="Times New Roman"/>
          <w:sz w:val="28"/>
        </w:rPr>
        <w:t>à</w:t>
      </w:r>
      <w:r w:rsidR="006A269D">
        <w:rPr>
          <w:rFonts w:ascii="Times New Roman" w:eastAsia="Times New Roman" w:hAnsi="Times New Roman" w:cs="Times New Roman"/>
          <w:sz w:val="28"/>
        </w:rPr>
        <w:t xml:space="preserve"> so</w:t>
      </w:r>
      <w:r w:rsidR="006A269D" w:rsidRPr="006A269D">
        <w:rPr>
          <w:rFonts w:ascii="Times New Roman" w:eastAsia="Times New Roman" w:hAnsi="Times New Roman" w:cs="Times New Roman"/>
          <w:sz w:val="28"/>
        </w:rPr>
        <w:t>át</w:t>
      </w:r>
      <w:r w:rsidR="006A269D">
        <w:rPr>
          <w:rFonts w:ascii="Times New Roman" w:eastAsia="Times New Roman" w:hAnsi="Times New Roman" w:cs="Times New Roman"/>
          <w:sz w:val="28"/>
        </w:rPr>
        <w:t xml:space="preserve"> </w:t>
      </w:r>
      <w:r w:rsidR="006A269D" w:rsidRPr="006A269D">
        <w:rPr>
          <w:rFonts w:ascii="Times New Roman" w:eastAsia="Times New Roman" w:hAnsi="Times New Roman" w:cs="Times New Roman"/>
          <w:sz w:val="28"/>
        </w:rPr>
        <w:t>đ</w:t>
      </w:r>
      <w:r w:rsidR="006A269D">
        <w:rPr>
          <w:rFonts w:ascii="Times New Roman" w:eastAsia="Times New Roman" w:hAnsi="Times New Roman" w:cs="Times New Roman"/>
          <w:sz w:val="28"/>
        </w:rPr>
        <w:t>i</w:t>
      </w:r>
      <w:r w:rsidR="006A269D" w:rsidRPr="006A269D">
        <w:rPr>
          <w:rFonts w:ascii="Times New Roman" w:eastAsia="Times New Roman" w:hAnsi="Times New Roman" w:cs="Times New Roman"/>
          <w:sz w:val="28"/>
        </w:rPr>
        <w:t>ề</w:t>
      </w:r>
      <w:r w:rsidR="006A269D">
        <w:rPr>
          <w:rFonts w:ascii="Times New Roman" w:eastAsia="Times New Roman" w:hAnsi="Times New Roman" w:cs="Times New Roman"/>
          <w:sz w:val="28"/>
        </w:rPr>
        <w:t>u ch</w:t>
      </w:r>
      <w:r w:rsidR="006A269D" w:rsidRPr="006A269D">
        <w:rPr>
          <w:rFonts w:ascii="Times New Roman" w:eastAsia="Times New Roman" w:hAnsi="Times New Roman" w:cs="Times New Roman"/>
          <w:sz w:val="28"/>
        </w:rPr>
        <w:t>ỉnh</w:t>
      </w:r>
      <w:r w:rsidR="005B6DFC">
        <w:rPr>
          <w:rFonts w:ascii="Times New Roman" w:eastAsia="Times New Roman" w:hAnsi="Times New Roman" w:cs="Times New Roman"/>
          <w:sz w:val="28"/>
        </w:rPr>
        <w:t>; kiên quyết xử lý các cơ sở chăn nuôi không thuộc quy hoạch.</w:t>
      </w:r>
      <w:r w:rsidR="006A269D">
        <w:rPr>
          <w:rFonts w:ascii="Times New Roman" w:eastAsia="Times New Roman" w:hAnsi="Times New Roman" w:cs="Times New Roman"/>
          <w:color w:val="000000"/>
          <w:sz w:val="28"/>
          <w:szCs w:val="28"/>
          <w:shd w:val="clear" w:color="auto" w:fill="FFFFFF"/>
        </w:rPr>
        <w:t xml:space="preserve"> </w:t>
      </w:r>
    </w:p>
    <w:p w:rsidR="00810BC6" w:rsidRPr="006A269D" w:rsidRDefault="00A06E46" w:rsidP="006A269D">
      <w:pPr>
        <w:spacing w:before="60" w:after="0" w:line="240"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rPr>
        <w:t xml:space="preserve">- </w:t>
      </w:r>
      <w:r w:rsidR="005B6DFC">
        <w:rPr>
          <w:rFonts w:ascii="Times New Roman" w:eastAsia="Times New Roman" w:hAnsi="Times New Roman" w:cs="Times New Roman"/>
          <w:sz w:val="28"/>
        </w:rPr>
        <w:t>Tr</w:t>
      </w:r>
      <w:r w:rsidR="006A269D">
        <w:rPr>
          <w:rFonts w:ascii="Times New Roman" w:eastAsia="Times New Roman" w:hAnsi="Times New Roman" w:cs="Times New Roman"/>
          <w:sz w:val="28"/>
        </w:rPr>
        <w:t xml:space="preserve">iển khai </w:t>
      </w:r>
      <w:r w:rsidR="005B6DFC">
        <w:rPr>
          <w:rFonts w:ascii="Times New Roman" w:eastAsia="Times New Roman" w:hAnsi="Times New Roman" w:cs="Times New Roman"/>
          <w:sz w:val="28"/>
        </w:rPr>
        <w:t>Đề án khai thác tiềm năng lợi thế rừng, đất lâm nghiệp; đẩy nhanh tiến độ xây dựng c</w:t>
      </w:r>
      <w:r w:rsidR="006A269D">
        <w:rPr>
          <w:rFonts w:ascii="Times New Roman" w:eastAsia="Times New Roman" w:hAnsi="Times New Roman" w:cs="Times New Roman"/>
          <w:sz w:val="28"/>
        </w:rPr>
        <w:t>ác Nhà máy chế biến gỗ MDF, HDF;</w:t>
      </w:r>
      <w:r w:rsidR="005B6DFC">
        <w:rPr>
          <w:rFonts w:ascii="Times New Roman" w:eastAsia="Times New Roman" w:hAnsi="Times New Roman" w:cs="Times New Roman"/>
          <w:sz w:val="28"/>
        </w:rPr>
        <w:t xml:space="preserve"> nhanh chóng phục hồi sản xuất lâm nghiệp, gắn kết với quy hoạch chi tiết vùng nguyên liệu cho các nhà máy MDF, HDF.</w:t>
      </w:r>
      <w:r w:rsidR="006A269D">
        <w:rPr>
          <w:rFonts w:ascii="Times New Roman" w:eastAsia="Times New Roman" w:hAnsi="Times New Roman" w:cs="Times New Roman"/>
          <w:color w:val="000000"/>
          <w:sz w:val="28"/>
          <w:szCs w:val="28"/>
          <w:shd w:val="clear" w:color="auto" w:fill="FFFFFF"/>
        </w:rPr>
        <w:t xml:space="preserve"> </w:t>
      </w:r>
      <w:r w:rsidR="005B6DFC">
        <w:rPr>
          <w:rFonts w:ascii="Times New Roman" w:eastAsia="Times New Roman" w:hAnsi="Times New Roman" w:cs="Times New Roman"/>
          <w:sz w:val="28"/>
        </w:rPr>
        <w:t>Tiếp tục tập trung chỉ đạo triển khai</w:t>
      </w:r>
      <w:r w:rsidR="005B6DFC">
        <w:rPr>
          <w:rFonts w:ascii="Times New Roman" w:eastAsia="Times New Roman" w:hAnsi="Times New Roman" w:cs="Times New Roman"/>
          <w:spacing w:val="-4"/>
          <w:sz w:val="28"/>
        </w:rPr>
        <w:t xml:space="preserve"> Kế hoạch thực hiện các chính sách khôi </w:t>
      </w:r>
      <w:r w:rsidR="006A269D">
        <w:rPr>
          <w:rFonts w:ascii="Times New Roman" w:eastAsia="Times New Roman" w:hAnsi="Times New Roman" w:cs="Times New Roman"/>
          <w:spacing w:val="-4"/>
          <w:sz w:val="28"/>
        </w:rPr>
        <w:t>phục sản xuất sau s</w:t>
      </w:r>
      <w:r w:rsidR="006A269D" w:rsidRPr="006A269D">
        <w:rPr>
          <w:rFonts w:ascii="Times New Roman" w:eastAsia="Times New Roman" w:hAnsi="Times New Roman" w:cs="Times New Roman"/>
          <w:spacing w:val="-4"/>
          <w:sz w:val="28"/>
        </w:rPr>
        <w:t>ự</w:t>
      </w:r>
      <w:r w:rsidR="006A269D">
        <w:rPr>
          <w:rFonts w:ascii="Times New Roman" w:eastAsia="Times New Roman" w:hAnsi="Times New Roman" w:cs="Times New Roman"/>
          <w:spacing w:val="-4"/>
          <w:sz w:val="28"/>
        </w:rPr>
        <w:t xml:space="preserve"> c</w:t>
      </w:r>
      <w:r w:rsidR="006A269D" w:rsidRPr="006A269D">
        <w:rPr>
          <w:rFonts w:ascii="Times New Roman" w:eastAsia="Times New Roman" w:hAnsi="Times New Roman" w:cs="Times New Roman"/>
          <w:spacing w:val="-4"/>
          <w:sz w:val="28"/>
        </w:rPr>
        <w:t>ố</w:t>
      </w:r>
      <w:r w:rsidR="006A269D">
        <w:rPr>
          <w:rFonts w:ascii="Times New Roman" w:eastAsia="Times New Roman" w:hAnsi="Times New Roman" w:cs="Times New Roman"/>
          <w:spacing w:val="-4"/>
          <w:sz w:val="28"/>
        </w:rPr>
        <w:t xml:space="preserve"> m</w:t>
      </w:r>
      <w:r w:rsidR="006A269D" w:rsidRPr="006A269D">
        <w:rPr>
          <w:rFonts w:ascii="Times New Roman" w:eastAsia="Times New Roman" w:hAnsi="Times New Roman" w:cs="Times New Roman"/>
          <w:spacing w:val="-4"/>
          <w:sz w:val="28"/>
        </w:rPr>
        <w:t>ô</w:t>
      </w:r>
      <w:r w:rsidR="006A269D">
        <w:rPr>
          <w:rFonts w:ascii="Times New Roman" w:eastAsia="Times New Roman" w:hAnsi="Times New Roman" w:cs="Times New Roman"/>
          <w:spacing w:val="-4"/>
          <w:sz w:val="28"/>
        </w:rPr>
        <w:t>i trư</w:t>
      </w:r>
      <w:r w:rsidR="006A269D" w:rsidRPr="006A269D">
        <w:rPr>
          <w:rFonts w:ascii="Times New Roman" w:eastAsia="Times New Roman" w:hAnsi="Times New Roman" w:cs="Times New Roman"/>
          <w:spacing w:val="-4"/>
          <w:sz w:val="28"/>
        </w:rPr>
        <w:t>ờng</w:t>
      </w:r>
      <w:r w:rsidR="006A269D">
        <w:rPr>
          <w:rFonts w:ascii="Times New Roman" w:eastAsia="Times New Roman" w:hAnsi="Times New Roman" w:cs="Times New Roman"/>
          <w:spacing w:val="-4"/>
          <w:sz w:val="28"/>
        </w:rPr>
        <w:t xml:space="preserve"> theo Đ</w:t>
      </w:r>
      <w:r w:rsidR="006A269D" w:rsidRPr="006A269D">
        <w:rPr>
          <w:rFonts w:ascii="Times New Roman" w:eastAsia="Times New Roman" w:hAnsi="Times New Roman" w:cs="Times New Roman"/>
          <w:spacing w:val="-4"/>
          <w:sz w:val="28"/>
        </w:rPr>
        <w:t>ề</w:t>
      </w:r>
      <w:r w:rsidR="006A269D">
        <w:rPr>
          <w:rFonts w:ascii="Times New Roman" w:eastAsia="Times New Roman" w:hAnsi="Times New Roman" w:cs="Times New Roman"/>
          <w:spacing w:val="-4"/>
          <w:sz w:val="28"/>
        </w:rPr>
        <w:t xml:space="preserve"> </w:t>
      </w:r>
      <w:r w:rsidR="006A269D" w:rsidRPr="006A269D">
        <w:rPr>
          <w:rFonts w:ascii="Times New Roman" w:eastAsia="Times New Roman" w:hAnsi="Times New Roman" w:cs="Times New Roman"/>
          <w:spacing w:val="-4"/>
          <w:sz w:val="28"/>
        </w:rPr>
        <w:t>á</w:t>
      </w:r>
      <w:r w:rsidR="006A269D">
        <w:rPr>
          <w:rFonts w:ascii="Times New Roman" w:eastAsia="Times New Roman" w:hAnsi="Times New Roman" w:cs="Times New Roman"/>
          <w:spacing w:val="-4"/>
          <w:sz w:val="28"/>
        </w:rPr>
        <w:t xml:space="preserve">n </w:t>
      </w:r>
      <w:r w:rsidR="006A269D" w:rsidRPr="006A269D">
        <w:rPr>
          <w:rFonts w:ascii="Times New Roman" w:eastAsia="Times New Roman" w:hAnsi="Times New Roman" w:cs="Times New Roman"/>
          <w:spacing w:val="-4"/>
          <w:sz w:val="28"/>
        </w:rPr>
        <w:t>đã</w:t>
      </w:r>
      <w:r w:rsidR="006A269D">
        <w:rPr>
          <w:rFonts w:ascii="Times New Roman" w:eastAsia="Times New Roman" w:hAnsi="Times New Roman" w:cs="Times New Roman"/>
          <w:spacing w:val="-4"/>
          <w:sz w:val="28"/>
        </w:rPr>
        <w:t xml:space="preserve"> đư</w:t>
      </w:r>
      <w:r w:rsidR="006A269D" w:rsidRPr="006A269D">
        <w:rPr>
          <w:rFonts w:ascii="Times New Roman" w:eastAsia="Times New Roman" w:hAnsi="Times New Roman" w:cs="Times New Roman"/>
          <w:spacing w:val="-4"/>
          <w:sz w:val="28"/>
        </w:rPr>
        <w:t>ợc</w:t>
      </w:r>
      <w:r w:rsidR="005B6DFC">
        <w:rPr>
          <w:rFonts w:ascii="Times New Roman" w:eastAsia="Times New Roman" w:hAnsi="Times New Roman" w:cs="Times New Roman"/>
          <w:spacing w:val="-4"/>
          <w:sz w:val="28"/>
        </w:rPr>
        <w:t xml:space="preserve"> Thủ tướng Chính phủ</w:t>
      </w:r>
      <w:r w:rsidR="006A269D">
        <w:rPr>
          <w:rFonts w:ascii="Times New Roman" w:eastAsia="Times New Roman" w:hAnsi="Times New Roman" w:cs="Times New Roman"/>
          <w:spacing w:val="-4"/>
          <w:sz w:val="28"/>
        </w:rPr>
        <w:t xml:space="preserve"> ph</w:t>
      </w:r>
      <w:r w:rsidR="006A269D" w:rsidRPr="006A269D">
        <w:rPr>
          <w:rFonts w:ascii="Times New Roman" w:eastAsia="Times New Roman" w:hAnsi="Times New Roman" w:cs="Times New Roman"/>
          <w:spacing w:val="-4"/>
          <w:sz w:val="28"/>
        </w:rPr>
        <w:t>ê</w:t>
      </w:r>
      <w:r w:rsidR="006A269D">
        <w:rPr>
          <w:rFonts w:ascii="Times New Roman" w:eastAsia="Times New Roman" w:hAnsi="Times New Roman" w:cs="Times New Roman"/>
          <w:spacing w:val="-4"/>
          <w:sz w:val="28"/>
        </w:rPr>
        <w:t xml:space="preserve"> duy</w:t>
      </w:r>
      <w:r w:rsidR="006A269D" w:rsidRPr="006A269D">
        <w:rPr>
          <w:rFonts w:ascii="Times New Roman" w:eastAsia="Times New Roman" w:hAnsi="Times New Roman" w:cs="Times New Roman"/>
          <w:spacing w:val="-4"/>
          <w:sz w:val="28"/>
        </w:rPr>
        <w:t>ệt</w:t>
      </w:r>
      <w:r w:rsidR="006A269D">
        <w:rPr>
          <w:rFonts w:ascii="Times New Roman" w:eastAsia="Times New Roman" w:hAnsi="Times New Roman" w:cs="Times New Roman"/>
          <w:spacing w:val="-4"/>
          <w:sz w:val="28"/>
        </w:rPr>
        <w:t>;</w:t>
      </w:r>
      <w:r w:rsidR="005B6DFC">
        <w:rPr>
          <w:rFonts w:ascii="Times New Roman" w:eastAsia="Times New Roman" w:hAnsi="Times New Roman" w:cs="Times New Roman"/>
          <w:spacing w:val="-4"/>
          <w:sz w:val="28"/>
        </w:rPr>
        <w:t xml:space="preserve"> </w:t>
      </w:r>
      <w:r w:rsidR="005B6DFC">
        <w:rPr>
          <w:rFonts w:ascii="Times New Roman" w:eastAsia="Times New Roman" w:hAnsi="Times New Roman" w:cs="Times New Roman"/>
          <w:sz w:val="28"/>
        </w:rPr>
        <w:t>đẩy nhanh tiến độ hoàn thành đưa vào hoạt động tàu vỏ thép đóng mới theo Nghị định 67</w:t>
      </w:r>
      <w:r w:rsidR="006A269D">
        <w:rPr>
          <w:rFonts w:ascii="Times New Roman" w:eastAsia="Times New Roman" w:hAnsi="Times New Roman" w:cs="Times New Roman"/>
          <w:sz w:val="28"/>
        </w:rPr>
        <w:t xml:space="preserve"> c</w:t>
      </w:r>
      <w:r w:rsidR="006A269D" w:rsidRPr="006A269D">
        <w:rPr>
          <w:rFonts w:ascii="Times New Roman" w:eastAsia="Times New Roman" w:hAnsi="Times New Roman" w:cs="Times New Roman"/>
          <w:sz w:val="28"/>
        </w:rPr>
        <w:t>ủa</w:t>
      </w:r>
      <w:r w:rsidR="006A269D">
        <w:rPr>
          <w:rFonts w:ascii="Times New Roman" w:eastAsia="Times New Roman" w:hAnsi="Times New Roman" w:cs="Times New Roman"/>
          <w:sz w:val="28"/>
        </w:rPr>
        <w:t xml:space="preserve"> Ch</w:t>
      </w:r>
      <w:r w:rsidR="006A269D" w:rsidRPr="006A269D">
        <w:rPr>
          <w:rFonts w:ascii="Times New Roman" w:eastAsia="Times New Roman" w:hAnsi="Times New Roman" w:cs="Times New Roman"/>
          <w:sz w:val="28"/>
        </w:rPr>
        <w:t>ín</w:t>
      </w:r>
      <w:r w:rsidR="006A269D">
        <w:rPr>
          <w:rFonts w:ascii="Times New Roman" w:eastAsia="Times New Roman" w:hAnsi="Times New Roman" w:cs="Times New Roman"/>
          <w:sz w:val="28"/>
        </w:rPr>
        <w:t>h ph</w:t>
      </w:r>
      <w:r w:rsidR="006A269D" w:rsidRPr="006A269D">
        <w:rPr>
          <w:rFonts w:ascii="Times New Roman" w:eastAsia="Times New Roman" w:hAnsi="Times New Roman" w:cs="Times New Roman"/>
          <w:sz w:val="28"/>
        </w:rPr>
        <w:t>ủ</w:t>
      </w:r>
      <w:r w:rsidR="005B6DFC">
        <w:rPr>
          <w:rFonts w:ascii="Times New Roman" w:eastAsia="Times New Roman" w:hAnsi="Times New Roman" w:cs="Times New Roman"/>
          <w:sz w:val="28"/>
        </w:rPr>
        <w:t>; ưu tiên đầu tư cơ sở hạ tầng, dịc</w:t>
      </w:r>
      <w:r w:rsidR="006A269D">
        <w:rPr>
          <w:rFonts w:ascii="Times New Roman" w:eastAsia="Times New Roman" w:hAnsi="Times New Roman" w:cs="Times New Roman"/>
          <w:sz w:val="28"/>
        </w:rPr>
        <w:t xml:space="preserve">h vụ hậu cần thuỷ sản đồng bộ; </w:t>
      </w:r>
      <w:r w:rsidR="00AD12EA">
        <w:rPr>
          <w:rFonts w:ascii="Times New Roman" w:eastAsia="Times New Roman" w:hAnsi="Times New Roman" w:cs="Times New Roman"/>
          <w:sz w:val="28"/>
        </w:rPr>
        <w:t xml:space="preserve">chuyển đổi mạnh cơ cấu khai thác thủy sản ven bờ sang khai thác hải sản xa bờ; </w:t>
      </w:r>
      <w:r w:rsidR="006A269D">
        <w:rPr>
          <w:rFonts w:ascii="Times New Roman" w:eastAsia="Times New Roman" w:hAnsi="Times New Roman" w:cs="Times New Roman"/>
          <w:sz w:val="28"/>
        </w:rPr>
        <w:t>p</w:t>
      </w:r>
      <w:r w:rsidR="005B6DFC">
        <w:rPr>
          <w:rFonts w:ascii="Times New Roman" w:eastAsia="Times New Roman" w:hAnsi="Times New Roman" w:cs="Times New Roman"/>
          <w:sz w:val="28"/>
        </w:rPr>
        <w:t xml:space="preserve">hát triển nhanh nuôi tôm; nhân rộng mô hình cá nước ngọt giá trị kinh tế cao. </w:t>
      </w:r>
    </w:p>
    <w:p w:rsidR="00810BC6" w:rsidRPr="00AD12EA" w:rsidRDefault="005B6DFC" w:rsidP="00FE3883">
      <w:pPr>
        <w:spacing w:before="60" w:after="0" w:line="240" w:lineRule="auto"/>
        <w:ind w:firstLine="709"/>
        <w:jc w:val="both"/>
        <w:rPr>
          <w:rFonts w:ascii="Times New Roman" w:eastAsia="Times New Roman" w:hAnsi="Times New Roman" w:cs="Times New Roman"/>
          <w:i/>
          <w:color w:val="000000"/>
          <w:sz w:val="28"/>
          <w:szCs w:val="28"/>
        </w:rPr>
      </w:pPr>
      <w:r w:rsidRPr="00AD12EA">
        <w:rPr>
          <w:rFonts w:ascii="Times New Roman" w:eastAsia="Times New Roman" w:hAnsi="Times New Roman" w:cs="Times New Roman"/>
          <w:i/>
          <w:color w:val="000000"/>
          <w:sz w:val="28"/>
          <w:szCs w:val="28"/>
        </w:rPr>
        <w:t>2. Tập trung cao nguồn lực, nâng cao chất lượng, hiệu quả các tiêu c</w:t>
      </w:r>
      <w:r w:rsidR="00FE3883" w:rsidRPr="00AD12EA">
        <w:rPr>
          <w:rFonts w:ascii="Times New Roman" w:eastAsia="Times New Roman" w:hAnsi="Times New Roman" w:cs="Times New Roman"/>
          <w:i/>
          <w:color w:val="000000"/>
          <w:sz w:val="28"/>
          <w:szCs w:val="28"/>
        </w:rPr>
        <w:t xml:space="preserve">hí trong xây dựng nông thôn mới. </w:t>
      </w:r>
      <w:r w:rsidR="00FE3883" w:rsidRPr="00AD12EA">
        <w:rPr>
          <w:rFonts w:ascii="Times New Roman" w:eastAsia="Times New Roman" w:hAnsi="Times New Roman" w:cs="Times New Roman"/>
          <w:sz w:val="28"/>
          <w:szCs w:val="28"/>
        </w:rPr>
        <w:t>Xem</w:t>
      </w:r>
      <w:r w:rsidRPr="00AD12EA">
        <w:rPr>
          <w:rFonts w:ascii="Times New Roman" w:eastAsia="Times New Roman" w:hAnsi="Times New Roman" w:cs="Times New Roman"/>
          <w:sz w:val="28"/>
          <w:szCs w:val="28"/>
        </w:rPr>
        <w:t xml:space="preserve"> đây là nhiệm vụ chính trị trọng tâm, thường xuyên, liên tục, lâu dài, là trách nhiệm của cả hệ thống chính trị và toàn xã hội.</w:t>
      </w:r>
      <w:r w:rsidR="00FE3883" w:rsidRPr="00AD12EA">
        <w:rPr>
          <w:rFonts w:ascii="Times New Roman" w:eastAsia="Times New Roman" w:hAnsi="Times New Roman" w:cs="Times New Roman"/>
          <w:i/>
          <w:color w:val="000000"/>
          <w:sz w:val="28"/>
          <w:szCs w:val="28"/>
        </w:rPr>
        <w:t xml:space="preserve"> </w:t>
      </w:r>
      <w:r w:rsidRPr="00AD12EA">
        <w:rPr>
          <w:rFonts w:ascii="Times New Roman" w:eastAsia="Times New Roman" w:hAnsi="Times New Roman" w:cs="Times New Roman"/>
          <w:sz w:val="28"/>
          <w:szCs w:val="28"/>
        </w:rPr>
        <w:t>Thực hiện có hiệu quả cơ cấu lại ngành nông nghiệp gắn với xây dựng nô</w:t>
      </w:r>
      <w:r w:rsidR="00FE3883" w:rsidRPr="00AD12EA">
        <w:rPr>
          <w:rFonts w:ascii="Times New Roman" w:eastAsia="Times New Roman" w:hAnsi="Times New Roman" w:cs="Times New Roman"/>
          <w:sz w:val="28"/>
          <w:szCs w:val="28"/>
        </w:rPr>
        <w:t xml:space="preserve">ng thôn mới, </w:t>
      </w:r>
      <w:r w:rsidRPr="00AD12EA">
        <w:rPr>
          <w:rFonts w:ascii="Times New Roman" w:eastAsia="Times New Roman" w:hAnsi="Times New Roman" w:cs="Times New Roman"/>
          <w:sz w:val="28"/>
          <w:szCs w:val="28"/>
        </w:rPr>
        <w:t>nâng cao thu nhậ</w:t>
      </w:r>
      <w:r w:rsidR="00FE3883" w:rsidRPr="00AD12EA">
        <w:rPr>
          <w:rFonts w:ascii="Times New Roman" w:eastAsia="Times New Roman" w:hAnsi="Times New Roman" w:cs="Times New Roman"/>
          <w:sz w:val="28"/>
          <w:szCs w:val="28"/>
        </w:rPr>
        <w:t xml:space="preserve">p cho người dân; </w:t>
      </w:r>
      <w:r w:rsidRPr="00AD12EA">
        <w:rPr>
          <w:rFonts w:ascii="Times New Roman" w:eastAsia="Times New Roman" w:hAnsi="Times New Roman" w:cs="Times New Roman"/>
          <w:sz w:val="28"/>
          <w:szCs w:val="28"/>
        </w:rPr>
        <w:t>khuyến khích sản xuất theo hướng nô</w:t>
      </w:r>
      <w:r w:rsidR="00FE3883" w:rsidRPr="00AD12EA">
        <w:rPr>
          <w:rFonts w:ascii="Times New Roman" w:eastAsia="Times New Roman" w:hAnsi="Times New Roman" w:cs="Times New Roman"/>
          <w:sz w:val="28"/>
          <w:szCs w:val="28"/>
        </w:rPr>
        <w:t xml:space="preserve">ng nghiệp hữu cơ, VietGAP. </w:t>
      </w:r>
      <w:r w:rsidRPr="00AD12EA">
        <w:rPr>
          <w:rFonts w:ascii="Times New Roman" w:eastAsia="Times New Roman" w:hAnsi="Times New Roman" w:cs="Times New Roman"/>
          <w:sz w:val="28"/>
          <w:szCs w:val="28"/>
        </w:rPr>
        <w:t>Đổi mới, nâng cao hiệu quả hoạt động các hình thức tổ chức sản xuất; đa dạng hóa các loại hình liên kết sản phẩm nông nghiệp chủ lực theo chuỗi giá trị; triển khai thực hiện có hiệu quả Chương trình OCOP gắn với phát triển các chuỗi giá trị sản phẩm hàng</w:t>
      </w:r>
      <w:r w:rsidR="00FE3883" w:rsidRPr="00AD12EA">
        <w:rPr>
          <w:rFonts w:ascii="Times New Roman" w:eastAsia="Times New Roman" w:hAnsi="Times New Roman" w:cs="Times New Roman"/>
          <w:sz w:val="28"/>
          <w:szCs w:val="28"/>
        </w:rPr>
        <w:t xml:space="preserve"> hóa nông nghiệp chủ lực. </w:t>
      </w:r>
      <w:r w:rsidRPr="00AD12EA">
        <w:rPr>
          <w:rFonts w:ascii="Times New Roman" w:eastAsia="Times New Roman" w:hAnsi="Times New Roman" w:cs="Times New Roman"/>
          <w:sz w:val="28"/>
          <w:szCs w:val="28"/>
        </w:rPr>
        <w:t>Nhân rộng nhanh các mô hình xây dựng khu dân cư nông thôn mới k</w:t>
      </w:r>
      <w:r w:rsidR="00FE3883" w:rsidRPr="00AD12EA">
        <w:rPr>
          <w:rFonts w:ascii="Times New Roman" w:eastAsia="Times New Roman" w:hAnsi="Times New Roman" w:cs="Times New Roman"/>
          <w:sz w:val="28"/>
          <w:szCs w:val="28"/>
        </w:rPr>
        <w:t>i</w:t>
      </w:r>
      <w:r w:rsidRPr="00AD12EA">
        <w:rPr>
          <w:rFonts w:ascii="Times New Roman" w:eastAsia="Times New Roman" w:hAnsi="Times New Roman" w:cs="Times New Roman"/>
          <w:sz w:val="28"/>
          <w:szCs w:val="28"/>
        </w:rPr>
        <w:t>ểu mẫu, vườn mẫu đạt hiệu quả thiết thực; nâng cấp, xâ</w:t>
      </w:r>
      <w:r w:rsidR="00FE3883" w:rsidRPr="00AD12EA">
        <w:rPr>
          <w:rFonts w:ascii="Times New Roman" w:eastAsia="Times New Roman" w:hAnsi="Times New Roman" w:cs="Times New Roman"/>
          <w:sz w:val="28"/>
          <w:szCs w:val="28"/>
        </w:rPr>
        <w:t>y dựng các điểm</w:t>
      </w:r>
      <w:r w:rsidR="008D3A5C">
        <w:rPr>
          <w:rFonts w:ascii="Times New Roman" w:eastAsia="Times New Roman" w:hAnsi="Times New Roman" w:cs="Times New Roman"/>
          <w:sz w:val="28"/>
          <w:szCs w:val="28"/>
        </w:rPr>
        <w:t>, mô hình</w:t>
      </w:r>
      <w:r w:rsidR="00FE3883" w:rsidRPr="00AD12EA">
        <w:rPr>
          <w:rFonts w:ascii="Times New Roman" w:eastAsia="Times New Roman" w:hAnsi="Times New Roman" w:cs="Times New Roman"/>
          <w:sz w:val="28"/>
          <w:szCs w:val="28"/>
        </w:rPr>
        <w:t xml:space="preserve"> du lịch trải nghiệm nông thôn mơi. Huy động tối đa các nguồn lực, nhất là nguồn xã hội hóa; phát huy vai trò chủ thể của cộng đồng người dân; q</w:t>
      </w:r>
      <w:r w:rsidRPr="00AD12EA">
        <w:rPr>
          <w:rFonts w:ascii="Times New Roman" w:eastAsia="Times New Roman" w:hAnsi="Times New Roman" w:cs="Times New Roman"/>
          <w:sz w:val="28"/>
          <w:szCs w:val="28"/>
        </w:rPr>
        <w:t>uan tâm chính sách hỗ trợ nguồn lực xây dựng huyện nông thôn mới; không để phát sinh nợ đọng xây dựng</w:t>
      </w:r>
      <w:r w:rsidR="00FE3883" w:rsidRPr="00AD12EA">
        <w:rPr>
          <w:rFonts w:ascii="Times New Roman" w:eastAsia="Times New Roman" w:hAnsi="Times New Roman" w:cs="Times New Roman"/>
          <w:sz w:val="28"/>
          <w:szCs w:val="28"/>
        </w:rPr>
        <w:t xml:space="preserve"> cơ bản</w:t>
      </w:r>
      <w:r w:rsidRPr="00AD12EA">
        <w:rPr>
          <w:rFonts w:ascii="Times New Roman" w:eastAsia="Times New Roman" w:hAnsi="Times New Roman" w:cs="Times New Roman"/>
          <w:sz w:val="28"/>
          <w:szCs w:val="28"/>
        </w:rPr>
        <w:t xml:space="preserve">. </w:t>
      </w:r>
    </w:p>
    <w:p w:rsidR="00810BC6" w:rsidRPr="00AD12EA" w:rsidRDefault="005B6DFC">
      <w:pPr>
        <w:spacing w:before="60" w:after="0" w:line="240" w:lineRule="auto"/>
        <w:ind w:firstLine="720"/>
        <w:jc w:val="both"/>
        <w:rPr>
          <w:rFonts w:ascii="Times New Roman" w:eastAsia="Times New Roman" w:hAnsi="Times New Roman" w:cs="Times New Roman"/>
          <w:sz w:val="28"/>
          <w:szCs w:val="28"/>
          <w:lang w:val="sq-AL"/>
        </w:rPr>
      </w:pPr>
      <w:r w:rsidRPr="00AD12EA">
        <w:rPr>
          <w:rFonts w:ascii="Times New Roman" w:eastAsia="Times New Roman" w:hAnsi="Times New Roman" w:cs="Times New Roman"/>
          <w:i/>
          <w:sz w:val="28"/>
          <w:szCs w:val="28"/>
        </w:rPr>
        <w:t xml:space="preserve">3. Từng bước phát triển đô thị theo hướng văn minh, hiện đại. </w:t>
      </w:r>
      <w:r w:rsidR="00AC7326" w:rsidRPr="00AD12EA">
        <w:rPr>
          <w:rFonts w:ascii="Times New Roman" w:eastAsia="Times New Roman" w:hAnsi="Times New Roman" w:cs="Times New Roman"/>
          <w:sz w:val="28"/>
          <w:szCs w:val="28"/>
        </w:rPr>
        <w:t>Tập trung h</w:t>
      </w:r>
      <w:r w:rsidRPr="00AD12EA">
        <w:rPr>
          <w:rFonts w:ascii="Times New Roman" w:eastAsia="Times New Roman" w:hAnsi="Times New Roman" w:cs="Times New Roman"/>
          <w:sz w:val="28"/>
          <w:szCs w:val="28"/>
        </w:rPr>
        <w:t>uy động nguồn lực phát triển đô thị thành phố Hà Tĩnh, thị xã Hồng Lĩnh, thị xã Kỳ Anh</w:t>
      </w:r>
      <w:r w:rsidR="00AC7326" w:rsidRPr="00AD12EA">
        <w:rPr>
          <w:rFonts w:ascii="Times New Roman" w:eastAsia="Times New Roman" w:hAnsi="Times New Roman" w:cs="Times New Roman"/>
          <w:sz w:val="28"/>
          <w:szCs w:val="28"/>
        </w:rPr>
        <w:t xml:space="preserve"> theo mục tiêu Nghị quyết Đại hội Đảng bộ tỉnh</w:t>
      </w:r>
      <w:r w:rsidRPr="00AD12EA">
        <w:rPr>
          <w:rFonts w:ascii="Times New Roman" w:eastAsia="Times New Roman" w:hAnsi="Times New Roman" w:cs="Times New Roman"/>
          <w:sz w:val="28"/>
          <w:szCs w:val="28"/>
        </w:rPr>
        <w:t xml:space="preserve">. Chú trọng công tác xây dựng và quản lý </w:t>
      </w:r>
      <w:r w:rsidR="00AC7326" w:rsidRPr="00AD12EA">
        <w:rPr>
          <w:rFonts w:ascii="Times New Roman" w:eastAsia="Times New Roman" w:hAnsi="Times New Roman" w:cs="Times New Roman"/>
          <w:sz w:val="28"/>
          <w:szCs w:val="28"/>
        </w:rPr>
        <w:t xml:space="preserve">quy hoạch đô thị; </w:t>
      </w:r>
      <w:r w:rsidR="00AC7326" w:rsidRPr="00AD12EA">
        <w:rPr>
          <w:rFonts w:ascii="Times New Roman" w:hAnsi="Times New Roman" w:cs="Times New Roman"/>
          <w:sz w:val="28"/>
          <w:szCs w:val="28"/>
          <w:lang w:val="sq-AL"/>
        </w:rPr>
        <w:t xml:space="preserve">tăng cường thiết lập trật tự quản lý, chỉnh trang cảnh quan đô thị. </w:t>
      </w:r>
      <w:r w:rsidRPr="00AD12EA">
        <w:rPr>
          <w:rFonts w:ascii="Times New Roman" w:eastAsia="Times New Roman" w:hAnsi="Times New Roman" w:cs="Times New Roman"/>
          <w:sz w:val="28"/>
          <w:szCs w:val="28"/>
          <w:lang w:val="sq-AL"/>
        </w:rPr>
        <w:t>Triển khai mô hình đô thị thông minh trên một số lĩnh vực bảo đảm thiết thực, hiệu quả, phù hợp khả năng nguồn lực.</w:t>
      </w:r>
      <w:r w:rsidR="00FE3883" w:rsidRPr="00AD12EA">
        <w:rPr>
          <w:rFonts w:ascii="Times New Roman" w:eastAsia="Times New Roman" w:hAnsi="Times New Roman" w:cs="Times New Roman"/>
          <w:sz w:val="28"/>
          <w:szCs w:val="28"/>
          <w:lang w:val="sq-AL"/>
        </w:rPr>
        <w:t xml:space="preserve"> </w:t>
      </w:r>
      <w:r w:rsidR="00A06E46" w:rsidRPr="00AD12EA">
        <w:rPr>
          <w:rFonts w:ascii="Times New Roman" w:eastAsia="Times New Roman" w:hAnsi="Times New Roman" w:cs="Times New Roman"/>
          <w:sz w:val="28"/>
          <w:szCs w:val="28"/>
          <w:lang w:val="sq-AL"/>
        </w:rPr>
        <w:t>Đ</w:t>
      </w:r>
      <w:r w:rsidR="00AC7326" w:rsidRPr="00AD12EA">
        <w:rPr>
          <w:rFonts w:ascii="Times New Roman" w:hAnsi="Times New Roman" w:cs="Times New Roman"/>
          <w:sz w:val="28"/>
          <w:szCs w:val="28"/>
          <w:lang w:val="sq-AL"/>
        </w:rPr>
        <w:t xml:space="preserve">ẩy mạnh tuyên truyền thực hiện cuộc vận động toàn dân đoàn kết xây dựng nông thôn mới, đô </w:t>
      </w:r>
      <w:r w:rsidR="00AC7326" w:rsidRPr="00AD12EA">
        <w:rPr>
          <w:rFonts w:ascii="Times New Roman" w:hAnsi="Times New Roman" w:cs="Times New Roman"/>
          <w:sz w:val="28"/>
          <w:szCs w:val="28"/>
          <w:lang w:val="sq-AL"/>
        </w:rPr>
        <w:lastRenderedPageBreak/>
        <w:t>thị văn minh theo Chỉ thị số 17-CT/TU ngày 14/02/2017 của Ban Thường vụ Tỉnh ủy</w:t>
      </w:r>
      <w:r w:rsidR="00A06E46" w:rsidRPr="00AD12EA">
        <w:rPr>
          <w:rFonts w:ascii="Times New Roman" w:hAnsi="Times New Roman" w:cs="Times New Roman"/>
          <w:sz w:val="28"/>
          <w:szCs w:val="28"/>
          <w:lang w:val="sq-AL"/>
        </w:rPr>
        <w:t>.</w:t>
      </w:r>
    </w:p>
    <w:p w:rsidR="00810BC6" w:rsidRPr="00AD12EA" w:rsidRDefault="005B6DFC" w:rsidP="002E19C4">
      <w:pPr>
        <w:spacing w:before="60" w:after="0" w:line="240" w:lineRule="auto"/>
        <w:ind w:firstLine="720"/>
        <w:jc w:val="both"/>
        <w:rPr>
          <w:rFonts w:ascii="Times New Roman" w:eastAsia="Times New Roman" w:hAnsi="Times New Roman" w:cs="Times New Roman"/>
          <w:i/>
          <w:color w:val="000000"/>
          <w:sz w:val="28"/>
          <w:szCs w:val="28"/>
          <w:shd w:val="clear" w:color="auto" w:fill="FFFFFF"/>
        </w:rPr>
      </w:pPr>
      <w:r w:rsidRPr="00AD12EA">
        <w:rPr>
          <w:rFonts w:ascii="Times New Roman" w:eastAsia="Times New Roman" w:hAnsi="Times New Roman" w:cs="Times New Roman"/>
          <w:i/>
          <w:color w:val="000000"/>
          <w:sz w:val="28"/>
          <w:szCs w:val="28"/>
          <w:shd w:val="clear" w:color="auto" w:fill="FFFFFF"/>
          <w:lang w:val="sq-AL"/>
        </w:rPr>
        <w:t xml:space="preserve">4. </w:t>
      </w:r>
      <w:r w:rsidR="00A06E46" w:rsidRPr="00AD12EA">
        <w:rPr>
          <w:rFonts w:ascii="Times New Roman" w:eastAsia="Times New Roman" w:hAnsi="Times New Roman" w:cs="Times New Roman"/>
          <w:i/>
          <w:color w:val="000000"/>
          <w:sz w:val="28"/>
          <w:szCs w:val="28"/>
          <w:shd w:val="clear" w:color="auto" w:fill="FFFFFF"/>
          <w:lang w:val="sq-AL"/>
        </w:rPr>
        <w:t>Phát triển công nghiệp</w:t>
      </w:r>
      <w:r w:rsidRPr="00AD12EA">
        <w:rPr>
          <w:rFonts w:ascii="Times New Roman" w:eastAsia="Times New Roman" w:hAnsi="Times New Roman" w:cs="Times New Roman"/>
          <w:i/>
          <w:color w:val="000000"/>
          <w:sz w:val="28"/>
          <w:szCs w:val="28"/>
          <w:shd w:val="clear" w:color="auto" w:fill="FFFFFF"/>
          <w:lang w:val="sq-AL"/>
        </w:rPr>
        <w:t xml:space="preserve"> làm động lực chính cho tăng trưởng; phát huy hiệu quả các CCN - TTCN trên địa bàn; chú trọng thu hút đầu t</w:t>
      </w:r>
      <w:r w:rsidR="002E19C4" w:rsidRPr="00AD12EA">
        <w:rPr>
          <w:rFonts w:ascii="Times New Roman" w:eastAsia="Times New Roman" w:hAnsi="Times New Roman" w:cs="Times New Roman"/>
          <w:i/>
          <w:color w:val="000000"/>
          <w:sz w:val="28"/>
          <w:szCs w:val="28"/>
          <w:shd w:val="clear" w:color="auto" w:fill="FFFFFF"/>
          <w:lang w:val="sq-AL"/>
        </w:rPr>
        <w:t xml:space="preserve">ư phát triển công nghiệp hỗ trợ. </w:t>
      </w:r>
      <w:r w:rsidRPr="00AD12EA">
        <w:rPr>
          <w:rFonts w:ascii="Times New Roman" w:eastAsia="Times New Roman" w:hAnsi="Times New Roman" w:cs="Times New Roman"/>
          <w:sz w:val="28"/>
          <w:szCs w:val="28"/>
          <w:shd w:val="clear" w:color="auto" w:fill="FFFFFF"/>
        </w:rPr>
        <w:t xml:space="preserve">Triển khai hiệu quả Đề án phát triển CN-TTCN theo hướng hiện đại bền vững. Hoàn thiện chính sách thu hút đầu tư và hạ tầng thiết yếu các cụm công nghiệp trên địa </w:t>
      </w:r>
      <w:r w:rsidR="00A06E46" w:rsidRPr="00AD12EA">
        <w:rPr>
          <w:rFonts w:ascii="Times New Roman" w:eastAsia="Times New Roman" w:hAnsi="Times New Roman" w:cs="Times New Roman"/>
          <w:sz w:val="28"/>
          <w:szCs w:val="28"/>
          <w:shd w:val="clear" w:color="auto" w:fill="FFFFFF"/>
        </w:rPr>
        <w:t xml:space="preserve">bàn; tổ chức thực hiện </w:t>
      </w:r>
      <w:r w:rsidRPr="00AD12EA">
        <w:rPr>
          <w:rFonts w:ascii="Times New Roman" w:eastAsia="Times New Roman" w:hAnsi="Times New Roman" w:cs="Times New Roman"/>
          <w:sz w:val="28"/>
          <w:szCs w:val="28"/>
          <w:shd w:val="clear" w:color="auto" w:fill="FFFFFF"/>
        </w:rPr>
        <w:t xml:space="preserve">cơ chế đầu tư PPP đối với danh mục các dự án đầu tư hạ tầng cụm công nghiệp. Tháo gỡ khó khăn vướng mắc đẩy nhanh </w:t>
      </w:r>
      <w:r w:rsidR="00986BC7">
        <w:rPr>
          <w:rFonts w:ascii="Times New Roman" w:eastAsia="Times New Roman" w:hAnsi="Times New Roman" w:cs="Times New Roman"/>
          <w:sz w:val="28"/>
          <w:szCs w:val="28"/>
          <w:shd w:val="clear" w:color="auto" w:fill="FFFFFF"/>
        </w:rPr>
        <w:t xml:space="preserve">tiến độ </w:t>
      </w:r>
      <w:r w:rsidRPr="00AD12EA">
        <w:rPr>
          <w:rFonts w:ascii="Times New Roman" w:eastAsia="Times New Roman" w:hAnsi="Times New Roman" w:cs="Times New Roman"/>
          <w:sz w:val="28"/>
          <w:szCs w:val="28"/>
          <w:shd w:val="clear" w:color="auto" w:fill="FFFFFF"/>
        </w:rPr>
        <w:t xml:space="preserve">triển khai dự án Trung </w:t>
      </w:r>
      <w:r w:rsidR="00A06E46" w:rsidRPr="00AD12EA">
        <w:rPr>
          <w:rFonts w:ascii="Times New Roman" w:eastAsia="Times New Roman" w:hAnsi="Times New Roman" w:cs="Times New Roman"/>
          <w:sz w:val="28"/>
          <w:szCs w:val="28"/>
          <w:shd w:val="clear" w:color="auto" w:fill="FFFFFF"/>
        </w:rPr>
        <w:t>tâm dệt</w:t>
      </w:r>
      <w:r w:rsidRPr="00AD12EA">
        <w:rPr>
          <w:rFonts w:ascii="Times New Roman" w:eastAsia="Times New Roman" w:hAnsi="Times New Roman" w:cs="Times New Roman"/>
          <w:sz w:val="28"/>
          <w:szCs w:val="28"/>
          <w:shd w:val="clear" w:color="auto" w:fill="FFFFFF"/>
        </w:rPr>
        <w:t xml:space="preserve"> may Hồng Lĩnh, Nhà máy Nhiệt điện Vũng Áng 2; xúc tiến triển khai các dự án công nghiệp tại Khu kinh tế Vũng Áng đã ký kết hợp tác với nhà đ</w:t>
      </w:r>
      <w:r w:rsidR="00C07DB4">
        <w:rPr>
          <w:rFonts w:ascii="Times New Roman" w:eastAsia="Times New Roman" w:hAnsi="Times New Roman" w:cs="Times New Roman"/>
          <w:sz w:val="28"/>
          <w:szCs w:val="28"/>
          <w:shd w:val="clear" w:color="auto" w:fill="FFFFFF"/>
        </w:rPr>
        <w:t xml:space="preserve">ầu tư Đức; giám sát chặt chẽ </w:t>
      </w:r>
      <w:r w:rsidR="00A06E46" w:rsidRPr="00AD12EA">
        <w:rPr>
          <w:rFonts w:ascii="Times New Roman" w:eastAsia="Times New Roman" w:hAnsi="Times New Roman" w:cs="Times New Roman"/>
          <w:sz w:val="28"/>
          <w:szCs w:val="28"/>
          <w:shd w:val="clear" w:color="auto" w:fill="FFFFFF"/>
        </w:rPr>
        <w:t>vận</w:t>
      </w:r>
      <w:r w:rsidR="00C07DB4">
        <w:rPr>
          <w:rFonts w:ascii="Times New Roman" w:eastAsia="Times New Roman" w:hAnsi="Times New Roman" w:cs="Times New Roman"/>
          <w:sz w:val="28"/>
          <w:szCs w:val="28"/>
          <w:shd w:val="clear" w:color="auto" w:fill="FFFFFF"/>
        </w:rPr>
        <w:t xml:space="preserve"> hành</w:t>
      </w:r>
      <w:r w:rsidR="00A06E46" w:rsidRPr="00AD12EA">
        <w:rPr>
          <w:rFonts w:ascii="Times New Roman" w:eastAsia="Times New Roman" w:hAnsi="Times New Roman" w:cs="Times New Roman"/>
          <w:sz w:val="28"/>
          <w:szCs w:val="28"/>
          <w:shd w:val="clear" w:color="auto" w:fill="FFFFFF"/>
        </w:rPr>
        <w:t xml:space="preserve"> lò cao số 1, đồng thời</w:t>
      </w:r>
      <w:r w:rsidRPr="00AD12EA">
        <w:rPr>
          <w:rFonts w:ascii="Times New Roman" w:eastAsia="Times New Roman" w:hAnsi="Times New Roman" w:cs="Times New Roman"/>
          <w:sz w:val="28"/>
          <w:szCs w:val="28"/>
          <w:shd w:val="clear" w:color="auto" w:fill="FFFFFF"/>
        </w:rPr>
        <w:t xml:space="preserve"> tạo điều kiện thuận lợi cho nhà đầu tư sớm hoàn thành và đưa vào hoạt động lò cao số 2 dự án thép Formosa.</w:t>
      </w:r>
      <w:r w:rsidR="002E19C4" w:rsidRPr="00AD12EA">
        <w:rPr>
          <w:rFonts w:ascii="Times New Roman" w:eastAsia="Times New Roman" w:hAnsi="Times New Roman" w:cs="Times New Roman"/>
          <w:i/>
          <w:color w:val="000000"/>
          <w:sz w:val="28"/>
          <w:szCs w:val="28"/>
          <w:shd w:val="clear" w:color="auto" w:fill="FFFFFF"/>
        </w:rPr>
        <w:t xml:space="preserve"> </w:t>
      </w:r>
      <w:r w:rsidRPr="00AD12EA">
        <w:rPr>
          <w:rFonts w:ascii="Times New Roman" w:eastAsia="Times New Roman" w:hAnsi="Times New Roman" w:cs="Times New Roman"/>
          <w:sz w:val="28"/>
          <w:szCs w:val="28"/>
          <w:shd w:val="clear" w:color="auto" w:fill="FFFFFF"/>
        </w:rPr>
        <w:t>Chuẩn bị các điều kiện cơ bản để đẩy mạnh thu hút đầu tư phát triển công nghiệp hỗ trợ sản phẩm sau thép, công nghiệp cơ khí, công nghiệp chế b</w:t>
      </w:r>
      <w:r w:rsidR="005F2A3A">
        <w:rPr>
          <w:rFonts w:ascii="Times New Roman" w:eastAsia="Times New Roman" w:hAnsi="Times New Roman" w:cs="Times New Roman"/>
          <w:sz w:val="28"/>
          <w:szCs w:val="28"/>
          <w:shd w:val="clear" w:color="auto" w:fill="FFFFFF"/>
        </w:rPr>
        <w:t xml:space="preserve">iến nông lâm thủy sản, </w:t>
      </w:r>
      <w:r w:rsidRPr="00AD12EA">
        <w:rPr>
          <w:rFonts w:ascii="Times New Roman" w:eastAsia="Times New Roman" w:hAnsi="Times New Roman" w:cs="Times New Roman"/>
          <w:sz w:val="28"/>
          <w:szCs w:val="28"/>
          <w:shd w:val="clear" w:color="auto" w:fill="FFFFFF"/>
        </w:rPr>
        <w:t>dệt may.</w:t>
      </w:r>
      <w:r w:rsidR="00A06E46" w:rsidRPr="00AD12EA">
        <w:rPr>
          <w:rFonts w:ascii="Times New Roman" w:eastAsia="Times New Roman" w:hAnsi="Times New Roman" w:cs="Times New Roman"/>
          <w:sz w:val="28"/>
          <w:szCs w:val="28"/>
          <w:shd w:val="clear" w:color="auto" w:fill="FFFFFF"/>
        </w:rPr>
        <w:t xml:space="preserve"> Thu hút nhà đầu tư chiến lược đầu tư kinh doanh hạ tầng khu công nghiệp.</w:t>
      </w:r>
      <w:r w:rsidRPr="00AD12EA">
        <w:rPr>
          <w:rFonts w:ascii="Times New Roman" w:eastAsia="Times New Roman" w:hAnsi="Times New Roman" w:cs="Times New Roman"/>
          <w:sz w:val="28"/>
          <w:szCs w:val="28"/>
          <w:shd w:val="clear" w:color="auto" w:fill="FFFFFF"/>
        </w:rPr>
        <w:t xml:space="preserve"> </w:t>
      </w:r>
    </w:p>
    <w:p w:rsidR="00810BC6" w:rsidRPr="00AD12EA" w:rsidRDefault="005B6DFC" w:rsidP="00A06E46">
      <w:pPr>
        <w:spacing w:before="60" w:after="0" w:line="240" w:lineRule="auto"/>
        <w:ind w:firstLine="720"/>
        <w:jc w:val="both"/>
        <w:rPr>
          <w:rFonts w:ascii="Times New Roman" w:eastAsia="Times New Roman" w:hAnsi="Times New Roman" w:cs="Times New Roman"/>
          <w:i/>
          <w:color w:val="000000"/>
          <w:sz w:val="28"/>
          <w:szCs w:val="28"/>
          <w:shd w:val="clear" w:color="auto" w:fill="FFFFFF"/>
        </w:rPr>
      </w:pPr>
      <w:r w:rsidRPr="00AD12EA">
        <w:rPr>
          <w:rFonts w:ascii="Times New Roman" w:eastAsia="Times New Roman" w:hAnsi="Times New Roman" w:cs="Times New Roman"/>
          <w:i/>
          <w:color w:val="000000"/>
          <w:sz w:val="28"/>
          <w:szCs w:val="28"/>
          <w:shd w:val="clear" w:color="auto" w:fill="FFFFFF"/>
        </w:rPr>
        <w:t>5. Phát triển hạ tầng thương mại dịch vụ theo hướng văn minh, hiện đại; phá</w:t>
      </w:r>
      <w:r w:rsidR="00A06E46" w:rsidRPr="00AD12EA">
        <w:rPr>
          <w:rFonts w:ascii="Times New Roman" w:eastAsia="Times New Roman" w:hAnsi="Times New Roman" w:cs="Times New Roman"/>
          <w:i/>
          <w:color w:val="000000"/>
          <w:sz w:val="28"/>
          <w:szCs w:val="28"/>
          <w:shd w:val="clear" w:color="auto" w:fill="FFFFFF"/>
        </w:rPr>
        <w:t xml:space="preserve">t huy tiềm năng dịch vụ du lịch. </w:t>
      </w:r>
      <w:r w:rsidRPr="00AD12EA">
        <w:rPr>
          <w:rFonts w:ascii="Times New Roman" w:eastAsia="Times New Roman" w:hAnsi="Times New Roman" w:cs="Times New Roman"/>
          <w:sz w:val="28"/>
          <w:szCs w:val="28"/>
        </w:rPr>
        <w:t xml:space="preserve">Ưu tiên quỹ đất và chính sách khuyến khích thu hút xã hội hóa đầu tư, phát triển hạ tầng thương mại dịch vụ; tạo điều kiện thuận lợi để nhà đầu tư sớm triển khai và đưa vào hoạt động các dự án thương mại dịch vụ; đẩy nhanh tiến độ hoàn thành chuyển đổi mô hình quản </w:t>
      </w:r>
      <w:r w:rsidR="00A06E46" w:rsidRPr="00AD12EA">
        <w:rPr>
          <w:rFonts w:ascii="Times New Roman" w:eastAsia="Times New Roman" w:hAnsi="Times New Roman" w:cs="Times New Roman"/>
          <w:sz w:val="28"/>
          <w:szCs w:val="28"/>
        </w:rPr>
        <w:t xml:space="preserve">lý chợ trên địa bàn toàn tỉnh. </w:t>
      </w:r>
      <w:r w:rsidRPr="00AD12EA">
        <w:rPr>
          <w:rFonts w:ascii="Times New Roman" w:eastAsia="Times New Roman" w:hAnsi="Times New Roman" w:cs="Times New Roman"/>
          <w:sz w:val="28"/>
          <w:szCs w:val="28"/>
          <w:shd w:val="clear" w:color="auto" w:fill="FFFFFF"/>
        </w:rPr>
        <w:t xml:space="preserve">Thực hiện hiệu quả Đề án phát triển du lịch Hà Tĩnh đến năm 2025 và những năm tiếp theo. Tập trung công tác quy hoạch, nâng cấp cơ sở hạ tầng các khu du lịch biển. Đẩy nhanh tiến độ các dự án đã được chấp thuận chủ </w:t>
      </w:r>
      <w:r w:rsidR="00815C92">
        <w:rPr>
          <w:rFonts w:ascii="Times New Roman" w:eastAsia="Times New Roman" w:hAnsi="Times New Roman" w:cs="Times New Roman"/>
          <w:sz w:val="28"/>
          <w:szCs w:val="28"/>
          <w:shd w:val="clear" w:color="auto" w:fill="FFFFFF"/>
        </w:rPr>
        <w:t>trương đầu tư; xúc tiến mời gọi các nhà đầu tư lớn, có thương hiệu đầu tư</w:t>
      </w:r>
      <w:r w:rsidRPr="00AD12EA">
        <w:rPr>
          <w:rFonts w:ascii="Times New Roman" w:eastAsia="Times New Roman" w:hAnsi="Times New Roman" w:cs="Times New Roman"/>
          <w:sz w:val="28"/>
          <w:szCs w:val="28"/>
          <w:shd w:val="clear" w:color="auto" w:fill="FFFFFF"/>
        </w:rPr>
        <w:t xml:space="preserve"> du lịch. </w:t>
      </w:r>
    </w:p>
    <w:p w:rsidR="00810BC6" w:rsidRPr="00AD12EA" w:rsidRDefault="005B6DFC">
      <w:pPr>
        <w:spacing w:before="60" w:after="0" w:line="240" w:lineRule="auto"/>
        <w:ind w:firstLine="720"/>
        <w:jc w:val="both"/>
        <w:rPr>
          <w:rFonts w:ascii="Times New Roman" w:eastAsia="Times New Roman" w:hAnsi="Times New Roman" w:cs="Times New Roman"/>
          <w:i/>
          <w:color w:val="000000"/>
          <w:sz w:val="28"/>
          <w:szCs w:val="28"/>
          <w:shd w:val="clear" w:color="auto" w:fill="FFFFFF"/>
        </w:rPr>
      </w:pPr>
      <w:r w:rsidRPr="00AD12EA">
        <w:rPr>
          <w:rFonts w:ascii="Times New Roman" w:eastAsia="Times New Roman" w:hAnsi="Times New Roman" w:cs="Times New Roman"/>
          <w:i/>
          <w:color w:val="000000"/>
          <w:sz w:val="28"/>
          <w:szCs w:val="28"/>
          <w:shd w:val="clear" w:color="auto" w:fill="FFFFFF"/>
        </w:rPr>
        <w:t>6. Đẩy mạnh cải cách hành chính gắn với thực hiện nhiệm vụ cải thiện môi trường kinh doanh; huy động tối đa và sử dụng hiệu quả các nguồn lực cho đầu tư phát triển:</w:t>
      </w:r>
    </w:p>
    <w:p w:rsidR="00810BC6" w:rsidRPr="00AD12EA" w:rsidRDefault="005B6DFC">
      <w:pPr>
        <w:tabs>
          <w:tab w:val="left" w:pos="6599"/>
        </w:tabs>
        <w:spacing w:before="60" w:after="0" w:line="240" w:lineRule="auto"/>
        <w:ind w:firstLine="720"/>
        <w:jc w:val="both"/>
        <w:rPr>
          <w:rFonts w:ascii="Times New Roman" w:eastAsia="Times New Roman" w:hAnsi="Times New Roman" w:cs="Times New Roman"/>
          <w:sz w:val="28"/>
          <w:szCs w:val="28"/>
        </w:rPr>
      </w:pPr>
      <w:r w:rsidRPr="00AD12EA">
        <w:rPr>
          <w:rFonts w:ascii="Times New Roman" w:eastAsia="Times New Roman" w:hAnsi="Times New Roman" w:cs="Times New Roman"/>
          <w:sz w:val="28"/>
          <w:szCs w:val="28"/>
        </w:rPr>
        <w:t xml:space="preserve">- </w:t>
      </w:r>
      <w:r w:rsidR="0046213D">
        <w:rPr>
          <w:rFonts w:ascii="Times New Roman" w:eastAsia="Times New Roman" w:hAnsi="Times New Roman" w:cs="Times New Roman"/>
          <w:spacing w:val="-2"/>
          <w:sz w:val="28"/>
          <w:szCs w:val="28"/>
        </w:rPr>
        <w:t>X</w:t>
      </w:r>
      <w:r w:rsidRPr="00AD12EA">
        <w:rPr>
          <w:rFonts w:ascii="Times New Roman" w:eastAsia="Times New Roman" w:hAnsi="Times New Roman" w:cs="Times New Roman"/>
          <w:sz w:val="28"/>
          <w:szCs w:val="28"/>
        </w:rPr>
        <w:t xml:space="preserve">ây dựng và tổ chức thực </w:t>
      </w:r>
      <w:r w:rsidRPr="003158C2">
        <w:rPr>
          <w:rFonts w:ascii="Times New Roman" w:eastAsia="Times New Roman" w:hAnsi="Times New Roman" w:cs="Times New Roman"/>
          <w:sz w:val="28"/>
          <w:szCs w:val="28"/>
        </w:rPr>
        <w:t xml:space="preserve">hiện Đề án đổi mới, sắp xếp tinh gọn tổ chức bộ máy, hoạt động hiệu lực, hiệu quả theo tinh thần Nghị quyết TW </w:t>
      </w:r>
      <w:r w:rsidR="006333BE" w:rsidRPr="003158C2">
        <w:rPr>
          <w:rFonts w:ascii="Times New Roman" w:eastAsia="Times New Roman" w:hAnsi="Times New Roman" w:cs="Times New Roman"/>
          <w:sz w:val="28"/>
          <w:szCs w:val="28"/>
        </w:rPr>
        <w:t>6 khóa XII.</w:t>
      </w:r>
      <w:r w:rsidR="006333BE" w:rsidRPr="003158C2">
        <w:rPr>
          <w:rFonts w:ascii="Times New Roman" w:hAnsi="Times New Roman" w:cs="Times New Roman"/>
          <w:i/>
          <w:sz w:val="28"/>
          <w:szCs w:val="28"/>
          <w:lang w:val="pt-BR"/>
        </w:rPr>
        <w:t xml:space="preserve"> </w:t>
      </w:r>
      <w:r w:rsidR="003158C2" w:rsidRPr="003158C2">
        <w:rPr>
          <w:rFonts w:ascii="Times New Roman" w:hAnsi="Times New Roman" w:cs="Times New Roman"/>
          <w:spacing w:val="-2"/>
          <w:sz w:val="28"/>
          <w:szCs w:val="28"/>
          <w:lang w:val="es-NI"/>
        </w:rPr>
        <w:t>X</w:t>
      </w:r>
      <w:r w:rsidR="006333BE" w:rsidRPr="003158C2">
        <w:rPr>
          <w:rFonts w:ascii="Times New Roman" w:hAnsi="Times New Roman" w:cs="Times New Roman"/>
          <w:spacing w:val="-2"/>
          <w:sz w:val="28"/>
          <w:szCs w:val="28"/>
          <w:lang w:val="es-NI"/>
        </w:rPr>
        <w:t>ây dựng Đề án thành lập và đưa vào hoạt động Trung tâm Hành chính công cấp huyện toàn tỉnh trên cơ sở kết quả triển khai thí điể</w:t>
      </w:r>
      <w:r w:rsidR="003158C2" w:rsidRPr="003158C2">
        <w:rPr>
          <w:rFonts w:ascii="Times New Roman" w:hAnsi="Times New Roman" w:cs="Times New Roman"/>
          <w:spacing w:val="-2"/>
          <w:sz w:val="28"/>
          <w:szCs w:val="28"/>
          <w:lang w:val="es-NI"/>
        </w:rPr>
        <w:t xml:space="preserve">m </w:t>
      </w:r>
      <w:r w:rsidR="006333BE" w:rsidRPr="003158C2">
        <w:rPr>
          <w:rFonts w:ascii="Times New Roman" w:hAnsi="Times New Roman" w:cs="Times New Roman"/>
          <w:spacing w:val="-2"/>
          <w:sz w:val="28"/>
          <w:szCs w:val="28"/>
          <w:lang w:val="es-NI"/>
        </w:rPr>
        <w:t>năm 2017</w:t>
      </w:r>
      <w:r w:rsidR="003158C2" w:rsidRPr="003158C2">
        <w:rPr>
          <w:rFonts w:ascii="Times New Roman" w:eastAsia="Times New Roman" w:hAnsi="Times New Roman" w:cs="Times New Roman"/>
          <w:sz w:val="28"/>
          <w:szCs w:val="28"/>
        </w:rPr>
        <w:t>; đẩy mạnh thực hiện cơ chế một cửa, liên thông theo hướng hiện đại; tiế</w:t>
      </w:r>
      <w:r w:rsidR="003158C2">
        <w:rPr>
          <w:rFonts w:ascii="Times New Roman" w:eastAsia="Times New Roman" w:hAnsi="Times New Roman" w:cs="Times New Roman"/>
          <w:sz w:val="28"/>
          <w:szCs w:val="28"/>
        </w:rPr>
        <w:t xml:space="preserve">p tục rà soát đơn giản hóa TTHC tạo thuận lợi cho người dân và doanh nghiệp. </w:t>
      </w:r>
      <w:r w:rsidRPr="00AD12EA">
        <w:rPr>
          <w:rFonts w:ascii="Times New Roman" w:eastAsia="Times New Roman" w:hAnsi="Times New Roman" w:cs="Times New Roman"/>
          <w:spacing w:val="-2"/>
          <w:sz w:val="28"/>
          <w:szCs w:val="28"/>
        </w:rPr>
        <w:t>Tăng cường kiểm tra công vụ, kỷ luật kỷ cương hành chính, chú trọng xây dựng và nâng cao chất lượng văn hóa công sở, đạo đức công vụ, gắn với thực hiện Nghị quyết Trung ương 4 về tăng cường xây dựng, chỉnh đốn Đảng.</w:t>
      </w:r>
    </w:p>
    <w:p w:rsidR="00810BC6" w:rsidRPr="001650C5" w:rsidRDefault="005B6DFC" w:rsidP="001650C5">
      <w:pPr>
        <w:tabs>
          <w:tab w:val="left" w:pos="6599"/>
        </w:tabs>
        <w:spacing w:before="60" w:after="0" w:line="240" w:lineRule="auto"/>
        <w:ind w:firstLine="720"/>
        <w:jc w:val="both"/>
        <w:rPr>
          <w:rFonts w:ascii="Times New Roman" w:eastAsia="Times New Roman" w:hAnsi="Times New Roman" w:cs="Times New Roman"/>
          <w:color w:val="000000"/>
          <w:sz w:val="28"/>
          <w:szCs w:val="28"/>
        </w:rPr>
      </w:pPr>
      <w:r w:rsidRPr="001650C5">
        <w:rPr>
          <w:rFonts w:ascii="Times New Roman" w:eastAsia="Times New Roman" w:hAnsi="Times New Roman" w:cs="Times New Roman"/>
          <w:spacing w:val="-2"/>
          <w:sz w:val="28"/>
          <w:szCs w:val="28"/>
        </w:rPr>
        <w:t xml:space="preserve">- </w:t>
      </w:r>
      <w:r w:rsidRPr="001650C5">
        <w:rPr>
          <w:rFonts w:ascii="Times New Roman" w:eastAsia="Times New Roman" w:hAnsi="Times New Roman" w:cs="Times New Roman"/>
          <w:sz w:val="28"/>
          <w:szCs w:val="28"/>
        </w:rPr>
        <w:t>Thực hiện đồng bộ, hiệu quả các nhiệm vụ cải thiện môi trường đầu tư kinh doanh và hỗ trợ phát triển doanh nghiệp</w:t>
      </w:r>
      <w:r w:rsidR="001650C5" w:rsidRPr="001650C5">
        <w:rPr>
          <w:rFonts w:ascii="Times New Roman" w:eastAsia="Times New Roman" w:hAnsi="Times New Roman" w:cs="Times New Roman"/>
          <w:sz w:val="28"/>
          <w:szCs w:val="28"/>
        </w:rPr>
        <w:t xml:space="preserve"> </w:t>
      </w:r>
      <w:r w:rsidR="001650C5" w:rsidRPr="001650C5">
        <w:rPr>
          <w:rFonts w:ascii="Times New Roman" w:hAnsi="Times New Roman" w:cs="Times New Roman"/>
          <w:sz w:val="28"/>
          <w:szCs w:val="28"/>
          <w:lang w:val="nl-NL"/>
        </w:rPr>
        <w:t>theo Nghị quyết TW 5 khóa XII về phát triển kinh tế tư nhân, Nghị quyết số 19-2017, Nghị quyết số 35/NQ-CP của Chính phủ, Chỉ thị số 26/CT-TTg ngày 06/6/2017 của Thủ tướng Chính phủ về tiếp tục triển khai hiệu quả Nghị quyết số 35/NQ-CP</w:t>
      </w:r>
      <w:r w:rsidR="001650C5">
        <w:rPr>
          <w:rFonts w:ascii="Times New Roman" w:hAnsi="Times New Roman" w:cs="Times New Roman"/>
          <w:sz w:val="28"/>
          <w:szCs w:val="28"/>
          <w:lang w:val="nl-NL"/>
        </w:rPr>
        <w:t>.</w:t>
      </w:r>
    </w:p>
    <w:p w:rsidR="00810BC6" w:rsidRPr="00AD12EA" w:rsidRDefault="005B6DFC">
      <w:pPr>
        <w:tabs>
          <w:tab w:val="left" w:pos="6599"/>
        </w:tabs>
        <w:spacing w:before="60" w:after="0" w:line="240" w:lineRule="auto"/>
        <w:ind w:firstLine="720"/>
        <w:jc w:val="both"/>
        <w:rPr>
          <w:rFonts w:ascii="Times New Roman" w:eastAsia="Times New Roman" w:hAnsi="Times New Roman" w:cs="Times New Roman"/>
          <w:color w:val="000000"/>
          <w:sz w:val="28"/>
          <w:szCs w:val="28"/>
        </w:rPr>
      </w:pPr>
      <w:r w:rsidRPr="00AD12EA">
        <w:rPr>
          <w:rFonts w:ascii="Times New Roman" w:eastAsia="Times New Roman" w:hAnsi="Times New Roman" w:cs="Times New Roman"/>
          <w:color w:val="000000"/>
          <w:sz w:val="28"/>
          <w:szCs w:val="28"/>
        </w:rPr>
        <w:lastRenderedPageBreak/>
        <w:t xml:space="preserve">- Thực hiện các nhiệm vụ giải pháp đầu tư phát triển nhằm huy động tối đa và sử dụng hiệu quả các nguồn lực. Tập trung tháo gỡ khó khăn vướng mắc, nhất là thủ tục đầu tư, bồi thường, GPMB nhằm đẩy nhanh tiến độ triển khai và giải ngân vốn đầu tư các dự án trọng điểm tại Khu kinh tế Vũng Áng. </w:t>
      </w:r>
      <w:r w:rsidRPr="00AD12EA">
        <w:rPr>
          <w:rFonts w:ascii="Times New Roman" w:eastAsia="Times New Roman" w:hAnsi="Times New Roman" w:cs="Times New Roman"/>
          <w:sz w:val="28"/>
          <w:szCs w:val="28"/>
        </w:rPr>
        <w:t>Chủ động phương án kế hoạch đảm bảo công tác GPMB phục vụ thi công, đẩy nhanh tiến độ các dự án giao thông thủy lợi trọng đ</w:t>
      </w:r>
      <w:r w:rsidR="00E35986">
        <w:rPr>
          <w:rFonts w:ascii="Times New Roman" w:eastAsia="Times New Roman" w:hAnsi="Times New Roman" w:cs="Times New Roman"/>
          <w:sz w:val="28"/>
          <w:szCs w:val="28"/>
        </w:rPr>
        <w:t>iểm triển khai trên địa bàn.</w:t>
      </w:r>
    </w:p>
    <w:p w:rsidR="00810BC6" w:rsidRPr="00AD12EA" w:rsidRDefault="005B6DFC">
      <w:pPr>
        <w:spacing w:before="60" w:after="0" w:line="240" w:lineRule="auto"/>
        <w:ind w:firstLine="720"/>
        <w:jc w:val="both"/>
        <w:rPr>
          <w:rFonts w:ascii="Times New Roman" w:eastAsia="Times New Roman" w:hAnsi="Times New Roman" w:cs="Times New Roman"/>
          <w:sz w:val="28"/>
          <w:szCs w:val="28"/>
          <w:shd w:val="clear" w:color="auto" w:fill="FFFFFF"/>
        </w:rPr>
      </w:pPr>
      <w:r w:rsidRPr="00AD12EA">
        <w:rPr>
          <w:rFonts w:ascii="Times New Roman" w:eastAsia="Times New Roman" w:hAnsi="Times New Roman" w:cs="Times New Roman"/>
          <w:i/>
          <w:sz w:val="28"/>
          <w:szCs w:val="28"/>
          <w:shd w:val="clear" w:color="auto" w:fill="FFFFFF"/>
        </w:rPr>
        <w:t xml:space="preserve">- </w:t>
      </w:r>
      <w:r w:rsidRPr="00AD12EA">
        <w:rPr>
          <w:rFonts w:ascii="Times New Roman" w:eastAsia="Times New Roman" w:hAnsi="Times New Roman" w:cs="Times New Roman"/>
          <w:color w:val="000000"/>
          <w:sz w:val="28"/>
          <w:szCs w:val="28"/>
          <w:shd w:val="clear" w:color="auto" w:fill="FFFFFF"/>
        </w:rPr>
        <w:t>Hoàn thiện các quy định về thủ tục đầu tư, đất đai, quy hoạch; xã hội hóa huy động nguồn lực đầu tư.</w:t>
      </w:r>
      <w:r w:rsidRPr="00AD12EA">
        <w:rPr>
          <w:rFonts w:ascii="Times New Roman" w:eastAsia="Times New Roman" w:hAnsi="Times New Roman" w:cs="Times New Roman"/>
          <w:sz w:val="28"/>
          <w:szCs w:val="28"/>
          <w:shd w:val="clear" w:color="auto" w:fill="FFFFFF"/>
        </w:rPr>
        <w:t xml:space="preserve"> Đẩy nhanh tiến độ triển khai các dự án hạ tầng thành phố Hà Tĩnh theo hình thức PPP. Thực hiện hiệu quả các Đề án xã hội hóa huy động nguồn lực xây dựng thành phố Hà Tĩnh, thị xã Hồng Lĩnh, thị xã Kỳ Anh. Chú trọng xúc tiến, xã hội hóa đầu tư hạ tầng y tế, giáo dục, thương mại, du lịch.</w:t>
      </w:r>
    </w:p>
    <w:p w:rsidR="00810BC6" w:rsidRPr="00AD12EA" w:rsidRDefault="005B6DFC">
      <w:pPr>
        <w:spacing w:before="60" w:after="0" w:line="240" w:lineRule="auto"/>
        <w:ind w:firstLine="720"/>
        <w:jc w:val="both"/>
        <w:rPr>
          <w:rFonts w:ascii="Times New Roman" w:eastAsia="Times New Roman" w:hAnsi="Times New Roman" w:cs="Times New Roman"/>
          <w:sz w:val="28"/>
          <w:szCs w:val="28"/>
          <w:shd w:val="clear" w:color="auto" w:fill="FFFFFF"/>
        </w:rPr>
      </w:pPr>
      <w:r w:rsidRPr="00AD12EA">
        <w:rPr>
          <w:rFonts w:ascii="Times New Roman" w:eastAsia="Times New Roman" w:hAnsi="Times New Roman" w:cs="Times New Roman"/>
          <w:sz w:val="28"/>
          <w:szCs w:val="28"/>
          <w:shd w:val="clear" w:color="auto" w:fill="FFFFFF"/>
        </w:rPr>
        <w:t>- Tổ chức triển khai kịp thời các nhiệm vụ tài chính ngân sách.</w:t>
      </w:r>
      <w:r w:rsidRPr="00AD12EA">
        <w:rPr>
          <w:rFonts w:ascii="Times New Roman" w:eastAsia="Times New Roman" w:hAnsi="Times New Roman" w:cs="Times New Roman"/>
          <w:i/>
          <w:sz w:val="28"/>
          <w:szCs w:val="28"/>
          <w:shd w:val="clear" w:color="auto" w:fill="FFFFFF"/>
        </w:rPr>
        <w:t xml:space="preserve"> </w:t>
      </w:r>
      <w:r w:rsidRPr="00AD12EA">
        <w:rPr>
          <w:rFonts w:ascii="Times New Roman" w:eastAsia="Times New Roman" w:hAnsi="Times New Roman" w:cs="Times New Roman"/>
          <w:sz w:val="28"/>
          <w:szCs w:val="28"/>
          <w:shd w:val="clear" w:color="auto" w:fill="FFFFFF"/>
        </w:rPr>
        <w:t>Triển khai quyết liệt nhiệm vụ thu ngân sách ngay từ đầu năm; p</w:t>
      </w:r>
      <w:r w:rsidR="00E35986">
        <w:rPr>
          <w:rFonts w:ascii="Times New Roman" w:eastAsia="Times New Roman" w:hAnsi="Times New Roman" w:cs="Times New Roman"/>
          <w:sz w:val="28"/>
          <w:szCs w:val="28"/>
          <w:shd w:val="clear" w:color="auto" w:fill="FFFFFF"/>
        </w:rPr>
        <w:t>hấn đấu thu đạt và vượt dự toán; t</w:t>
      </w:r>
      <w:r w:rsidR="00E35986" w:rsidRPr="00AD12EA">
        <w:rPr>
          <w:rFonts w:ascii="Times New Roman" w:eastAsia="Times New Roman" w:hAnsi="Times New Roman" w:cs="Times New Roman"/>
          <w:sz w:val="28"/>
          <w:szCs w:val="28"/>
          <w:shd w:val="clear" w:color="auto" w:fill="FFFFFF"/>
        </w:rPr>
        <w:t>ổ chức điều hành ngân sách chặt chẽ, tiết kiệm, phù hợp với tiến độ thu.</w:t>
      </w:r>
      <w:r w:rsidRPr="00AD12EA">
        <w:rPr>
          <w:rFonts w:ascii="Times New Roman" w:eastAsia="Times New Roman" w:hAnsi="Times New Roman" w:cs="Times New Roman"/>
          <w:sz w:val="28"/>
          <w:szCs w:val="28"/>
          <w:shd w:val="clear" w:color="auto" w:fill="FFFFFF"/>
        </w:rPr>
        <w:t xml:space="preserve"> Tiếp tục cải cách quy trình, hồ sơ thủ tục, rút ngắn thời gian hoàn thành thủ tục thuế; chống thất thu ngân sách; thu hồi nợ đọng thuế. </w:t>
      </w:r>
    </w:p>
    <w:p w:rsidR="00810BC6" w:rsidRPr="00AD12EA" w:rsidRDefault="005B6DFC">
      <w:pPr>
        <w:spacing w:before="60" w:after="0" w:line="240" w:lineRule="auto"/>
        <w:ind w:firstLine="720"/>
        <w:jc w:val="both"/>
        <w:rPr>
          <w:rFonts w:ascii="Times New Roman" w:eastAsia="Times New Roman" w:hAnsi="Times New Roman" w:cs="Times New Roman"/>
          <w:sz w:val="28"/>
          <w:szCs w:val="28"/>
          <w:shd w:val="clear" w:color="auto" w:fill="FFFFFF"/>
        </w:rPr>
      </w:pPr>
      <w:r w:rsidRPr="00AD12EA">
        <w:rPr>
          <w:rFonts w:ascii="Times New Roman" w:eastAsia="Times New Roman" w:hAnsi="Times New Roman" w:cs="Times New Roman"/>
          <w:i/>
          <w:color w:val="000000"/>
          <w:sz w:val="28"/>
          <w:szCs w:val="28"/>
          <w:shd w:val="clear" w:color="auto" w:fill="FFFFFF"/>
        </w:rPr>
        <w:t>7. Phát triển đồng bộ các lĩnh vực văn hóa - xã hội, bảo đảm an sinh xã hội, nâng cao sức khoẻ đời sống nhân dân, giảm nghèo bền vững</w:t>
      </w:r>
      <w:r w:rsidR="0055627F" w:rsidRPr="00AD12EA">
        <w:rPr>
          <w:rFonts w:ascii="Times New Roman" w:eastAsia="Times New Roman" w:hAnsi="Times New Roman" w:cs="Times New Roman"/>
          <w:sz w:val="28"/>
          <w:szCs w:val="28"/>
          <w:shd w:val="clear" w:color="auto" w:fill="FFFFFF"/>
        </w:rPr>
        <w:t>:</w:t>
      </w:r>
      <w:r w:rsidRPr="00AD12EA">
        <w:rPr>
          <w:rFonts w:ascii="Times New Roman" w:eastAsia="Times New Roman" w:hAnsi="Times New Roman" w:cs="Times New Roman"/>
          <w:sz w:val="28"/>
          <w:szCs w:val="28"/>
          <w:shd w:val="clear" w:color="auto" w:fill="FFFFFF"/>
        </w:rPr>
        <w:t xml:space="preserve"> </w:t>
      </w:r>
    </w:p>
    <w:p w:rsidR="00810BC6" w:rsidRPr="00AD12EA" w:rsidRDefault="00A06E46">
      <w:pPr>
        <w:spacing w:before="60" w:after="0" w:line="240" w:lineRule="auto"/>
        <w:ind w:firstLine="720"/>
        <w:jc w:val="both"/>
        <w:rPr>
          <w:rFonts w:ascii="Times New Roman" w:eastAsia="Times New Roman" w:hAnsi="Times New Roman" w:cs="Times New Roman"/>
          <w:sz w:val="28"/>
          <w:szCs w:val="28"/>
        </w:rPr>
      </w:pPr>
      <w:r w:rsidRPr="00AD12EA">
        <w:rPr>
          <w:rFonts w:ascii="Times New Roman" w:eastAsia="Times New Roman" w:hAnsi="Times New Roman" w:cs="Times New Roman"/>
          <w:sz w:val="28"/>
          <w:szCs w:val="28"/>
        </w:rPr>
        <w:t xml:space="preserve">- </w:t>
      </w:r>
      <w:r w:rsidR="005B6DFC" w:rsidRPr="00AD12EA">
        <w:rPr>
          <w:rFonts w:ascii="Times New Roman" w:eastAsia="Times New Roman" w:hAnsi="Times New Roman" w:cs="Times New Roman"/>
          <w:sz w:val="28"/>
          <w:szCs w:val="28"/>
        </w:rPr>
        <w:t xml:space="preserve">Đổi mới nội dung, hình thức phong trào toàn dân đoàn kết xây dựng đời sống văn hóa </w:t>
      </w:r>
      <w:r w:rsidRPr="00AD12EA">
        <w:rPr>
          <w:rFonts w:ascii="Times New Roman" w:eastAsia="Times New Roman" w:hAnsi="Times New Roman" w:cs="Times New Roman"/>
          <w:sz w:val="28"/>
          <w:szCs w:val="28"/>
        </w:rPr>
        <w:t>gắn với xây dựng NTM. Nâng cao</w:t>
      </w:r>
      <w:r w:rsidR="005B6DFC" w:rsidRPr="00AD12EA">
        <w:rPr>
          <w:rFonts w:ascii="Times New Roman" w:eastAsia="Times New Roman" w:hAnsi="Times New Roman" w:cs="Times New Roman"/>
          <w:sz w:val="28"/>
          <w:szCs w:val="28"/>
        </w:rPr>
        <w:t xml:space="preserve"> hiệu quả hoạt động của hệ thống thiết chế văn hóa, thể thao ở các cấp. Chuẩn b</w:t>
      </w:r>
      <w:r w:rsidRPr="00AD12EA">
        <w:rPr>
          <w:rFonts w:ascii="Times New Roman" w:eastAsia="Times New Roman" w:hAnsi="Times New Roman" w:cs="Times New Roman"/>
          <w:sz w:val="28"/>
          <w:szCs w:val="28"/>
        </w:rPr>
        <w:t xml:space="preserve">ị tốt kế hoạch tổ chức các </w:t>
      </w:r>
      <w:r w:rsidR="005B6DFC" w:rsidRPr="00AD12EA">
        <w:rPr>
          <w:rFonts w:ascii="Times New Roman" w:eastAsia="Times New Roman" w:hAnsi="Times New Roman" w:cs="Times New Roman"/>
          <w:sz w:val="28"/>
          <w:szCs w:val="28"/>
        </w:rPr>
        <w:t>lễ</w:t>
      </w:r>
      <w:r w:rsidRPr="00AD12EA">
        <w:rPr>
          <w:rFonts w:ascii="Times New Roman" w:eastAsia="Times New Roman" w:hAnsi="Times New Roman" w:cs="Times New Roman"/>
          <w:sz w:val="28"/>
          <w:szCs w:val="28"/>
        </w:rPr>
        <w:t xml:space="preserve"> kỷ niệm</w:t>
      </w:r>
      <w:r w:rsidR="005B6DFC" w:rsidRPr="00AD12EA">
        <w:rPr>
          <w:rFonts w:ascii="Times New Roman" w:eastAsia="Times New Roman" w:hAnsi="Times New Roman" w:cs="Times New Roman"/>
          <w:sz w:val="28"/>
          <w:szCs w:val="28"/>
        </w:rPr>
        <w:t>, sự kiện lớn trong năm. Chú t</w:t>
      </w:r>
      <w:r w:rsidRPr="00AD12EA">
        <w:rPr>
          <w:rFonts w:ascii="Times New Roman" w:eastAsia="Times New Roman" w:hAnsi="Times New Roman" w:cs="Times New Roman"/>
          <w:sz w:val="28"/>
          <w:szCs w:val="28"/>
        </w:rPr>
        <w:t>rọng công tác</w:t>
      </w:r>
      <w:r w:rsidR="005B6DFC" w:rsidRPr="00AD12EA">
        <w:rPr>
          <w:rFonts w:ascii="Times New Roman" w:eastAsia="Times New Roman" w:hAnsi="Times New Roman" w:cs="Times New Roman"/>
          <w:sz w:val="28"/>
          <w:szCs w:val="28"/>
        </w:rPr>
        <w:t xml:space="preserve"> phục hồi, nâng cấp, phát huy tốt hơn giá trị di tích lịch sử văn hóa. Đổ</w:t>
      </w:r>
      <w:r w:rsidRPr="00AD12EA">
        <w:rPr>
          <w:rFonts w:ascii="Times New Roman" w:eastAsia="Times New Roman" w:hAnsi="Times New Roman" w:cs="Times New Roman"/>
          <w:sz w:val="28"/>
          <w:szCs w:val="28"/>
        </w:rPr>
        <w:t>i mới mô hình quản lý;</w:t>
      </w:r>
      <w:r w:rsidR="005B6DFC" w:rsidRPr="00AD12EA">
        <w:rPr>
          <w:rFonts w:ascii="Times New Roman" w:eastAsia="Times New Roman" w:hAnsi="Times New Roman" w:cs="Times New Roman"/>
          <w:sz w:val="28"/>
          <w:szCs w:val="28"/>
        </w:rPr>
        <w:t xml:space="preserve"> nâng cấp cơ sở hạ tầng; khai thác có hiệu quả tiềm năng du lịch của tỉnh.</w:t>
      </w:r>
    </w:p>
    <w:p w:rsidR="00810BC6" w:rsidRPr="00AD12EA" w:rsidRDefault="00A06E46">
      <w:pPr>
        <w:spacing w:before="60" w:after="0" w:line="240" w:lineRule="auto"/>
        <w:ind w:firstLine="709"/>
        <w:jc w:val="both"/>
        <w:rPr>
          <w:rFonts w:ascii="Times New Roman" w:eastAsia="Times New Roman" w:hAnsi="Times New Roman" w:cs="Times New Roman"/>
          <w:sz w:val="28"/>
          <w:szCs w:val="28"/>
        </w:rPr>
      </w:pPr>
      <w:r w:rsidRPr="00AD12EA">
        <w:rPr>
          <w:rFonts w:ascii="Times New Roman" w:eastAsia="Times New Roman" w:hAnsi="Times New Roman" w:cs="Times New Roman"/>
          <w:sz w:val="28"/>
          <w:szCs w:val="28"/>
        </w:rPr>
        <w:t>- Xây dựng</w:t>
      </w:r>
      <w:r w:rsidR="005B6DFC" w:rsidRPr="00AD12EA">
        <w:rPr>
          <w:rFonts w:ascii="Times New Roman" w:eastAsia="Times New Roman" w:hAnsi="Times New Roman" w:cs="Times New Roman"/>
          <w:sz w:val="28"/>
          <w:szCs w:val="28"/>
        </w:rPr>
        <w:t xml:space="preserve"> Đề án phát triển giáo tỉnh Hà Tĩnh đến năm 2025 và những năm tiếp theo. Nâng cao chất lượng giáo dụ</w:t>
      </w:r>
      <w:r w:rsidRPr="00AD12EA">
        <w:rPr>
          <w:rFonts w:ascii="Times New Roman" w:eastAsia="Times New Roman" w:hAnsi="Times New Roman" w:cs="Times New Roman"/>
          <w:sz w:val="28"/>
          <w:szCs w:val="28"/>
        </w:rPr>
        <w:t>c toàn diện; c</w:t>
      </w:r>
      <w:r w:rsidR="005B6DFC" w:rsidRPr="00AD12EA">
        <w:rPr>
          <w:rFonts w:ascii="Times New Roman" w:eastAsia="Times New Roman" w:hAnsi="Times New Roman" w:cs="Times New Roman"/>
          <w:sz w:val="28"/>
          <w:szCs w:val="28"/>
        </w:rPr>
        <w:t>ủng cố vững chắc kết quả phổ cập giáo dục. Từng bước cân đối, khắc phục tình trạng thừa, thiếu giáo viên giữa các trường, địa bàn. Chú trọng công tác kiểm định chất lượng giáo dục. Nâng cao chất lượng dạy và học ngoại ngữ. Khuyến khích xã hội hóa đầu tư phát triển các cơ sở giáo dục chất lượng cao trên địa bàn toàn tỉnh, nhất là giáo dục mầm non, tiểu học.</w:t>
      </w:r>
    </w:p>
    <w:p w:rsidR="00810BC6" w:rsidRPr="00AD12EA" w:rsidRDefault="005B6DFC">
      <w:pPr>
        <w:spacing w:before="60" w:after="0" w:line="240" w:lineRule="auto"/>
        <w:ind w:firstLine="720"/>
        <w:jc w:val="both"/>
        <w:rPr>
          <w:rFonts w:ascii="Times New Roman" w:eastAsia="Times New Roman" w:hAnsi="Times New Roman" w:cs="Times New Roman"/>
          <w:sz w:val="28"/>
          <w:szCs w:val="28"/>
          <w:shd w:val="clear" w:color="auto" w:fill="FFFFFF"/>
        </w:rPr>
      </w:pPr>
      <w:r w:rsidRPr="00AD12EA">
        <w:rPr>
          <w:rFonts w:ascii="Times New Roman" w:eastAsia="Times New Roman" w:hAnsi="Times New Roman" w:cs="Times New Roman"/>
          <w:i/>
          <w:sz w:val="28"/>
          <w:szCs w:val="28"/>
          <w:shd w:val="clear" w:color="auto" w:fill="FFFFFF"/>
        </w:rPr>
        <w:t xml:space="preserve">- </w:t>
      </w:r>
      <w:r w:rsidRPr="00AD12EA">
        <w:rPr>
          <w:rFonts w:ascii="Times New Roman" w:eastAsia="Times New Roman" w:hAnsi="Times New Roman" w:cs="Times New Roman"/>
          <w:sz w:val="28"/>
          <w:szCs w:val="28"/>
          <w:shd w:val="clear" w:color="auto" w:fill="FFFFFF"/>
        </w:rPr>
        <w:t xml:space="preserve">Thực hiện hiệu quả các Nghị quyết của Tỉnh ủy và HĐND tỉnh về chính sách phát triển khoa học và công nghệ. Đẩy mạnh nghiên cứu, ứng dụng, nhân rộng các tiến bộ khoa học công nghệ vào sản xuất; trong đó chú trọng ứng dụng phát triển các mô hình sản phẩm chủ lực của tỉnh theo hướng hàng hóa. </w:t>
      </w:r>
    </w:p>
    <w:p w:rsidR="00810BC6" w:rsidRPr="00AD12EA" w:rsidRDefault="00A06E46">
      <w:pPr>
        <w:spacing w:before="60" w:after="0" w:line="240" w:lineRule="auto"/>
        <w:ind w:firstLine="709"/>
        <w:jc w:val="both"/>
        <w:rPr>
          <w:rFonts w:ascii="Times New Roman" w:eastAsia="Times New Roman" w:hAnsi="Times New Roman" w:cs="Times New Roman"/>
          <w:sz w:val="28"/>
          <w:szCs w:val="28"/>
        </w:rPr>
      </w:pPr>
      <w:r w:rsidRPr="00AD12EA">
        <w:rPr>
          <w:rFonts w:ascii="Times New Roman" w:eastAsia="Times New Roman" w:hAnsi="Times New Roman" w:cs="Times New Roman"/>
          <w:sz w:val="28"/>
          <w:szCs w:val="28"/>
        </w:rPr>
        <w:t xml:space="preserve">- </w:t>
      </w:r>
      <w:r w:rsidR="005B6DFC" w:rsidRPr="00AD12EA">
        <w:rPr>
          <w:rFonts w:ascii="Times New Roman" w:eastAsia="Times New Roman" w:hAnsi="Times New Roman" w:cs="Times New Roman"/>
          <w:sz w:val="28"/>
          <w:szCs w:val="28"/>
        </w:rPr>
        <w:t xml:space="preserve">Triển khai có hiệu quả Nghị quyết Hội nghị Trung ương 6 về tăng cường công tác y tế, dân số trong tình hình mới. Chú trọng phát triển hệ thống y tế cơ sở, tăng cường hoạt động y tế dự phòng, đảm bảo an toàn vệ sinh thực phẩm. Thực hiện đồng bộ các giải pháp nâng cao chất lượng dịch vụ y tế; triển khai quản lý hồ sơ sức khỏe điện tử cho nhân dân. </w:t>
      </w:r>
    </w:p>
    <w:p w:rsidR="00810BC6" w:rsidRPr="00AD12EA" w:rsidRDefault="00A06E46" w:rsidP="00A06E46">
      <w:pPr>
        <w:spacing w:before="60" w:after="0" w:line="240" w:lineRule="auto"/>
        <w:ind w:firstLine="709"/>
        <w:jc w:val="both"/>
        <w:rPr>
          <w:rFonts w:ascii="Times New Roman" w:eastAsia="Times New Roman" w:hAnsi="Times New Roman" w:cs="Times New Roman"/>
          <w:sz w:val="28"/>
          <w:szCs w:val="28"/>
        </w:rPr>
      </w:pPr>
      <w:r w:rsidRPr="00AD12EA">
        <w:rPr>
          <w:rFonts w:ascii="Times New Roman" w:eastAsia="Times New Roman" w:hAnsi="Times New Roman" w:cs="Times New Roman"/>
          <w:sz w:val="28"/>
          <w:szCs w:val="28"/>
        </w:rPr>
        <w:t xml:space="preserve">- </w:t>
      </w:r>
      <w:r w:rsidR="005B6DFC" w:rsidRPr="00AD12EA">
        <w:rPr>
          <w:rFonts w:ascii="Times New Roman" w:eastAsia="Times New Roman" w:hAnsi="Times New Roman" w:cs="Times New Roman"/>
          <w:sz w:val="28"/>
          <w:szCs w:val="28"/>
        </w:rPr>
        <w:t xml:space="preserve">Thực hiện đồng bộ các giải pháp sắp xếp, bố trí lại cơ sở đào tạo nghề theo quy hoạch đã phê duyệt, giao chỉ tiêu đào tạo gắn với đầu ra, củng cố và </w:t>
      </w:r>
      <w:r w:rsidR="005B6DFC" w:rsidRPr="00AD12EA">
        <w:rPr>
          <w:rFonts w:ascii="Times New Roman" w:eastAsia="Times New Roman" w:hAnsi="Times New Roman" w:cs="Times New Roman"/>
          <w:sz w:val="28"/>
          <w:szCs w:val="28"/>
        </w:rPr>
        <w:lastRenderedPageBreak/>
        <w:t>tăng cường đội ngũ giáo viên dạy nghề. Phát triển thị trường lao động, đẩy mạnh hoạt động tư vấn giới thiệu việc làm, sàn giao dịch việc làm; tập trung hỗ trợ chuyển đổi nghề và tạo việc làm cho lao động nông thôn, lao động vùng ảnh hưởng sự cố môi trường.</w:t>
      </w:r>
      <w:r w:rsidRPr="00AD12EA">
        <w:rPr>
          <w:rFonts w:ascii="Times New Roman" w:eastAsia="Times New Roman" w:hAnsi="Times New Roman" w:cs="Times New Roman"/>
          <w:sz w:val="28"/>
          <w:szCs w:val="28"/>
        </w:rPr>
        <w:t xml:space="preserve"> </w:t>
      </w:r>
      <w:r w:rsidR="005B6DFC" w:rsidRPr="00AD12EA">
        <w:rPr>
          <w:rFonts w:ascii="Times New Roman" w:eastAsia="Times New Roman" w:hAnsi="Times New Roman" w:cs="Times New Roman"/>
          <w:sz w:val="28"/>
          <w:szCs w:val="28"/>
        </w:rPr>
        <w:t>Tiếp tục tăng cường công tác chăm sóc người có công với cách mạng. Thực hiện đầy đủ, kịp thời các chính sách đối với người có công, trợ giúp xã hội, chính sách cho các đối tượng yếu thế trong xã hội. Thực hiện tốt các chính sách, chương trình, dự án về giảm nghèo bền vững.</w:t>
      </w:r>
    </w:p>
    <w:p w:rsidR="00810BC6" w:rsidRPr="00AD12EA" w:rsidRDefault="005B6DFC" w:rsidP="00A06E46">
      <w:pPr>
        <w:spacing w:before="60" w:after="0" w:line="240" w:lineRule="auto"/>
        <w:ind w:firstLine="720"/>
        <w:jc w:val="both"/>
        <w:rPr>
          <w:rFonts w:ascii="Times New Roman" w:eastAsia="Times New Roman" w:hAnsi="Times New Roman" w:cs="Times New Roman"/>
          <w:sz w:val="28"/>
          <w:szCs w:val="28"/>
          <w:shd w:val="clear" w:color="auto" w:fill="FFFFFF"/>
        </w:rPr>
      </w:pPr>
      <w:r w:rsidRPr="00AD12EA">
        <w:rPr>
          <w:rFonts w:ascii="Times New Roman" w:eastAsia="Times New Roman" w:hAnsi="Times New Roman" w:cs="Times New Roman"/>
          <w:i/>
          <w:color w:val="000000"/>
          <w:sz w:val="28"/>
          <w:szCs w:val="28"/>
          <w:shd w:val="clear" w:color="auto" w:fill="FFFFFF"/>
        </w:rPr>
        <w:t>8. Tăng cường quản l</w:t>
      </w:r>
      <w:r w:rsidR="00A06E46" w:rsidRPr="00AD12EA">
        <w:rPr>
          <w:rFonts w:ascii="Times New Roman" w:eastAsia="Times New Roman" w:hAnsi="Times New Roman" w:cs="Times New Roman"/>
          <w:i/>
          <w:color w:val="000000"/>
          <w:sz w:val="28"/>
          <w:szCs w:val="28"/>
          <w:shd w:val="clear" w:color="auto" w:fill="FFFFFF"/>
        </w:rPr>
        <w:t>ý tài nguyên, bảo vệ môi trường; phòng chống thiên tai,</w:t>
      </w:r>
      <w:r w:rsidRPr="00AD12EA">
        <w:rPr>
          <w:rFonts w:ascii="Times New Roman" w:eastAsia="Times New Roman" w:hAnsi="Times New Roman" w:cs="Times New Roman"/>
          <w:i/>
          <w:color w:val="000000"/>
          <w:sz w:val="28"/>
          <w:szCs w:val="28"/>
          <w:shd w:val="clear" w:color="auto" w:fill="FFFFFF"/>
        </w:rPr>
        <w:t xml:space="preserve"> ứng phó với biến đổi khí hậu</w:t>
      </w:r>
      <w:r w:rsidR="0055627F" w:rsidRPr="00AD12EA">
        <w:rPr>
          <w:rFonts w:ascii="Times New Roman" w:eastAsia="Times New Roman" w:hAnsi="Times New Roman" w:cs="Times New Roman"/>
          <w:sz w:val="28"/>
          <w:szCs w:val="28"/>
          <w:shd w:val="clear" w:color="auto" w:fill="FFFFFF"/>
        </w:rPr>
        <w:t>.</w:t>
      </w:r>
      <w:r w:rsidRPr="00AD12EA">
        <w:rPr>
          <w:rFonts w:ascii="Times New Roman" w:eastAsia="Times New Roman" w:hAnsi="Times New Roman" w:cs="Times New Roman"/>
          <w:sz w:val="28"/>
          <w:szCs w:val="28"/>
          <w:shd w:val="clear" w:color="auto" w:fill="FFFFFF"/>
        </w:rPr>
        <w:t xml:space="preserve"> Chấn chỉnh, nâng cao hiệu quả quản lý lĩnh vực khoáng sản, đất đai, môi trường. Tập trung xử lý các tồn đọng về đất đai, khoáng sản; tăng cường kiểm tra, giám sát dự án đầu tư sau khi được giao đất; xử lý dứt điểm việc thu hồi đất, không để tình trạng lãng phí quỹ đất. Tăng cường công tác quản lý bảo vệ môi trường đối với dự án đầu tư; tập trung xử lý môi trường các cơ sở chăn nuôi chưa bảo đảm tiêu chí và nằm ngoài quy hoạch; quan tâm thực hiện Đề án </w:t>
      </w:r>
      <w:r w:rsidR="00A06E46" w:rsidRPr="00AD12EA">
        <w:rPr>
          <w:rFonts w:ascii="Times New Roman" w:eastAsia="Times New Roman" w:hAnsi="Times New Roman" w:cs="Times New Roman"/>
          <w:sz w:val="28"/>
          <w:szCs w:val="28"/>
          <w:shd w:val="clear" w:color="auto" w:fill="FFFFFF"/>
        </w:rPr>
        <w:t>quản lý chất thải trên địa bàn; d</w:t>
      </w:r>
      <w:r w:rsidRPr="00AD12EA">
        <w:rPr>
          <w:rFonts w:ascii="Times New Roman" w:eastAsia="Times New Roman" w:hAnsi="Times New Roman" w:cs="Times New Roman"/>
          <w:sz w:val="28"/>
          <w:szCs w:val="28"/>
          <w:shd w:val="clear" w:color="auto" w:fill="FFFFFF"/>
        </w:rPr>
        <w:t>uy trì giám sát chặt chẽ hoạt động dự án Formosa.</w:t>
      </w:r>
      <w:r w:rsidR="00A06E46" w:rsidRPr="00AD12EA">
        <w:rPr>
          <w:rFonts w:ascii="Times New Roman" w:eastAsia="Times New Roman" w:hAnsi="Times New Roman" w:cs="Times New Roman"/>
          <w:sz w:val="28"/>
          <w:szCs w:val="28"/>
          <w:shd w:val="clear" w:color="auto" w:fill="FFFFFF"/>
        </w:rPr>
        <w:t xml:space="preserve"> </w:t>
      </w:r>
      <w:r w:rsidRPr="00AD12EA">
        <w:rPr>
          <w:rFonts w:ascii="Times New Roman" w:eastAsia="Times New Roman" w:hAnsi="Times New Roman" w:cs="Times New Roman"/>
          <w:sz w:val="28"/>
          <w:szCs w:val="28"/>
          <w:shd w:val="clear" w:color="auto" w:fill="FFFFFF"/>
        </w:rPr>
        <w:t>Phát huy cao bài học kinh nghiệm ứng phó với bão số 10; tập trung chỉ đạo, chủ động các phương án ứng phó, diễn tập tìm kiếm, cứu hộ cứu nạn trước mùa mưa bão; tăng cường công tác tuyên truyền nâng cao ý thức phòng chống thiên tai cho người dân; bảo đảm nguồn d</w:t>
      </w:r>
      <w:r w:rsidR="0058687B">
        <w:rPr>
          <w:rFonts w:ascii="Times New Roman" w:eastAsia="Times New Roman" w:hAnsi="Times New Roman" w:cs="Times New Roman"/>
          <w:sz w:val="28"/>
          <w:szCs w:val="28"/>
          <w:shd w:val="clear" w:color="auto" w:fill="FFFFFF"/>
        </w:rPr>
        <w:t>ự phòng ứng phó sự cố thiên tai; ưu tiên nguồn lực triển khai các dự án ứng phó biế</w:t>
      </w:r>
      <w:r w:rsidR="009B5201">
        <w:rPr>
          <w:rFonts w:ascii="Times New Roman" w:eastAsia="Times New Roman" w:hAnsi="Times New Roman" w:cs="Times New Roman"/>
          <w:sz w:val="28"/>
          <w:szCs w:val="28"/>
          <w:shd w:val="clear" w:color="auto" w:fill="FFFFFF"/>
        </w:rPr>
        <w:t>n đổi khí hậu, tăng trưởng xanh, củng cố hệ thống quan trắc và cảnh báo môi trường trên địa bàn.</w:t>
      </w:r>
      <w:r w:rsidRPr="00AD12EA">
        <w:rPr>
          <w:rFonts w:ascii="Times New Roman" w:eastAsia="Times New Roman" w:hAnsi="Times New Roman" w:cs="Times New Roman"/>
          <w:sz w:val="28"/>
          <w:szCs w:val="28"/>
          <w:shd w:val="clear" w:color="auto" w:fill="FFFFFF"/>
        </w:rPr>
        <w:t xml:space="preserve"> </w:t>
      </w:r>
    </w:p>
    <w:p w:rsidR="00810BC6" w:rsidRPr="00DE2F9F" w:rsidRDefault="005B6DFC">
      <w:pPr>
        <w:tabs>
          <w:tab w:val="left" w:pos="6599"/>
        </w:tabs>
        <w:spacing w:before="60" w:after="0" w:line="240" w:lineRule="auto"/>
        <w:ind w:firstLine="720"/>
        <w:jc w:val="both"/>
        <w:rPr>
          <w:rFonts w:ascii="Times New Roman" w:eastAsia="Times New Roman" w:hAnsi="Times New Roman" w:cs="Times New Roman"/>
          <w:sz w:val="28"/>
          <w:szCs w:val="28"/>
        </w:rPr>
      </w:pPr>
      <w:r w:rsidRPr="00AD12EA">
        <w:rPr>
          <w:rFonts w:ascii="Times New Roman" w:eastAsia="Times New Roman" w:hAnsi="Times New Roman" w:cs="Times New Roman"/>
          <w:i/>
          <w:color w:val="000000"/>
          <w:sz w:val="28"/>
          <w:szCs w:val="28"/>
        </w:rPr>
        <w:t>9. Đổi mới, nâng cao chất lượng công tác thanh tra, phòng chống tham nhũng, lãng phí</w:t>
      </w:r>
      <w:r w:rsidR="003A42E2" w:rsidRPr="005358A3">
        <w:rPr>
          <w:rFonts w:ascii="Times New Roman" w:eastAsia="Times New Roman" w:hAnsi="Times New Roman" w:cs="Times New Roman"/>
          <w:i/>
          <w:color w:val="000000"/>
          <w:sz w:val="28"/>
          <w:szCs w:val="28"/>
        </w:rPr>
        <w:t xml:space="preserve">. </w:t>
      </w:r>
      <w:r w:rsidR="005358A3" w:rsidRPr="005358A3">
        <w:rPr>
          <w:rFonts w:ascii="Times New Roman" w:hAnsi="Times New Roman" w:cs="Times New Roman"/>
          <w:bCs/>
          <w:sz w:val="28"/>
          <w:szCs w:val="28"/>
          <w:lang w:val="es-NI"/>
        </w:rPr>
        <w:t>Đổi mới công tác thanh tra theo hướng tăng cường thanh tra theo chuyên đề, có trọng tâm trọng điểm, giảm thanh tra vụ việc</w:t>
      </w:r>
      <w:r w:rsidR="005358A3" w:rsidRPr="005358A3">
        <w:rPr>
          <w:rFonts w:ascii="Times New Roman" w:eastAsia="Times New Roman" w:hAnsi="Times New Roman" w:cs="Times New Roman"/>
          <w:sz w:val="28"/>
          <w:szCs w:val="28"/>
        </w:rPr>
        <w:t>; tập trung thanh tra trách nhiệm quản lý của người đứng đầu</w:t>
      </w:r>
      <w:r w:rsidR="003E1B08">
        <w:rPr>
          <w:rFonts w:ascii="Times New Roman" w:eastAsia="Times New Roman" w:hAnsi="Times New Roman" w:cs="Times New Roman"/>
          <w:sz w:val="28"/>
          <w:szCs w:val="28"/>
        </w:rPr>
        <w:t xml:space="preserve">; chấn chỉnh hoạt động thanh tra, kiểm tra doanh nghiệp. </w:t>
      </w:r>
      <w:r w:rsidRPr="00AD12EA">
        <w:rPr>
          <w:rFonts w:ascii="Times New Roman" w:eastAsia="Times New Roman" w:hAnsi="Times New Roman" w:cs="Times New Roman"/>
          <w:sz w:val="28"/>
          <w:szCs w:val="28"/>
        </w:rPr>
        <w:t>Tăng cường chỉ đạo công tác tiếp công dân; chú trọng công tác tư vấn, hỗ trợ các đơn vị, địa phương</w:t>
      </w:r>
      <w:r w:rsidR="00455127">
        <w:rPr>
          <w:rFonts w:ascii="Times New Roman" w:eastAsia="Times New Roman" w:hAnsi="Times New Roman" w:cs="Times New Roman"/>
          <w:sz w:val="28"/>
          <w:szCs w:val="28"/>
        </w:rPr>
        <w:t xml:space="preserve"> cơ sở</w:t>
      </w:r>
      <w:r w:rsidRPr="00AD12EA">
        <w:rPr>
          <w:rFonts w:ascii="Times New Roman" w:eastAsia="Times New Roman" w:hAnsi="Times New Roman" w:cs="Times New Roman"/>
          <w:sz w:val="28"/>
          <w:szCs w:val="28"/>
        </w:rPr>
        <w:t xml:space="preserve"> giải quyết, tháo gỡ khó khăn, vướng mắc khi giải quyết các vụ việc phức tạp; giải quyết kịp thời khiếu nại tố cáo ở cơ sở ngay từ khi mới phát sinh.</w:t>
      </w:r>
      <w:r w:rsidR="003E1B08">
        <w:rPr>
          <w:rFonts w:ascii="Times New Roman" w:eastAsia="Times New Roman" w:hAnsi="Times New Roman" w:cs="Times New Roman"/>
          <w:sz w:val="28"/>
          <w:szCs w:val="28"/>
        </w:rPr>
        <w:t xml:space="preserve"> </w:t>
      </w:r>
      <w:r w:rsidR="003E1B08" w:rsidRPr="00DE2F9F">
        <w:rPr>
          <w:rFonts w:ascii="Times New Roman" w:eastAsia="Times New Roman" w:hAnsi="Times New Roman" w:cs="Times New Roman"/>
          <w:sz w:val="28"/>
          <w:szCs w:val="28"/>
        </w:rPr>
        <w:t>Thực hiện n</w:t>
      </w:r>
      <w:r w:rsidR="00DE2F9F" w:rsidRPr="00DE2F9F">
        <w:rPr>
          <w:rFonts w:ascii="Times New Roman" w:eastAsia="Times New Roman" w:hAnsi="Times New Roman" w:cs="Times New Roman"/>
          <w:sz w:val="28"/>
          <w:szCs w:val="28"/>
        </w:rPr>
        <w:t xml:space="preserve">ghiêm các văn bản chỉ đạo về đấu tranh phòng chống tham nhũng, lãng phí; </w:t>
      </w:r>
      <w:r w:rsidR="00DE2F9F" w:rsidRPr="00DE2F9F">
        <w:rPr>
          <w:rFonts w:ascii="Times New Roman" w:hAnsi="Times New Roman" w:cs="Times New Roman"/>
          <w:sz w:val="28"/>
          <w:szCs w:val="28"/>
          <w:lang w:val="nl-NL"/>
        </w:rPr>
        <w:t>gắn với thực hiện đồng bộ các giải pháp phòng ngừa; xử lý nghiêm trách nhiệm người đứng đầu.</w:t>
      </w:r>
    </w:p>
    <w:p w:rsidR="00810BC6" w:rsidRPr="00AD12EA" w:rsidRDefault="005B6DFC">
      <w:pPr>
        <w:tabs>
          <w:tab w:val="left" w:pos="6599"/>
        </w:tabs>
        <w:spacing w:before="60" w:after="0" w:line="240" w:lineRule="auto"/>
        <w:ind w:firstLine="720"/>
        <w:jc w:val="both"/>
        <w:rPr>
          <w:rFonts w:ascii="Times New Roman" w:eastAsia="Times New Roman" w:hAnsi="Times New Roman" w:cs="Times New Roman"/>
          <w:sz w:val="28"/>
          <w:szCs w:val="28"/>
        </w:rPr>
      </w:pPr>
      <w:r w:rsidRPr="00AD12EA">
        <w:rPr>
          <w:rFonts w:ascii="Times New Roman" w:eastAsia="Times New Roman" w:hAnsi="Times New Roman" w:cs="Times New Roman"/>
          <w:sz w:val="28"/>
          <w:szCs w:val="28"/>
        </w:rPr>
        <w:t xml:space="preserve">10. </w:t>
      </w:r>
      <w:r w:rsidRPr="00AD12EA">
        <w:rPr>
          <w:rFonts w:ascii="Times New Roman" w:eastAsia="Times New Roman" w:hAnsi="Times New Roman" w:cs="Times New Roman"/>
          <w:i/>
          <w:sz w:val="28"/>
          <w:szCs w:val="28"/>
        </w:rPr>
        <w:t>Tập trun</w:t>
      </w:r>
      <w:r w:rsidR="001866A6" w:rsidRPr="00AD12EA">
        <w:rPr>
          <w:rFonts w:ascii="Times New Roman" w:eastAsia="Times New Roman" w:hAnsi="Times New Roman" w:cs="Times New Roman"/>
          <w:i/>
          <w:sz w:val="28"/>
          <w:szCs w:val="28"/>
        </w:rPr>
        <w:t xml:space="preserve">g giải quyết cơ bản </w:t>
      </w:r>
      <w:r w:rsidRPr="00AD12EA">
        <w:rPr>
          <w:rFonts w:ascii="Times New Roman" w:eastAsia="Times New Roman" w:hAnsi="Times New Roman" w:cs="Times New Roman"/>
          <w:i/>
          <w:sz w:val="28"/>
          <w:szCs w:val="28"/>
        </w:rPr>
        <w:t>tồn đọng, nhất là các vụ việc phức tạp, kéo dài</w:t>
      </w:r>
      <w:r w:rsidRPr="00AD12EA">
        <w:rPr>
          <w:rFonts w:ascii="Times New Roman" w:eastAsia="Times New Roman" w:hAnsi="Times New Roman" w:cs="Times New Roman"/>
          <w:sz w:val="28"/>
          <w:szCs w:val="28"/>
        </w:rPr>
        <w:t>. Rà soát tồn đọng ở cả 3 cấp. Tập trung giải quyết các vụ việc đã có kết luận, chỉ đạo. Kết luận thanh tra xử lý một số v</w:t>
      </w:r>
      <w:r w:rsidR="00C14F31">
        <w:rPr>
          <w:rFonts w:ascii="Times New Roman" w:eastAsia="Times New Roman" w:hAnsi="Times New Roman" w:cs="Times New Roman"/>
          <w:sz w:val="28"/>
          <w:szCs w:val="28"/>
        </w:rPr>
        <w:t xml:space="preserve">iệc tồn đọng kéo dài; </w:t>
      </w:r>
      <w:r w:rsidRPr="00AD12EA">
        <w:rPr>
          <w:rFonts w:ascii="Times New Roman" w:eastAsia="Times New Roman" w:hAnsi="Times New Roman" w:cs="Times New Roman"/>
          <w:sz w:val="28"/>
          <w:szCs w:val="28"/>
        </w:rPr>
        <w:t>giải quyết cơ bản các tồn đọng vướng mắc tại Khu kinh tế tỉnh và thị xã Kỳ Anh, các vụ việc theo kết quả giám sát của HĐND tỉnh.</w:t>
      </w:r>
    </w:p>
    <w:p w:rsidR="00810BC6" w:rsidRPr="00445A97" w:rsidRDefault="005B6DFC" w:rsidP="00445A97">
      <w:pPr>
        <w:tabs>
          <w:tab w:val="left" w:pos="6599"/>
        </w:tabs>
        <w:spacing w:before="60" w:after="0" w:line="240" w:lineRule="auto"/>
        <w:ind w:firstLine="720"/>
        <w:jc w:val="both"/>
        <w:rPr>
          <w:rFonts w:ascii="Times New Roman" w:eastAsia="Times New Roman" w:hAnsi="Times New Roman" w:cs="Times New Roman"/>
          <w:sz w:val="28"/>
          <w:szCs w:val="28"/>
        </w:rPr>
      </w:pPr>
      <w:r w:rsidRPr="00AD12EA">
        <w:rPr>
          <w:rFonts w:ascii="Times New Roman" w:eastAsia="Times New Roman" w:hAnsi="Times New Roman" w:cs="Times New Roman"/>
          <w:i/>
          <w:color w:val="000000"/>
          <w:sz w:val="28"/>
          <w:szCs w:val="28"/>
        </w:rPr>
        <w:t>11. Xây dựng thế trận quốc phòng vững chắc; bảo đảm an ninh chính trị, trật tự an toàn xã hội; chủ động hội nhập hợp tác, nâng cao hiệu quả hoạt động đối ngoại</w:t>
      </w:r>
      <w:r w:rsidR="0055627F" w:rsidRPr="00AD12EA">
        <w:rPr>
          <w:rFonts w:ascii="Times New Roman" w:eastAsia="Times New Roman" w:hAnsi="Times New Roman" w:cs="Times New Roman"/>
          <w:i/>
          <w:color w:val="000000"/>
          <w:sz w:val="28"/>
          <w:szCs w:val="28"/>
        </w:rPr>
        <w:t>.</w:t>
      </w:r>
      <w:r w:rsidRPr="00AD12EA">
        <w:rPr>
          <w:rFonts w:ascii="Times New Roman" w:eastAsia="Times New Roman" w:hAnsi="Times New Roman" w:cs="Times New Roman"/>
          <w:b/>
          <w:color w:val="000000"/>
          <w:sz w:val="28"/>
          <w:szCs w:val="28"/>
        </w:rPr>
        <w:t xml:space="preserve"> </w:t>
      </w:r>
      <w:r w:rsidRPr="00AD12EA">
        <w:rPr>
          <w:rFonts w:ascii="Times New Roman" w:eastAsia="Times New Roman" w:hAnsi="Times New Roman" w:cs="Times New Roman"/>
          <w:sz w:val="28"/>
          <w:szCs w:val="28"/>
        </w:rPr>
        <w:t>Phối hợp hiệu quả hoạt động giữa lực lượng quân sự, công an, biên phòng; xây dựng thế trận quốc phòng toàn dân vững chắc gắn với thế trận an ninh nhân dân. Tiếp tục tập trung cao chỉ đạo bảo đảm an ninh chính trị, trật tự an toàn xã hội; tuyệt đố</w:t>
      </w:r>
      <w:r w:rsidR="005358A3">
        <w:rPr>
          <w:rFonts w:ascii="Times New Roman" w:eastAsia="Times New Roman" w:hAnsi="Times New Roman" w:cs="Times New Roman"/>
          <w:sz w:val="28"/>
          <w:szCs w:val="28"/>
        </w:rPr>
        <w:t>i không chủ quan, mất cảnh giác; t</w:t>
      </w:r>
      <w:r w:rsidRPr="00AD12EA">
        <w:rPr>
          <w:rFonts w:ascii="Times New Roman" w:eastAsia="Times New Roman" w:hAnsi="Times New Roman" w:cs="Times New Roman"/>
          <w:sz w:val="28"/>
          <w:szCs w:val="28"/>
        </w:rPr>
        <w:t xml:space="preserve">ăng cường trách nhiệm người đứng đầu chính quyền cơ sở đối với nhiệm vụ bảo đảm an ninh trật tự trên </w:t>
      </w:r>
      <w:r w:rsidRPr="00AD12EA">
        <w:rPr>
          <w:rFonts w:ascii="Times New Roman" w:eastAsia="Times New Roman" w:hAnsi="Times New Roman" w:cs="Times New Roman"/>
          <w:sz w:val="28"/>
          <w:szCs w:val="28"/>
        </w:rPr>
        <w:lastRenderedPageBreak/>
        <w:t>địa bàn; đẩy mạnh phong trào to</w:t>
      </w:r>
      <w:r w:rsidR="005358A3">
        <w:rPr>
          <w:rFonts w:ascii="Times New Roman" w:eastAsia="Times New Roman" w:hAnsi="Times New Roman" w:cs="Times New Roman"/>
          <w:sz w:val="28"/>
          <w:szCs w:val="28"/>
        </w:rPr>
        <w:t>àn dân bảo vệ an ninh Tổ quốc; t</w:t>
      </w:r>
      <w:r w:rsidRPr="00AD12EA">
        <w:rPr>
          <w:rFonts w:ascii="Times New Roman" w:eastAsia="Times New Roman" w:hAnsi="Times New Roman" w:cs="Times New Roman"/>
          <w:sz w:val="28"/>
          <w:szCs w:val="28"/>
        </w:rPr>
        <w:t>hực hiện đồng bộ các biện pháp kiềm chế, giảm tai nạn giao thông</w:t>
      </w:r>
      <w:r w:rsidRPr="00445A97">
        <w:rPr>
          <w:rFonts w:ascii="Times New Roman" w:eastAsia="Times New Roman" w:hAnsi="Times New Roman" w:cs="Times New Roman"/>
          <w:sz w:val="28"/>
          <w:szCs w:val="28"/>
        </w:rPr>
        <w:t>.</w:t>
      </w:r>
      <w:r w:rsidR="005358A3" w:rsidRPr="00445A97">
        <w:rPr>
          <w:rFonts w:ascii="Times New Roman" w:eastAsia="Times New Roman" w:hAnsi="Times New Roman" w:cs="Times New Roman"/>
          <w:sz w:val="28"/>
          <w:szCs w:val="28"/>
        </w:rPr>
        <w:t xml:space="preserve"> </w:t>
      </w:r>
      <w:r w:rsidR="007015E0" w:rsidRPr="00445A97">
        <w:rPr>
          <w:rFonts w:ascii="Times New Roman" w:hAnsi="Times New Roman" w:cs="Times New Roman"/>
          <w:sz w:val="28"/>
          <w:szCs w:val="28"/>
          <w:lang w:val="nl-NL"/>
        </w:rPr>
        <w:t>Đẩy mạnh các hoạt động kinh tế đối ngoại nhằm thu hút đầu tư, đa dạng hóa huy động các nguồn lực</w:t>
      </w:r>
      <w:r w:rsidR="00445A97" w:rsidRPr="00445A97">
        <w:rPr>
          <w:rFonts w:ascii="Times New Roman" w:hAnsi="Times New Roman" w:cs="Times New Roman"/>
          <w:sz w:val="28"/>
          <w:szCs w:val="28"/>
          <w:lang w:val="nl-NL"/>
        </w:rPr>
        <w:t>; Tăng cường hợp tác trên các lĩnh vực với các thành viên của Hiệp hội các tỉnh 3 nước Việt Nam - Lào - Thái Lan có sử dụng chung đườ</w:t>
      </w:r>
      <w:r w:rsidR="006B77D1">
        <w:rPr>
          <w:rFonts w:ascii="Times New Roman" w:hAnsi="Times New Roman" w:cs="Times New Roman"/>
          <w:sz w:val="28"/>
          <w:szCs w:val="28"/>
          <w:lang w:val="nl-NL"/>
        </w:rPr>
        <w:t>ng 8 và đường</w:t>
      </w:r>
      <w:r w:rsidR="00445A97" w:rsidRPr="00445A97">
        <w:rPr>
          <w:rFonts w:ascii="Times New Roman" w:hAnsi="Times New Roman" w:cs="Times New Roman"/>
          <w:sz w:val="28"/>
          <w:szCs w:val="28"/>
          <w:lang w:val="nl-NL"/>
        </w:rPr>
        <w:t xml:space="preserve"> 12,</w:t>
      </w:r>
      <w:r w:rsidR="00445A97">
        <w:rPr>
          <w:rFonts w:ascii="Times New Roman" w:hAnsi="Times New Roman" w:cs="Times New Roman"/>
          <w:sz w:val="28"/>
          <w:szCs w:val="28"/>
          <w:lang w:val="nl-NL"/>
        </w:rPr>
        <w:t xml:space="preserve"> </w:t>
      </w:r>
      <w:r w:rsidR="00445A97" w:rsidRPr="00445A97">
        <w:rPr>
          <w:rFonts w:ascii="Times New Roman" w:hAnsi="Times New Roman" w:cs="Times New Roman"/>
          <w:sz w:val="28"/>
          <w:szCs w:val="28"/>
          <w:lang w:val="nl-NL"/>
        </w:rPr>
        <w:t xml:space="preserve">khu vực hành lang kinh tế Đông </w:t>
      </w:r>
      <w:r w:rsidR="00445A97">
        <w:rPr>
          <w:rFonts w:ascii="Times New Roman" w:hAnsi="Times New Roman" w:cs="Times New Roman"/>
          <w:sz w:val="28"/>
          <w:szCs w:val="28"/>
          <w:lang w:val="nl-NL"/>
        </w:rPr>
        <w:t>-</w:t>
      </w:r>
      <w:r w:rsidR="00445A97" w:rsidRPr="00445A97">
        <w:rPr>
          <w:rFonts w:ascii="Times New Roman" w:hAnsi="Times New Roman" w:cs="Times New Roman"/>
          <w:sz w:val="28"/>
          <w:szCs w:val="28"/>
          <w:lang w:val="nl-NL"/>
        </w:rPr>
        <w:t xml:space="preserve"> Tây; củng cố, phát triển cả chiều rộng và chiều sâu quan hệ hợp tác với đại sứ các nước, các tổ chức quốc tế, quỹ đầu tư nước ngoài tại Việt Nam</w:t>
      </w:r>
      <w:r w:rsidR="00445A97">
        <w:rPr>
          <w:rFonts w:ascii="Times New Roman" w:hAnsi="Times New Roman" w:cs="Times New Roman"/>
          <w:sz w:val="28"/>
          <w:szCs w:val="28"/>
          <w:lang w:val="nl-NL"/>
        </w:rPr>
        <w:t>.</w:t>
      </w:r>
    </w:p>
    <w:p w:rsidR="00810BC6" w:rsidRPr="00AD12EA" w:rsidRDefault="005B6DFC">
      <w:pPr>
        <w:tabs>
          <w:tab w:val="left" w:pos="6599"/>
        </w:tabs>
        <w:spacing w:before="60" w:after="0" w:line="240" w:lineRule="auto"/>
        <w:ind w:firstLine="720"/>
        <w:jc w:val="both"/>
        <w:rPr>
          <w:rFonts w:ascii="Times New Roman" w:eastAsia="Times New Roman" w:hAnsi="Times New Roman" w:cs="Times New Roman"/>
          <w:b/>
          <w:color w:val="000000"/>
          <w:sz w:val="28"/>
          <w:szCs w:val="28"/>
        </w:rPr>
      </w:pPr>
      <w:r w:rsidRPr="00AD12EA">
        <w:rPr>
          <w:rFonts w:ascii="Times New Roman" w:eastAsia="Times New Roman" w:hAnsi="Times New Roman" w:cs="Times New Roman"/>
          <w:i/>
          <w:color w:val="000000"/>
          <w:sz w:val="28"/>
          <w:szCs w:val="28"/>
        </w:rPr>
        <w:t xml:space="preserve">12. Làm tốt công tác thông tin tuyên truyền, tạo đồng thuận xã hội: </w:t>
      </w:r>
      <w:r w:rsidRPr="00AD12EA">
        <w:rPr>
          <w:rFonts w:ascii="Times New Roman" w:eastAsia="Times New Roman" w:hAnsi="Times New Roman" w:cs="Times New Roman"/>
          <w:sz w:val="28"/>
          <w:szCs w:val="28"/>
        </w:rPr>
        <w:t xml:space="preserve">Chú trọng định hướng trong hoạt động thông tin, tuyên truyền, tạo niềm tin và đồng thuận trong nhân dân, xã hội. </w:t>
      </w:r>
      <w:r w:rsidR="001C6EBB">
        <w:rPr>
          <w:rFonts w:ascii="Times New Roman" w:eastAsia="Times New Roman" w:hAnsi="Times New Roman" w:cs="Times New Roman"/>
          <w:sz w:val="28"/>
          <w:szCs w:val="28"/>
        </w:rPr>
        <w:t>P</w:t>
      </w:r>
      <w:r w:rsidRPr="00AD12EA">
        <w:rPr>
          <w:rFonts w:ascii="Times New Roman" w:eastAsia="Times New Roman" w:hAnsi="Times New Roman" w:cs="Times New Roman"/>
          <w:sz w:val="28"/>
          <w:szCs w:val="28"/>
        </w:rPr>
        <w:t>hối hợp tổ chức thực hiện và tuyên truyền, vận động các tầng lớp nhân dân đoàn kết, tin tưởng và tích cực tham gia thực hiện các chủ trương, chính sách của Đảng và Nhà nước, tạo đồng thuận cao và phát huy sức mạnh của toàn xã hội trong thực hiện mục tiêu, nhiệm vụ năm 2018.</w:t>
      </w:r>
      <w:r w:rsidRPr="00AD12EA">
        <w:rPr>
          <w:rFonts w:ascii="Times New Roman" w:eastAsia="Times New Roman" w:hAnsi="Times New Roman" w:cs="Times New Roman"/>
          <w:color w:val="000000"/>
          <w:sz w:val="28"/>
          <w:szCs w:val="28"/>
        </w:rPr>
        <w:t xml:space="preserve">  </w:t>
      </w:r>
    </w:p>
    <w:p w:rsidR="00810BC6" w:rsidRDefault="005B6DFC">
      <w:pPr>
        <w:spacing w:before="100" w:after="0" w:line="240" w:lineRule="auto"/>
        <w:ind w:firstLine="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4. Tổ chức thực hiện</w:t>
      </w:r>
    </w:p>
    <w:p w:rsidR="00810BC6" w:rsidRDefault="005B6DFC">
      <w:pPr>
        <w:spacing w:before="100" w:after="0" w:line="240" w:lineRule="auto"/>
        <w:ind w:firstLine="720"/>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Ủy ban nhân dân tỉnh tổ chức thực hiện hiệu quả Nghị quyết của Hội đồng nhân dân tỉnh. </w:t>
      </w:r>
    </w:p>
    <w:p w:rsidR="00810BC6" w:rsidRDefault="005B6DFC">
      <w:pPr>
        <w:spacing w:before="10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Thường trực Hội đồng nhân dân, các ban Hội đồng nhân dân, các đại biểu Hội đồng nhân dân tỉnh giám sát việc thực hiện Nghị quyết. </w:t>
      </w:r>
    </w:p>
    <w:p w:rsidR="00810BC6" w:rsidRDefault="005B6DFC">
      <w:pPr>
        <w:spacing w:before="10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Ủy ban Mặt trận Tổ quốc tỉnh và các tổ chức thành viên </w:t>
      </w:r>
      <w:r w:rsidR="00B77B41">
        <w:rPr>
          <w:rFonts w:ascii="Times New Roman" w:eastAsia="Times New Roman" w:hAnsi="Times New Roman" w:cs="Times New Roman"/>
          <w:sz w:val="28"/>
        </w:rPr>
        <w:t xml:space="preserve">giám sát và động viên các tầng lớp nhân dân tích cực </w:t>
      </w:r>
      <w:r>
        <w:rPr>
          <w:rFonts w:ascii="Times New Roman" w:eastAsia="Times New Roman" w:hAnsi="Times New Roman" w:cs="Times New Roman"/>
          <w:sz w:val="28"/>
        </w:rPr>
        <w:t>thực hiện Nghị quyết.</w:t>
      </w:r>
    </w:p>
    <w:p w:rsidR="00810BC6" w:rsidRDefault="005B6DFC">
      <w:pPr>
        <w:spacing w:before="100"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Nghị quyết này đã được Hội đồng nhân dân tỉnh Khoá XVII, Kỳ họp thứ 5 thông qua ngày 13 tháng 12 năm 2017./.</w:t>
      </w:r>
    </w:p>
    <w:p w:rsidR="00810BC6" w:rsidRDefault="00810BC6">
      <w:pPr>
        <w:spacing w:before="40" w:after="0" w:line="240" w:lineRule="auto"/>
        <w:ind w:firstLine="720"/>
        <w:jc w:val="both"/>
        <w:rPr>
          <w:rFonts w:ascii="Times New Roman" w:eastAsia="Times New Roman" w:hAnsi="Times New Roman" w:cs="Times New Roman"/>
          <w:spacing w:val="-8"/>
        </w:rPr>
      </w:pPr>
    </w:p>
    <w:tbl>
      <w:tblPr>
        <w:tblW w:w="0" w:type="auto"/>
        <w:tblInd w:w="108" w:type="dxa"/>
        <w:tblCellMar>
          <w:left w:w="10" w:type="dxa"/>
          <w:right w:w="10" w:type="dxa"/>
        </w:tblCellMar>
        <w:tblLook w:val="04A0" w:firstRow="1" w:lastRow="0" w:firstColumn="1" w:lastColumn="0" w:noHBand="0" w:noVBand="1"/>
      </w:tblPr>
      <w:tblGrid>
        <w:gridCol w:w="4652"/>
        <w:gridCol w:w="4528"/>
      </w:tblGrid>
      <w:tr w:rsidR="00810BC6">
        <w:trPr>
          <w:trHeight w:val="1"/>
        </w:trPr>
        <w:tc>
          <w:tcPr>
            <w:tcW w:w="47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0BC6" w:rsidRDefault="005B6DFC">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Nơi nhận:</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Ủy ban Thường vụ Quốc hội;</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Ban Công tác đại biểu UBTVQH;</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Văn phòng Quốc hội; </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Văn phòng Chủ tịch nước;</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Văn phòng Chính phủ, Website Chính phủ;</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Kiểm toán nhà nước khu vực II;</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Bộ Tư lệnh Quân khu IV;</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Cục kiểm tra văn bản - Bộ Tư pháp;</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TT Tỉnh uỷ, HĐND, UBND, UBMTTQ tỉnh;</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Đại biểu Quốc hội đoàn Hà Tĩnh;</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Đại biểu HĐND tỉnh;</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Các sở, ban, ngành, đoàn thể cấp tỉnh;</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Văn phòng Tỉnh uỷ;</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Văn phòng Đoàn ĐBQH và HĐND tỉnh;</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Văn phòng UBND tỉnh;</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TT HĐND, UBND các huyện, thành phố, thị xã;</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Trung tâm T.Tin VP Đoàn ĐBQH và HĐND tỉnh;</w:t>
            </w:r>
          </w:p>
          <w:p w:rsidR="00810BC6" w:rsidRDefault="005B6D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Trung tâm Công báo - tin học VP UBND tỉnh;</w:t>
            </w:r>
          </w:p>
          <w:p w:rsidR="00810BC6" w:rsidRPr="00C77DBE" w:rsidRDefault="005B6DFC">
            <w:pPr>
              <w:spacing w:after="0" w:line="240" w:lineRule="auto"/>
              <w:rPr>
                <w:rFonts w:ascii="Times New Roman" w:eastAsia="Times New Roman" w:hAnsi="Times New Roman" w:cs="Times New Roman"/>
                <w:lang w:val="sv-SE"/>
              </w:rPr>
            </w:pPr>
            <w:r w:rsidRPr="00C77DBE">
              <w:rPr>
                <w:rFonts w:ascii="Times New Roman" w:eastAsia="Times New Roman" w:hAnsi="Times New Roman" w:cs="Times New Roman"/>
                <w:lang w:val="sv-SE"/>
              </w:rPr>
              <w:t>- Trang thông tin điện tử tỉnh;</w:t>
            </w:r>
          </w:p>
          <w:p w:rsidR="00810BC6" w:rsidRDefault="005B6DFC">
            <w:pPr>
              <w:spacing w:after="0" w:line="240" w:lineRule="auto"/>
              <w:jc w:val="both"/>
            </w:pPr>
            <w:r>
              <w:rPr>
                <w:rFonts w:ascii="Times New Roman" w:eastAsia="Times New Roman" w:hAnsi="Times New Roman" w:cs="Times New Roman"/>
              </w:rPr>
              <w:t>- Lưu.</w:t>
            </w:r>
          </w:p>
        </w:tc>
        <w:tc>
          <w:tcPr>
            <w:tcW w:w="46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810BC6" w:rsidRDefault="005B6DFC">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CHỦ TỊCH</w:t>
            </w:r>
          </w:p>
          <w:p w:rsidR="00810BC6" w:rsidRDefault="00810BC6">
            <w:pPr>
              <w:spacing w:after="0" w:line="240" w:lineRule="auto"/>
              <w:jc w:val="center"/>
              <w:rPr>
                <w:rFonts w:ascii="Times New Roman" w:eastAsia="Times New Roman" w:hAnsi="Times New Roman" w:cs="Times New Roman"/>
                <w:b/>
                <w:sz w:val="28"/>
              </w:rPr>
            </w:pPr>
          </w:p>
          <w:p w:rsidR="00810BC6" w:rsidRDefault="00810BC6">
            <w:pPr>
              <w:spacing w:after="0" w:line="240" w:lineRule="auto"/>
              <w:jc w:val="center"/>
              <w:rPr>
                <w:rFonts w:ascii="Times New Roman" w:eastAsia="Times New Roman" w:hAnsi="Times New Roman" w:cs="Times New Roman"/>
                <w:b/>
                <w:sz w:val="28"/>
              </w:rPr>
            </w:pPr>
          </w:p>
          <w:p w:rsidR="00810BC6" w:rsidRDefault="00810BC6">
            <w:pPr>
              <w:spacing w:after="0" w:line="240" w:lineRule="auto"/>
              <w:jc w:val="center"/>
              <w:rPr>
                <w:rFonts w:ascii="Times New Roman" w:eastAsia="Times New Roman" w:hAnsi="Times New Roman" w:cs="Times New Roman"/>
                <w:b/>
                <w:sz w:val="28"/>
              </w:rPr>
            </w:pPr>
          </w:p>
          <w:p w:rsidR="00810BC6" w:rsidRDefault="00810BC6">
            <w:pPr>
              <w:spacing w:after="0" w:line="240" w:lineRule="auto"/>
              <w:jc w:val="center"/>
              <w:rPr>
                <w:rFonts w:ascii="Times New Roman" w:eastAsia="Times New Roman" w:hAnsi="Times New Roman" w:cs="Times New Roman"/>
                <w:b/>
                <w:sz w:val="28"/>
              </w:rPr>
            </w:pPr>
          </w:p>
          <w:p w:rsidR="00810BC6" w:rsidRDefault="00810BC6">
            <w:pPr>
              <w:spacing w:after="0" w:line="240" w:lineRule="auto"/>
              <w:jc w:val="center"/>
              <w:rPr>
                <w:rFonts w:ascii="Times New Roman" w:eastAsia="Times New Roman" w:hAnsi="Times New Roman" w:cs="Times New Roman"/>
                <w:b/>
                <w:sz w:val="28"/>
              </w:rPr>
            </w:pPr>
          </w:p>
          <w:p w:rsidR="00810BC6" w:rsidRDefault="00810BC6">
            <w:pPr>
              <w:spacing w:after="0" w:line="240" w:lineRule="auto"/>
              <w:jc w:val="center"/>
              <w:rPr>
                <w:rFonts w:ascii="Times New Roman" w:eastAsia="Times New Roman" w:hAnsi="Times New Roman" w:cs="Times New Roman"/>
                <w:b/>
                <w:sz w:val="28"/>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rPr>
                <w:rFonts w:ascii="Times New Roman" w:eastAsia="Times New Roman" w:hAnsi="Times New Roman" w:cs="Times New Roman"/>
                <w:b/>
                <w:sz w:val="20"/>
              </w:rPr>
            </w:pPr>
          </w:p>
          <w:p w:rsidR="00810BC6" w:rsidRDefault="00810BC6">
            <w:pPr>
              <w:spacing w:after="0" w:line="240" w:lineRule="auto"/>
              <w:jc w:val="center"/>
            </w:pPr>
          </w:p>
        </w:tc>
      </w:tr>
    </w:tbl>
    <w:p w:rsidR="00810BC6" w:rsidRDefault="00810BC6">
      <w:pPr>
        <w:spacing w:before="120" w:after="0" w:line="240" w:lineRule="auto"/>
        <w:ind w:firstLine="709"/>
        <w:jc w:val="both"/>
        <w:rPr>
          <w:rFonts w:ascii="Times New Roman" w:eastAsia="Times New Roman" w:hAnsi="Times New Roman" w:cs="Times New Roman"/>
          <w:color w:val="000000"/>
          <w:sz w:val="27"/>
        </w:rPr>
      </w:pPr>
    </w:p>
    <w:sectPr w:rsidR="00810BC6" w:rsidSect="007F0C12">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910" w:rsidRDefault="00384910" w:rsidP="00C85C16">
      <w:pPr>
        <w:spacing w:after="0" w:line="240" w:lineRule="auto"/>
      </w:pPr>
      <w:r>
        <w:separator/>
      </w:r>
    </w:p>
  </w:endnote>
  <w:endnote w:type="continuationSeparator" w:id="0">
    <w:p w:rsidR="00384910" w:rsidRDefault="00384910" w:rsidP="00C8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126548"/>
      <w:docPartObj>
        <w:docPartGallery w:val="Page Numbers (Bottom of Page)"/>
        <w:docPartUnique/>
      </w:docPartObj>
    </w:sdtPr>
    <w:sdtEndPr>
      <w:rPr>
        <w:noProof/>
      </w:rPr>
    </w:sdtEndPr>
    <w:sdtContent>
      <w:p w:rsidR="00C85C16" w:rsidRDefault="00C85C16">
        <w:pPr>
          <w:pStyle w:val="Footer"/>
          <w:jc w:val="right"/>
        </w:pPr>
        <w:r>
          <w:fldChar w:fldCharType="begin"/>
        </w:r>
        <w:r>
          <w:instrText xml:space="preserve"> PAGE   \* MERGEFORMAT </w:instrText>
        </w:r>
        <w:r>
          <w:fldChar w:fldCharType="separate"/>
        </w:r>
        <w:r w:rsidR="00844140">
          <w:rPr>
            <w:noProof/>
          </w:rPr>
          <w:t>8</w:t>
        </w:r>
        <w:r>
          <w:rPr>
            <w:noProof/>
          </w:rPr>
          <w:fldChar w:fldCharType="end"/>
        </w:r>
      </w:p>
    </w:sdtContent>
  </w:sdt>
  <w:p w:rsidR="00C85C16" w:rsidRDefault="00C85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910" w:rsidRDefault="00384910" w:rsidP="00C85C16">
      <w:pPr>
        <w:spacing w:after="0" w:line="240" w:lineRule="auto"/>
      </w:pPr>
      <w:r>
        <w:separator/>
      </w:r>
    </w:p>
  </w:footnote>
  <w:footnote w:type="continuationSeparator" w:id="0">
    <w:p w:rsidR="00384910" w:rsidRDefault="00384910" w:rsidP="00C85C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C6"/>
    <w:rsid w:val="000123E7"/>
    <w:rsid w:val="000367BA"/>
    <w:rsid w:val="00036EB1"/>
    <w:rsid w:val="00047AF4"/>
    <w:rsid w:val="000A07CF"/>
    <w:rsid w:val="000C7D55"/>
    <w:rsid w:val="001650C5"/>
    <w:rsid w:val="001866A6"/>
    <w:rsid w:val="001C6EBB"/>
    <w:rsid w:val="00206FFC"/>
    <w:rsid w:val="00232EE0"/>
    <w:rsid w:val="002E19C4"/>
    <w:rsid w:val="00304C5C"/>
    <w:rsid w:val="003158C2"/>
    <w:rsid w:val="003257F1"/>
    <w:rsid w:val="00356C52"/>
    <w:rsid w:val="00384910"/>
    <w:rsid w:val="003A42E2"/>
    <w:rsid w:val="003E1B08"/>
    <w:rsid w:val="003F2E38"/>
    <w:rsid w:val="00445A97"/>
    <w:rsid w:val="00455127"/>
    <w:rsid w:val="0046213D"/>
    <w:rsid w:val="00505337"/>
    <w:rsid w:val="005358A3"/>
    <w:rsid w:val="0055627F"/>
    <w:rsid w:val="00571C3F"/>
    <w:rsid w:val="00574172"/>
    <w:rsid w:val="00577A9F"/>
    <w:rsid w:val="0058687B"/>
    <w:rsid w:val="005B6DFC"/>
    <w:rsid w:val="005F2A3A"/>
    <w:rsid w:val="006333BE"/>
    <w:rsid w:val="006A269D"/>
    <w:rsid w:val="006B77D1"/>
    <w:rsid w:val="006E5257"/>
    <w:rsid w:val="007015E0"/>
    <w:rsid w:val="00766AC3"/>
    <w:rsid w:val="007F0C12"/>
    <w:rsid w:val="00810BC6"/>
    <w:rsid w:val="00815C92"/>
    <w:rsid w:val="00844140"/>
    <w:rsid w:val="008A3FE6"/>
    <w:rsid w:val="008D3A5C"/>
    <w:rsid w:val="00917F86"/>
    <w:rsid w:val="00986BC7"/>
    <w:rsid w:val="009B5201"/>
    <w:rsid w:val="00A06E46"/>
    <w:rsid w:val="00AA696F"/>
    <w:rsid w:val="00AC7326"/>
    <w:rsid w:val="00AD12EA"/>
    <w:rsid w:val="00B053DE"/>
    <w:rsid w:val="00B21C29"/>
    <w:rsid w:val="00B77B41"/>
    <w:rsid w:val="00BB7278"/>
    <w:rsid w:val="00BF4162"/>
    <w:rsid w:val="00C07DB4"/>
    <w:rsid w:val="00C14F31"/>
    <w:rsid w:val="00C77DBE"/>
    <w:rsid w:val="00C85C16"/>
    <w:rsid w:val="00CB2DDD"/>
    <w:rsid w:val="00D6207E"/>
    <w:rsid w:val="00DE2F9F"/>
    <w:rsid w:val="00E35986"/>
    <w:rsid w:val="00E9250C"/>
    <w:rsid w:val="00FE2ED2"/>
    <w:rsid w:val="00FE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16"/>
  </w:style>
  <w:style w:type="paragraph" w:styleId="Footer">
    <w:name w:val="footer"/>
    <w:basedOn w:val="Normal"/>
    <w:link w:val="FooterChar"/>
    <w:uiPriority w:val="99"/>
    <w:unhideWhenUsed/>
    <w:rsid w:val="00C8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16"/>
  </w:style>
  <w:style w:type="paragraph" w:styleId="Footer">
    <w:name w:val="footer"/>
    <w:basedOn w:val="Normal"/>
    <w:link w:val="FooterChar"/>
    <w:uiPriority w:val="99"/>
    <w:unhideWhenUsed/>
    <w:rsid w:val="00C8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E51-35E2-440F-88E3-6CABC8FA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3330</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Quoc Tuan</dc:creator>
  <cp:lastModifiedBy>lam hong</cp:lastModifiedBy>
  <cp:revision>4</cp:revision>
  <dcterms:created xsi:type="dcterms:W3CDTF">2017-12-05T07:02:00Z</dcterms:created>
  <dcterms:modified xsi:type="dcterms:W3CDTF">2017-12-08T00:25:00Z</dcterms:modified>
</cp:coreProperties>
</file>