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F4" w:rsidRPr="002616A9" w:rsidRDefault="00AA3FF4" w:rsidP="00AA3FF4">
      <w:pPr>
        <w:rPr>
          <w:sz w:val="2"/>
          <w:szCs w:val="2"/>
          <w:lang w:val="vi-VN"/>
        </w:rPr>
      </w:pPr>
    </w:p>
    <w:tbl>
      <w:tblPr>
        <w:tblW w:w="9289" w:type="dxa"/>
        <w:tblLayout w:type="fixed"/>
        <w:tblLook w:val="01E0" w:firstRow="1" w:lastRow="1" w:firstColumn="1" w:lastColumn="1" w:noHBand="0" w:noVBand="0"/>
      </w:tblPr>
      <w:tblGrid>
        <w:gridCol w:w="9053"/>
        <w:gridCol w:w="236"/>
      </w:tblGrid>
      <w:tr w:rsidR="00AA3FF4" w:rsidRPr="002616A9" w:rsidTr="00096127">
        <w:tc>
          <w:tcPr>
            <w:tcW w:w="9053" w:type="dxa"/>
          </w:tcPr>
          <w:tbl>
            <w:tblPr>
              <w:tblW w:w="9159" w:type="dxa"/>
              <w:jc w:val="center"/>
              <w:tblLayout w:type="fixed"/>
              <w:tblLook w:val="01E0" w:firstRow="1" w:lastRow="1" w:firstColumn="1" w:lastColumn="1" w:noHBand="0" w:noVBand="0"/>
            </w:tblPr>
            <w:tblGrid>
              <w:gridCol w:w="3568"/>
              <w:gridCol w:w="5591"/>
            </w:tblGrid>
            <w:tr w:rsidR="00AA3FF4" w:rsidRPr="002616A9" w:rsidTr="00096127">
              <w:trPr>
                <w:jc w:val="center"/>
              </w:trPr>
              <w:tc>
                <w:tcPr>
                  <w:tcW w:w="3568" w:type="dxa"/>
                </w:tcPr>
                <w:p w:rsidR="00AA3FF4" w:rsidRPr="002616A9" w:rsidRDefault="00AA3FF4" w:rsidP="00096127">
                  <w:pPr>
                    <w:jc w:val="center"/>
                    <w:rPr>
                      <w:b/>
                      <w:sz w:val="26"/>
                      <w:lang w:val="nl-NL"/>
                    </w:rPr>
                  </w:pPr>
                  <w:r w:rsidRPr="002616A9">
                    <w:rPr>
                      <w:sz w:val="26"/>
                      <w:lang w:val="vi-VN"/>
                    </w:rPr>
                    <w:br w:type="page"/>
                  </w:r>
                  <w:r w:rsidRPr="002616A9">
                    <w:rPr>
                      <w:b/>
                      <w:sz w:val="26"/>
                      <w:lang w:val="nl-NL"/>
                    </w:rPr>
                    <w:t>HỘI ĐỒNG NHÂN DÂN</w:t>
                  </w:r>
                </w:p>
                <w:p w:rsidR="00AA3FF4" w:rsidRPr="002616A9" w:rsidRDefault="00AA3FF4" w:rsidP="00096127">
                  <w:pPr>
                    <w:jc w:val="center"/>
                    <w:rPr>
                      <w:b/>
                      <w:sz w:val="26"/>
                      <w:lang w:val="nl-NL"/>
                    </w:rPr>
                  </w:pPr>
                  <w:r>
                    <w:rPr>
                      <w:b/>
                      <w:noProof/>
                      <w:sz w:val="26"/>
                    </w:rPr>
                    <mc:AlternateContent>
                      <mc:Choice Requires="wps">
                        <w:drawing>
                          <wp:anchor distT="0" distB="0" distL="114300" distR="114300" simplePos="0" relativeHeight="251661312" behindDoc="0" locked="0" layoutInCell="1" allowOverlap="1">
                            <wp:simplePos x="0" y="0"/>
                            <wp:positionH relativeFrom="column">
                              <wp:posOffset>749935</wp:posOffset>
                            </wp:positionH>
                            <wp:positionV relativeFrom="paragraph">
                              <wp:posOffset>217805</wp:posOffset>
                            </wp:positionV>
                            <wp:extent cx="589280" cy="0"/>
                            <wp:effectExtent l="5715" t="8890" r="508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h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4Wy+kCOkg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"/>
                        </w:pict>
                      </mc:Fallback>
                    </mc:AlternateContent>
                  </w:r>
                  <w:r w:rsidRPr="002616A9">
                    <w:rPr>
                      <w:b/>
                      <w:sz w:val="26"/>
                      <w:lang w:val="nl-NL"/>
                    </w:rPr>
                    <w:t>TỈNH HÀ TĨNH</w:t>
                  </w:r>
                </w:p>
              </w:tc>
              <w:tc>
                <w:tcPr>
                  <w:tcW w:w="5591" w:type="dxa"/>
                </w:tcPr>
                <w:p w:rsidR="00AA3FF4" w:rsidRPr="002616A9" w:rsidRDefault="00AA3FF4" w:rsidP="00096127">
                  <w:pPr>
                    <w:ind w:left="-57" w:right="-57"/>
                    <w:jc w:val="center"/>
                    <w:rPr>
                      <w:b/>
                      <w:spacing w:val="-12"/>
                      <w:sz w:val="26"/>
                      <w:lang w:val="nl-NL"/>
                    </w:rPr>
                  </w:pPr>
                  <w:r w:rsidRPr="002616A9">
                    <w:rPr>
                      <w:b/>
                      <w:spacing w:val="-12"/>
                      <w:sz w:val="26"/>
                      <w:lang w:val="nl-NL"/>
                    </w:rPr>
                    <w:t>CỘNG HÒA XÃ HỘI CHỦ NGHĨA VIỆT NAM</w:t>
                  </w:r>
                </w:p>
                <w:p w:rsidR="00AA3FF4" w:rsidRPr="002616A9" w:rsidRDefault="00AA3FF4" w:rsidP="00096127">
                  <w:pPr>
                    <w:jc w:val="center"/>
                    <w:rPr>
                      <w:i/>
                      <w:lang w:val="nl-NL"/>
                    </w:rPr>
                  </w:pPr>
                  <w:r w:rsidRPr="002616A9">
                    <w:rPr>
                      <w:b/>
                      <w:lang w:val="nl-NL"/>
                    </w:rPr>
                    <w:t>Độc lập - Tự do - Hạnh phúc</w:t>
                  </w:r>
                </w:p>
                <w:p w:rsidR="00AA3FF4" w:rsidRPr="002616A9" w:rsidRDefault="00AA3FF4" w:rsidP="00096127">
                  <w:pPr>
                    <w:ind w:left="-57" w:right="-57"/>
                    <w:jc w:val="both"/>
                    <w:rPr>
                      <w:b/>
                      <w:spacing w:val="-12"/>
                      <w:sz w:val="26"/>
                      <w:lang w:val="nl-NL"/>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650875</wp:posOffset>
                            </wp:positionH>
                            <wp:positionV relativeFrom="paragraph">
                              <wp:posOffset>38100</wp:posOffset>
                            </wp:positionV>
                            <wp:extent cx="2095500" cy="0"/>
                            <wp:effectExtent l="10160" t="5080"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32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Xc7n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"/>
                        </w:pict>
                      </mc:Fallback>
                    </mc:AlternateContent>
                  </w:r>
                </w:p>
              </w:tc>
            </w:tr>
            <w:tr w:rsidR="00AA3FF4" w:rsidRPr="002616A9" w:rsidTr="00096127">
              <w:trPr>
                <w:jc w:val="center"/>
              </w:trPr>
              <w:tc>
                <w:tcPr>
                  <w:tcW w:w="3568" w:type="dxa"/>
                </w:tcPr>
                <w:p w:rsidR="00AA3FF4" w:rsidRPr="002616A9" w:rsidRDefault="00AA3FF4" w:rsidP="00096127">
                  <w:pPr>
                    <w:jc w:val="center"/>
                    <w:rPr>
                      <w:sz w:val="26"/>
                      <w:lang w:val="nl-NL"/>
                    </w:rPr>
                  </w:pPr>
                  <w:r w:rsidRPr="002616A9">
                    <w:rPr>
                      <w:sz w:val="26"/>
                      <w:lang w:val="nl-NL"/>
                    </w:rPr>
                    <w:t>Số:              /2017/NQ-HĐND</w:t>
                  </w:r>
                </w:p>
                <w:p w:rsidR="00AA3FF4" w:rsidRPr="002616A9" w:rsidRDefault="00AA3FF4" w:rsidP="00096127">
                  <w:pPr>
                    <w:jc w:val="center"/>
                    <w:rPr>
                      <w:sz w:val="26"/>
                      <w:lang w:val="nl-NL"/>
                    </w:rPr>
                  </w:pPr>
                  <w:r>
                    <w:rPr>
                      <w:noProof/>
                    </w:rPr>
                    <mc:AlternateContent>
                      <mc:Choice Requires="wps">
                        <w:drawing>
                          <wp:anchor distT="0" distB="0" distL="114300" distR="114300" simplePos="0" relativeHeight="251662336" behindDoc="0" locked="0" layoutInCell="1" allowOverlap="1">
                            <wp:simplePos x="0" y="0"/>
                            <wp:positionH relativeFrom="column">
                              <wp:posOffset>410845</wp:posOffset>
                            </wp:positionH>
                            <wp:positionV relativeFrom="paragraph">
                              <wp:posOffset>106045</wp:posOffset>
                            </wp:positionV>
                            <wp:extent cx="1188720" cy="348615"/>
                            <wp:effectExtent l="9525" t="5080" r="1143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48615"/>
                                    </a:xfrm>
                                    <a:prstGeom prst="rect">
                                      <a:avLst/>
                                    </a:prstGeom>
                                    <a:solidFill>
                                      <a:srgbClr val="FFFFFF"/>
                                    </a:solidFill>
                                    <a:ln w="9525">
                                      <a:solidFill>
                                        <a:srgbClr val="000000"/>
                                      </a:solidFill>
                                      <a:miter lim="800000"/>
                                      <a:headEnd/>
                                      <a:tailEnd/>
                                    </a:ln>
                                  </wps:spPr>
                                  <wps:txbx>
                                    <w:txbxContent>
                                      <w:p w:rsidR="00AA3FF4" w:rsidRPr="00313935" w:rsidRDefault="00AA3FF4" w:rsidP="00AA3FF4">
                                        <w:pPr>
                                          <w:pStyle w:val="Heading5"/>
                                          <w:rPr>
                                            <w:rFonts w:ascii="Times New Roman" w:hAnsi="Times New Roman"/>
                                            <w:sz w:val="30"/>
                                            <w:lang w:val="vi-VN"/>
                                          </w:rPr>
                                        </w:pPr>
                                        <w:r w:rsidRPr="00313935">
                                          <w:rPr>
                                            <w:rFonts w:ascii="Times New Roman" w:hAnsi="Times New Roman"/>
                                            <w:sz w:val="28"/>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35pt;margin-top:8.35pt;width:93.6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">
                            <v:textbox>
                              <w:txbxContent>
                                <w:p w:rsidR="00AA3FF4" w:rsidRPr="00313935" w:rsidRDefault="00AA3FF4" w:rsidP="00AA3FF4">
                                  <w:pPr>
                                    <w:pStyle w:val="Heading5"/>
                                    <w:rPr>
                                      <w:rFonts w:ascii="Times New Roman" w:hAnsi="Times New Roman"/>
                                      <w:sz w:val="30"/>
                                      <w:lang w:val="vi-VN"/>
                                    </w:rPr>
                                  </w:pPr>
                                  <w:r w:rsidRPr="00313935">
                                    <w:rPr>
                                      <w:rFonts w:ascii="Times New Roman" w:hAnsi="Times New Roman"/>
                                      <w:sz w:val="28"/>
                                      <w:lang w:val="vi-VN"/>
                                    </w:rPr>
                                    <w:t>DỰ THẢO</w:t>
                                  </w:r>
                                </w:p>
                              </w:txbxContent>
                            </v:textbox>
                          </v:rect>
                        </w:pict>
                      </mc:Fallback>
                    </mc:AlternateContent>
                  </w:r>
                </w:p>
              </w:tc>
              <w:tc>
                <w:tcPr>
                  <w:tcW w:w="5591" w:type="dxa"/>
                </w:tcPr>
                <w:p w:rsidR="00AA3FF4" w:rsidRPr="002616A9" w:rsidRDefault="00AA3FF4" w:rsidP="00096127">
                  <w:pPr>
                    <w:ind w:left="-57" w:right="-57"/>
                    <w:jc w:val="center"/>
                    <w:rPr>
                      <w:i/>
                      <w:sz w:val="27"/>
                      <w:szCs w:val="27"/>
                      <w:lang w:val="nl-NL"/>
                    </w:rPr>
                  </w:pPr>
                  <w:r w:rsidRPr="002616A9">
                    <w:rPr>
                      <w:i/>
                      <w:sz w:val="27"/>
                      <w:szCs w:val="27"/>
                      <w:lang w:val="nl-NL"/>
                    </w:rPr>
                    <w:t>Hà Tĩnh, ngày        tháng        năm 2017</w:t>
                  </w:r>
                </w:p>
              </w:tc>
            </w:tr>
          </w:tbl>
          <w:p w:rsidR="00AA3FF4" w:rsidRPr="002616A9" w:rsidRDefault="00AA3FF4" w:rsidP="00096127">
            <w:pPr>
              <w:jc w:val="center"/>
              <w:rPr>
                <w:sz w:val="26"/>
                <w:lang w:val="nl-NL"/>
              </w:rPr>
            </w:pPr>
          </w:p>
        </w:tc>
        <w:tc>
          <w:tcPr>
            <w:tcW w:w="236" w:type="dxa"/>
          </w:tcPr>
          <w:p w:rsidR="00AA3FF4" w:rsidRPr="002616A9" w:rsidRDefault="00AA3FF4" w:rsidP="00096127">
            <w:pPr>
              <w:jc w:val="right"/>
              <w:rPr>
                <w:i/>
                <w:sz w:val="26"/>
                <w:lang w:val="nl-NL"/>
              </w:rPr>
            </w:pPr>
          </w:p>
        </w:tc>
      </w:tr>
    </w:tbl>
    <w:p w:rsidR="00AA3FF4" w:rsidRPr="002616A9" w:rsidRDefault="00AA3FF4" w:rsidP="00AA3FF4">
      <w:pPr>
        <w:jc w:val="center"/>
        <w:rPr>
          <w:lang w:val="nl-NL"/>
        </w:rPr>
      </w:pPr>
    </w:p>
    <w:p w:rsidR="00AA3FF4" w:rsidRPr="002616A9" w:rsidRDefault="00AA3FF4" w:rsidP="00AA3FF4">
      <w:pPr>
        <w:spacing w:before="80" w:line="340" w:lineRule="exact"/>
        <w:jc w:val="center"/>
        <w:rPr>
          <w:b/>
          <w:sz w:val="27"/>
          <w:szCs w:val="27"/>
          <w:lang w:val="nl-NL"/>
        </w:rPr>
      </w:pPr>
      <w:r w:rsidRPr="002616A9">
        <w:rPr>
          <w:b/>
          <w:sz w:val="27"/>
          <w:szCs w:val="27"/>
          <w:lang w:val="nl-NL"/>
        </w:rPr>
        <w:t>NGHỊ QUYẾT</w:t>
      </w:r>
    </w:p>
    <w:p w:rsidR="00AA3FF4" w:rsidRPr="002616A9" w:rsidRDefault="00AA3FF4" w:rsidP="00AA3FF4">
      <w:pPr>
        <w:spacing w:line="340" w:lineRule="exact"/>
        <w:jc w:val="center"/>
        <w:rPr>
          <w:b/>
          <w:lang w:val="nl-NL"/>
        </w:rPr>
      </w:pPr>
      <w:r w:rsidRPr="002616A9">
        <w:rPr>
          <w:b/>
          <w:lang w:val="nl-NL"/>
        </w:rPr>
        <w:t xml:space="preserve">Ban hành nguyên tắc, tiêu chí, định mức phân bổ vốn và tỷ lệ vốn đối ứng của ngân sách nhà nước các cấp thực hiện Chương trình MTQG </w:t>
      </w:r>
      <w:r w:rsidRPr="002616A9">
        <w:rPr>
          <w:b/>
          <w:lang w:val="vi-VN"/>
        </w:rPr>
        <w:t>G</w:t>
      </w:r>
      <w:r w:rsidRPr="002616A9">
        <w:rPr>
          <w:b/>
          <w:lang w:val="nl-NL"/>
        </w:rPr>
        <w:t>iảm nghèo bền vững giai đoạn 2016</w:t>
      </w:r>
      <w:r w:rsidRPr="002616A9">
        <w:rPr>
          <w:b/>
          <w:lang w:val="vi-VN"/>
        </w:rPr>
        <w:t xml:space="preserve"> </w:t>
      </w:r>
      <w:r w:rsidRPr="002616A9">
        <w:rPr>
          <w:b/>
          <w:lang w:val="nl-NL"/>
        </w:rPr>
        <w:t>-</w:t>
      </w:r>
      <w:r w:rsidRPr="002616A9">
        <w:rPr>
          <w:b/>
          <w:lang w:val="vi-VN"/>
        </w:rPr>
        <w:t xml:space="preserve"> </w:t>
      </w:r>
      <w:r w:rsidRPr="002616A9">
        <w:rPr>
          <w:b/>
          <w:lang w:val="nl-NL"/>
        </w:rPr>
        <w:t xml:space="preserve">2020 </w:t>
      </w:r>
      <w:r w:rsidRPr="002616A9">
        <w:rPr>
          <w:b/>
          <w:sz w:val="27"/>
          <w:szCs w:val="27"/>
          <w:lang w:val="nl-NL"/>
        </w:rPr>
        <w:t>tỉnh Hà Tĩnh</w:t>
      </w:r>
    </w:p>
    <w:p w:rsidR="00AA3FF4" w:rsidRPr="002616A9" w:rsidRDefault="00AA3FF4" w:rsidP="00AA3FF4">
      <w:pPr>
        <w:spacing w:before="80" w:after="80" w:line="340" w:lineRule="exact"/>
        <w:jc w:val="center"/>
        <w:rPr>
          <w:b/>
          <w:sz w:val="26"/>
          <w:szCs w:val="26"/>
          <w:lang w:val="nl-NL"/>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55880</wp:posOffset>
                </wp:positionV>
                <wp:extent cx="1899920" cy="0"/>
                <wp:effectExtent l="1333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4pt" to="30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"/>
            </w:pict>
          </mc:Fallback>
        </mc:AlternateContent>
      </w:r>
    </w:p>
    <w:p w:rsidR="00AA3FF4" w:rsidRPr="002616A9" w:rsidRDefault="00AA3FF4" w:rsidP="00AA3FF4">
      <w:pPr>
        <w:spacing w:before="80" w:line="340" w:lineRule="exact"/>
        <w:jc w:val="center"/>
        <w:rPr>
          <w:b/>
          <w:lang w:val="nl-NL"/>
        </w:rPr>
      </w:pPr>
      <w:r w:rsidRPr="002616A9">
        <w:rPr>
          <w:b/>
          <w:lang w:val="nl-NL"/>
        </w:rPr>
        <w:t>HỘI ĐỒNG NHÂN DÂN TỈNH HÀ TĨNH</w:t>
      </w:r>
    </w:p>
    <w:p w:rsidR="00AA3FF4" w:rsidRPr="002616A9" w:rsidRDefault="00AA3FF4" w:rsidP="00AA3FF4">
      <w:pPr>
        <w:spacing w:after="80" w:line="340" w:lineRule="exact"/>
        <w:jc w:val="center"/>
        <w:rPr>
          <w:b/>
          <w:lang w:val="nl-NL"/>
        </w:rPr>
      </w:pPr>
      <w:r w:rsidRPr="002616A9">
        <w:rPr>
          <w:b/>
          <w:lang w:val="nl-NL"/>
        </w:rPr>
        <w:t>KHÓA XVII, KỲ HỌP THỨ ....</w:t>
      </w:r>
    </w:p>
    <w:p w:rsidR="00AA3FF4" w:rsidRPr="002616A9" w:rsidRDefault="00AA3FF4" w:rsidP="00AA3FF4">
      <w:pPr>
        <w:pStyle w:val="Body1"/>
        <w:spacing w:before="80" w:after="80" w:line="340" w:lineRule="exact"/>
        <w:jc w:val="center"/>
        <w:outlineLvl w:val="9"/>
        <w:rPr>
          <w:b/>
          <w:color w:val="auto"/>
          <w:sz w:val="47"/>
          <w:szCs w:val="27"/>
          <w:lang w:val="nl-NL"/>
        </w:rPr>
      </w:pPr>
    </w:p>
    <w:p w:rsidR="00AA3FF4" w:rsidRPr="002616A9" w:rsidRDefault="00AA3FF4" w:rsidP="00AA3FF4">
      <w:pPr>
        <w:spacing w:before="120" w:after="120"/>
        <w:ind w:firstLine="720"/>
        <w:jc w:val="both"/>
        <w:rPr>
          <w:i/>
          <w:lang w:val="nl-NL"/>
        </w:rPr>
      </w:pPr>
      <w:r w:rsidRPr="002616A9">
        <w:rPr>
          <w:i/>
          <w:lang w:val="nl-NL"/>
        </w:rPr>
        <w:t xml:space="preserve">Căn cứ Luật </w:t>
      </w:r>
      <w:r w:rsidRPr="002616A9">
        <w:rPr>
          <w:i/>
          <w:lang w:val="vi-VN"/>
        </w:rPr>
        <w:t>t</w:t>
      </w:r>
      <w:r w:rsidRPr="002616A9">
        <w:rPr>
          <w:i/>
          <w:lang w:val="nl-NL"/>
        </w:rPr>
        <w:t>ổ chức chính quyền địa phương năm 2015;</w:t>
      </w:r>
    </w:p>
    <w:p w:rsidR="00AA3FF4" w:rsidRPr="002616A9" w:rsidRDefault="00AA3FF4" w:rsidP="00AA3FF4">
      <w:pPr>
        <w:spacing w:before="120" w:after="120"/>
        <w:ind w:firstLine="697"/>
        <w:jc w:val="both"/>
        <w:rPr>
          <w:i/>
          <w:spacing w:val="-4"/>
          <w:lang w:val="pt-BR"/>
        </w:rPr>
      </w:pPr>
      <w:r w:rsidRPr="002616A9">
        <w:rPr>
          <w:i/>
          <w:spacing w:val="-4"/>
          <w:lang w:val="pt-BR"/>
        </w:rPr>
        <w:t>Căn cứ Luật ban hành văn bản quy phạm pháp luật năm 2015;</w:t>
      </w:r>
    </w:p>
    <w:p w:rsidR="00AA3FF4" w:rsidRPr="002616A9" w:rsidRDefault="00AA3FF4" w:rsidP="00AA3FF4">
      <w:pPr>
        <w:spacing w:before="120" w:after="120"/>
        <w:ind w:firstLine="720"/>
        <w:jc w:val="both"/>
        <w:rPr>
          <w:bCs/>
          <w:i/>
          <w:szCs w:val="26"/>
          <w:lang w:val="nl-NL"/>
        </w:rPr>
      </w:pPr>
      <w:r w:rsidRPr="002616A9">
        <w:rPr>
          <w:bCs/>
          <w:i/>
          <w:szCs w:val="26"/>
          <w:lang w:val="nl-NL"/>
        </w:rPr>
        <w:t>Căn cứ Luật ngân sách nhà nước năm 2015; Luật đầu tư công năm 2014;</w:t>
      </w:r>
    </w:p>
    <w:p w:rsidR="00AA3FF4" w:rsidRPr="002616A9" w:rsidRDefault="00AA3FF4" w:rsidP="00AA3FF4">
      <w:pPr>
        <w:spacing w:before="120" w:after="120"/>
        <w:ind w:firstLine="720"/>
        <w:jc w:val="both"/>
        <w:rPr>
          <w:bCs/>
          <w:i/>
          <w:szCs w:val="26"/>
          <w:lang w:val="nl-NL"/>
        </w:rPr>
      </w:pPr>
      <w:r w:rsidRPr="002616A9">
        <w:rPr>
          <w:bCs/>
          <w:i/>
          <w:szCs w:val="26"/>
          <w:lang w:val="nl-NL"/>
        </w:rPr>
        <w:t>Căn cứ Nghị quyết số 1023/UBTVQH13, ngày 28/8/2015 của Ủy ban Thường vụ Quốc hội về nguyên tắc, tiêu chí và định mức phân bổ vốn đầu tư phát triển nguồn ngân sách nhà nước giai đoạn 2016</w:t>
      </w:r>
      <w:r w:rsidRPr="002616A9">
        <w:rPr>
          <w:bCs/>
          <w:i/>
          <w:szCs w:val="26"/>
          <w:lang w:val="vi-VN"/>
        </w:rPr>
        <w:t xml:space="preserve"> </w:t>
      </w:r>
      <w:r w:rsidRPr="002616A9">
        <w:rPr>
          <w:bCs/>
          <w:i/>
          <w:szCs w:val="26"/>
          <w:lang w:val="nl-NL"/>
        </w:rPr>
        <w:t>-</w:t>
      </w:r>
      <w:r w:rsidRPr="002616A9">
        <w:rPr>
          <w:bCs/>
          <w:i/>
          <w:szCs w:val="26"/>
          <w:lang w:val="vi-VN"/>
        </w:rPr>
        <w:t xml:space="preserve"> </w:t>
      </w:r>
      <w:r w:rsidRPr="002616A9">
        <w:rPr>
          <w:bCs/>
          <w:i/>
          <w:szCs w:val="26"/>
          <w:lang w:val="nl-NL"/>
        </w:rPr>
        <w:t>2020;</w:t>
      </w:r>
    </w:p>
    <w:p w:rsidR="00AA3FF4" w:rsidRPr="002616A9" w:rsidRDefault="00AA3FF4" w:rsidP="00AA3FF4">
      <w:pPr>
        <w:spacing w:before="120" w:after="120"/>
        <w:ind w:firstLine="720"/>
        <w:jc w:val="both"/>
        <w:rPr>
          <w:bCs/>
          <w:i/>
          <w:szCs w:val="26"/>
          <w:lang w:val="nl-NL"/>
        </w:rPr>
      </w:pPr>
      <w:r w:rsidRPr="002616A9">
        <w:rPr>
          <w:i/>
          <w:lang w:val="nl-NL"/>
        </w:rPr>
        <w:t>Căn cứ Nghị quyết số 100/2015/QH13 ngày 12/11/2015 của Quốc hội phê duyệt chủ trương đầu tư các Chương trình mục tiêu Quốc gia giai đoạn 2016</w:t>
      </w:r>
      <w:r w:rsidRPr="002616A9">
        <w:rPr>
          <w:i/>
          <w:lang w:val="vi-VN"/>
        </w:rPr>
        <w:t xml:space="preserve"> </w:t>
      </w:r>
      <w:r w:rsidRPr="002616A9">
        <w:rPr>
          <w:i/>
          <w:lang w:val="nl-NL"/>
        </w:rPr>
        <w:t>-2020;</w:t>
      </w:r>
    </w:p>
    <w:p w:rsidR="00AA3FF4" w:rsidRPr="002616A9" w:rsidRDefault="00AA3FF4" w:rsidP="00AA3FF4">
      <w:pPr>
        <w:pStyle w:val="BodyText2"/>
        <w:spacing w:before="120" w:line="240" w:lineRule="auto"/>
        <w:ind w:firstLine="720"/>
        <w:jc w:val="both"/>
        <w:rPr>
          <w:i/>
          <w:sz w:val="28"/>
          <w:szCs w:val="28"/>
        </w:rPr>
      </w:pPr>
      <w:r w:rsidRPr="002616A9">
        <w:rPr>
          <w:i/>
          <w:sz w:val="28"/>
          <w:szCs w:val="28"/>
        </w:rPr>
        <w:t>Căn cứ Nghị định số 77/2015/NĐ-CP ngày 10</w:t>
      </w:r>
      <w:r w:rsidRPr="002616A9">
        <w:rPr>
          <w:i/>
          <w:sz w:val="28"/>
          <w:szCs w:val="28"/>
          <w:lang w:val="nl-NL"/>
        </w:rPr>
        <w:t>/</w:t>
      </w:r>
      <w:r w:rsidRPr="002616A9">
        <w:rPr>
          <w:i/>
          <w:sz w:val="28"/>
          <w:szCs w:val="28"/>
        </w:rPr>
        <w:t>9</w:t>
      </w:r>
      <w:r w:rsidRPr="002616A9">
        <w:rPr>
          <w:i/>
          <w:sz w:val="28"/>
          <w:szCs w:val="28"/>
          <w:lang w:val="nl-NL"/>
        </w:rPr>
        <w:t>/</w:t>
      </w:r>
      <w:r w:rsidRPr="002616A9">
        <w:rPr>
          <w:i/>
          <w:sz w:val="28"/>
          <w:szCs w:val="28"/>
        </w:rPr>
        <w:t>2015 của Chính phủ về kế hoạch đầu tư công trung hạn và h</w:t>
      </w:r>
      <w:r w:rsidRPr="002616A9">
        <w:rPr>
          <w:i/>
          <w:sz w:val="28"/>
          <w:szCs w:val="28"/>
          <w:lang w:val="nl-NL"/>
        </w:rPr>
        <w:t>à</w:t>
      </w:r>
      <w:r w:rsidRPr="002616A9">
        <w:rPr>
          <w:i/>
          <w:sz w:val="28"/>
          <w:szCs w:val="28"/>
        </w:rPr>
        <w:t>ng năm;</w:t>
      </w:r>
    </w:p>
    <w:p w:rsidR="00AA3FF4" w:rsidRPr="002616A9" w:rsidRDefault="00AA3FF4" w:rsidP="00AA3FF4">
      <w:pPr>
        <w:pStyle w:val="BodyText2"/>
        <w:spacing w:before="120" w:line="240" w:lineRule="auto"/>
        <w:ind w:firstLine="720"/>
        <w:jc w:val="both"/>
        <w:rPr>
          <w:i/>
          <w:sz w:val="28"/>
          <w:szCs w:val="28"/>
        </w:rPr>
      </w:pPr>
      <w:r w:rsidRPr="002616A9">
        <w:rPr>
          <w:i/>
          <w:sz w:val="28"/>
          <w:szCs w:val="28"/>
        </w:rPr>
        <w:t>Căn cứ Nghị định</w:t>
      </w:r>
      <w:r w:rsidRPr="002616A9">
        <w:rPr>
          <w:i/>
          <w:sz w:val="28"/>
          <w:szCs w:val="28"/>
          <w:lang w:val="en-US"/>
        </w:rPr>
        <w:t xml:space="preserve"> số</w:t>
      </w:r>
      <w:r w:rsidRPr="002616A9">
        <w:rPr>
          <w:i/>
          <w:sz w:val="28"/>
          <w:szCs w:val="28"/>
        </w:rPr>
        <w:t xml:space="preserve"> 34/2016/NĐ-CP ngày 14</w:t>
      </w:r>
      <w:r w:rsidRPr="002616A9">
        <w:rPr>
          <w:i/>
          <w:sz w:val="28"/>
          <w:szCs w:val="28"/>
          <w:lang w:val="en-US"/>
        </w:rPr>
        <w:t>/</w:t>
      </w:r>
      <w:r w:rsidRPr="002616A9">
        <w:rPr>
          <w:i/>
          <w:sz w:val="28"/>
          <w:szCs w:val="28"/>
        </w:rPr>
        <w:t>5</w:t>
      </w:r>
      <w:r w:rsidRPr="002616A9">
        <w:rPr>
          <w:i/>
          <w:sz w:val="28"/>
          <w:szCs w:val="28"/>
          <w:lang w:val="en-US"/>
        </w:rPr>
        <w:t>/</w:t>
      </w:r>
      <w:r w:rsidRPr="002616A9">
        <w:rPr>
          <w:i/>
          <w:sz w:val="28"/>
          <w:szCs w:val="28"/>
        </w:rPr>
        <w:t>2016 của Chính phủ về quy định chi tiết một số điều và biện pháp thi hành Luật ban hành văn bản quy phạm pháp luật;</w:t>
      </w:r>
    </w:p>
    <w:p w:rsidR="00AA3FF4" w:rsidRPr="002616A9" w:rsidRDefault="00AA3FF4" w:rsidP="00AA3FF4">
      <w:pPr>
        <w:pStyle w:val="BodyText2"/>
        <w:spacing w:before="120" w:line="240" w:lineRule="auto"/>
        <w:ind w:firstLine="720"/>
        <w:jc w:val="both"/>
        <w:rPr>
          <w:i/>
          <w:sz w:val="28"/>
          <w:szCs w:val="28"/>
        </w:rPr>
      </w:pPr>
      <w:r w:rsidRPr="002616A9">
        <w:rPr>
          <w:i/>
          <w:sz w:val="28"/>
          <w:szCs w:val="28"/>
        </w:rPr>
        <w:t xml:space="preserve">Căn cứ Quyết định số 48/2016/QĐ-TTg ngày 31/10/2016 của Thủ tướng Chính phủ ban hành Quy định nguyên tắc, tiêu chí, định mức phân bổ vốn ngân sách Trung ương và tỷ lệ vốn đối ứng của ngân sách địa phương thực hiện Chương trình mục tiêu quốc gia </w:t>
      </w:r>
      <w:r w:rsidRPr="002616A9">
        <w:rPr>
          <w:i/>
          <w:sz w:val="28"/>
          <w:szCs w:val="28"/>
          <w:lang w:val="vi-VN"/>
        </w:rPr>
        <w:t>G</w:t>
      </w:r>
      <w:r w:rsidRPr="002616A9">
        <w:rPr>
          <w:i/>
          <w:sz w:val="28"/>
          <w:szCs w:val="28"/>
        </w:rPr>
        <w:t>iảm nghèo bền vững giai đoạn 2016</w:t>
      </w:r>
      <w:r w:rsidRPr="002616A9">
        <w:rPr>
          <w:i/>
          <w:sz w:val="28"/>
          <w:szCs w:val="28"/>
          <w:lang w:val="vi-VN"/>
        </w:rPr>
        <w:t xml:space="preserve"> </w:t>
      </w:r>
      <w:r w:rsidRPr="002616A9">
        <w:rPr>
          <w:i/>
          <w:sz w:val="28"/>
          <w:szCs w:val="28"/>
        </w:rPr>
        <w:t>-</w:t>
      </w:r>
      <w:r w:rsidRPr="002616A9">
        <w:rPr>
          <w:i/>
          <w:sz w:val="28"/>
          <w:szCs w:val="28"/>
          <w:lang w:val="vi-VN"/>
        </w:rPr>
        <w:t xml:space="preserve"> </w:t>
      </w:r>
      <w:r w:rsidRPr="002616A9">
        <w:rPr>
          <w:i/>
          <w:sz w:val="28"/>
          <w:szCs w:val="28"/>
        </w:rPr>
        <w:t>2020;</w:t>
      </w:r>
    </w:p>
    <w:p w:rsidR="00AA3FF4" w:rsidRPr="002616A9" w:rsidRDefault="00AA3FF4" w:rsidP="00AA3FF4">
      <w:pPr>
        <w:spacing w:before="120" w:after="120"/>
        <w:ind w:firstLine="720"/>
        <w:jc w:val="both"/>
        <w:rPr>
          <w:bCs/>
          <w:i/>
          <w:szCs w:val="26"/>
          <w:lang w:val="nl-NL"/>
        </w:rPr>
      </w:pPr>
      <w:r w:rsidRPr="002616A9">
        <w:rPr>
          <w:i/>
          <w:lang w:val="pt-BR"/>
        </w:rPr>
        <w:t xml:space="preserve">Sau khi xem xét </w:t>
      </w:r>
      <w:r w:rsidRPr="002616A9">
        <w:rPr>
          <w:bCs/>
          <w:i/>
          <w:szCs w:val="26"/>
          <w:lang w:val="nl-NL"/>
        </w:rPr>
        <w:t xml:space="preserve">Tờ trình số        /TTr-UBND, ngày      tháng      năm 2017 của Ủy ban nhân dân tỉnh về việc ban hành nguyên tắc, tiêu chí, định mức phân bổ vốn và tỷ lệ vốn đối ứng của ngân sách nhà nước các cấp thực hiện Chương trình MTQG </w:t>
      </w:r>
      <w:r w:rsidRPr="002616A9">
        <w:rPr>
          <w:bCs/>
          <w:i/>
          <w:szCs w:val="26"/>
          <w:lang w:val="vi-VN"/>
        </w:rPr>
        <w:t>G</w:t>
      </w:r>
      <w:r w:rsidRPr="002616A9">
        <w:rPr>
          <w:bCs/>
          <w:i/>
          <w:szCs w:val="26"/>
          <w:lang w:val="nl-NL"/>
        </w:rPr>
        <w:t>iảm nghèo bền vững giai đoạn 2016</w:t>
      </w:r>
      <w:r w:rsidRPr="002616A9">
        <w:rPr>
          <w:bCs/>
          <w:i/>
          <w:szCs w:val="26"/>
          <w:lang w:val="vi-VN"/>
        </w:rPr>
        <w:t xml:space="preserve"> </w:t>
      </w:r>
      <w:r w:rsidRPr="002616A9">
        <w:rPr>
          <w:bCs/>
          <w:i/>
          <w:szCs w:val="26"/>
          <w:lang w:val="nl-NL"/>
        </w:rPr>
        <w:t>-</w:t>
      </w:r>
      <w:r w:rsidRPr="002616A9">
        <w:rPr>
          <w:bCs/>
          <w:i/>
          <w:szCs w:val="26"/>
          <w:lang w:val="vi-VN"/>
        </w:rPr>
        <w:t xml:space="preserve"> </w:t>
      </w:r>
      <w:r w:rsidRPr="002616A9">
        <w:rPr>
          <w:bCs/>
          <w:i/>
          <w:szCs w:val="26"/>
          <w:lang w:val="nl-NL"/>
        </w:rPr>
        <w:t xml:space="preserve">2020 tỉnh Hà Tĩnh; báo cáo thẩm tra của Ban </w:t>
      </w:r>
      <w:r w:rsidRPr="002616A9">
        <w:rPr>
          <w:bCs/>
          <w:i/>
          <w:szCs w:val="26"/>
          <w:lang w:val="vi-VN"/>
        </w:rPr>
        <w:t>K</w:t>
      </w:r>
      <w:r w:rsidRPr="002616A9">
        <w:rPr>
          <w:bCs/>
          <w:i/>
          <w:szCs w:val="26"/>
          <w:lang w:val="nl-NL"/>
        </w:rPr>
        <w:t>inh tế</w:t>
      </w:r>
      <w:r w:rsidRPr="002616A9">
        <w:rPr>
          <w:bCs/>
          <w:i/>
          <w:szCs w:val="26"/>
          <w:lang w:val="vi-VN"/>
        </w:rPr>
        <w:t xml:space="preserve"> N</w:t>
      </w:r>
      <w:r w:rsidRPr="002616A9">
        <w:rPr>
          <w:bCs/>
          <w:i/>
          <w:szCs w:val="26"/>
          <w:lang w:val="nl-NL"/>
        </w:rPr>
        <w:t>gân sách và ý kiến thảo luận của các đại biểu Hội đồng nhân dân tỉnh tại kỳ họp.</w:t>
      </w:r>
    </w:p>
    <w:p w:rsidR="00AA3FF4" w:rsidRPr="002616A9" w:rsidRDefault="00AA3FF4" w:rsidP="00AA3FF4">
      <w:pPr>
        <w:spacing w:before="120" w:after="120"/>
        <w:jc w:val="center"/>
        <w:rPr>
          <w:sz w:val="16"/>
          <w:szCs w:val="16"/>
          <w:lang w:val="nl-NL"/>
        </w:rPr>
      </w:pPr>
    </w:p>
    <w:p w:rsidR="00AA3FF4" w:rsidRPr="002616A9" w:rsidRDefault="00AA3FF4" w:rsidP="00AA3FF4">
      <w:pPr>
        <w:spacing w:before="120" w:after="120"/>
        <w:jc w:val="center"/>
        <w:rPr>
          <w:b/>
          <w:lang w:val="nl-NL"/>
        </w:rPr>
      </w:pPr>
      <w:r w:rsidRPr="002616A9">
        <w:rPr>
          <w:b/>
          <w:lang w:val="nl-NL"/>
        </w:rPr>
        <w:lastRenderedPageBreak/>
        <w:t>QUYẾT NGHỊ:</w:t>
      </w:r>
    </w:p>
    <w:p w:rsidR="00AA3FF4" w:rsidRPr="002616A9" w:rsidRDefault="00AA3FF4" w:rsidP="00AA3FF4">
      <w:pPr>
        <w:spacing w:before="120" w:after="120"/>
        <w:jc w:val="center"/>
        <w:rPr>
          <w:b/>
          <w:sz w:val="16"/>
          <w:szCs w:val="16"/>
          <w:lang w:val="nl-NL"/>
        </w:rPr>
      </w:pPr>
    </w:p>
    <w:p w:rsidR="00AA3FF4" w:rsidRPr="002616A9" w:rsidRDefault="00AA3FF4" w:rsidP="00AA3FF4">
      <w:pPr>
        <w:spacing w:before="120" w:after="120"/>
        <w:ind w:firstLine="720"/>
        <w:jc w:val="both"/>
        <w:rPr>
          <w:bCs/>
          <w:szCs w:val="26"/>
          <w:lang w:val="nl-NL"/>
        </w:rPr>
      </w:pPr>
      <w:r w:rsidRPr="002616A9">
        <w:rPr>
          <w:bCs/>
          <w:szCs w:val="26"/>
          <w:lang w:val="nl-NL"/>
        </w:rPr>
        <w:t xml:space="preserve">Ban hành nguyên tắc, tiêu chí, định mức phân bổ vốn và tỷ lệ vốn đối ứng của ngân sách nhà nước các cấp thực hiện Chương trình MTQG </w:t>
      </w:r>
      <w:r w:rsidRPr="002616A9">
        <w:rPr>
          <w:bCs/>
          <w:szCs w:val="26"/>
          <w:lang w:val="vi-VN"/>
        </w:rPr>
        <w:t>G</w:t>
      </w:r>
      <w:r w:rsidRPr="002616A9">
        <w:rPr>
          <w:bCs/>
          <w:szCs w:val="26"/>
          <w:lang w:val="nl-NL"/>
        </w:rPr>
        <w:t>iảm nghèo bền vững giai đoạn 2016</w:t>
      </w:r>
      <w:r w:rsidRPr="002616A9">
        <w:rPr>
          <w:bCs/>
          <w:szCs w:val="26"/>
          <w:lang w:val="vi-VN"/>
        </w:rPr>
        <w:t xml:space="preserve"> </w:t>
      </w:r>
      <w:r w:rsidRPr="002616A9">
        <w:rPr>
          <w:bCs/>
          <w:szCs w:val="26"/>
          <w:lang w:val="nl-NL"/>
        </w:rPr>
        <w:t>-</w:t>
      </w:r>
      <w:r w:rsidRPr="002616A9">
        <w:rPr>
          <w:bCs/>
          <w:szCs w:val="26"/>
          <w:lang w:val="vi-VN"/>
        </w:rPr>
        <w:t xml:space="preserve"> </w:t>
      </w:r>
      <w:r w:rsidRPr="002616A9">
        <w:rPr>
          <w:bCs/>
          <w:szCs w:val="26"/>
          <w:lang w:val="nl-NL"/>
        </w:rPr>
        <w:t>2020 tỉnh Hà Tĩnh như sau:</w:t>
      </w:r>
    </w:p>
    <w:p w:rsidR="00AA3FF4" w:rsidRPr="002616A9" w:rsidRDefault="00AA3FF4" w:rsidP="00AA3FF4">
      <w:pPr>
        <w:spacing w:before="120" w:after="120"/>
        <w:jc w:val="center"/>
        <w:rPr>
          <w:b/>
          <w:szCs w:val="26"/>
          <w:lang w:val="nl-NL"/>
        </w:rPr>
      </w:pPr>
      <w:r w:rsidRPr="002616A9">
        <w:rPr>
          <w:b/>
          <w:szCs w:val="26"/>
          <w:lang w:val="nl-NL"/>
        </w:rPr>
        <w:t>Chương I</w:t>
      </w:r>
    </w:p>
    <w:p w:rsidR="00AA3FF4" w:rsidRPr="002616A9" w:rsidRDefault="00AA3FF4" w:rsidP="00AA3FF4">
      <w:pPr>
        <w:spacing w:before="120" w:after="120"/>
        <w:jc w:val="center"/>
        <w:rPr>
          <w:b/>
          <w:szCs w:val="26"/>
          <w:lang w:val="nl-NL"/>
        </w:rPr>
      </w:pPr>
      <w:r w:rsidRPr="002616A9">
        <w:rPr>
          <w:b/>
          <w:szCs w:val="26"/>
          <w:lang w:val="nl-NL"/>
        </w:rPr>
        <w:t>NHỮNG QUY ĐỊNH CHUNG</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1. Phạm vi điều chỉnh</w:t>
      </w:r>
    </w:p>
    <w:p w:rsidR="00AA3FF4" w:rsidRPr="002616A9" w:rsidRDefault="00AA3FF4" w:rsidP="00AA3FF4">
      <w:pPr>
        <w:pStyle w:val="BodyTextIndent"/>
        <w:spacing w:before="120" w:after="120"/>
        <w:rPr>
          <w:rFonts w:ascii="Times New Roman" w:hAnsi="Times New Roman"/>
        </w:rPr>
      </w:pPr>
      <w:r w:rsidRPr="008B2022">
        <w:rPr>
          <w:rFonts w:ascii="Times New Roman" w:hAnsi="Times New Roman"/>
        </w:rPr>
        <w:t>Các nguyên tắc, tiêu chí, định mức phân bổ vốn và tỷ lệ vốn đối ứng của ngân sách nhà nước các cấp thực hiện Chương trình MTQG giảm nghèo bền vững giai đoạn 2016</w:t>
      </w:r>
      <w:r>
        <w:rPr>
          <w:rFonts w:ascii="Times New Roman" w:hAnsi="Times New Roman"/>
          <w:lang w:val="vi-VN"/>
        </w:rPr>
        <w:t xml:space="preserve"> </w:t>
      </w:r>
      <w:r w:rsidRPr="008B2022">
        <w:rPr>
          <w:rFonts w:ascii="Times New Roman" w:hAnsi="Times New Roman"/>
        </w:rPr>
        <w:t>-</w:t>
      </w:r>
      <w:r>
        <w:rPr>
          <w:rFonts w:ascii="Times New Roman" w:hAnsi="Times New Roman"/>
          <w:lang w:val="vi-VN"/>
        </w:rPr>
        <w:t xml:space="preserve"> </w:t>
      </w:r>
      <w:r w:rsidRPr="008B2022">
        <w:rPr>
          <w:rFonts w:ascii="Times New Roman" w:hAnsi="Times New Roman"/>
        </w:rPr>
        <w:t xml:space="preserve">2020 </w:t>
      </w:r>
      <w:r>
        <w:rPr>
          <w:rFonts w:ascii="Times New Roman" w:hAnsi="Times New Roman"/>
        </w:rPr>
        <w:t xml:space="preserve">được thực hiện trên phạm vi tỉnh Hà Tĩnh; </w:t>
      </w:r>
      <w:r w:rsidRPr="009C2DB4">
        <w:rPr>
          <w:rFonts w:ascii="Times New Roman" w:hAnsi="Times New Roman"/>
        </w:rPr>
        <w:t xml:space="preserve">là căn cứ để lập kế hoạch đầu tư trung hạn và hằng năm nguồn ngân sách nhà nước thuộc Chương trình mục tiêu quốc gia Giảm nghèo bền vững giai đoạn 2016 - 2020 của </w:t>
      </w:r>
      <w:r>
        <w:rPr>
          <w:rFonts w:ascii="Times New Roman" w:hAnsi="Times New Roman"/>
        </w:rPr>
        <w:t>tỉnh</w:t>
      </w:r>
      <w:r w:rsidRPr="009C2DB4">
        <w:rPr>
          <w:rFonts w:ascii="Times New Roman" w:hAnsi="Times New Roman"/>
        </w:rPr>
        <w:t>, của các cấp, các ngành và đơn vị</w:t>
      </w:r>
      <w:r>
        <w:rPr>
          <w:rFonts w:ascii="Times New Roman" w:hAnsi="Times New Roman"/>
        </w:rPr>
        <w:t xml:space="preserve"> sử dụng vốn ngân sách nhà nước;</w:t>
      </w:r>
      <w:r w:rsidRPr="009C2DB4">
        <w:rPr>
          <w:rFonts w:ascii="Times New Roman" w:hAnsi="Times New Roman"/>
        </w:rPr>
        <w:t xml:space="preserve"> </w:t>
      </w:r>
      <w:r>
        <w:rPr>
          <w:rFonts w:ascii="Times New Roman" w:hAnsi="Times New Roman"/>
        </w:rPr>
        <w:t>đ</w:t>
      </w:r>
      <w:r w:rsidRPr="009C2DB4">
        <w:rPr>
          <w:rFonts w:ascii="Times New Roman" w:hAnsi="Times New Roman"/>
        </w:rPr>
        <w:t>ồng thời, là căn cứ để quản lý, giám sát, thanh tra, kiểm tra việc thực hiện kế hoạch đầu tư trung hạn và hằng năm Chương trình mục tiêu quốc gia Giảm nghèo bền vững giai đoạn 2016 - 2020.</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2. Đối tượng áp dụng</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1. </w:t>
      </w:r>
      <w:r w:rsidRPr="002616A9">
        <w:rPr>
          <w:rFonts w:ascii="Times New Roman" w:hAnsi="Times New Roman"/>
          <w:lang w:val="pt-BR"/>
        </w:rPr>
        <w:t>Các sở, ban, ngành, Ủy ban nhân dân các huyện, thành phố</w:t>
      </w:r>
      <w:r w:rsidRPr="002616A9">
        <w:rPr>
          <w:rFonts w:ascii="Times New Roman" w:hAnsi="Times New Roman"/>
          <w:lang w:val="vi-VN"/>
        </w:rPr>
        <w:t>, thị xã</w:t>
      </w:r>
      <w:r w:rsidRPr="002616A9">
        <w:rPr>
          <w:rFonts w:ascii="Times New Roman" w:hAnsi="Times New Roman"/>
          <w:lang w:val="pt-BR"/>
        </w:rPr>
        <w:t xml:space="preserve"> và các đơn vị </w:t>
      </w:r>
      <w:r w:rsidRPr="002616A9">
        <w:rPr>
          <w:rFonts w:ascii="Times New Roman" w:hAnsi="Times New Roman"/>
        </w:rPr>
        <w:t xml:space="preserve">sử dụng kinh phí Chương trình mục tiêu quốc gia Giảm nghèo bền vững giai đoạn 2016 - 2020 (dưới đây gọi tắt là </w:t>
      </w:r>
      <w:r w:rsidRPr="002616A9">
        <w:rPr>
          <w:rFonts w:ascii="Times New Roman" w:hAnsi="Times New Roman"/>
          <w:lang w:val="pt-BR"/>
        </w:rPr>
        <w:t>các sở, ngành và địa phương</w:t>
      </w:r>
      <w:r w:rsidRPr="002616A9">
        <w:rPr>
          <w:rFonts w:ascii="Times New Roman" w:hAnsi="Times New Roman"/>
        </w:rPr>
        <w:t>).</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Cơ quan, tổ chức, cá nhân tham gia hoặc có liên quan đến lập kế hoạch đầu tư trung hạn và h</w:t>
      </w:r>
      <w:r w:rsidRPr="002616A9">
        <w:rPr>
          <w:rFonts w:ascii="Times New Roman" w:hAnsi="Times New Roman"/>
          <w:lang w:val="en-US"/>
        </w:rPr>
        <w:t>à</w:t>
      </w:r>
      <w:r w:rsidRPr="002616A9">
        <w:rPr>
          <w:rFonts w:ascii="Times New Roman" w:hAnsi="Times New Roman"/>
        </w:rPr>
        <w:t>ng năm nguồn ngân sách nhà nước thuộc Chương trình mục tiêu quốc gia Giảm nghèo bền vững trong giai đoạn 2016 - 2020.</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3. Nguyên tắc phân bổ vốn ngân sách trung ương thuộc Chương trình mục tiêu quốc gia Giảm nghèo bền vững giai đoạn 2016 - 2020</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1. Việc phân bổ vốn đầu tư phát triển và kinh phí sự nghiệp nguồn ngân sách nhà nước thuộc Chương trình mục tiêu quốc gia Giảm nghèo bền vững giai đoạn 2016 - 2020 phải tuân thủ các quy định của Luật đầu tư công, Luật ngân sách nhà nước và các văn bản pháp luật có liên quan.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2. Bảo đảm quản lý tập trung, thống nhất về mục tiêu, cơ chế, chính sách; thực hiện phân cấp trong quản lý đầu tư theo quy định của pháp luật, tạo quyền chủ động cho </w:t>
      </w:r>
      <w:r w:rsidRPr="002616A9">
        <w:rPr>
          <w:rFonts w:ascii="Times New Roman" w:hAnsi="Times New Roman"/>
          <w:lang w:val="pt-BR"/>
        </w:rPr>
        <w:t xml:space="preserve">các sở, ngành </w:t>
      </w:r>
      <w:r w:rsidRPr="002616A9">
        <w:rPr>
          <w:rFonts w:ascii="Times New Roman" w:hAnsi="Times New Roman"/>
        </w:rPr>
        <w:t>và các cấp chính quyền địa phương.</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3. Việc phân bổ vốn đầu tư phát triển và kinh phí sự nghiệp nguồn ngân sách nhà nước nhằm thực hiện các mục tiêu, nhiệm vụ của Chương trình mục tiêu quốc gia Giảm nghèo bền vững giai đoạn 2016 - 2020.</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4. Ưu tiên bố trí vốn cho các vùng miền núi, biên giới, bãi ngang ven biển, vùng đồng bào dân tộc thiểu số và các vùng có điều kiện kinh tế - xã hội </w:t>
      </w:r>
      <w:r w:rsidRPr="002616A9">
        <w:rPr>
          <w:rFonts w:ascii="Times New Roman" w:hAnsi="Times New Roman"/>
        </w:rPr>
        <w:lastRenderedPageBreak/>
        <w:t>khó khăn, đặc biệt khó khăn, góp phần thu hẹp dần khoảng cách về trình độ phát triển, thu nhập và mức sống của dân cư giữa các vùng, miền trong toàn tỉnh.</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5. Việc phân bổ vốn được cân đối trong giai đoạn 05 năm (2016</w:t>
      </w:r>
      <w:r w:rsidRPr="002616A9">
        <w:rPr>
          <w:rFonts w:ascii="Times New Roman" w:hAnsi="Times New Roman"/>
          <w:lang w:val="vi-VN"/>
        </w:rPr>
        <w:t xml:space="preserve"> </w:t>
      </w:r>
      <w:r w:rsidRPr="002616A9">
        <w:rPr>
          <w:rFonts w:ascii="Times New Roman" w:hAnsi="Times New Roman"/>
        </w:rPr>
        <w:t>-</w:t>
      </w:r>
      <w:r w:rsidRPr="002616A9">
        <w:rPr>
          <w:rFonts w:ascii="Times New Roman" w:hAnsi="Times New Roman"/>
          <w:lang w:val="vi-VN"/>
        </w:rPr>
        <w:t xml:space="preserve"> </w:t>
      </w:r>
      <w:r w:rsidRPr="002616A9">
        <w:rPr>
          <w:rFonts w:ascii="Times New Roman" w:hAnsi="Times New Roman"/>
        </w:rPr>
        <w:t>2020), đảm bảo công bằng giữa các đơn vị được thụ hưởng Chương trình</w:t>
      </w:r>
      <w:r w:rsidRPr="002616A9">
        <w:rPr>
          <w:rFonts w:ascii="Times New Roman" w:hAnsi="Times New Roman"/>
          <w:lang w:val="vi-VN"/>
        </w:rPr>
        <w:t>.</w:t>
      </w:r>
      <w:r w:rsidRPr="002616A9">
        <w:rPr>
          <w:rFonts w:ascii="Times New Roman" w:hAnsi="Times New Roman"/>
        </w:rPr>
        <w:t xml:space="preserve"> Thực hiện lồng ghép hai Chương trình mục tiêu quốc gia: </w:t>
      </w:r>
      <w:r w:rsidRPr="002616A9">
        <w:rPr>
          <w:rFonts w:ascii="Times New Roman" w:hAnsi="Times New Roman"/>
          <w:lang w:val="vi-VN"/>
        </w:rPr>
        <w:t>G</w:t>
      </w:r>
      <w:r w:rsidRPr="002616A9">
        <w:rPr>
          <w:rFonts w:ascii="Times New Roman" w:hAnsi="Times New Roman"/>
        </w:rPr>
        <w:t xml:space="preserve">iảm nghèo bền vững và </w:t>
      </w:r>
      <w:r w:rsidRPr="002616A9">
        <w:rPr>
          <w:rFonts w:ascii="Times New Roman" w:hAnsi="Times New Roman"/>
          <w:lang w:val="vi-VN"/>
        </w:rPr>
        <w:t>X</w:t>
      </w:r>
      <w:r w:rsidRPr="002616A9">
        <w:rPr>
          <w:rFonts w:ascii="Times New Roman" w:hAnsi="Times New Roman"/>
        </w:rPr>
        <w:t>ây dựng nông thôn mới.</w:t>
      </w:r>
    </w:p>
    <w:p w:rsidR="00AA3FF4" w:rsidRPr="002616A9" w:rsidRDefault="00AA3FF4" w:rsidP="00AA3FF4">
      <w:pPr>
        <w:spacing w:before="120" w:after="120"/>
        <w:ind w:firstLine="720"/>
        <w:jc w:val="both"/>
      </w:pPr>
      <w:r w:rsidRPr="002616A9">
        <w:t>6. Bảo đảm công khai, minh bạch trong việc phân bổ vốn kế hoạch thực hiện Chương trình mục tiêu quốc gia Giảm nghèo bền vững giai đoạn 2016 - 2020, góp phần đẩy mạnh cải cách hành chính và tăng cường công tác phòng, chống tham nhũng, thực hành tiết kiệm, chống lãng phí.</w:t>
      </w:r>
    </w:p>
    <w:p w:rsidR="00AA3FF4" w:rsidRPr="002616A9" w:rsidRDefault="00AA3FF4" w:rsidP="00AA3FF4">
      <w:pPr>
        <w:spacing w:before="120" w:after="120"/>
        <w:jc w:val="center"/>
        <w:rPr>
          <w:b/>
          <w:szCs w:val="26"/>
          <w:lang w:val="nl-NL"/>
        </w:rPr>
      </w:pPr>
      <w:r w:rsidRPr="002616A9">
        <w:rPr>
          <w:b/>
          <w:szCs w:val="26"/>
          <w:lang w:val="nl-NL"/>
        </w:rPr>
        <w:t>Chương II</w:t>
      </w:r>
    </w:p>
    <w:p w:rsidR="00AA3FF4" w:rsidRPr="002616A9" w:rsidRDefault="00AA3FF4" w:rsidP="00AA3FF4">
      <w:pPr>
        <w:spacing w:before="120" w:after="120"/>
        <w:jc w:val="center"/>
      </w:pPr>
      <w:r w:rsidRPr="002616A9">
        <w:rPr>
          <w:b/>
          <w:szCs w:val="26"/>
          <w:lang w:val="nl-NL"/>
        </w:rPr>
        <w:t>NHỮNG QUY ĐỊNH CỤ THỂ</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4. Tiêu chí phân bổ vốn</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Tiêu chí phân bổ vốn đầu tư phát triển và kinh phí sự nghiệp cho các địa phương gồm 0</w:t>
      </w:r>
      <w:r>
        <w:rPr>
          <w:rFonts w:ascii="Times New Roman" w:hAnsi="Times New Roman"/>
        </w:rPr>
        <w:t>3</w:t>
      </w:r>
      <w:r w:rsidRPr="00284446">
        <w:rPr>
          <w:rFonts w:ascii="Times New Roman" w:hAnsi="Times New Roman"/>
        </w:rPr>
        <w:t xml:space="preserve"> nhóm sau đây:</w:t>
      </w:r>
    </w:p>
    <w:p w:rsidR="00AA3FF4" w:rsidRDefault="00AA3FF4" w:rsidP="00AA3FF4">
      <w:pPr>
        <w:pStyle w:val="BodyTextIndent"/>
        <w:spacing w:before="120" w:after="120"/>
        <w:rPr>
          <w:rFonts w:ascii="Times New Roman" w:hAnsi="Times New Roman"/>
        </w:rPr>
      </w:pPr>
      <w:r>
        <w:rPr>
          <w:rFonts w:ascii="Times New Roman" w:hAnsi="Times New Roman"/>
        </w:rPr>
        <w:t>1</w:t>
      </w:r>
      <w:r w:rsidRPr="00284446">
        <w:rPr>
          <w:rFonts w:ascii="Times New Roman" w:hAnsi="Times New Roman"/>
        </w:rPr>
        <w:t>. Tiêu chí tỷ lệ hộ nghèo và quy mô hộ nghèo.</w:t>
      </w:r>
    </w:p>
    <w:p w:rsidR="00AA3FF4" w:rsidRPr="00284446" w:rsidRDefault="00AA3FF4" w:rsidP="00AA3FF4">
      <w:pPr>
        <w:pStyle w:val="BodyTextIndent"/>
        <w:spacing w:before="120" w:after="120"/>
        <w:rPr>
          <w:rFonts w:ascii="Times New Roman" w:hAnsi="Times New Roman"/>
        </w:rPr>
      </w:pPr>
      <w:r>
        <w:rPr>
          <w:rFonts w:ascii="Times New Roman" w:hAnsi="Times New Roman"/>
        </w:rPr>
        <w:t>2</w:t>
      </w:r>
      <w:r w:rsidRPr="00284446">
        <w:rPr>
          <w:rFonts w:ascii="Times New Roman" w:hAnsi="Times New Roman"/>
        </w:rPr>
        <w:t>. Tiêu chí dân số và dân tộc thiểu số.</w:t>
      </w:r>
    </w:p>
    <w:p w:rsidR="00AA3FF4" w:rsidRPr="002616A9" w:rsidRDefault="00AA3FF4" w:rsidP="00AA3FF4">
      <w:pPr>
        <w:pStyle w:val="BodyTextIndent"/>
        <w:spacing w:before="120" w:after="120"/>
        <w:rPr>
          <w:rFonts w:ascii="Times New Roman" w:hAnsi="Times New Roman"/>
        </w:rPr>
      </w:pPr>
      <w:r>
        <w:rPr>
          <w:rFonts w:ascii="Times New Roman" w:hAnsi="Times New Roman"/>
        </w:rPr>
        <w:t>3</w:t>
      </w:r>
      <w:r w:rsidRPr="00284446">
        <w:rPr>
          <w:rFonts w:ascii="Times New Roman" w:hAnsi="Times New Roman"/>
        </w:rPr>
        <w:t>. Tiêu chí về đơn vị hành chính và các huyện có xã biên giới, xã đặc biệt khó khăn vùng miền núi, bãi ngang ven biển.</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5. Xác định hệ số của từng tiêu chí theo từng Dự án</w:t>
      </w:r>
    </w:p>
    <w:p w:rsidR="00AA3FF4" w:rsidRPr="00284446" w:rsidRDefault="00AA3FF4" w:rsidP="00AA3FF4">
      <w:pPr>
        <w:pStyle w:val="BodyTextIndent"/>
        <w:spacing w:before="120" w:after="120"/>
        <w:rPr>
          <w:rFonts w:ascii="Times New Roman" w:hAnsi="Times New Roman"/>
          <w:b/>
          <w:i/>
        </w:rPr>
      </w:pPr>
      <w:r w:rsidRPr="00284446">
        <w:rPr>
          <w:rFonts w:ascii="Times New Roman" w:hAnsi="Times New Roman"/>
          <w:b/>
          <w:i/>
        </w:rPr>
        <w:t xml:space="preserve">1. </w:t>
      </w:r>
      <w:r w:rsidRPr="00CF761E">
        <w:rPr>
          <w:rFonts w:ascii="Times New Roman" w:hAnsi="Times New Roman"/>
          <w:b/>
          <w:i/>
        </w:rPr>
        <w:t>Dự án 1:</w:t>
      </w:r>
      <w:r>
        <w:rPr>
          <w:rFonts w:ascii="Times New Roman" w:hAnsi="Times New Roman"/>
          <w:b/>
          <w:i/>
          <w:lang w:val="en-US"/>
        </w:rPr>
        <w:t xml:space="preserve"> </w:t>
      </w:r>
      <w:r w:rsidRPr="00284446">
        <w:rPr>
          <w:rFonts w:ascii="Times New Roman" w:hAnsi="Times New Roman"/>
          <w:b/>
          <w:i/>
        </w:rPr>
        <w:t>Chương trình 30a</w:t>
      </w:r>
    </w:p>
    <w:p w:rsidR="00AA3FF4" w:rsidRPr="00284446" w:rsidRDefault="00AA3FF4" w:rsidP="00AA3FF4">
      <w:pPr>
        <w:pStyle w:val="BodyTextIndent"/>
        <w:spacing w:before="120" w:after="120"/>
        <w:rPr>
          <w:rFonts w:ascii="Times New Roman" w:hAnsi="Times New Roman"/>
          <w:b/>
          <w:i/>
        </w:rPr>
      </w:pPr>
      <w:r w:rsidRPr="00284446">
        <w:rPr>
          <w:rFonts w:ascii="Times New Roman" w:hAnsi="Times New Roman"/>
          <w:b/>
          <w:i/>
        </w:rPr>
        <w:t>1.</w:t>
      </w:r>
      <w:r>
        <w:rPr>
          <w:rFonts w:ascii="Times New Roman" w:hAnsi="Times New Roman"/>
          <w:b/>
          <w:i/>
        </w:rPr>
        <w:t>1</w:t>
      </w:r>
      <w:r w:rsidRPr="00284446">
        <w:rPr>
          <w:rFonts w:ascii="Times New Roman" w:hAnsi="Times New Roman"/>
          <w:b/>
          <w:i/>
        </w:rPr>
        <w:t>. Tiểu dự án 2. Hỗ trợ đầu tư cơ sở hạ tầng các xã đặc biệt k</w:t>
      </w:r>
      <w:r>
        <w:rPr>
          <w:rFonts w:ascii="Times New Roman" w:hAnsi="Times New Roman"/>
          <w:b/>
          <w:i/>
        </w:rPr>
        <w:t>hó khăn vùng bãi ngang ven biển</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a) Phạm vi và đối tượng hỗ trợ:</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Các xã đặc biệt khó khăn vùng bãi ngang ven biển được cấp có thẩm quyền phê duyệt.</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b) Các tiêu chí cụ thể:</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Danh sách xã đặc biệt khó khăn vù</w:t>
      </w:r>
      <w:r>
        <w:rPr>
          <w:rFonts w:ascii="Times New Roman" w:hAnsi="Times New Roman"/>
        </w:rPr>
        <w:t>ng bãi ngang ven biển</w:t>
      </w:r>
      <w:r w:rsidRPr="00284446">
        <w:rPr>
          <w:rFonts w:ascii="Times New Roman" w:hAnsi="Times New Roman"/>
        </w:rPr>
        <w:t xml:space="preserve"> </w:t>
      </w:r>
      <w:r>
        <w:rPr>
          <w:rFonts w:ascii="Times New Roman" w:hAnsi="Times New Roman"/>
        </w:rPr>
        <w:t xml:space="preserve">đã </w:t>
      </w:r>
      <w:r w:rsidRPr="00284446">
        <w:rPr>
          <w:rFonts w:ascii="Times New Roman" w:hAnsi="Times New Roman"/>
        </w:rPr>
        <w:t xml:space="preserve">được </w:t>
      </w:r>
      <w:r>
        <w:rPr>
          <w:rFonts w:ascii="Times New Roman" w:hAnsi="Times New Roman"/>
        </w:rPr>
        <w:t>Thủ tướng Chính phủ</w:t>
      </w:r>
      <w:r w:rsidRPr="00284446">
        <w:rPr>
          <w:rFonts w:ascii="Times New Roman" w:hAnsi="Times New Roman"/>
        </w:rPr>
        <w:t xml:space="preserve"> phê duyệt.</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c) Định mức phân bổ:</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 Về vốn đầu tư phát triển: </w:t>
      </w:r>
      <w:r>
        <w:rPr>
          <w:rFonts w:ascii="Times New Roman" w:hAnsi="Times New Roman"/>
          <w:lang w:val="en-US"/>
        </w:rPr>
        <w:t>B</w:t>
      </w:r>
      <w:r w:rsidRPr="00284446">
        <w:rPr>
          <w:rFonts w:ascii="Times New Roman" w:hAnsi="Times New Roman"/>
        </w:rPr>
        <w:t xml:space="preserve">ình quân 01 tỷ đồng/xã/năm (trong quá trình thực hiện, tùy thuộc vào khả năng cân đối ngân sách trung ương và địa phương, tăng định mức phân bổ vốn đầu tư cơ sở hạ tầng các xã đặc biệt khó </w:t>
      </w:r>
      <w:r>
        <w:rPr>
          <w:rFonts w:ascii="Times New Roman" w:hAnsi="Times New Roman"/>
        </w:rPr>
        <w:t>khăn vùng bãi ngang ven biển</w:t>
      </w:r>
      <w:r w:rsidRPr="00284446">
        <w:rPr>
          <w:rFonts w:ascii="Times New Roman" w:hAnsi="Times New Roman"/>
        </w:rPr>
        <w:t xml:space="preserve"> cho phù hợp).</w:t>
      </w:r>
    </w:p>
    <w:p w:rsidR="00AA3FF4" w:rsidRPr="002616A9" w:rsidRDefault="00AA3FF4" w:rsidP="00AA3FF4">
      <w:pPr>
        <w:pStyle w:val="BodyTextIndent"/>
        <w:spacing w:before="120" w:after="120"/>
        <w:rPr>
          <w:rFonts w:ascii="Times New Roman" w:hAnsi="Times New Roman"/>
        </w:rPr>
      </w:pPr>
      <w:r w:rsidRPr="00284446">
        <w:rPr>
          <w:rFonts w:ascii="Times New Roman" w:hAnsi="Times New Roman"/>
        </w:rPr>
        <w:t>- Về kinh phí sự nghiệp duy tu bảo dưỡng: Bằng 6,3% tổng vốn hỗ trợ đầu tư phát triển cơ sở hạ tầng/xã/năm.</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lastRenderedPageBreak/>
        <w:t>1.2. Tiểu dự án 3. Hỗ trợ phát triển sản xuất, đa dạng hóa sinh kế và nhân rộng mô hình giảm nghèo trên địa bàn xã đặc biệt khó khăn vùng bãi ngang ven biển (kinh phí sự nghiệp)</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a) Phạm vi hỗ trợ: Các xã đặc biệt khó </w:t>
      </w:r>
      <w:r>
        <w:rPr>
          <w:rFonts w:ascii="Times New Roman" w:hAnsi="Times New Roman"/>
        </w:rPr>
        <w:t>khăn vùng bãi ngang ven biển</w:t>
      </w:r>
      <w:r w:rsidRPr="00284446">
        <w:rPr>
          <w:rFonts w:ascii="Times New Roman" w:hAnsi="Times New Roman"/>
        </w:rPr>
        <w:t xml:space="preserve"> được cấp có thẩm quyền phê duyệt.</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b) Đối tượng:</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Người lao động thuộc hộ nghèo, hộ cận nghèo, hộ mới thoát nghèo, ưu tiên hộ nghèo dân tộc thiểu số và phụ nữ thuộc hộ nghèo;</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Nhóm hộ, cộng đồng dân cư trên địa bàn;</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Tổ chức và cá nhân có liên quan;</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Tạo điều kiện để người lao động là đối tượng sau cai nghiện ma túy, đ</w:t>
      </w:r>
      <w:r>
        <w:rPr>
          <w:rFonts w:ascii="Times New Roman" w:hAnsi="Times New Roman"/>
        </w:rPr>
        <w:t>ối tượng nhiễm HIV/AIDS, phụ nữ bị buôn bán trở về</w:t>
      </w:r>
      <w:r w:rsidRPr="00284446">
        <w:rPr>
          <w:rFonts w:ascii="Times New Roman" w:hAnsi="Times New Roman"/>
        </w:rPr>
        <w:t>... thuộc hộ nghèo được tham gia dự án.</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c) Các tiêu chí cụ thể:</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Danh sách xã đặc biệt khó </w:t>
      </w:r>
      <w:r>
        <w:rPr>
          <w:rFonts w:ascii="Times New Roman" w:hAnsi="Times New Roman"/>
        </w:rPr>
        <w:t>khăn vùng bãi ngang ven biển</w:t>
      </w:r>
      <w:r w:rsidRPr="00284446">
        <w:rPr>
          <w:rFonts w:ascii="Times New Roman" w:hAnsi="Times New Roman"/>
        </w:rPr>
        <w:t xml:space="preserve"> do Thủ tướng Chính phủ quyết định.</w:t>
      </w:r>
    </w:p>
    <w:p w:rsidR="00AA3FF4" w:rsidRPr="002616A9" w:rsidRDefault="00AA3FF4" w:rsidP="00AA3FF4">
      <w:pPr>
        <w:pStyle w:val="BodyTextIndent"/>
        <w:spacing w:before="120" w:after="120"/>
        <w:rPr>
          <w:rFonts w:ascii="Times New Roman" w:hAnsi="Times New Roman"/>
        </w:rPr>
      </w:pPr>
      <w:r w:rsidRPr="00284446">
        <w:rPr>
          <w:rFonts w:ascii="Times New Roman" w:hAnsi="Times New Roman"/>
        </w:rPr>
        <w:t>- Định mức phân bổ: 0,3 tỷ đồng/xã/năm.</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t>1.3. Tiểu dự án 4. Hỗ trợ cho lao động thuộc hộ nghèo, hộ cận nghèo, hộ đồng bào dân tộc thiểu số đi làm việc có thời hạn ở nước ngoài (kinh phí sự nghiệp)</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Phạm vi hỗ trợ:</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Các xã đặc biệt khó khăn vùng bãi ngang ven biển được cấp có thẩm quyền phê duyệt.</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b) Đối tượng hỗ trợ: Lao động thuộc hộ nghèo, hộ cận nghèo, người dân tộc thiểu số, lao động cư trú dài hạn trên địa bàn các huyện nghèo, các xã đặc biệt k</w:t>
      </w:r>
      <w:r>
        <w:rPr>
          <w:rFonts w:ascii="Times New Roman" w:hAnsi="Times New Roman"/>
        </w:rPr>
        <w:t>hó khăn vùng bãi ngang ven biển</w:t>
      </w:r>
      <w:r w:rsidRPr="002616A9">
        <w:rPr>
          <w:rFonts w:ascii="Times New Roman" w:hAnsi="Times New Roman"/>
        </w:rPr>
        <w:t>; ưu tiên đối tượng lao động là thanh niên chưa có việc làm, đặc biệt là thanh niên thuộc hộ dân tộc thiểu số nghèo, phụ nữ thuộc hộ nghèo.</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c) Các tiêu chí cụ thể: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92"/>
        <w:gridCol w:w="920"/>
      </w:tblGrid>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Tiêu chí</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Điểm</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1. Tỷ lệ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rHeight w:val="457"/>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Huyện có t</w:t>
            </w:r>
            <w:r w:rsidRPr="002616A9">
              <w:rPr>
                <w:sz w:val="26"/>
                <w:szCs w:val="26"/>
              </w:rPr>
              <w:t>ỷ </w:t>
            </w:r>
            <w:r w:rsidRPr="002616A9">
              <w:rPr>
                <w:sz w:val="26"/>
                <w:szCs w:val="26"/>
                <w:lang w:val="vi-VN"/>
              </w:rPr>
              <w:t xml:space="preserve">lệ hộ nghèo dưới </w:t>
            </w:r>
            <w:r w:rsidRPr="002616A9">
              <w:rPr>
                <w:sz w:val="26"/>
                <w:szCs w:val="26"/>
              </w:rPr>
              <w:t>12</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w:t>
            </w:r>
            <w:r w:rsidRPr="002616A9">
              <w:rPr>
                <w:sz w:val="26"/>
                <w:szCs w:val="26"/>
              </w:rPr>
              <w:t>0</w:t>
            </w:r>
          </w:p>
        </w:tc>
      </w:tr>
      <w:tr w:rsidR="00AA3FF4" w:rsidRPr="002616A9" w:rsidTr="00096127">
        <w:trPr>
          <w:trHeight w:val="407"/>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lang w:val="vi-VN"/>
              </w:rPr>
            </w:pPr>
            <w:r w:rsidRPr="002616A9">
              <w:rPr>
                <w:sz w:val="26"/>
                <w:szCs w:val="26"/>
                <w:lang w:val="vi-VN"/>
              </w:rPr>
              <w:t>- Huyện có t</w:t>
            </w:r>
            <w:r w:rsidRPr="002616A9">
              <w:rPr>
                <w:sz w:val="26"/>
                <w:szCs w:val="26"/>
              </w:rPr>
              <w:t>ỷ </w:t>
            </w:r>
            <w:r w:rsidRPr="002616A9">
              <w:rPr>
                <w:sz w:val="26"/>
                <w:szCs w:val="26"/>
                <w:lang w:val="vi-VN"/>
              </w:rPr>
              <w:t>lệ hộ nghèo</w:t>
            </w:r>
            <w:r w:rsidRPr="002616A9">
              <w:rPr>
                <w:sz w:val="26"/>
                <w:szCs w:val="26"/>
              </w:rPr>
              <w:t xml:space="preserve"> từ 12% đến</w:t>
            </w:r>
            <w:r w:rsidRPr="002616A9">
              <w:rPr>
                <w:sz w:val="26"/>
                <w:szCs w:val="26"/>
                <w:lang w:val="vi-VN"/>
              </w:rPr>
              <w:t xml:space="preserve"> dưới </w:t>
            </w:r>
            <w:r w:rsidRPr="002616A9">
              <w:rPr>
                <w:sz w:val="26"/>
                <w:szCs w:val="26"/>
              </w:rPr>
              <w:t>15</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rPr>
              <w:t>0,55</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15</w:t>
            </w:r>
            <w:r w:rsidRPr="002616A9">
              <w:rPr>
                <w:sz w:val="26"/>
                <w:szCs w:val="26"/>
                <w:lang w:val="vi-VN"/>
              </w:rPr>
              <w:t>%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2. Quy mô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rHeight w:val="355"/>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dưới </w:t>
            </w:r>
            <w:r w:rsidRPr="002616A9">
              <w:rPr>
                <w:sz w:val="26"/>
                <w:szCs w:val="26"/>
              </w:rPr>
              <w:t>3</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w:t>
            </w:r>
            <w:r w:rsidRPr="002616A9">
              <w:rPr>
                <w:sz w:val="26"/>
                <w:szCs w:val="26"/>
              </w:rPr>
              <w:t>5</w:t>
            </w:r>
            <w:r w:rsidRPr="002616A9">
              <w:rPr>
                <w:sz w:val="26"/>
                <w:szCs w:val="26"/>
                <w:lang w:val="vi-VN"/>
              </w:rPr>
              <w:t>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lang w:val="vi-VN"/>
              </w:rPr>
            </w:pPr>
            <w:r w:rsidRPr="002616A9">
              <w:rPr>
                <w:sz w:val="26"/>
                <w:szCs w:val="26"/>
                <w:lang w:val="vi-VN"/>
              </w:rPr>
              <w:lastRenderedPageBreak/>
              <w:t xml:space="preserve">- Huyện có quy mô hộ nghèo </w:t>
            </w:r>
            <w:r w:rsidRPr="002616A9">
              <w:rPr>
                <w:sz w:val="26"/>
                <w:szCs w:val="26"/>
              </w:rPr>
              <w:t>từ 3</w:t>
            </w:r>
            <w:r w:rsidRPr="002616A9">
              <w:rPr>
                <w:sz w:val="26"/>
                <w:szCs w:val="26"/>
                <w:lang w:val="vi-VN"/>
              </w:rPr>
              <w:t>.000 hộ</w:t>
            </w:r>
            <w:r w:rsidRPr="002616A9">
              <w:rPr>
                <w:sz w:val="26"/>
                <w:szCs w:val="26"/>
              </w:rPr>
              <w:t xml:space="preserve"> đến</w:t>
            </w:r>
            <w:r w:rsidRPr="002616A9">
              <w:rPr>
                <w:sz w:val="26"/>
                <w:szCs w:val="26"/>
                <w:lang w:val="vi-VN"/>
              </w:rPr>
              <w:t xml:space="preserve"> dưới </w:t>
            </w:r>
            <w:r w:rsidRPr="002616A9">
              <w:rPr>
                <w:sz w:val="26"/>
                <w:szCs w:val="26"/>
              </w:rPr>
              <w:t>5</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từ </w:t>
            </w:r>
            <w:r w:rsidRPr="002616A9">
              <w:rPr>
                <w:sz w:val="26"/>
                <w:szCs w:val="26"/>
              </w:rPr>
              <w:t>5</w:t>
            </w:r>
            <w:r w:rsidRPr="002616A9">
              <w:rPr>
                <w:sz w:val="26"/>
                <w:szCs w:val="26"/>
                <w:lang w:val="vi-VN"/>
              </w:rPr>
              <w:t>.000 hộ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0,70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3. Số xã thụ hư</w:t>
            </w:r>
            <w:r w:rsidRPr="002616A9">
              <w:rPr>
                <w:b/>
                <w:bCs/>
                <w:sz w:val="26"/>
                <w:szCs w:val="26"/>
              </w:rPr>
              <w:t>ở</w:t>
            </w:r>
            <w:r w:rsidRPr="002616A9">
              <w:rPr>
                <w:b/>
                <w:bCs/>
                <w:sz w:val="26"/>
                <w:szCs w:val="26"/>
                <w:lang w:val="vi-VN"/>
              </w:rPr>
              <w:t>ng dự án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single" w:sz="8" w:space="0" w:color="auto"/>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Mỗi xã được thụ hưởng chính sách</w:t>
            </w:r>
          </w:p>
        </w:tc>
        <w:tc>
          <w:tcPr>
            <w:tcW w:w="505" w:type="pct"/>
            <w:tcBorders>
              <w:top w:val="single" w:sz="8" w:space="0" w:color="auto"/>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0,30</w:t>
            </w:r>
          </w:p>
        </w:tc>
      </w:tr>
    </w:tbl>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Tỷ lệ hộ nghèo và quy mô hộ nghèo của tỉnh để tính toán hệ số được xác định căn cứ vào số liệu công bố Tổng điều tra hộ nghèo, hộ cận nghèo năm 2015.</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d) Định mức phân bổ:</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Tổng vốn bố trí cho 01 huyện = A x X.</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Trong đó:</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Định mức bình quân cho 01 huyện (bằng Tổng kinh phí chia cho tổng hệ số của các huyện thuộc dự án).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X: Tổng các hệ số 03 tiêu chí (tỷ lệ hộ nghèo + quy mô hộ nghèo + số xã thụ hưởng chính sách).</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t xml:space="preserve">2. </w:t>
      </w:r>
      <w:r w:rsidRPr="00CF761E">
        <w:rPr>
          <w:rFonts w:ascii="Times New Roman" w:hAnsi="Times New Roman"/>
          <w:b/>
          <w:i/>
        </w:rPr>
        <w:t>Dự án 2:</w:t>
      </w:r>
      <w:r>
        <w:rPr>
          <w:rFonts w:ascii="Times New Roman" w:hAnsi="Times New Roman"/>
          <w:b/>
          <w:i/>
          <w:lang w:val="en-US"/>
        </w:rPr>
        <w:t xml:space="preserve"> </w:t>
      </w:r>
      <w:r w:rsidRPr="002616A9">
        <w:rPr>
          <w:rFonts w:ascii="Times New Roman" w:hAnsi="Times New Roman"/>
          <w:b/>
          <w:i/>
        </w:rPr>
        <w:t>Chương trình 135</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Các tiêu chí cụ thể</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Tiêu chí về xã (xã khu vực II, xã biên giới);</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Tiêu chí về thôn đặc biệt khó khăn;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Tiêu chí về tỷ lệ hộ nghèo;</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Tiêu chí về dân tộc thiểu số.</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b) Cách tính hệ số các tiêu chí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45"/>
        <w:gridCol w:w="1367"/>
      </w:tblGrid>
      <w:tr w:rsidR="00AA3FF4" w:rsidRPr="002616A9" w:rsidTr="00096127">
        <w:trPr>
          <w:tblCellSpacing w:w="0" w:type="dxa"/>
        </w:trPr>
        <w:tc>
          <w:tcPr>
            <w:tcW w:w="4250" w:type="pct"/>
            <w:tcBorders>
              <w:top w:val="single" w:sz="8" w:space="0" w:color="auto"/>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Tiêu chí</w:t>
            </w:r>
          </w:p>
        </w:tc>
        <w:tc>
          <w:tcPr>
            <w:tcW w:w="750" w:type="pct"/>
            <w:tcBorders>
              <w:top w:val="single" w:sz="8" w:space="0" w:color="auto"/>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Đi</w:t>
            </w:r>
            <w:r w:rsidRPr="002616A9">
              <w:rPr>
                <w:b/>
                <w:bCs/>
                <w:sz w:val="26"/>
                <w:szCs w:val="26"/>
              </w:rPr>
              <w:t>ể</w:t>
            </w:r>
            <w:r w:rsidRPr="002616A9">
              <w:rPr>
                <w:b/>
                <w:bCs/>
                <w:sz w:val="26"/>
                <w:szCs w:val="26"/>
                <w:lang w:val="vi-VN"/>
              </w:rPr>
              <w:t>m</w:t>
            </w:r>
          </w:p>
        </w:tc>
      </w:tr>
      <w:tr w:rsidR="00AA3FF4" w:rsidRPr="002616A9" w:rsidTr="0009612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AA3FF4" w:rsidRPr="002616A9" w:rsidRDefault="00AA3FF4" w:rsidP="00096127">
            <w:pPr>
              <w:spacing w:before="120" w:line="234" w:lineRule="atLeast"/>
              <w:rPr>
                <w:sz w:val="26"/>
                <w:szCs w:val="26"/>
              </w:rPr>
            </w:pPr>
            <w:r w:rsidRPr="002616A9">
              <w:rPr>
                <w:b/>
                <w:bCs/>
                <w:sz w:val="26"/>
                <w:szCs w:val="26"/>
                <w:lang w:val="vi-VN"/>
              </w:rPr>
              <w:t xml:space="preserve">1. Tiêu chí về </w:t>
            </w:r>
            <w:r w:rsidRPr="002616A9">
              <w:rPr>
                <w:b/>
                <w:bCs/>
                <w:sz w:val="26"/>
                <w:szCs w:val="26"/>
              </w:rPr>
              <w:t>xã</w:t>
            </w:r>
            <w:r w:rsidRPr="002616A9">
              <w:rPr>
                <w:b/>
                <w:bCs/>
                <w:sz w:val="26"/>
                <w:szCs w:val="26"/>
                <w:lang w:val="vi-VN"/>
              </w:rPr>
              <w:t xml:space="preserve"> (</w:t>
            </w:r>
            <w:r w:rsidRPr="002616A9">
              <w:rPr>
                <w:b/>
                <w:bCs/>
                <w:sz w:val="26"/>
                <w:szCs w:val="26"/>
              </w:rPr>
              <w:t>H1</w:t>
            </w:r>
            <w:r w:rsidRPr="002616A9">
              <w:rPr>
                <w:b/>
                <w:bCs/>
                <w:sz w:val="26"/>
                <w:szCs w:val="26"/>
                <w:lang w:val="vi-VN"/>
              </w:rPr>
              <w:t>):</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after="125"/>
              <w:rPr>
                <w:sz w:val="26"/>
                <w:szCs w:val="26"/>
              </w:rPr>
            </w:pPr>
            <w:r w:rsidRPr="002616A9">
              <w:rPr>
                <w:sz w:val="26"/>
                <w:szCs w:val="26"/>
              </w:rPr>
              <w:t xml:space="preserve">- </w:t>
            </w:r>
            <w:r w:rsidRPr="002616A9">
              <w:rPr>
                <w:sz w:val="26"/>
                <w:szCs w:val="26"/>
                <w:lang w:val="vi-VN"/>
              </w:rPr>
              <w:t>Cứ mỗi xã khu vực II biên giới được tính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after="125"/>
              <w:jc w:val="center"/>
              <w:rPr>
                <w:sz w:val="26"/>
                <w:szCs w:val="26"/>
              </w:rPr>
            </w:pPr>
            <w:r w:rsidRPr="002616A9">
              <w:rPr>
                <w:sz w:val="26"/>
                <w:szCs w:val="26"/>
                <w:lang w:val="vi-VN"/>
              </w:rPr>
              <w:t>9,5</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after="125"/>
              <w:rPr>
                <w:sz w:val="26"/>
                <w:szCs w:val="26"/>
              </w:rPr>
            </w:pPr>
            <w:r w:rsidRPr="002616A9">
              <w:rPr>
                <w:sz w:val="26"/>
                <w:szCs w:val="26"/>
              </w:rPr>
              <w:t xml:space="preserve">- </w:t>
            </w:r>
            <w:r w:rsidRPr="002616A9">
              <w:rPr>
                <w:sz w:val="26"/>
                <w:szCs w:val="26"/>
                <w:lang w:val="vi-VN"/>
              </w:rPr>
              <w:t>Cứ mỗi xã khu vực I, xã không thuộc vùng dân tộc và miền núi là xã biên giới được tính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after="125"/>
              <w:jc w:val="center"/>
              <w:rPr>
                <w:sz w:val="26"/>
                <w:szCs w:val="26"/>
              </w:rPr>
            </w:pPr>
            <w:r w:rsidRPr="002616A9">
              <w:rPr>
                <w:sz w:val="26"/>
                <w:szCs w:val="26"/>
                <w:lang w:val="vi-VN"/>
              </w:rPr>
              <w:t>8,5</w:t>
            </w:r>
          </w:p>
        </w:tc>
      </w:tr>
      <w:tr w:rsidR="00AA3FF4" w:rsidRPr="002616A9" w:rsidTr="0009612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after="125"/>
              <w:rPr>
                <w:sz w:val="26"/>
                <w:szCs w:val="26"/>
                <w:lang w:val="vi-VN"/>
              </w:rPr>
            </w:pPr>
            <w:r w:rsidRPr="002616A9">
              <w:rPr>
                <w:b/>
                <w:bCs/>
                <w:sz w:val="26"/>
                <w:szCs w:val="26"/>
              </w:rPr>
              <w:t xml:space="preserve">2. </w:t>
            </w:r>
            <w:r w:rsidRPr="002616A9">
              <w:rPr>
                <w:b/>
                <w:bCs/>
                <w:sz w:val="26"/>
                <w:szCs w:val="26"/>
                <w:lang w:val="vi-VN"/>
              </w:rPr>
              <w:t>Tiêu chí về thôn</w:t>
            </w:r>
            <w:r w:rsidRPr="002616A9">
              <w:rPr>
                <w:b/>
                <w:bCs/>
                <w:sz w:val="26"/>
                <w:szCs w:val="26"/>
              </w:rPr>
              <w:t xml:space="preserve"> </w:t>
            </w:r>
            <w:r w:rsidRPr="002616A9">
              <w:rPr>
                <w:b/>
                <w:bCs/>
                <w:sz w:val="26"/>
                <w:szCs w:val="26"/>
                <w:lang w:val="vi-VN"/>
              </w:rPr>
              <w:t>đặc biệt khó khăn (</w:t>
            </w:r>
            <w:r w:rsidRPr="002616A9">
              <w:rPr>
                <w:b/>
                <w:bCs/>
                <w:sz w:val="26"/>
                <w:szCs w:val="26"/>
              </w:rPr>
              <w:t>H2</w:t>
            </w:r>
            <w:r w:rsidRPr="002616A9">
              <w:rPr>
                <w:b/>
                <w:bCs/>
                <w:sz w:val="26"/>
                <w:szCs w:val="26"/>
                <w:lang w:val="vi-VN"/>
              </w:rPr>
              <w:t>)</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after="125"/>
              <w:rPr>
                <w:sz w:val="26"/>
                <w:szCs w:val="26"/>
              </w:rPr>
            </w:pPr>
            <w:r w:rsidRPr="002616A9">
              <w:rPr>
                <w:sz w:val="26"/>
                <w:szCs w:val="26"/>
              </w:rPr>
              <w:t xml:space="preserve">- </w:t>
            </w:r>
            <w:r w:rsidRPr="002616A9">
              <w:rPr>
                <w:sz w:val="26"/>
                <w:szCs w:val="26"/>
                <w:lang w:val="vi-VN"/>
              </w:rPr>
              <w:t>Cứ 01 thôn đ</w:t>
            </w:r>
            <w:r w:rsidRPr="002616A9">
              <w:rPr>
                <w:sz w:val="26"/>
                <w:szCs w:val="26"/>
              </w:rPr>
              <w:t>ặ</w:t>
            </w:r>
            <w:r w:rsidRPr="002616A9">
              <w:rPr>
                <w:sz w:val="26"/>
                <w:szCs w:val="26"/>
                <w:lang w:val="vi-VN"/>
              </w:rPr>
              <w:t>c bi</w:t>
            </w:r>
            <w:r w:rsidRPr="002616A9">
              <w:rPr>
                <w:sz w:val="26"/>
                <w:szCs w:val="26"/>
              </w:rPr>
              <w:t>ệ</w:t>
            </w:r>
            <w:r w:rsidRPr="002616A9">
              <w:rPr>
                <w:sz w:val="26"/>
                <w:szCs w:val="26"/>
                <w:lang w:val="vi-VN"/>
              </w:rPr>
              <w:t>t khó khăn thu</w:t>
            </w:r>
            <w:r w:rsidRPr="002616A9">
              <w:rPr>
                <w:sz w:val="26"/>
                <w:szCs w:val="26"/>
              </w:rPr>
              <w:t>ộ</w:t>
            </w:r>
            <w:r w:rsidRPr="002616A9">
              <w:rPr>
                <w:sz w:val="26"/>
                <w:szCs w:val="26"/>
                <w:lang w:val="vi-VN"/>
              </w:rPr>
              <w:t>c di</w:t>
            </w:r>
            <w:r w:rsidRPr="002616A9">
              <w:rPr>
                <w:sz w:val="26"/>
                <w:szCs w:val="26"/>
              </w:rPr>
              <w:t>ệ</w:t>
            </w:r>
            <w:r w:rsidRPr="002616A9">
              <w:rPr>
                <w:sz w:val="26"/>
                <w:szCs w:val="26"/>
                <w:lang w:val="vi-VN"/>
              </w:rPr>
              <w:t>n đầu tư đ</w:t>
            </w:r>
            <w:r w:rsidRPr="002616A9">
              <w:rPr>
                <w:sz w:val="26"/>
                <w:szCs w:val="26"/>
              </w:rPr>
              <w:t>ượ</w:t>
            </w:r>
            <w:r w:rsidRPr="002616A9">
              <w:rPr>
                <w:sz w:val="26"/>
                <w:szCs w:val="26"/>
                <w:lang w:val="vi-VN"/>
              </w:rPr>
              <w:t>c tính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after="125"/>
              <w:jc w:val="center"/>
              <w:rPr>
                <w:sz w:val="26"/>
                <w:szCs w:val="26"/>
              </w:rPr>
            </w:pPr>
            <w:r w:rsidRPr="002616A9">
              <w:rPr>
                <w:sz w:val="26"/>
                <w:szCs w:val="26"/>
                <w:lang w:val="vi-VN"/>
              </w:rPr>
              <w:t>1,8</w:t>
            </w:r>
          </w:p>
        </w:tc>
      </w:tr>
      <w:tr w:rsidR="00AA3FF4" w:rsidRPr="002616A9" w:rsidTr="0009612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AA3FF4" w:rsidRPr="002616A9" w:rsidRDefault="00AA3FF4" w:rsidP="00096127">
            <w:pPr>
              <w:spacing w:before="120" w:line="234" w:lineRule="atLeast"/>
              <w:rPr>
                <w:i/>
                <w:iCs/>
                <w:sz w:val="26"/>
                <w:szCs w:val="26"/>
              </w:rPr>
            </w:pPr>
            <w:r w:rsidRPr="002616A9">
              <w:rPr>
                <w:i/>
                <w:iCs/>
                <w:sz w:val="26"/>
                <w:szCs w:val="26"/>
              </w:rPr>
              <w:t>Danh sách các xã biên giới đất liền theo Nghị định số 34/2014/NĐ-CP ngày 29/4/2014 của Chính phủ; danh sách các xã khu vực I, khu vực II, khu vực III theo Quyết định số 852/QĐ-TTg ngày 28/4/2017 của Thủ tướng Chính phủ; danh sách các xã đặc biệt khó khăn, xã biên giới, các thôn đặc biệt khó khăn thuộc diện đầu tư của Chương trình 135 theo các Quyết định của Thủ tướng Chính phủ và của Ủy ban dân tộc hiện hành.</w:t>
            </w:r>
          </w:p>
        </w:tc>
      </w:tr>
      <w:tr w:rsidR="00AA3FF4" w:rsidRPr="002616A9" w:rsidTr="0009612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AA3FF4" w:rsidRPr="002616A9" w:rsidRDefault="00AA3FF4" w:rsidP="00096127">
            <w:pPr>
              <w:spacing w:before="120" w:line="234" w:lineRule="atLeast"/>
              <w:rPr>
                <w:sz w:val="26"/>
                <w:szCs w:val="26"/>
              </w:rPr>
            </w:pPr>
            <w:r w:rsidRPr="002616A9">
              <w:rPr>
                <w:b/>
                <w:bCs/>
                <w:sz w:val="26"/>
                <w:szCs w:val="26"/>
              </w:rPr>
              <w:lastRenderedPageBreak/>
              <w:t>3</w:t>
            </w:r>
            <w:r w:rsidRPr="002616A9">
              <w:rPr>
                <w:b/>
                <w:bCs/>
                <w:sz w:val="26"/>
                <w:szCs w:val="26"/>
                <w:lang w:val="vi-VN"/>
              </w:rPr>
              <w:t>. Tiêu chí về tỷ lệ hộ nghèo các xã đặc biệt khó khăn (H</w:t>
            </w:r>
            <w:r w:rsidRPr="002616A9">
              <w:rPr>
                <w:b/>
                <w:bCs/>
                <w:sz w:val="26"/>
                <w:szCs w:val="26"/>
              </w:rPr>
              <w:t>3</w:t>
            </w:r>
            <w:r w:rsidRPr="002616A9">
              <w:rPr>
                <w:b/>
                <w:bCs/>
                <w:sz w:val="26"/>
                <w:szCs w:val="26"/>
                <w:lang w:val="vi-VN"/>
              </w:rPr>
              <w:t>):</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Thấp hơn tỷ lệ chung của c</w:t>
            </w:r>
            <w:r w:rsidRPr="002616A9">
              <w:rPr>
                <w:sz w:val="26"/>
                <w:szCs w:val="26"/>
              </w:rPr>
              <w:t>ả </w:t>
            </w:r>
            <w:r w:rsidRPr="002616A9">
              <w:rPr>
                <w:sz w:val="26"/>
                <w:szCs w:val="26"/>
                <w:lang w:val="vi-VN"/>
              </w:rPr>
              <w:t>tỉnh: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Nhỏ hơn hoặc bằng 1,5 lần so với tỷ lệ ch</w:t>
            </w:r>
            <w:r w:rsidRPr="002616A9">
              <w:rPr>
                <w:sz w:val="26"/>
                <w:szCs w:val="26"/>
              </w:rPr>
              <w:t>u</w:t>
            </w:r>
            <w:r w:rsidRPr="002616A9">
              <w:rPr>
                <w:sz w:val="26"/>
                <w:szCs w:val="26"/>
                <w:lang w:val="vi-VN"/>
              </w:rPr>
              <w:t>ng của cả t</w:t>
            </w:r>
            <w:r w:rsidRPr="002616A9">
              <w:rPr>
                <w:sz w:val="26"/>
                <w:szCs w:val="26"/>
              </w:rPr>
              <w:t>ỉ</w:t>
            </w:r>
            <w:r w:rsidRPr="002616A9">
              <w:rPr>
                <w:sz w:val="26"/>
                <w:szCs w:val="26"/>
                <w:lang w:val="vi-VN"/>
              </w:rPr>
              <w:t>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0,02</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Nhỏ hơn hoặc bằng 2,0 lần so với tỷ lệ chung của c</w:t>
            </w:r>
            <w:r w:rsidRPr="002616A9">
              <w:rPr>
                <w:sz w:val="26"/>
                <w:szCs w:val="26"/>
              </w:rPr>
              <w:t>ả</w:t>
            </w:r>
            <w:r w:rsidRPr="002616A9">
              <w:rPr>
                <w:sz w:val="26"/>
                <w:szCs w:val="26"/>
                <w:lang w:val="vi-VN"/>
              </w:rPr>
              <w:t> t</w:t>
            </w:r>
            <w:r w:rsidRPr="002616A9">
              <w:rPr>
                <w:sz w:val="26"/>
                <w:szCs w:val="26"/>
              </w:rPr>
              <w:t>ỉ</w:t>
            </w:r>
            <w:r w:rsidRPr="002616A9">
              <w:rPr>
                <w:sz w:val="26"/>
                <w:szCs w:val="26"/>
                <w:lang w:val="vi-VN"/>
              </w:rPr>
              <w:t>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0,03</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Nhỏ hơn hoặc bằng 2,5 lần so với tỷ </w:t>
            </w:r>
            <w:r w:rsidRPr="002616A9">
              <w:rPr>
                <w:sz w:val="26"/>
                <w:szCs w:val="26"/>
              </w:rPr>
              <w:t>lệ </w:t>
            </w:r>
            <w:r w:rsidRPr="002616A9">
              <w:rPr>
                <w:sz w:val="26"/>
                <w:szCs w:val="26"/>
                <w:lang w:val="vi-VN"/>
              </w:rPr>
              <w:t>chung của cả t</w:t>
            </w:r>
            <w:r w:rsidRPr="002616A9">
              <w:rPr>
                <w:sz w:val="26"/>
                <w:szCs w:val="26"/>
              </w:rPr>
              <w:t>ỉn</w:t>
            </w:r>
            <w:r w:rsidRPr="002616A9">
              <w:rPr>
                <w:sz w:val="26"/>
                <w:szCs w:val="26"/>
                <w:lang w:val="vi-VN"/>
              </w:rPr>
              <w:t>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0,04</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Cao hơn 2,5 lần mức tỷ lệ chung của c</w:t>
            </w:r>
            <w:r w:rsidRPr="002616A9">
              <w:rPr>
                <w:sz w:val="26"/>
                <w:szCs w:val="26"/>
              </w:rPr>
              <w:t>ả</w:t>
            </w:r>
            <w:r w:rsidRPr="002616A9">
              <w:rPr>
                <w:sz w:val="26"/>
                <w:szCs w:val="26"/>
                <w:lang w:val="vi-VN"/>
              </w:rPr>
              <w:t> t</w:t>
            </w:r>
            <w:r w:rsidRPr="002616A9">
              <w:rPr>
                <w:sz w:val="26"/>
                <w:szCs w:val="26"/>
              </w:rPr>
              <w:t>ỉ</w:t>
            </w:r>
            <w:r w:rsidRPr="002616A9">
              <w:rPr>
                <w:sz w:val="26"/>
                <w:szCs w:val="26"/>
                <w:lang w:val="vi-VN"/>
              </w:rPr>
              <w:t>nh:</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0,05</w:t>
            </w:r>
          </w:p>
        </w:tc>
      </w:tr>
      <w:tr w:rsidR="00AA3FF4" w:rsidRPr="002616A9" w:rsidTr="0009612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i/>
                <w:iCs/>
                <w:sz w:val="26"/>
                <w:szCs w:val="26"/>
                <w:lang w:val="vi-VN"/>
              </w:rPr>
              <w:t>Tỷ lệ hộ nghèo của xã ĐBKK để t</w:t>
            </w:r>
            <w:r w:rsidRPr="002616A9">
              <w:rPr>
                <w:i/>
                <w:iCs/>
                <w:sz w:val="26"/>
                <w:szCs w:val="26"/>
              </w:rPr>
              <w:t>í</w:t>
            </w:r>
            <w:r w:rsidRPr="002616A9">
              <w:rPr>
                <w:i/>
                <w:iCs/>
                <w:sz w:val="26"/>
                <w:szCs w:val="26"/>
                <w:lang w:val="vi-VN"/>
              </w:rPr>
              <w:t>nh toán hệ số được xác định căn cứ vào quyết định của UBND tỉnh phê duyệt về s</w:t>
            </w:r>
            <w:r w:rsidRPr="002616A9">
              <w:rPr>
                <w:i/>
                <w:iCs/>
                <w:sz w:val="26"/>
                <w:szCs w:val="26"/>
              </w:rPr>
              <w:t>ố </w:t>
            </w:r>
            <w:r w:rsidRPr="002616A9">
              <w:rPr>
                <w:i/>
                <w:iCs/>
                <w:sz w:val="26"/>
                <w:szCs w:val="26"/>
                <w:lang w:val="vi-VN"/>
              </w:rPr>
              <w:t>liệu điều tra, rà soát hộ nghèo, hộ cận nghèo năm 2015 theo chuẩn nghèo tiếp cận đa chiều áp dụng cho giai đoạn 2016 - 2020.</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rPr>
              <w:t>4</w:t>
            </w:r>
            <w:r w:rsidRPr="002616A9">
              <w:rPr>
                <w:b/>
                <w:bCs/>
                <w:sz w:val="26"/>
                <w:szCs w:val="26"/>
                <w:lang w:val="vi-VN"/>
              </w:rPr>
              <w:t>. Tiêu chí về tỷ lệ dân tộc thiểu số (H</w:t>
            </w:r>
            <w:r w:rsidRPr="002616A9">
              <w:rPr>
                <w:b/>
                <w:bCs/>
                <w:sz w:val="26"/>
                <w:szCs w:val="26"/>
              </w:rPr>
              <w:t>4</w:t>
            </w:r>
            <w:r w:rsidRPr="002616A9">
              <w:rPr>
                <w:b/>
                <w:bCs/>
                <w:sz w:val="26"/>
                <w:szCs w:val="26"/>
                <w:lang w:val="vi-VN"/>
              </w:rPr>
              <w:t>)</w:t>
            </w:r>
          </w:p>
        </w:tc>
        <w:tc>
          <w:tcPr>
            <w:tcW w:w="750" w:type="pct"/>
            <w:tcBorders>
              <w:top w:val="nil"/>
              <w:left w:val="nil"/>
              <w:bottom w:val="single" w:sz="8" w:space="0" w:color="auto"/>
              <w:right w:val="single" w:sz="8" w:space="0" w:color="auto"/>
            </w:tcBorders>
            <w:shd w:val="clear" w:color="auto" w:fill="FFFFFF"/>
          </w:tcPr>
          <w:p w:rsidR="00AA3FF4" w:rsidRPr="002616A9" w:rsidRDefault="00AA3FF4" w:rsidP="00096127">
            <w:pPr>
              <w:spacing w:before="120" w:line="234" w:lineRule="atLeast"/>
              <w:rPr>
                <w:sz w:val="26"/>
                <w:szCs w:val="26"/>
              </w:rPr>
            </w:pPr>
            <w:r w:rsidRPr="002616A9">
              <w:rPr>
                <w:sz w:val="26"/>
                <w:szCs w:val="26"/>
                <w:lang w:val="vi-VN"/>
              </w:rPr>
              <w:t> </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Dướ</w:t>
            </w:r>
            <w:r w:rsidRPr="002616A9">
              <w:rPr>
                <w:sz w:val="26"/>
                <w:szCs w:val="26"/>
              </w:rPr>
              <w:t>i</w:t>
            </w:r>
            <w:r w:rsidRPr="002616A9">
              <w:rPr>
                <w:sz w:val="26"/>
                <w:szCs w:val="26"/>
                <w:lang w:val="vi-VN"/>
              </w:rPr>
              <w:t> </w:t>
            </w:r>
            <w:r w:rsidRPr="002616A9">
              <w:rPr>
                <w:sz w:val="26"/>
                <w:szCs w:val="26"/>
              </w:rPr>
              <w:t>2</w:t>
            </w:r>
            <w:r w:rsidRPr="002616A9">
              <w:rPr>
                <w:sz w:val="26"/>
                <w:szCs w:val="26"/>
                <w:lang w:val="vi-VN"/>
              </w:rPr>
              <w:t>0%:</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0,03</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Từ </w:t>
            </w:r>
            <w:r w:rsidRPr="002616A9">
              <w:rPr>
                <w:sz w:val="26"/>
                <w:szCs w:val="26"/>
              </w:rPr>
              <w:t>2</w:t>
            </w:r>
            <w:r w:rsidRPr="002616A9">
              <w:rPr>
                <w:sz w:val="26"/>
                <w:szCs w:val="26"/>
                <w:lang w:val="vi-VN"/>
              </w:rPr>
              <w:t xml:space="preserve">0% - </w:t>
            </w:r>
            <w:r w:rsidRPr="002616A9">
              <w:rPr>
                <w:sz w:val="26"/>
                <w:szCs w:val="26"/>
              </w:rPr>
              <w:t>3</w:t>
            </w:r>
            <w:r w:rsidRPr="002616A9">
              <w:rPr>
                <w:sz w:val="26"/>
                <w:szCs w:val="26"/>
                <w:lang w:val="vi-VN"/>
              </w:rPr>
              <w:t>0%:</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0,04</w:t>
            </w:r>
          </w:p>
        </w:tc>
      </w:tr>
      <w:tr w:rsidR="00AA3FF4" w:rsidRPr="002616A9" w:rsidTr="00096127">
        <w:trPr>
          <w:tblCellSpacing w:w="0" w:type="dxa"/>
        </w:trPr>
        <w:tc>
          <w:tcPr>
            <w:tcW w:w="4250" w:type="pct"/>
            <w:tcBorders>
              <w:top w:val="nil"/>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Trên </w:t>
            </w:r>
            <w:r w:rsidRPr="002616A9">
              <w:rPr>
                <w:sz w:val="26"/>
                <w:szCs w:val="26"/>
              </w:rPr>
              <w:t>3</w:t>
            </w:r>
            <w:r w:rsidRPr="002616A9">
              <w:rPr>
                <w:sz w:val="26"/>
                <w:szCs w:val="26"/>
                <w:lang w:val="vi-VN"/>
              </w:rPr>
              <w:t>0%:</w:t>
            </w:r>
          </w:p>
        </w:tc>
        <w:tc>
          <w:tcPr>
            <w:tcW w:w="750" w:type="pct"/>
            <w:tcBorders>
              <w:top w:val="nil"/>
              <w:left w:val="nil"/>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0,05</w:t>
            </w:r>
          </w:p>
        </w:tc>
      </w:tr>
    </w:tbl>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Xác định vốn phân bổ: X = (M/N)</w:t>
      </w:r>
      <w:r w:rsidRPr="002616A9">
        <w:rPr>
          <w:rFonts w:ascii="Times New Roman" w:hAnsi="Times New Roman"/>
          <w:lang w:val="vi-VN"/>
        </w:rPr>
        <w:t xml:space="preserve"> </w:t>
      </w:r>
      <w:r w:rsidRPr="002616A9">
        <w:rPr>
          <w:rFonts w:ascii="Times New Roman" w:hAnsi="Times New Roman"/>
        </w:rPr>
        <w:t>x</w:t>
      </w:r>
      <w:r w:rsidRPr="002616A9">
        <w:rPr>
          <w:rFonts w:ascii="Times New Roman" w:hAnsi="Times New Roman"/>
          <w:lang w:val="vi-VN"/>
        </w:rPr>
        <w:t xml:space="preserve"> </w:t>
      </w:r>
      <w:r w:rsidRPr="002616A9">
        <w:rPr>
          <w:rFonts w:ascii="Times New Roman" w:hAnsi="Times New Roman"/>
        </w:rPr>
        <w:t>Y</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Trong đó:</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 X:  </w:t>
      </w:r>
      <w:r w:rsidRPr="00B34305">
        <w:rPr>
          <w:rFonts w:ascii="Times New Roman" w:hAnsi="Times New Roman"/>
          <w:lang w:val="fr-FR"/>
        </w:rPr>
        <w:t>L</w:t>
      </w:r>
      <w:r>
        <w:rPr>
          <w:rFonts w:ascii="Times New Roman" w:hAnsi="Times New Roman"/>
        </w:rPr>
        <w:t>à số vốn phân bổ cho 01 xã</w:t>
      </w:r>
      <w:r w:rsidRPr="00284446">
        <w:rPr>
          <w:rFonts w:ascii="Times New Roman" w:hAnsi="Times New Roman"/>
        </w:rPr>
        <w:t>.</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 Y:  </w:t>
      </w:r>
      <w:r>
        <w:rPr>
          <w:rFonts w:ascii="Times New Roman" w:hAnsi="Times New Roman"/>
          <w:lang w:val="en-US"/>
        </w:rPr>
        <w:t>L</w:t>
      </w:r>
      <w:r w:rsidRPr="00284446">
        <w:rPr>
          <w:rFonts w:ascii="Times New Roman" w:hAnsi="Times New Roman"/>
        </w:rPr>
        <w:t>à tổng hệ số các nội dung</w:t>
      </w:r>
      <w:r>
        <w:rPr>
          <w:rFonts w:ascii="Times New Roman" w:hAnsi="Times New Roman"/>
        </w:rPr>
        <w:t xml:space="preserve"> của 01 xã</w:t>
      </w:r>
      <w:r w:rsidRPr="00284446">
        <w:rPr>
          <w:rFonts w:ascii="Times New Roman" w:hAnsi="Times New Roman"/>
        </w:rPr>
        <w:t>: Y = (H1+H2) x (1+H3+H4).</w:t>
      </w:r>
    </w:p>
    <w:p w:rsidR="00AA3FF4" w:rsidRPr="00284446" w:rsidRDefault="00AA3FF4" w:rsidP="00AA3FF4">
      <w:pPr>
        <w:pStyle w:val="BodyTextIndent"/>
        <w:spacing w:before="120" w:after="120"/>
        <w:rPr>
          <w:rFonts w:ascii="Times New Roman" w:hAnsi="Times New Roman"/>
        </w:rPr>
      </w:pPr>
      <w:r w:rsidRPr="00284446">
        <w:rPr>
          <w:rFonts w:ascii="Times New Roman" w:hAnsi="Times New Roman"/>
        </w:rPr>
        <w:t xml:space="preserve">+ N:  </w:t>
      </w:r>
      <w:r>
        <w:rPr>
          <w:rFonts w:ascii="Times New Roman" w:hAnsi="Times New Roman"/>
          <w:lang w:val="en-US"/>
        </w:rPr>
        <w:t>L</w:t>
      </w:r>
      <w:r w:rsidRPr="00284446">
        <w:rPr>
          <w:rFonts w:ascii="Times New Roman" w:hAnsi="Times New Roman"/>
        </w:rPr>
        <w:t>à tổng hệ số của các xã cộng lại.</w:t>
      </w:r>
    </w:p>
    <w:p w:rsidR="00AA3FF4" w:rsidRPr="002616A9" w:rsidRDefault="00AA3FF4" w:rsidP="00AA3FF4">
      <w:pPr>
        <w:pStyle w:val="BodyTextIndent"/>
        <w:spacing w:before="120" w:after="120"/>
        <w:rPr>
          <w:rFonts w:ascii="Times New Roman" w:hAnsi="Times New Roman"/>
        </w:rPr>
      </w:pPr>
      <w:r w:rsidRPr="00284446">
        <w:rPr>
          <w:rFonts w:ascii="Times New Roman" w:hAnsi="Times New Roman"/>
        </w:rPr>
        <w:t xml:space="preserve">+ M:  </w:t>
      </w:r>
      <w:r>
        <w:rPr>
          <w:rFonts w:ascii="Times New Roman" w:hAnsi="Times New Roman"/>
          <w:lang w:val="en-US"/>
        </w:rPr>
        <w:t>L</w:t>
      </w:r>
      <w:r w:rsidRPr="00284446">
        <w:rPr>
          <w:rFonts w:ascii="Times New Roman" w:hAnsi="Times New Roman"/>
        </w:rPr>
        <w:t xml:space="preserve">à tổng </w:t>
      </w:r>
      <w:r>
        <w:rPr>
          <w:rFonts w:ascii="Times New Roman" w:hAnsi="Times New Roman"/>
        </w:rPr>
        <w:t>vốn đầu tư phát triển + t</w:t>
      </w:r>
      <w:r w:rsidRPr="0011374F">
        <w:rPr>
          <w:rFonts w:ascii="Times New Roman" w:hAnsi="Times New Roman"/>
        </w:rPr>
        <w:t>ổng kinh phí sự nghiệp</w:t>
      </w:r>
      <w:r w:rsidRPr="00284446">
        <w:rPr>
          <w:rFonts w:ascii="Times New Roman" w:hAnsi="Times New Roman"/>
        </w:rPr>
        <w:t>.</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t>3. Dự án 3. Hỗ trợ phát triển sản xuất, đa dạng hóa sinh kế, nhân rộng mô hình giảm nghèo trên địa bàn các xã ngoài Chương trình 30a và Chương trình 135 (kinh phí sự nghiệp)</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Phạm vi hỗ trợ: Các xã ngoài Chương trình 30a và Chương trình 135.</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b) Đối tượng hỗ trợ:</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Người lao động thuộc hộ nghèo, hộ cận nghèo, hộ mới thoát nghèo, ưu tiên hộ nghèo dân tộc thiểu số và phụ nữ thuộc hộ nghèo;</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Nhóm hộ, cộng đồng dân cư;</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Tổ chức và cá nhân có liên quan;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 Tạo điều kiện để người lao động là đối tượng sau cai nghiện ma túy, đối tượng nhiễm HIV/AIDS, phụ nữ </w:t>
      </w:r>
      <w:r w:rsidRPr="002616A9">
        <w:rPr>
          <w:rFonts w:ascii="Times New Roman" w:hAnsi="Times New Roman"/>
          <w:lang w:val="vi-VN"/>
        </w:rPr>
        <w:t>bị buôn bán trở về</w:t>
      </w:r>
      <w:r w:rsidRPr="002616A9">
        <w:rPr>
          <w:rFonts w:ascii="Times New Roman" w:hAnsi="Times New Roman"/>
        </w:rPr>
        <w:t>... thuộc hộ nghèo được tham gia dự án.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c) Tiêu chí cụ thể: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92"/>
        <w:gridCol w:w="920"/>
      </w:tblGrid>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Tiêu chí</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Điểm</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1. Tỷ lệ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lastRenderedPageBreak/>
              <w:t xml:space="preserve">- Huyện có tỷ lệ hộ nghèo dưới </w:t>
            </w:r>
            <w:r w:rsidRPr="002616A9">
              <w:rPr>
                <w:sz w:val="26"/>
                <w:szCs w:val="26"/>
              </w:rPr>
              <w:t>6</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6</w:t>
            </w:r>
            <w:r w:rsidRPr="002616A9">
              <w:rPr>
                <w:sz w:val="26"/>
                <w:szCs w:val="26"/>
                <w:lang w:val="vi-VN"/>
              </w:rPr>
              <w:t xml:space="preserve">% đến dưới </w:t>
            </w:r>
            <w:r w:rsidRPr="002616A9">
              <w:rPr>
                <w:sz w:val="26"/>
                <w:szCs w:val="26"/>
              </w:rPr>
              <w:t>10</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0,55</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1</w:t>
            </w:r>
            <w:r w:rsidRPr="002616A9">
              <w:rPr>
                <w:sz w:val="26"/>
                <w:szCs w:val="26"/>
                <w:lang w:val="vi-VN"/>
              </w:rPr>
              <w:t>0%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2</w:t>
            </w:r>
            <w:r w:rsidRPr="002616A9">
              <w:rPr>
                <w:b/>
                <w:bCs/>
                <w:sz w:val="26"/>
                <w:szCs w:val="26"/>
              </w:rPr>
              <w:t>. </w:t>
            </w:r>
            <w:r w:rsidRPr="002616A9">
              <w:rPr>
                <w:b/>
                <w:bCs/>
                <w:sz w:val="26"/>
                <w:szCs w:val="26"/>
                <w:lang w:val="vi-VN"/>
              </w:rPr>
              <w:t>Quy mô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dưới </w:t>
            </w:r>
            <w:r w:rsidRPr="002616A9">
              <w:rPr>
                <w:sz w:val="26"/>
                <w:szCs w:val="26"/>
              </w:rPr>
              <w:t>3</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Huyện có quy mô hộ ngh</w:t>
            </w:r>
            <w:r w:rsidRPr="002616A9">
              <w:rPr>
                <w:sz w:val="26"/>
                <w:szCs w:val="26"/>
              </w:rPr>
              <w:t>è</w:t>
            </w:r>
            <w:r w:rsidRPr="002616A9">
              <w:rPr>
                <w:sz w:val="26"/>
                <w:szCs w:val="26"/>
                <w:lang w:val="vi-VN"/>
              </w:rPr>
              <w:t xml:space="preserve">o từ </w:t>
            </w:r>
            <w:r w:rsidRPr="002616A9">
              <w:rPr>
                <w:sz w:val="26"/>
                <w:szCs w:val="26"/>
              </w:rPr>
              <w:t>3</w:t>
            </w:r>
            <w:r w:rsidRPr="002616A9">
              <w:rPr>
                <w:sz w:val="26"/>
                <w:szCs w:val="26"/>
                <w:lang w:val="vi-VN"/>
              </w:rPr>
              <w:t xml:space="preserve">.000 hộ đến dưới </w:t>
            </w:r>
            <w:r w:rsidRPr="002616A9">
              <w:rPr>
                <w:sz w:val="26"/>
                <w:szCs w:val="26"/>
              </w:rPr>
              <w:t>4</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từ </w:t>
            </w:r>
            <w:r w:rsidRPr="002616A9">
              <w:rPr>
                <w:sz w:val="26"/>
                <w:szCs w:val="26"/>
              </w:rPr>
              <w:t>4</w:t>
            </w:r>
            <w:r w:rsidRPr="002616A9">
              <w:rPr>
                <w:sz w:val="26"/>
                <w:szCs w:val="26"/>
                <w:lang w:val="vi-VN"/>
              </w:rPr>
              <w:t>.000 hộ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0,70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3. Tiêu chí về đ</w:t>
            </w:r>
            <w:r w:rsidRPr="002616A9">
              <w:rPr>
                <w:b/>
                <w:bCs/>
                <w:sz w:val="26"/>
                <w:szCs w:val="26"/>
              </w:rPr>
              <w:t>ơ</w:t>
            </w:r>
            <w:r w:rsidRPr="002616A9">
              <w:rPr>
                <w:b/>
                <w:bCs/>
                <w:sz w:val="26"/>
                <w:szCs w:val="26"/>
                <w:lang w:val="vi-VN"/>
              </w:rPr>
              <w:t>n v</w:t>
            </w:r>
            <w:r w:rsidRPr="002616A9">
              <w:rPr>
                <w:b/>
                <w:bCs/>
                <w:sz w:val="26"/>
                <w:szCs w:val="26"/>
              </w:rPr>
              <w:t>ị</w:t>
            </w:r>
            <w:r w:rsidRPr="002616A9">
              <w:rPr>
                <w:b/>
                <w:bCs/>
                <w:sz w:val="26"/>
                <w:szCs w:val="26"/>
                <w:lang w:val="vi-VN"/>
              </w:rPr>
              <w:t> hành chính</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single" w:sz="8" w:space="0" w:color="auto"/>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M</w:t>
            </w:r>
            <w:r w:rsidRPr="002616A9">
              <w:rPr>
                <w:sz w:val="26"/>
                <w:szCs w:val="26"/>
              </w:rPr>
              <w:t>ộ</w:t>
            </w:r>
            <w:r w:rsidRPr="002616A9">
              <w:rPr>
                <w:sz w:val="26"/>
                <w:szCs w:val="26"/>
                <w:lang w:val="vi-VN"/>
              </w:rPr>
              <w:t>t xã tính:</w:t>
            </w:r>
          </w:p>
        </w:tc>
        <w:tc>
          <w:tcPr>
            <w:tcW w:w="505" w:type="pct"/>
            <w:tcBorders>
              <w:top w:val="single" w:sz="8" w:space="0" w:color="auto"/>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0,10</w:t>
            </w:r>
          </w:p>
        </w:tc>
      </w:tr>
    </w:tbl>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Xác định vốn: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Tổng vốn bố trí cho 01 huyện = A x X.</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Trong đó:</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 A: Định mức bình quân cho 01 huyện </w:t>
      </w:r>
      <w:r w:rsidRPr="00284446">
        <w:rPr>
          <w:rFonts w:ascii="Times New Roman" w:hAnsi="Times New Roman"/>
        </w:rPr>
        <w:t>(bằng Tổng kinh phí chia cho tổng hệ số của các huyện thuộc dự án)</w:t>
      </w:r>
      <w:r w:rsidRPr="002616A9">
        <w:rPr>
          <w:rFonts w:ascii="Times New Roman" w:hAnsi="Times New Roman"/>
        </w:rPr>
        <w:t>.</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 Tổng các hệ số theo 03 tiêu chí (tỷ lệ hộ nghèo + quy mô hộ nghèo + đơn vị hành chính).</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t>4. Dự án 4. Truyền thông và giảm nghèo về thông tin (kinh phí sự nghiệp)</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Phạm vi hỗ trợ: Các sở, ngành, các địa phương thực hiện Chương trình mục tiêu quốc gia Giảm nghèo bền vững giai đoạn 2016 - 2020, ưu tiên vùng đặc biệt khó khăn, dân tộc miền núi, bãi ngang ven biển.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b) Đối tượng hỗ trợ:</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Người dân, cộng đồng dân cư;</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Các tổ chức và cá nhân có liên quan.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c) Tiêu chí cụ thể:</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Đối với cấp tỉnh:</w:t>
      </w:r>
    </w:p>
    <w:p w:rsidR="00AA3FF4" w:rsidRPr="002616A9" w:rsidRDefault="00AA3FF4" w:rsidP="00AA3FF4">
      <w:pPr>
        <w:pStyle w:val="BodyTextIndent"/>
        <w:spacing w:before="120" w:after="120"/>
        <w:rPr>
          <w:rFonts w:ascii="Times New Roman" w:hAnsi="Times New Roman"/>
        </w:rPr>
      </w:pPr>
      <w:r>
        <w:rPr>
          <w:rFonts w:ascii="Times New Roman" w:hAnsi="Times New Roman"/>
        </w:rPr>
        <w:t xml:space="preserve">Trên cơ sở </w:t>
      </w:r>
      <w:r w:rsidRPr="003D5727">
        <w:rPr>
          <w:rFonts w:ascii="Times New Roman" w:hAnsi="Times New Roman"/>
        </w:rPr>
        <w:t>nội dung, nhiệm vụ triển khai thực hiện các hoạt động về truyền thông và giảm nghèo về thông tin</w:t>
      </w:r>
      <w:r>
        <w:rPr>
          <w:rFonts w:ascii="Times New Roman" w:hAnsi="Times New Roman"/>
        </w:rPr>
        <w:t xml:space="preserve"> hàng năm để xác định mức kinh phí hỗ trợ.</w:t>
      </w:r>
    </w:p>
    <w:p w:rsidR="00AA3FF4" w:rsidRPr="002616A9" w:rsidRDefault="00AA3FF4" w:rsidP="00AA3FF4">
      <w:pPr>
        <w:shd w:val="clear" w:color="auto" w:fill="FFFFFF"/>
        <w:spacing w:before="120" w:line="234" w:lineRule="atLeast"/>
        <w:ind w:firstLine="720"/>
      </w:pPr>
      <w:r w:rsidRPr="002616A9">
        <w:rPr>
          <w:lang w:val="vi-VN"/>
        </w:rPr>
        <w:t>* Đối với cấp huyện:</w:t>
      </w:r>
    </w:p>
    <w:p w:rsidR="00AA3FF4" w:rsidRPr="002616A9" w:rsidRDefault="00AA3FF4" w:rsidP="00AA3FF4">
      <w:pPr>
        <w:shd w:val="clear" w:color="auto" w:fill="FFFFFF"/>
        <w:spacing w:before="120" w:line="234" w:lineRule="atLeast"/>
        <w:ind w:firstLine="720"/>
        <w:rPr>
          <w:sz w:val="10"/>
          <w:szCs w:val="1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92"/>
        <w:gridCol w:w="920"/>
      </w:tblGrid>
      <w:tr w:rsidR="00AA3FF4" w:rsidRPr="002616A9" w:rsidTr="00096127">
        <w:trPr>
          <w:trHeight w:val="685"/>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Tiêu chí</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Điểm</w:t>
            </w:r>
          </w:p>
        </w:tc>
      </w:tr>
      <w:tr w:rsidR="00AA3FF4" w:rsidRPr="002616A9" w:rsidTr="00096127">
        <w:trPr>
          <w:trHeight w:val="539"/>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1. Tỷ lệ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w:t>
            </w:r>
          </w:p>
        </w:tc>
      </w:tr>
      <w:tr w:rsidR="00AA3FF4" w:rsidRPr="002616A9" w:rsidTr="00096127">
        <w:trPr>
          <w:trHeight w:val="547"/>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lastRenderedPageBreak/>
              <w:t xml:space="preserve">- Huyện có tỷ lệ hộ nghèo dưới </w:t>
            </w:r>
            <w:r w:rsidRPr="002616A9">
              <w:rPr>
                <w:sz w:val="26"/>
                <w:szCs w:val="26"/>
              </w:rPr>
              <w:t>6</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rHeight w:val="541"/>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6</w:t>
            </w:r>
            <w:r w:rsidRPr="002616A9">
              <w:rPr>
                <w:sz w:val="26"/>
                <w:szCs w:val="26"/>
                <w:lang w:val="vi-VN"/>
              </w:rPr>
              <w:t xml:space="preserve">% đến dưới </w:t>
            </w:r>
            <w:r w:rsidRPr="002616A9">
              <w:rPr>
                <w:sz w:val="26"/>
                <w:szCs w:val="26"/>
              </w:rPr>
              <w:t>10</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0,55</w:t>
            </w:r>
          </w:p>
        </w:tc>
      </w:tr>
      <w:tr w:rsidR="00AA3FF4" w:rsidRPr="002616A9" w:rsidTr="00096127">
        <w:trPr>
          <w:trHeight w:val="563"/>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1</w:t>
            </w:r>
            <w:r w:rsidRPr="002616A9">
              <w:rPr>
                <w:sz w:val="26"/>
                <w:szCs w:val="26"/>
                <w:lang w:val="vi-VN"/>
              </w:rPr>
              <w:t>0%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rHeight w:val="543"/>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2</w:t>
            </w:r>
            <w:r w:rsidRPr="002616A9">
              <w:rPr>
                <w:b/>
                <w:bCs/>
                <w:sz w:val="26"/>
                <w:szCs w:val="26"/>
              </w:rPr>
              <w:t>. </w:t>
            </w:r>
            <w:r w:rsidRPr="002616A9">
              <w:rPr>
                <w:b/>
                <w:bCs/>
                <w:sz w:val="26"/>
                <w:szCs w:val="26"/>
                <w:lang w:val="vi-VN"/>
              </w:rPr>
              <w:t>Quy mô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rHeight w:val="537"/>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dưới </w:t>
            </w:r>
            <w:r w:rsidRPr="002616A9">
              <w:rPr>
                <w:sz w:val="26"/>
                <w:szCs w:val="26"/>
              </w:rPr>
              <w:t>3</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rHeight w:val="559"/>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Huyện có quy mô hộ ngh</w:t>
            </w:r>
            <w:r w:rsidRPr="002616A9">
              <w:rPr>
                <w:sz w:val="26"/>
                <w:szCs w:val="26"/>
              </w:rPr>
              <w:t>è</w:t>
            </w:r>
            <w:r w:rsidRPr="002616A9">
              <w:rPr>
                <w:sz w:val="26"/>
                <w:szCs w:val="26"/>
                <w:lang w:val="vi-VN"/>
              </w:rPr>
              <w:t xml:space="preserve">o từ </w:t>
            </w:r>
            <w:r w:rsidRPr="002616A9">
              <w:rPr>
                <w:sz w:val="26"/>
                <w:szCs w:val="26"/>
              </w:rPr>
              <w:t>3</w:t>
            </w:r>
            <w:r w:rsidRPr="002616A9">
              <w:rPr>
                <w:sz w:val="26"/>
                <w:szCs w:val="26"/>
                <w:lang w:val="vi-VN"/>
              </w:rPr>
              <w:t xml:space="preserve">.000 hộ đến dưới </w:t>
            </w:r>
            <w:r w:rsidRPr="002616A9">
              <w:rPr>
                <w:sz w:val="26"/>
                <w:szCs w:val="26"/>
              </w:rPr>
              <w:t>4</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rHeight w:val="539"/>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từ </w:t>
            </w:r>
            <w:r w:rsidRPr="002616A9">
              <w:rPr>
                <w:sz w:val="26"/>
                <w:szCs w:val="26"/>
              </w:rPr>
              <w:t>4</w:t>
            </w:r>
            <w:r w:rsidRPr="002616A9">
              <w:rPr>
                <w:sz w:val="26"/>
                <w:szCs w:val="26"/>
                <w:lang w:val="vi-VN"/>
              </w:rPr>
              <w:t>.000 hộ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0,70</w:t>
            </w:r>
          </w:p>
        </w:tc>
      </w:tr>
      <w:tr w:rsidR="00AA3FF4" w:rsidRPr="002616A9" w:rsidTr="00096127">
        <w:trPr>
          <w:trHeight w:val="547"/>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3. Tiêu chí về đ</w:t>
            </w:r>
            <w:r w:rsidRPr="002616A9">
              <w:rPr>
                <w:b/>
                <w:bCs/>
                <w:sz w:val="26"/>
                <w:szCs w:val="26"/>
              </w:rPr>
              <w:t>ơ</w:t>
            </w:r>
            <w:r w:rsidRPr="002616A9">
              <w:rPr>
                <w:b/>
                <w:bCs/>
                <w:sz w:val="26"/>
                <w:szCs w:val="26"/>
                <w:lang w:val="vi-VN"/>
              </w:rPr>
              <w:t>n v</w:t>
            </w:r>
            <w:r w:rsidRPr="002616A9">
              <w:rPr>
                <w:b/>
                <w:bCs/>
                <w:sz w:val="26"/>
                <w:szCs w:val="26"/>
              </w:rPr>
              <w:t>ị</w:t>
            </w:r>
            <w:r w:rsidRPr="002616A9">
              <w:rPr>
                <w:b/>
                <w:bCs/>
                <w:sz w:val="26"/>
                <w:szCs w:val="26"/>
                <w:lang w:val="vi-VN"/>
              </w:rPr>
              <w:t> hành chính</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rHeight w:val="541"/>
          <w:tblCellSpacing w:w="0" w:type="dxa"/>
        </w:trPr>
        <w:tc>
          <w:tcPr>
            <w:tcW w:w="4495" w:type="pct"/>
            <w:tcBorders>
              <w:top w:val="single" w:sz="8" w:space="0" w:color="auto"/>
              <w:left w:val="single" w:sz="8" w:space="0" w:color="auto"/>
              <w:bottom w:val="single" w:sz="8" w:space="0" w:color="auto"/>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M</w:t>
            </w:r>
            <w:r w:rsidRPr="002616A9">
              <w:rPr>
                <w:sz w:val="26"/>
                <w:szCs w:val="26"/>
              </w:rPr>
              <w:t>ộ</w:t>
            </w:r>
            <w:r w:rsidRPr="002616A9">
              <w:rPr>
                <w:sz w:val="26"/>
                <w:szCs w:val="26"/>
                <w:lang w:val="vi-VN"/>
              </w:rPr>
              <w:t>t xã tính:</w:t>
            </w:r>
          </w:p>
        </w:tc>
        <w:tc>
          <w:tcPr>
            <w:tcW w:w="505" w:type="pct"/>
            <w:tcBorders>
              <w:top w:val="single" w:sz="8" w:space="0" w:color="auto"/>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0,10</w:t>
            </w:r>
          </w:p>
        </w:tc>
      </w:tr>
    </w:tbl>
    <w:p w:rsidR="00AA3FF4" w:rsidRPr="002616A9" w:rsidRDefault="00AA3FF4" w:rsidP="00AA3FF4">
      <w:pPr>
        <w:shd w:val="clear" w:color="auto" w:fill="FFFFFF"/>
        <w:spacing w:before="120" w:after="120"/>
        <w:ind w:firstLine="720"/>
      </w:pPr>
      <w:r w:rsidRPr="002616A9">
        <w:rPr>
          <w:i/>
          <w:iCs/>
          <w:lang w:val="vi-VN"/>
        </w:rPr>
        <w:t>- Xác định vốn</w:t>
      </w:r>
      <w:r w:rsidRPr="002616A9">
        <w:rPr>
          <w:i/>
          <w:iCs/>
        </w:rPr>
        <w:t>:</w:t>
      </w:r>
    </w:p>
    <w:p w:rsidR="00AA3FF4" w:rsidRPr="002616A9" w:rsidRDefault="00AA3FF4" w:rsidP="00AA3FF4">
      <w:pPr>
        <w:shd w:val="clear" w:color="auto" w:fill="FFFFFF"/>
        <w:spacing w:before="120" w:after="120"/>
        <w:ind w:firstLine="720"/>
      </w:pPr>
      <w:r w:rsidRPr="002616A9">
        <w:rPr>
          <w:lang w:val="vi-VN"/>
        </w:rPr>
        <w:t>Tổng vốn bố trí cho 01 huyện = A </w:t>
      </w:r>
      <w:r w:rsidRPr="002616A9">
        <w:t>x</w:t>
      </w:r>
      <w:r w:rsidRPr="002616A9">
        <w:rPr>
          <w:lang w:val="vi-VN"/>
        </w:rPr>
        <w:t> X.</w:t>
      </w:r>
    </w:p>
    <w:p w:rsidR="00AA3FF4" w:rsidRPr="002616A9" w:rsidRDefault="00AA3FF4" w:rsidP="00AA3FF4">
      <w:pPr>
        <w:shd w:val="clear" w:color="auto" w:fill="FFFFFF"/>
        <w:spacing w:before="120" w:after="120"/>
        <w:ind w:firstLine="720"/>
      </w:pPr>
      <w:r w:rsidRPr="002616A9">
        <w:rPr>
          <w:lang w:val="vi-VN"/>
        </w:rPr>
        <w:t>Trong đó:</w:t>
      </w:r>
    </w:p>
    <w:p w:rsidR="00AA3FF4" w:rsidRPr="002616A9" w:rsidRDefault="00AA3FF4" w:rsidP="00AA3FF4">
      <w:pPr>
        <w:shd w:val="clear" w:color="auto" w:fill="FFFFFF"/>
        <w:spacing w:before="120" w:after="120"/>
        <w:ind w:firstLine="720"/>
        <w:jc w:val="both"/>
      </w:pPr>
      <w:r w:rsidRPr="002616A9">
        <w:rPr>
          <w:lang w:val="vi-VN"/>
        </w:rPr>
        <w:t>A: Định mức bình quân cho 01 huyện (Kinh phí được phân bổ cho cấp huyện/tổng hệ số).</w:t>
      </w:r>
    </w:p>
    <w:p w:rsidR="00AA3FF4" w:rsidRPr="002616A9" w:rsidRDefault="00AA3FF4" w:rsidP="00AA3FF4">
      <w:pPr>
        <w:pStyle w:val="BodyTextIndent"/>
        <w:spacing w:before="120" w:after="120"/>
        <w:rPr>
          <w:rFonts w:ascii="Times New Roman" w:hAnsi="Times New Roman"/>
          <w:szCs w:val="28"/>
        </w:rPr>
      </w:pPr>
      <w:r w:rsidRPr="002616A9">
        <w:rPr>
          <w:rFonts w:ascii="Times New Roman" w:hAnsi="Times New Roman"/>
          <w:szCs w:val="28"/>
          <w:lang w:val="vi-VN"/>
        </w:rPr>
        <w:t>X: Tổng các hệ số theo 03 tiêu chí (tỷ lệ hộ nghèo + quy mô hộ nghèo + số xã hành chính).</w:t>
      </w:r>
    </w:p>
    <w:p w:rsidR="00AA3FF4" w:rsidRPr="002616A9" w:rsidRDefault="00AA3FF4" w:rsidP="00AA3FF4">
      <w:pPr>
        <w:pStyle w:val="BodyTextIndent"/>
        <w:spacing w:before="120" w:after="120"/>
        <w:rPr>
          <w:rFonts w:ascii="Times New Roman" w:hAnsi="Times New Roman"/>
          <w:b/>
          <w:i/>
        </w:rPr>
      </w:pPr>
      <w:r w:rsidRPr="002616A9">
        <w:rPr>
          <w:rFonts w:ascii="Times New Roman" w:hAnsi="Times New Roman"/>
          <w:b/>
          <w:i/>
        </w:rPr>
        <w:t>5. Dự án 5. Nâng cao năng lực và giám sát, đánh giá thực hiện Chương trình (kinh phí sự nghiệp)</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a) Phạm vi hỗ trợ: Các sở, ngành, các địa phương thực hiện Chương trình mục tiêu quốc gia Giảm nghèo bền vững giai đoạn 2016 - 2020, ưu tiên vùng đặc biệt khó khăn, dân tộc miền núi, bãi ngang ven biển.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b) Đối tượng hỗ trợ:</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Đối với hoạt động nâng cao năng lực: Cán bộ làm công tác giảm nghèo các cấp (cán bộ thôn, xóm đại diện cộng đồng, lãnh đạo tổ nhóm, cán bộ chi hội đoàn thể, cộng tác viên giảm nghèo, người có uy tín), ưu tiên nâng cao năng lực cho cán bộ nữ;</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Đối với công tác giám sát đánh giá: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Các tổ chức và cá nhân có liên quan.</w:t>
      </w:r>
    </w:p>
    <w:p w:rsidR="00AA3FF4" w:rsidRPr="002616A9" w:rsidRDefault="00AA3FF4" w:rsidP="00AA3FF4">
      <w:pPr>
        <w:shd w:val="clear" w:color="auto" w:fill="FFFFFF"/>
        <w:spacing w:before="120" w:after="120"/>
        <w:ind w:firstLine="720"/>
        <w:jc w:val="both"/>
      </w:pPr>
      <w:r w:rsidRPr="002616A9">
        <w:rPr>
          <w:lang w:val="vi-VN"/>
        </w:rPr>
        <w:t>c) Tiêu chí phân b</w:t>
      </w:r>
      <w:r w:rsidRPr="002616A9">
        <w:t>ổ</w:t>
      </w:r>
      <w:r w:rsidRPr="002616A9">
        <w:rPr>
          <w:lang w:val="vi-VN"/>
        </w:rPr>
        <w:t xml:space="preserve">: </w:t>
      </w:r>
    </w:p>
    <w:p w:rsidR="00AA3FF4" w:rsidRPr="002616A9" w:rsidRDefault="00AA3FF4" w:rsidP="00AA3FF4">
      <w:pPr>
        <w:shd w:val="clear" w:color="auto" w:fill="FFFFFF"/>
        <w:spacing w:before="120" w:after="120"/>
        <w:ind w:firstLine="720"/>
        <w:jc w:val="both"/>
      </w:pPr>
      <w:r w:rsidRPr="002616A9">
        <w:lastRenderedPageBreak/>
        <w:t>* Đối với cấp tỉnh: Phân bổ 70% tổng kinh phí của Dự án.</w:t>
      </w:r>
    </w:p>
    <w:p w:rsidR="00AA3FF4" w:rsidRPr="002616A9" w:rsidRDefault="00AA3FF4" w:rsidP="00AA3FF4">
      <w:pPr>
        <w:shd w:val="clear" w:color="auto" w:fill="FFFFFF"/>
        <w:spacing w:before="120" w:after="120"/>
        <w:ind w:firstLine="720"/>
        <w:jc w:val="both"/>
      </w:pPr>
      <w:r w:rsidRPr="002616A9">
        <w:t>Cơ quan chủ trì dự án và các cơ quan liên quan xây dựng cụ thể nội dung, nhiệm vụ tập huấn nâng cao năng lực và giám sát đánh giá thực hiện Chương trình hàng năm.</w:t>
      </w:r>
    </w:p>
    <w:p w:rsidR="00AA3FF4" w:rsidRPr="002616A9" w:rsidRDefault="00AA3FF4" w:rsidP="00AA3FF4">
      <w:pPr>
        <w:shd w:val="clear" w:color="auto" w:fill="FFFFFF"/>
        <w:spacing w:before="120" w:after="120"/>
        <w:ind w:firstLine="720"/>
        <w:jc w:val="both"/>
      </w:pPr>
      <w:r w:rsidRPr="002616A9">
        <w:t>* Đối với cấp huyện: Phân bổ 30% tổng kinh phí của Dự án.</w:t>
      </w:r>
    </w:p>
    <w:p w:rsidR="00AA3FF4" w:rsidRPr="002616A9" w:rsidRDefault="00AA3FF4" w:rsidP="00AA3FF4">
      <w:pPr>
        <w:shd w:val="clear" w:color="auto" w:fill="FFFFFF"/>
        <w:spacing w:before="120" w:after="120"/>
        <w:ind w:firstLine="720"/>
        <w:jc w:val="both"/>
      </w:pPr>
      <w:r w:rsidRPr="002616A9">
        <w:t>- Tiêu chí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92"/>
        <w:gridCol w:w="920"/>
      </w:tblGrid>
      <w:tr w:rsidR="00AA3FF4" w:rsidRPr="002616A9" w:rsidTr="00096127">
        <w:trPr>
          <w:trHeight w:val="591"/>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Tiêu chí</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b/>
                <w:bCs/>
                <w:sz w:val="26"/>
                <w:szCs w:val="26"/>
                <w:lang w:val="vi-VN"/>
              </w:rPr>
              <w:t>Điểm</w:t>
            </w:r>
          </w:p>
        </w:tc>
      </w:tr>
      <w:tr w:rsidR="00AA3FF4" w:rsidRPr="002616A9" w:rsidTr="00096127">
        <w:trPr>
          <w:trHeight w:val="543"/>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1. Tỷ lệ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dưới </w:t>
            </w:r>
            <w:r w:rsidRPr="002616A9">
              <w:rPr>
                <w:sz w:val="26"/>
                <w:szCs w:val="26"/>
              </w:rPr>
              <w:t>6</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6</w:t>
            </w:r>
            <w:r w:rsidRPr="002616A9">
              <w:rPr>
                <w:sz w:val="26"/>
                <w:szCs w:val="26"/>
                <w:lang w:val="vi-VN"/>
              </w:rPr>
              <w:t xml:space="preserve">% đến dưới </w:t>
            </w:r>
            <w:r w:rsidRPr="002616A9">
              <w:rPr>
                <w:sz w:val="26"/>
                <w:szCs w:val="26"/>
              </w:rPr>
              <w:t>10</w:t>
            </w:r>
            <w:r w:rsidRPr="002616A9">
              <w:rPr>
                <w:sz w:val="26"/>
                <w:szCs w:val="26"/>
                <w:lang w:val="vi-VN"/>
              </w:rPr>
              <w:t>%:</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0,55</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tỷ lệ hộ nghèo từ </w:t>
            </w:r>
            <w:r w:rsidRPr="002616A9">
              <w:rPr>
                <w:sz w:val="26"/>
                <w:szCs w:val="26"/>
              </w:rPr>
              <w:t>1</w:t>
            </w:r>
            <w:r w:rsidRPr="002616A9">
              <w:rPr>
                <w:sz w:val="26"/>
                <w:szCs w:val="26"/>
                <w:lang w:val="vi-VN"/>
              </w:rPr>
              <w:t>0%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2</w:t>
            </w:r>
            <w:r w:rsidRPr="002616A9">
              <w:rPr>
                <w:b/>
                <w:bCs/>
                <w:sz w:val="26"/>
                <w:szCs w:val="26"/>
              </w:rPr>
              <w:t>. </w:t>
            </w:r>
            <w:r w:rsidRPr="002616A9">
              <w:rPr>
                <w:b/>
                <w:bCs/>
                <w:sz w:val="26"/>
                <w:szCs w:val="26"/>
                <w:lang w:val="vi-VN"/>
              </w:rPr>
              <w:t>Quy mô hộ nghèo</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dưới </w:t>
            </w:r>
            <w:r w:rsidRPr="002616A9">
              <w:rPr>
                <w:sz w:val="26"/>
                <w:szCs w:val="26"/>
              </w:rPr>
              <w:t>3</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0,50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Huyện có quy mô hộ ngh</w:t>
            </w:r>
            <w:r w:rsidRPr="002616A9">
              <w:rPr>
                <w:sz w:val="26"/>
                <w:szCs w:val="26"/>
              </w:rPr>
              <w:t>è</w:t>
            </w:r>
            <w:r w:rsidRPr="002616A9">
              <w:rPr>
                <w:sz w:val="26"/>
                <w:szCs w:val="26"/>
                <w:lang w:val="vi-VN"/>
              </w:rPr>
              <w:t xml:space="preserve">o từ </w:t>
            </w:r>
            <w:r w:rsidRPr="002616A9">
              <w:rPr>
                <w:sz w:val="26"/>
                <w:szCs w:val="26"/>
              </w:rPr>
              <w:t>3</w:t>
            </w:r>
            <w:r w:rsidRPr="002616A9">
              <w:rPr>
                <w:sz w:val="26"/>
                <w:szCs w:val="26"/>
                <w:lang w:val="vi-VN"/>
              </w:rPr>
              <w:t xml:space="preserve">.000 hộ đến dưới </w:t>
            </w:r>
            <w:r w:rsidRPr="002616A9">
              <w:rPr>
                <w:sz w:val="26"/>
                <w:szCs w:val="26"/>
              </w:rPr>
              <w:t>4</w:t>
            </w:r>
            <w:r w:rsidRPr="002616A9">
              <w:rPr>
                <w:sz w:val="26"/>
                <w:szCs w:val="26"/>
                <w:lang w:val="vi-VN"/>
              </w:rPr>
              <w:t>.000 hộ:</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0,60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 xml:space="preserve">- Huyện có quy mô hộ nghèo từ </w:t>
            </w:r>
            <w:r w:rsidRPr="002616A9">
              <w:rPr>
                <w:sz w:val="26"/>
                <w:szCs w:val="26"/>
              </w:rPr>
              <w:t>4</w:t>
            </w:r>
            <w:r w:rsidRPr="002616A9">
              <w:rPr>
                <w:sz w:val="26"/>
                <w:szCs w:val="26"/>
                <w:lang w:val="vi-VN"/>
              </w:rPr>
              <w:t>.000 hộ trở lên:</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0,70</w:t>
            </w:r>
          </w:p>
        </w:tc>
      </w:tr>
      <w:tr w:rsidR="00AA3FF4" w:rsidRPr="002616A9" w:rsidTr="00096127">
        <w:trPr>
          <w:tblCellSpacing w:w="0" w:type="dxa"/>
        </w:trPr>
        <w:tc>
          <w:tcPr>
            <w:tcW w:w="4495" w:type="pct"/>
            <w:tcBorders>
              <w:top w:val="single" w:sz="8" w:space="0" w:color="auto"/>
              <w:left w:val="single" w:sz="8" w:space="0" w:color="auto"/>
              <w:bottom w:val="nil"/>
              <w:right w:val="nil"/>
            </w:tcBorders>
            <w:shd w:val="clear" w:color="auto" w:fill="FFFFFF"/>
            <w:vAlign w:val="center"/>
          </w:tcPr>
          <w:p w:rsidR="00AA3FF4" w:rsidRPr="002616A9" w:rsidRDefault="00AA3FF4" w:rsidP="00096127">
            <w:pPr>
              <w:spacing w:before="120" w:line="234" w:lineRule="atLeast"/>
              <w:rPr>
                <w:sz w:val="26"/>
                <w:szCs w:val="26"/>
              </w:rPr>
            </w:pPr>
            <w:r w:rsidRPr="002616A9">
              <w:rPr>
                <w:b/>
                <w:bCs/>
                <w:sz w:val="26"/>
                <w:szCs w:val="26"/>
                <w:lang w:val="vi-VN"/>
              </w:rPr>
              <w:t>3. Tiêu chí về đ</w:t>
            </w:r>
            <w:r w:rsidRPr="002616A9">
              <w:rPr>
                <w:b/>
                <w:bCs/>
                <w:sz w:val="26"/>
                <w:szCs w:val="26"/>
              </w:rPr>
              <w:t>ơ</w:t>
            </w:r>
            <w:r w:rsidRPr="002616A9">
              <w:rPr>
                <w:b/>
                <w:bCs/>
                <w:sz w:val="26"/>
                <w:szCs w:val="26"/>
                <w:lang w:val="vi-VN"/>
              </w:rPr>
              <w:t>n v</w:t>
            </w:r>
            <w:r w:rsidRPr="002616A9">
              <w:rPr>
                <w:b/>
                <w:bCs/>
                <w:sz w:val="26"/>
                <w:szCs w:val="26"/>
              </w:rPr>
              <w:t>ị</w:t>
            </w:r>
            <w:r w:rsidRPr="002616A9">
              <w:rPr>
                <w:b/>
                <w:bCs/>
                <w:sz w:val="26"/>
                <w:szCs w:val="26"/>
                <w:lang w:val="vi-VN"/>
              </w:rPr>
              <w:t> hành chính</w:t>
            </w:r>
          </w:p>
        </w:tc>
        <w:tc>
          <w:tcPr>
            <w:tcW w:w="505" w:type="pct"/>
            <w:tcBorders>
              <w:top w:val="single" w:sz="8" w:space="0" w:color="auto"/>
              <w:left w:val="single" w:sz="8" w:space="0" w:color="auto"/>
              <w:bottom w:val="nil"/>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 </w:t>
            </w:r>
          </w:p>
        </w:tc>
      </w:tr>
      <w:tr w:rsidR="00AA3FF4" w:rsidRPr="002616A9" w:rsidTr="00096127">
        <w:trPr>
          <w:tblCellSpacing w:w="0" w:type="dxa"/>
        </w:trPr>
        <w:tc>
          <w:tcPr>
            <w:tcW w:w="4495" w:type="pct"/>
            <w:tcBorders>
              <w:top w:val="single" w:sz="8" w:space="0" w:color="auto"/>
              <w:left w:val="single" w:sz="8" w:space="0" w:color="auto"/>
              <w:bottom w:val="single" w:sz="8" w:space="0" w:color="auto"/>
              <w:right w:val="nil"/>
            </w:tcBorders>
            <w:shd w:val="clear" w:color="auto" w:fill="FFFFFF"/>
            <w:vAlign w:val="center"/>
          </w:tcPr>
          <w:p w:rsidR="00AA3FF4" w:rsidRPr="002616A9" w:rsidRDefault="00AA3FF4" w:rsidP="00096127">
            <w:pPr>
              <w:spacing w:before="120" w:line="234" w:lineRule="atLeast"/>
              <w:rPr>
                <w:sz w:val="26"/>
                <w:szCs w:val="26"/>
              </w:rPr>
            </w:pPr>
            <w:r w:rsidRPr="002616A9">
              <w:rPr>
                <w:sz w:val="26"/>
                <w:szCs w:val="26"/>
                <w:lang w:val="vi-VN"/>
              </w:rPr>
              <w:t>M</w:t>
            </w:r>
            <w:r w:rsidRPr="002616A9">
              <w:rPr>
                <w:sz w:val="26"/>
                <w:szCs w:val="26"/>
              </w:rPr>
              <w:t>ộ</w:t>
            </w:r>
            <w:r w:rsidRPr="002616A9">
              <w:rPr>
                <w:sz w:val="26"/>
                <w:szCs w:val="26"/>
                <w:lang w:val="vi-VN"/>
              </w:rPr>
              <w:t>t xã tính:</w:t>
            </w:r>
          </w:p>
        </w:tc>
        <w:tc>
          <w:tcPr>
            <w:tcW w:w="505" w:type="pct"/>
            <w:tcBorders>
              <w:top w:val="single" w:sz="8" w:space="0" w:color="auto"/>
              <w:left w:val="single" w:sz="8" w:space="0" w:color="auto"/>
              <w:bottom w:val="single" w:sz="8" w:space="0" w:color="auto"/>
              <w:right w:val="single" w:sz="8" w:space="0" w:color="auto"/>
            </w:tcBorders>
            <w:shd w:val="clear" w:color="auto" w:fill="FFFFFF"/>
            <w:vAlign w:val="center"/>
          </w:tcPr>
          <w:p w:rsidR="00AA3FF4" w:rsidRPr="002616A9" w:rsidRDefault="00AA3FF4" w:rsidP="00096127">
            <w:pPr>
              <w:spacing w:before="120" w:line="234" w:lineRule="atLeast"/>
              <w:jc w:val="center"/>
              <w:rPr>
                <w:sz w:val="26"/>
                <w:szCs w:val="26"/>
              </w:rPr>
            </w:pPr>
            <w:r w:rsidRPr="002616A9">
              <w:rPr>
                <w:sz w:val="26"/>
                <w:szCs w:val="26"/>
                <w:lang w:val="vi-VN"/>
              </w:rPr>
              <w:t>0,10</w:t>
            </w:r>
          </w:p>
        </w:tc>
      </w:tr>
    </w:tbl>
    <w:p w:rsidR="00AA3FF4" w:rsidRPr="002616A9" w:rsidRDefault="00AA3FF4" w:rsidP="00AA3FF4">
      <w:pPr>
        <w:shd w:val="clear" w:color="auto" w:fill="FFFFFF"/>
        <w:spacing w:before="120" w:after="120"/>
        <w:ind w:firstLine="720"/>
        <w:jc w:val="both"/>
      </w:pPr>
      <w:r w:rsidRPr="002616A9">
        <w:t>- Xác định vốn:</w:t>
      </w:r>
    </w:p>
    <w:p w:rsidR="00AA3FF4" w:rsidRPr="002616A9" w:rsidRDefault="00AA3FF4" w:rsidP="00AA3FF4">
      <w:pPr>
        <w:shd w:val="clear" w:color="auto" w:fill="FFFFFF"/>
        <w:spacing w:before="120" w:after="120"/>
        <w:ind w:firstLine="720"/>
        <w:jc w:val="both"/>
      </w:pPr>
      <w:r w:rsidRPr="002616A9">
        <w:t>Tổng vốn bố trí cho 01 huyện = A x X.</w:t>
      </w:r>
    </w:p>
    <w:p w:rsidR="00AA3FF4" w:rsidRPr="002616A9" w:rsidRDefault="00AA3FF4" w:rsidP="00AA3FF4">
      <w:pPr>
        <w:shd w:val="clear" w:color="auto" w:fill="FFFFFF"/>
        <w:spacing w:before="120" w:after="120"/>
        <w:ind w:firstLine="720"/>
        <w:jc w:val="both"/>
      </w:pPr>
      <w:r w:rsidRPr="002616A9">
        <w:t>Trong đó:</w:t>
      </w:r>
    </w:p>
    <w:p w:rsidR="00AA3FF4" w:rsidRPr="002616A9" w:rsidRDefault="00AA3FF4" w:rsidP="00AA3FF4">
      <w:pPr>
        <w:shd w:val="clear" w:color="auto" w:fill="FFFFFF"/>
        <w:spacing w:before="120" w:after="120"/>
        <w:ind w:firstLine="720"/>
        <w:jc w:val="both"/>
      </w:pPr>
      <w:r w:rsidRPr="002616A9">
        <w:t>+ A: Định mức bình quân cho 01 huyện.</w:t>
      </w:r>
    </w:p>
    <w:p w:rsidR="00AA3FF4" w:rsidRPr="002616A9" w:rsidRDefault="00AA3FF4" w:rsidP="00AA3FF4">
      <w:pPr>
        <w:shd w:val="clear" w:color="auto" w:fill="FFFFFF"/>
        <w:spacing w:before="120" w:after="120"/>
        <w:ind w:firstLine="720"/>
        <w:jc w:val="both"/>
      </w:pPr>
      <w:r w:rsidRPr="002616A9">
        <w:t>+ X: Tổng các hệ số theo 03 tiêu chí (tỷ lệ hộ nghèo + quy mô hộ nghèo + tiêu chí đơn vị hành chính).</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6. Tỷ lệ vốn đối ứng của ngân sách địa phương thực hiện Chương trình mục tiêu quốc gia Giảm nghèo bền vững giai đoạn 2016 - 2020</w:t>
      </w:r>
    </w:p>
    <w:p w:rsidR="00AA3FF4" w:rsidRPr="002616A9" w:rsidRDefault="00AA3FF4" w:rsidP="00AA3FF4">
      <w:pPr>
        <w:spacing w:before="120" w:after="120"/>
        <w:ind w:firstLine="720"/>
        <w:jc w:val="both"/>
      </w:pPr>
      <w:r w:rsidRPr="002616A9">
        <w:rPr>
          <w:szCs w:val="20"/>
        </w:rPr>
        <w:t>Ngoài nguồn vốn hỗ trợ trực tiếp từ ngân sách trung ương, căn cứ vào tình hình thực tế, khả năng cân đối ngân sách, ngân sách địa phương đảm bảo bố trí vốn mức độ tối thiểu bằng 10% tổng ngân sách Trung ương hỗ trợ thực hiện Chương trình MTQG Giảm nghèo bền vững để thực hiện Chương trình</w:t>
      </w:r>
      <w:r w:rsidRPr="002616A9">
        <w:t>, trong đó: Ngân sách tỉnh đối ứng 70%, ngân sách huyện đối ứng 20%, ngân sách xã đối ứng 10%.</w:t>
      </w:r>
    </w:p>
    <w:p w:rsidR="00AA3FF4" w:rsidRPr="002616A9" w:rsidRDefault="00AA3FF4" w:rsidP="00AA3FF4">
      <w:pPr>
        <w:spacing w:before="120" w:after="120"/>
        <w:jc w:val="center"/>
        <w:rPr>
          <w:b/>
          <w:szCs w:val="26"/>
          <w:lang w:val="nl-NL"/>
        </w:rPr>
      </w:pPr>
      <w:r w:rsidRPr="002616A9">
        <w:rPr>
          <w:b/>
          <w:szCs w:val="26"/>
          <w:lang w:val="nl-NL"/>
        </w:rPr>
        <w:t>Chương III</w:t>
      </w:r>
    </w:p>
    <w:p w:rsidR="00AA3FF4" w:rsidRPr="002616A9" w:rsidRDefault="00AA3FF4" w:rsidP="00AA3FF4">
      <w:pPr>
        <w:spacing w:before="120" w:after="120"/>
        <w:jc w:val="center"/>
        <w:rPr>
          <w:b/>
          <w:szCs w:val="26"/>
          <w:lang w:val="nl-NL"/>
        </w:rPr>
      </w:pPr>
      <w:r w:rsidRPr="002616A9">
        <w:rPr>
          <w:b/>
          <w:szCs w:val="26"/>
          <w:lang w:val="nl-NL"/>
        </w:rPr>
        <w:t>TỔ CHỨC THỰC HIỆN</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lastRenderedPageBreak/>
        <w:t>Điều 7. Trách nhiệm của Sở Kế hoạch và Đầu tư</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1. Chủ trì, phối hợp với Sở Tài chính và cơ quan chủ trì thực hiện Chương trình mục tiêu quốc gia </w:t>
      </w:r>
      <w:r w:rsidRPr="002616A9">
        <w:rPr>
          <w:rFonts w:ascii="Times New Roman" w:hAnsi="Times New Roman"/>
          <w:lang w:val="vi-VN"/>
        </w:rPr>
        <w:t>G</w:t>
      </w:r>
      <w:r w:rsidRPr="002616A9">
        <w:rPr>
          <w:rFonts w:ascii="Times New Roman" w:hAnsi="Times New Roman"/>
        </w:rPr>
        <w:t>iảm nghèo bền vững đề xuất phương án cân đối, trình cấp có thẩm quyền phê duyệt vốn đầu tư phát triển nguồn ngân sách nhà nước trung hạn và h</w:t>
      </w:r>
      <w:r w:rsidRPr="002616A9">
        <w:rPr>
          <w:rFonts w:ascii="Times New Roman" w:hAnsi="Times New Roman"/>
          <w:lang w:val="en-US"/>
        </w:rPr>
        <w:t>à</w:t>
      </w:r>
      <w:r w:rsidRPr="002616A9">
        <w:rPr>
          <w:rFonts w:ascii="Times New Roman" w:hAnsi="Times New Roman"/>
        </w:rPr>
        <w:t>ng năm trong giai đoạn 2016 - 2020 cho Chương trình mục tiêu quốc gia Giảm nghèo bền vững.</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Chủ trì, phối hợp với cơ quan chủ trì chương trình tổng hợp phương án phân bổ vốn đầu tư phát triển nguồn ngân sách nhà nước trung hạn và h</w:t>
      </w:r>
      <w:r w:rsidRPr="002616A9">
        <w:rPr>
          <w:rFonts w:ascii="Times New Roman" w:hAnsi="Times New Roman"/>
          <w:lang w:val="en-US"/>
        </w:rPr>
        <w:t>à</w:t>
      </w:r>
      <w:r w:rsidRPr="002616A9">
        <w:rPr>
          <w:rFonts w:ascii="Times New Roman" w:hAnsi="Times New Roman"/>
        </w:rPr>
        <w:t xml:space="preserve">ng năm trong giai đoạn 2016 - 2020 để thực hiện Chương trình mục tiêu quốc gia Giảm nghèo bền vững theo đúng nguyên tắc, tiêu chí và định mức quy định tại Nghị quyết này, gửi Sở Tài chính tổng hợp chung vào Kế hoạch tài chính </w:t>
      </w:r>
      <w:r w:rsidRPr="002616A9">
        <w:rPr>
          <w:rFonts w:ascii="Times New Roman" w:hAnsi="Times New Roman"/>
          <w:lang w:val="en-US"/>
        </w:rPr>
        <w:t>0</w:t>
      </w:r>
      <w:r w:rsidRPr="002616A9">
        <w:rPr>
          <w:rFonts w:ascii="Times New Roman" w:hAnsi="Times New Roman"/>
        </w:rPr>
        <w:t>5 năm và dự toán ngân sách nhà nước h</w:t>
      </w:r>
      <w:r w:rsidRPr="002616A9">
        <w:rPr>
          <w:rFonts w:ascii="Times New Roman" w:hAnsi="Times New Roman"/>
          <w:lang w:val="en-US"/>
        </w:rPr>
        <w:t>à</w:t>
      </w:r>
      <w:r w:rsidRPr="002616A9">
        <w:rPr>
          <w:rFonts w:ascii="Times New Roman" w:hAnsi="Times New Roman"/>
        </w:rPr>
        <w:t>ng năm, trình cấp có thẩm quyền quyết định.</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8. Trách nhiệm của Sở Tài chính</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1. Chủ trì đề xuất phương án cân đối trình cấp có thẩm quyền phê duyệt tổng kinh phí sự nghiệp nguồn ngân sách nhà nước trung hạn và h</w:t>
      </w:r>
      <w:r w:rsidRPr="002616A9">
        <w:rPr>
          <w:rFonts w:ascii="Times New Roman" w:hAnsi="Times New Roman"/>
          <w:lang w:val="en-US"/>
        </w:rPr>
        <w:t>à</w:t>
      </w:r>
      <w:r w:rsidRPr="002616A9">
        <w:rPr>
          <w:rFonts w:ascii="Times New Roman" w:hAnsi="Times New Roman"/>
        </w:rPr>
        <w:t>ng năm trong giai đoạn 2016 - 2020 cho Chương trình mục tiêu quốc gia Giảm nghèo bền vững.</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Phối hợp với Sở Kế hoạch và Đầu tư cân đối vốn đầu tư phát triển nguồn ngân sách nhà nước trung hạn và h</w:t>
      </w:r>
      <w:r w:rsidRPr="002616A9">
        <w:rPr>
          <w:rFonts w:ascii="Times New Roman" w:hAnsi="Times New Roman"/>
          <w:lang w:val="en-US"/>
        </w:rPr>
        <w:t>à</w:t>
      </w:r>
      <w:r w:rsidRPr="002616A9">
        <w:rPr>
          <w:rFonts w:ascii="Times New Roman" w:hAnsi="Times New Roman"/>
        </w:rPr>
        <w:t>ng năm giai đoạn 2016 - 2020 để thực hiện Chương trình mục tiêu quốc gia Giảm nghèo bền vững theo đúng nguyên tắc, tiêu chí và định mức quy định tại Nghị quyết này.</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3. Chủ trì, phối hợp với cơ quan chủ trì chương trình tổng hợp phương án phân bổ kinh phí sự nghiệp nguồn ngân sách nhà nước trung hạn và h</w:t>
      </w:r>
      <w:r w:rsidRPr="002616A9">
        <w:rPr>
          <w:rFonts w:ascii="Times New Roman" w:hAnsi="Times New Roman"/>
          <w:lang w:val="en-US"/>
        </w:rPr>
        <w:t>à</w:t>
      </w:r>
      <w:r w:rsidRPr="002616A9">
        <w:rPr>
          <w:rFonts w:ascii="Times New Roman" w:hAnsi="Times New Roman"/>
        </w:rPr>
        <w:t>ng năm giai đoạn 2016 - 2020 để thực hiện Chương trình mục tiêu quốc gia Giảm nghèo bền vững theo đúng nguyên tắc, tiêu chí và định mức quy định tại Nghị quyết này.</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9. Trách nhiệm của Sở Lao động - Thương binh và Xã hội</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1. Chủ trì, phối hợp với Sở Kế hoạch và Đầu tư, Sở Tài chính và các địa phương xây dựng phương án phân bổ kế hoạch vốn đầu tư phát triển và kinh phí sự nghiệp nguồn ngân sách nhà nước trung hạn và h</w:t>
      </w:r>
      <w:r w:rsidRPr="002616A9">
        <w:rPr>
          <w:rFonts w:ascii="Times New Roman" w:hAnsi="Times New Roman"/>
          <w:lang w:val="en-US"/>
        </w:rPr>
        <w:t>à</w:t>
      </w:r>
      <w:r w:rsidRPr="002616A9">
        <w:rPr>
          <w:rFonts w:ascii="Times New Roman" w:hAnsi="Times New Roman"/>
        </w:rPr>
        <w:t>ng năm thực hiện các dự án thành phần thuộc Chương trình mục tiêu quốc gia Giảm nghèo bền vững giai đoạn 2016 - 2020 theo đúng nguyên tắc, tiêu chí và định mức quy định tại Nghị quyết này.</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Chịu trách nhiệm về tính chính xác các thông tin, số liệu và mức vốn phân bổ cho các dự án thành phần thuộc Chương trình mục tiêu quốc gia Giảm nghèo bền vững giai đoạn 2016 - 2020.</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10. Trách nhiệm của Sở Nông nghiệp và Phát triển nông thôn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1. Chủ trì, phối hợp với Sở Tài chính, Sở Lao động - Thương binh và Xã hội, các sở, ngành liên quan và UBND các huyện, thị xã, thành phố xây dựng phương án phân bổ kế hoạch kinh phí sự nghiệp nguồn ngân sách nhà nước </w:t>
      </w:r>
      <w:r w:rsidRPr="002616A9">
        <w:rPr>
          <w:rFonts w:ascii="Times New Roman" w:hAnsi="Times New Roman"/>
        </w:rPr>
        <w:lastRenderedPageBreak/>
        <w:t>trung hạn và h</w:t>
      </w:r>
      <w:r w:rsidRPr="002616A9">
        <w:rPr>
          <w:rFonts w:ascii="Times New Roman" w:hAnsi="Times New Roman"/>
          <w:lang w:val="en-US"/>
        </w:rPr>
        <w:t>à</w:t>
      </w:r>
      <w:r w:rsidRPr="002616A9">
        <w:rPr>
          <w:rFonts w:ascii="Times New Roman" w:hAnsi="Times New Roman"/>
        </w:rPr>
        <w:t>ng năm thực hiện các dự án thành phần do Sở Nông nghiệp và Phát triển nông thôn phụ trách thuộc Chương trình mục tiêu quốc gia giảm nghèo bền vững giai đoạn 2016</w:t>
      </w:r>
      <w:r w:rsidRPr="002616A9">
        <w:rPr>
          <w:rFonts w:ascii="Times New Roman" w:hAnsi="Times New Roman"/>
          <w:lang w:val="vi-VN"/>
        </w:rPr>
        <w:t xml:space="preserve"> </w:t>
      </w:r>
      <w:r w:rsidRPr="002616A9">
        <w:rPr>
          <w:rFonts w:ascii="Times New Roman" w:hAnsi="Times New Roman"/>
        </w:rPr>
        <w:t>-</w:t>
      </w:r>
      <w:r w:rsidRPr="002616A9">
        <w:rPr>
          <w:rFonts w:ascii="Times New Roman" w:hAnsi="Times New Roman"/>
          <w:lang w:val="vi-VN"/>
        </w:rPr>
        <w:t xml:space="preserve"> </w:t>
      </w:r>
      <w:r w:rsidRPr="002616A9">
        <w:rPr>
          <w:rFonts w:ascii="Times New Roman" w:hAnsi="Times New Roman"/>
        </w:rPr>
        <w:t>2020.</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Chịu trách nhiệm trước Chủ tịch UBND tỉnh về kết quả thực hiện các dự án thành phần thuộc Chương trình mục tiêu quốc gia giảm nghèo bền vững được giao quản lý.</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11. Trách nhiệm của Sở Thông tin và Truyền thông</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1. Chủ trì, phối hợp với Sở Tài chính, Sở Lao động - Thương binh và Xã hội và UBND các huyện, thành phố</w:t>
      </w:r>
      <w:r w:rsidRPr="002616A9">
        <w:rPr>
          <w:rFonts w:ascii="Times New Roman" w:hAnsi="Times New Roman"/>
          <w:lang w:val="vi-VN"/>
        </w:rPr>
        <w:t>, thị xã</w:t>
      </w:r>
      <w:r w:rsidRPr="002616A9">
        <w:rPr>
          <w:rFonts w:ascii="Times New Roman" w:hAnsi="Times New Roman"/>
        </w:rPr>
        <w:t xml:space="preserve"> xây dựng phương án phân bổ kinh phí sự nghiệp nguồn ngân sách nhà nước trung hạn và h</w:t>
      </w:r>
      <w:r w:rsidRPr="002616A9">
        <w:rPr>
          <w:rFonts w:ascii="Times New Roman" w:hAnsi="Times New Roman"/>
          <w:lang w:val="en-US"/>
        </w:rPr>
        <w:t>à</w:t>
      </w:r>
      <w:r w:rsidRPr="002616A9">
        <w:rPr>
          <w:rFonts w:ascii="Times New Roman" w:hAnsi="Times New Roman"/>
        </w:rPr>
        <w:t>ng năm thực hiện dự án thành phần do Sở Thông tin và Truyền thông phụ trách thuộc Chương trình mục tiêu quốc gia Giảm nghèo bền vững giai đoạn 2016</w:t>
      </w:r>
      <w:r w:rsidRPr="002616A9">
        <w:rPr>
          <w:rFonts w:ascii="Times New Roman" w:hAnsi="Times New Roman"/>
          <w:lang w:val="vi-VN"/>
        </w:rPr>
        <w:t xml:space="preserve"> </w:t>
      </w:r>
      <w:r w:rsidRPr="002616A9">
        <w:rPr>
          <w:rFonts w:ascii="Times New Roman" w:hAnsi="Times New Roman"/>
        </w:rPr>
        <w:t>-</w:t>
      </w:r>
      <w:r w:rsidRPr="002616A9">
        <w:rPr>
          <w:rFonts w:ascii="Times New Roman" w:hAnsi="Times New Roman"/>
          <w:lang w:val="vi-VN"/>
        </w:rPr>
        <w:t xml:space="preserve"> </w:t>
      </w:r>
      <w:r w:rsidRPr="002616A9">
        <w:rPr>
          <w:rFonts w:ascii="Times New Roman" w:hAnsi="Times New Roman"/>
        </w:rPr>
        <w:t>2020.</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Trực tiếp triển khai thực hiện nội dung hoạt động giảm nghèo về thông tin - Dự án 4, Truyền thông và giảm nghèo về thông tin.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3. Chịu trách nhiệm trước Chủ tịch UBND tỉnh về kết quả dự án thành phần thuộc Chương trình mục tiêu quốc gia Giảm nghèo bền vững được giao quản lý.</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12. Trách nhiệm của các sở, ngành, cơ quan, tổ chức liên quan</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1. Cung cấp thông tin, số liệu thuộc ngành, lĩnh vực phụ trách phục vụ cho việc xây dựng các nguyên tắc, tiêu chí phân bổ vốn ngân sách nhà nước thuộc Chương trình mục tiêu quốc gia Giảm nghèo bền vững giai đoạn 2016 - 2020.</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Chịu trách nhiệm về tính chính xác các thông tin, số liệu và mức vốn phân bổ cho các hoạt động trong các dự án thành phần thuộc Chương trình mục tiêu quốc gia Giảm nghèo bền vững giai đoạn 2016 - 2020 liên quan đến lĩnh vực quản lý.</w:t>
      </w:r>
    </w:p>
    <w:p w:rsidR="00AA3FF4" w:rsidRPr="002616A9" w:rsidRDefault="00AA3FF4" w:rsidP="00AA3FF4">
      <w:pPr>
        <w:pStyle w:val="BodyTextIndent"/>
        <w:spacing w:before="120" w:after="120"/>
        <w:rPr>
          <w:rFonts w:ascii="Times New Roman" w:hAnsi="Times New Roman"/>
          <w:b/>
        </w:rPr>
      </w:pPr>
      <w:r w:rsidRPr="002616A9">
        <w:rPr>
          <w:rFonts w:ascii="Times New Roman" w:hAnsi="Times New Roman"/>
          <w:b/>
        </w:rPr>
        <w:t>Điều 13. Trách nhiệm của Ủy ban nhân dân các huyện, thành phố, thị xã</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 xml:space="preserve">1. Chủ tịch Ủy ban nhân dân cấp huyện giao Phòng </w:t>
      </w:r>
      <w:r w:rsidRPr="002616A9">
        <w:rPr>
          <w:rFonts w:ascii="Times New Roman" w:hAnsi="Times New Roman"/>
          <w:lang w:val="vi-VN"/>
        </w:rPr>
        <w:t>L</w:t>
      </w:r>
      <w:r w:rsidRPr="002616A9">
        <w:rPr>
          <w:rFonts w:ascii="Times New Roman" w:hAnsi="Times New Roman"/>
        </w:rPr>
        <w:t>ao động</w:t>
      </w:r>
      <w:r w:rsidRPr="002616A9">
        <w:rPr>
          <w:rFonts w:ascii="Times New Roman" w:hAnsi="Times New Roman"/>
          <w:lang w:val="vi-VN"/>
        </w:rPr>
        <w:t xml:space="preserve"> </w:t>
      </w:r>
      <w:r w:rsidRPr="002616A9">
        <w:rPr>
          <w:rFonts w:ascii="Times New Roman" w:hAnsi="Times New Roman"/>
        </w:rPr>
        <w:t>- Thương binh và Xã hội chủ trì, phối hợp với các phòng</w:t>
      </w:r>
      <w:r w:rsidRPr="002616A9">
        <w:rPr>
          <w:rFonts w:ascii="Times New Roman" w:hAnsi="Times New Roman"/>
          <w:lang w:val="vi-VN"/>
        </w:rPr>
        <w:t>,</w:t>
      </w:r>
      <w:r w:rsidRPr="002616A9">
        <w:rPr>
          <w:rFonts w:ascii="Times New Roman" w:hAnsi="Times New Roman"/>
        </w:rPr>
        <w:t xml:space="preserve"> ban có liên quan và Ủy ban nhân dân cấp xã lập kế hoạch vốn đầu tư phát triển và kinh phí sự nghiệp nguồn ngân sách nhà nước trung hạn và h</w:t>
      </w:r>
      <w:r w:rsidRPr="002616A9">
        <w:rPr>
          <w:rFonts w:ascii="Times New Roman" w:hAnsi="Times New Roman"/>
          <w:lang w:val="en-US"/>
        </w:rPr>
        <w:t>à</w:t>
      </w:r>
      <w:r w:rsidRPr="002616A9">
        <w:rPr>
          <w:rFonts w:ascii="Times New Roman" w:hAnsi="Times New Roman"/>
        </w:rPr>
        <w:t>ng năm thuộc Chương trình mục tiêu quốc gia Giảm nghèo bền vững trong giai đoạn 2016 - 2020 theo đúng các nguyên tắc, tiêu chí và định mức quy định tại Nghị quyết này.</w:t>
      </w:r>
    </w:p>
    <w:p w:rsidR="00AA3FF4" w:rsidRPr="002616A9" w:rsidRDefault="00AA3FF4" w:rsidP="00AA3FF4">
      <w:pPr>
        <w:pStyle w:val="BodyTextIndent"/>
        <w:spacing w:before="120" w:after="120"/>
        <w:rPr>
          <w:rFonts w:ascii="Times New Roman" w:hAnsi="Times New Roman"/>
        </w:rPr>
      </w:pPr>
      <w:r w:rsidRPr="002616A9">
        <w:rPr>
          <w:rFonts w:ascii="Times New Roman" w:hAnsi="Times New Roman"/>
        </w:rPr>
        <w:t>2. Cân đối, bố trí đủ vốn đối ứng từ ngân sách theo tỷ lệ quy định.</w:t>
      </w:r>
    </w:p>
    <w:p w:rsidR="00AA3FF4" w:rsidRPr="002616A9" w:rsidRDefault="00AA3FF4" w:rsidP="00AA3FF4">
      <w:pPr>
        <w:pStyle w:val="BodyTextIndent"/>
        <w:spacing w:before="120" w:after="120"/>
      </w:pPr>
      <w:r w:rsidRPr="002616A9">
        <w:rPr>
          <w:rFonts w:ascii="Times New Roman" w:hAnsi="Times New Roman"/>
        </w:rPr>
        <w:t>3. Chịu trách nhiệm về tính chính xác các thông tin, số liệu và mức vốn phân bổ cho các dự án trong kế hoạch đầu tư phát triển và sự nghiệp nguồn ngân sách nhà nước trung hạn và h</w:t>
      </w:r>
      <w:r w:rsidRPr="002616A9">
        <w:rPr>
          <w:rFonts w:ascii="Times New Roman" w:hAnsi="Times New Roman"/>
          <w:lang w:val="en-US"/>
        </w:rPr>
        <w:t>à</w:t>
      </w:r>
      <w:r w:rsidRPr="002616A9">
        <w:rPr>
          <w:rFonts w:ascii="Times New Roman" w:hAnsi="Times New Roman"/>
        </w:rPr>
        <w:t>ng năm thuộc Chương trình mục tiêu quốc gia Giảm nghèo bền vững trong giai đoạn 2016 - 2020 của huyện, thành phố, thị xã quản lý.</w:t>
      </w:r>
    </w:p>
    <w:p w:rsidR="00AA3FF4" w:rsidRPr="002616A9" w:rsidRDefault="00AA3FF4" w:rsidP="00AA3FF4">
      <w:pPr>
        <w:spacing w:before="120" w:after="120"/>
        <w:ind w:firstLine="720"/>
        <w:jc w:val="both"/>
        <w:rPr>
          <w:lang w:val="pt-BR"/>
        </w:rPr>
      </w:pPr>
      <w:r w:rsidRPr="002616A9">
        <w:rPr>
          <w:lang w:val="pt-BR"/>
        </w:rPr>
        <w:lastRenderedPageBreak/>
        <w:t>Nghị quyết này được Hội đồng nhân dân tỉnh Hà Tĩnh Khóa ...., kỳ họp thứ ...... thông qua ngày       tháng      năm 2017 và có hiệu lực từ ngày    tháng        năm 2017./.</w:t>
      </w:r>
    </w:p>
    <w:tbl>
      <w:tblPr>
        <w:tblW w:w="9458" w:type="dxa"/>
        <w:tblLook w:val="00A0" w:firstRow="1" w:lastRow="0" w:firstColumn="1" w:lastColumn="0" w:noHBand="0" w:noVBand="0"/>
      </w:tblPr>
      <w:tblGrid>
        <w:gridCol w:w="4788"/>
        <w:gridCol w:w="4670"/>
      </w:tblGrid>
      <w:tr w:rsidR="00AA3FF4" w:rsidRPr="002616A9" w:rsidTr="00096127">
        <w:tc>
          <w:tcPr>
            <w:tcW w:w="4788" w:type="dxa"/>
          </w:tcPr>
          <w:p w:rsidR="00AA3FF4" w:rsidRPr="002616A9" w:rsidRDefault="00AA3FF4" w:rsidP="00096127">
            <w:pPr>
              <w:jc w:val="both"/>
              <w:rPr>
                <w:b/>
                <w:i/>
                <w:noProof/>
                <w:sz w:val="24"/>
                <w:lang w:val="vi-VN" w:eastAsia="en-GB"/>
              </w:rPr>
            </w:pPr>
            <w:r w:rsidRPr="002616A9">
              <w:rPr>
                <w:b/>
                <w:i/>
                <w:noProof/>
                <w:sz w:val="24"/>
                <w:lang w:val="vi-VN" w:eastAsia="en-GB"/>
              </w:rPr>
              <w:t>Nơi nhận:</w:t>
            </w:r>
          </w:p>
          <w:p w:rsidR="00AA3FF4" w:rsidRPr="002616A9" w:rsidRDefault="00AA3FF4" w:rsidP="00096127">
            <w:pPr>
              <w:jc w:val="both"/>
              <w:rPr>
                <w:noProof/>
                <w:sz w:val="22"/>
                <w:lang w:val="nl-NL" w:eastAsia="en-GB"/>
              </w:rPr>
            </w:pPr>
            <w:r w:rsidRPr="002616A9">
              <w:rPr>
                <w:noProof/>
                <w:sz w:val="22"/>
                <w:lang w:val="vi-VN" w:eastAsia="en-GB"/>
              </w:rPr>
              <w:t>- Ủy ban Thường vụ Quốc hội;</w:t>
            </w:r>
          </w:p>
          <w:p w:rsidR="00AA3FF4" w:rsidRPr="002616A9" w:rsidRDefault="00AA3FF4" w:rsidP="00096127">
            <w:pPr>
              <w:jc w:val="both"/>
              <w:rPr>
                <w:noProof/>
                <w:sz w:val="22"/>
                <w:lang w:val="nl-NL" w:eastAsia="en-GB"/>
              </w:rPr>
            </w:pPr>
            <w:r w:rsidRPr="002616A9">
              <w:rPr>
                <w:noProof/>
                <w:sz w:val="22"/>
                <w:lang w:val="nl-NL" w:eastAsia="en-GB"/>
              </w:rPr>
              <w:t>- Ban Công tác đại biểu UBTVQH;</w:t>
            </w:r>
          </w:p>
          <w:p w:rsidR="00AA3FF4" w:rsidRPr="002616A9" w:rsidRDefault="00AA3FF4" w:rsidP="00096127">
            <w:pPr>
              <w:jc w:val="both"/>
              <w:rPr>
                <w:noProof/>
                <w:sz w:val="22"/>
                <w:lang w:val="vi-VN" w:eastAsia="en-GB"/>
              </w:rPr>
            </w:pPr>
            <w:r w:rsidRPr="002616A9">
              <w:rPr>
                <w:noProof/>
                <w:sz w:val="22"/>
                <w:lang w:val="vi-VN" w:eastAsia="en-GB"/>
              </w:rPr>
              <w:t xml:space="preserve">- Văn phòng Quốc hội; </w:t>
            </w:r>
          </w:p>
          <w:p w:rsidR="00AA3FF4" w:rsidRPr="002616A9" w:rsidRDefault="00AA3FF4" w:rsidP="00096127">
            <w:pPr>
              <w:jc w:val="both"/>
              <w:rPr>
                <w:noProof/>
                <w:sz w:val="22"/>
                <w:lang w:val="vi-VN" w:eastAsia="en-GB"/>
              </w:rPr>
            </w:pPr>
            <w:r w:rsidRPr="002616A9">
              <w:rPr>
                <w:noProof/>
                <w:sz w:val="22"/>
                <w:lang w:val="vi-VN" w:eastAsia="en-GB"/>
              </w:rPr>
              <w:t>- Văn phòng Chủ tịch nước;</w:t>
            </w:r>
          </w:p>
          <w:p w:rsidR="00AA3FF4" w:rsidRPr="002616A9" w:rsidRDefault="00AA3FF4" w:rsidP="00096127">
            <w:pPr>
              <w:jc w:val="both"/>
              <w:rPr>
                <w:noProof/>
                <w:sz w:val="22"/>
                <w:lang w:val="vi-VN" w:eastAsia="en-GB"/>
              </w:rPr>
            </w:pPr>
            <w:r w:rsidRPr="002616A9">
              <w:rPr>
                <w:noProof/>
                <w:sz w:val="22"/>
                <w:lang w:val="vi-VN" w:eastAsia="en-GB"/>
              </w:rPr>
              <w:t>- Văn phòng Chính phủ, Website Chính phủ;</w:t>
            </w:r>
          </w:p>
          <w:p w:rsidR="00AA3FF4" w:rsidRPr="002616A9" w:rsidRDefault="00AA3FF4" w:rsidP="00096127">
            <w:pPr>
              <w:jc w:val="both"/>
              <w:rPr>
                <w:noProof/>
                <w:sz w:val="22"/>
                <w:lang w:val="vi-VN" w:eastAsia="en-GB"/>
              </w:rPr>
            </w:pPr>
            <w:r w:rsidRPr="002616A9">
              <w:rPr>
                <w:noProof/>
                <w:sz w:val="22"/>
                <w:lang w:val="vi-VN" w:eastAsia="en-GB"/>
              </w:rPr>
              <w:t>- Bộ Kế hoạch và Đầu tư;</w:t>
            </w:r>
          </w:p>
          <w:p w:rsidR="00AA3FF4" w:rsidRPr="002616A9" w:rsidRDefault="00AA3FF4" w:rsidP="00096127">
            <w:pPr>
              <w:jc w:val="both"/>
              <w:rPr>
                <w:noProof/>
                <w:sz w:val="22"/>
                <w:lang w:val="vi-VN" w:eastAsia="en-GB"/>
              </w:rPr>
            </w:pPr>
            <w:r w:rsidRPr="002616A9">
              <w:rPr>
                <w:noProof/>
                <w:sz w:val="22"/>
                <w:lang w:val="vi-VN" w:eastAsia="en-GB"/>
              </w:rPr>
              <w:t>- Kiểm toán nhà nước Khu vực II;</w:t>
            </w:r>
          </w:p>
          <w:p w:rsidR="00AA3FF4" w:rsidRPr="002616A9" w:rsidRDefault="00AA3FF4" w:rsidP="00096127">
            <w:pPr>
              <w:jc w:val="both"/>
              <w:rPr>
                <w:noProof/>
                <w:sz w:val="22"/>
                <w:lang w:val="vi-VN" w:eastAsia="en-GB"/>
              </w:rPr>
            </w:pPr>
            <w:r w:rsidRPr="002616A9">
              <w:rPr>
                <w:noProof/>
                <w:sz w:val="22"/>
                <w:lang w:val="vi-VN" w:eastAsia="en-GB"/>
              </w:rPr>
              <w:t>- Bộ Tư lệnh Quân khu IV;</w:t>
            </w:r>
          </w:p>
          <w:p w:rsidR="00AA3FF4" w:rsidRPr="002616A9" w:rsidRDefault="00AA3FF4" w:rsidP="00096127">
            <w:pPr>
              <w:jc w:val="both"/>
              <w:rPr>
                <w:noProof/>
                <w:sz w:val="22"/>
                <w:lang w:val="vi-VN" w:eastAsia="en-GB"/>
              </w:rPr>
            </w:pPr>
            <w:r w:rsidRPr="002616A9">
              <w:rPr>
                <w:noProof/>
                <w:sz w:val="22"/>
                <w:lang w:val="vi-VN" w:eastAsia="en-GB"/>
              </w:rPr>
              <w:t>- Cục Kiểm tra văn bản - Bộ Tư pháp;</w:t>
            </w:r>
          </w:p>
          <w:p w:rsidR="00AA3FF4" w:rsidRPr="002616A9" w:rsidRDefault="00AA3FF4" w:rsidP="00096127">
            <w:pPr>
              <w:jc w:val="both"/>
              <w:rPr>
                <w:noProof/>
                <w:sz w:val="22"/>
                <w:lang w:val="vi-VN" w:eastAsia="en-GB"/>
              </w:rPr>
            </w:pPr>
            <w:r w:rsidRPr="002616A9">
              <w:rPr>
                <w:noProof/>
                <w:sz w:val="22"/>
                <w:lang w:val="vi-VN" w:eastAsia="en-GB"/>
              </w:rPr>
              <w:t>- TT Tỉnh ủy, HĐND, UBND, UBMTTQ tỉnh;</w:t>
            </w:r>
          </w:p>
          <w:p w:rsidR="00AA3FF4" w:rsidRPr="002616A9" w:rsidRDefault="00AA3FF4" w:rsidP="00096127">
            <w:pPr>
              <w:jc w:val="both"/>
              <w:rPr>
                <w:noProof/>
                <w:sz w:val="22"/>
                <w:lang w:val="vi-VN" w:eastAsia="en-GB"/>
              </w:rPr>
            </w:pPr>
            <w:r w:rsidRPr="002616A9">
              <w:rPr>
                <w:noProof/>
                <w:sz w:val="22"/>
                <w:lang w:val="vi-VN" w:eastAsia="en-GB"/>
              </w:rPr>
              <w:t>- Đoàn Đại biểu Quốc hội tỉnh;</w:t>
            </w:r>
          </w:p>
          <w:p w:rsidR="00AA3FF4" w:rsidRPr="002616A9" w:rsidRDefault="00AA3FF4" w:rsidP="00096127">
            <w:pPr>
              <w:jc w:val="both"/>
              <w:rPr>
                <w:noProof/>
                <w:sz w:val="22"/>
                <w:lang w:val="vi-VN" w:eastAsia="en-GB"/>
              </w:rPr>
            </w:pPr>
            <w:r w:rsidRPr="002616A9">
              <w:rPr>
                <w:noProof/>
                <w:sz w:val="22"/>
                <w:lang w:val="vi-VN" w:eastAsia="en-GB"/>
              </w:rPr>
              <w:t>- Đại biểu HĐND tỉnh;</w:t>
            </w:r>
          </w:p>
          <w:p w:rsidR="00AA3FF4" w:rsidRPr="002616A9" w:rsidRDefault="00AA3FF4" w:rsidP="00096127">
            <w:pPr>
              <w:jc w:val="both"/>
              <w:rPr>
                <w:noProof/>
                <w:sz w:val="22"/>
                <w:lang w:val="vi-VN" w:eastAsia="en-GB"/>
              </w:rPr>
            </w:pPr>
            <w:r w:rsidRPr="002616A9">
              <w:rPr>
                <w:noProof/>
                <w:sz w:val="22"/>
                <w:lang w:val="vi-VN" w:eastAsia="en-GB"/>
              </w:rPr>
              <w:t>- Các sở, ban, ngành, đoàn thể cấp tỉnh;</w:t>
            </w:r>
          </w:p>
          <w:p w:rsidR="00AA3FF4" w:rsidRPr="002616A9" w:rsidRDefault="00AA3FF4" w:rsidP="00096127">
            <w:pPr>
              <w:jc w:val="both"/>
              <w:rPr>
                <w:noProof/>
                <w:sz w:val="22"/>
                <w:lang w:val="vi-VN" w:eastAsia="en-GB"/>
              </w:rPr>
            </w:pPr>
            <w:r w:rsidRPr="002616A9">
              <w:rPr>
                <w:noProof/>
                <w:sz w:val="22"/>
                <w:lang w:val="vi-VN" w:eastAsia="en-GB"/>
              </w:rPr>
              <w:t>- Các Văn phòng: Tỉnh ủy, HĐND, UBND,</w:t>
            </w:r>
          </w:p>
          <w:p w:rsidR="00AA3FF4" w:rsidRPr="002616A9" w:rsidRDefault="00AA3FF4" w:rsidP="00096127">
            <w:pPr>
              <w:jc w:val="both"/>
              <w:rPr>
                <w:noProof/>
                <w:sz w:val="22"/>
                <w:lang w:val="vi-VN" w:eastAsia="en-GB"/>
              </w:rPr>
            </w:pPr>
            <w:r w:rsidRPr="002616A9">
              <w:rPr>
                <w:noProof/>
                <w:sz w:val="22"/>
                <w:lang w:val="vi-VN" w:eastAsia="en-GB"/>
              </w:rPr>
              <w:t xml:space="preserve">   Đoàn ĐBQH tỉnh;</w:t>
            </w:r>
          </w:p>
          <w:p w:rsidR="00AA3FF4" w:rsidRPr="002616A9" w:rsidRDefault="00AA3FF4" w:rsidP="00096127">
            <w:pPr>
              <w:jc w:val="both"/>
              <w:rPr>
                <w:noProof/>
                <w:sz w:val="22"/>
                <w:lang w:val="vi-VN" w:eastAsia="en-GB"/>
              </w:rPr>
            </w:pPr>
            <w:r w:rsidRPr="002616A9">
              <w:rPr>
                <w:noProof/>
                <w:sz w:val="22"/>
                <w:lang w:val="vi-VN" w:eastAsia="en-GB"/>
              </w:rPr>
              <w:t xml:space="preserve">- Thường trực HĐND, UBND các huyện, </w:t>
            </w:r>
          </w:p>
          <w:p w:rsidR="00AA3FF4" w:rsidRPr="002616A9" w:rsidRDefault="00AA3FF4" w:rsidP="00096127">
            <w:pPr>
              <w:jc w:val="both"/>
              <w:rPr>
                <w:noProof/>
                <w:sz w:val="22"/>
                <w:lang w:val="vi-VN" w:eastAsia="en-GB"/>
              </w:rPr>
            </w:pPr>
            <w:r w:rsidRPr="002616A9">
              <w:rPr>
                <w:noProof/>
                <w:sz w:val="22"/>
                <w:lang w:val="vi-VN" w:eastAsia="en-GB"/>
              </w:rPr>
              <w:t xml:space="preserve">   thành phố, thị xã;</w:t>
            </w:r>
          </w:p>
          <w:p w:rsidR="00AA3FF4" w:rsidRPr="002616A9" w:rsidRDefault="00AA3FF4" w:rsidP="00096127">
            <w:pPr>
              <w:jc w:val="both"/>
              <w:rPr>
                <w:noProof/>
                <w:sz w:val="22"/>
                <w:lang w:val="vi-VN" w:eastAsia="en-GB"/>
              </w:rPr>
            </w:pPr>
            <w:r w:rsidRPr="002616A9">
              <w:rPr>
                <w:noProof/>
                <w:sz w:val="22"/>
                <w:lang w:val="vi-VN" w:eastAsia="en-GB"/>
              </w:rPr>
              <w:t>- Trung tâm CB-TH VP UBND tỉnh;</w:t>
            </w:r>
          </w:p>
          <w:p w:rsidR="00AA3FF4" w:rsidRPr="002616A9" w:rsidRDefault="00AA3FF4" w:rsidP="00096127">
            <w:pPr>
              <w:rPr>
                <w:noProof/>
                <w:sz w:val="22"/>
                <w:szCs w:val="16"/>
              </w:rPr>
            </w:pPr>
            <w:r w:rsidRPr="002616A9">
              <w:rPr>
                <w:noProof/>
                <w:sz w:val="22"/>
                <w:szCs w:val="16"/>
                <w:lang w:val="vi-VN"/>
              </w:rPr>
              <w:t>- Trang Thông tin điện tử tỉnh;</w:t>
            </w:r>
          </w:p>
          <w:p w:rsidR="00AA3FF4" w:rsidRPr="002616A9" w:rsidRDefault="00AA3FF4" w:rsidP="00096127">
            <w:pPr>
              <w:rPr>
                <w:noProof/>
                <w:sz w:val="22"/>
                <w:szCs w:val="16"/>
              </w:rPr>
            </w:pPr>
            <w:r w:rsidRPr="002616A9">
              <w:rPr>
                <w:noProof/>
                <w:sz w:val="22"/>
                <w:szCs w:val="16"/>
              </w:rPr>
              <w:t>- Trung tâm Thông tin VP HĐND tỉnh;</w:t>
            </w:r>
          </w:p>
          <w:p w:rsidR="00AA3FF4" w:rsidRPr="002616A9" w:rsidRDefault="00AA3FF4" w:rsidP="00096127">
            <w:pPr>
              <w:jc w:val="both"/>
              <w:rPr>
                <w:noProof/>
                <w:lang w:val="vi-VN" w:eastAsia="en-GB"/>
              </w:rPr>
            </w:pPr>
            <w:r w:rsidRPr="002616A9">
              <w:rPr>
                <w:noProof/>
                <w:sz w:val="22"/>
                <w:lang w:val="vi-VN" w:eastAsia="en-GB"/>
              </w:rPr>
              <w:t>- Lưu</w:t>
            </w:r>
            <w:r w:rsidRPr="002616A9">
              <w:rPr>
                <w:noProof/>
                <w:sz w:val="22"/>
                <w:lang w:eastAsia="en-GB"/>
              </w:rPr>
              <w:t>: VT</w:t>
            </w:r>
            <w:r w:rsidRPr="002616A9">
              <w:rPr>
                <w:noProof/>
                <w:sz w:val="22"/>
                <w:lang w:val="vi-VN" w:eastAsia="en-GB"/>
              </w:rPr>
              <w:t>.</w:t>
            </w:r>
          </w:p>
        </w:tc>
        <w:tc>
          <w:tcPr>
            <w:tcW w:w="4670" w:type="dxa"/>
          </w:tcPr>
          <w:p w:rsidR="00AA3FF4" w:rsidRPr="002616A9" w:rsidRDefault="00AA3FF4" w:rsidP="00096127">
            <w:pPr>
              <w:jc w:val="center"/>
              <w:rPr>
                <w:b/>
                <w:noProof/>
                <w:lang w:val="vi-VN" w:eastAsia="en-GB"/>
              </w:rPr>
            </w:pPr>
            <w:r w:rsidRPr="002616A9">
              <w:rPr>
                <w:b/>
                <w:noProof/>
                <w:lang w:val="vi-VN" w:eastAsia="en-GB"/>
              </w:rPr>
              <w:t>CHỦ TỊCH</w:t>
            </w:r>
          </w:p>
          <w:p w:rsidR="00AA3FF4" w:rsidRPr="002616A9" w:rsidRDefault="00AA3FF4" w:rsidP="00096127">
            <w:pPr>
              <w:jc w:val="center"/>
              <w:rPr>
                <w:b/>
                <w:noProof/>
                <w:lang w:val="vi-VN" w:eastAsia="en-GB"/>
              </w:rPr>
            </w:pPr>
            <w:r w:rsidRPr="002616A9">
              <w:rPr>
                <w:b/>
                <w:noProof/>
                <w:lang w:val="vi-VN" w:eastAsia="en-GB"/>
              </w:rPr>
              <w:t xml:space="preserve"> </w:t>
            </w:r>
          </w:p>
          <w:p w:rsidR="00AA3FF4" w:rsidRPr="002616A9" w:rsidRDefault="00AA3FF4" w:rsidP="00096127">
            <w:pPr>
              <w:jc w:val="center"/>
              <w:rPr>
                <w:b/>
                <w:noProof/>
                <w:lang w:val="vi-VN" w:eastAsia="en-GB"/>
              </w:rPr>
            </w:pPr>
          </w:p>
          <w:p w:rsidR="00AA3FF4" w:rsidRPr="002616A9" w:rsidRDefault="00AA3FF4" w:rsidP="00096127">
            <w:pPr>
              <w:jc w:val="center"/>
              <w:rPr>
                <w:b/>
                <w:noProof/>
                <w:lang w:val="vi-VN" w:eastAsia="en-GB"/>
              </w:rPr>
            </w:pPr>
          </w:p>
          <w:p w:rsidR="00AA3FF4" w:rsidRPr="002616A9" w:rsidRDefault="00AA3FF4" w:rsidP="00096127">
            <w:pPr>
              <w:jc w:val="center"/>
              <w:rPr>
                <w:b/>
                <w:noProof/>
                <w:lang w:val="vi-VN" w:eastAsia="en-GB"/>
              </w:rPr>
            </w:pPr>
          </w:p>
          <w:p w:rsidR="00AA3FF4" w:rsidRPr="002616A9" w:rsidRDefault="00AA3FF4" w:rsidP="00096127">
            <w:pPr>
              <w:jc w:val="center"/>
              <w:rPr>
                <w:b/>
                <w:noProof/>
                <w:lang w:val="vi-VN" w:eastAsia="en-GB"/>
              </w:rPr>
            </w:pPr>
            <w:r w:rsidRPr="002616A9">
              <w:rPr>
                <w:b/>
                <w:noProof/>
                <w:lang w:val="vi-VN" w:eastAsia="en-GB"/>
              </w:rPr>
              <w:t xml:space="preserve">    </w:t>
            </w:r>
          </w:p>
          <w:p w:rsidR="00AA3FF4" w:rsidRPr="002616A9" w:rsidRDefault="00AA3FF4" w:rsidP="00096127">
            <w:pPr>
              <w:jc w:val="center"/>
              <w:rPr>
                <w:b/>
                <w:noProof/>
                <w:sz w:val="20"/>
                <w:lang w:val="vi-VN" w:eastAsia="en-GB"/>
              </w:rPr>
            </w:pPr>
            <w:r w:rsidRPr="002616A9">
              <w:rPr>
                <w:b/>
                <w:noProof/>
                <w:lang w:val="vi-VN" w:eastAsia="en-GB"/>
              </w:rPr>
              <w:t>Lê Đình Sơn</w:t>
            </w:r>
          </w:p>
        </w:tc>
      </w:tr>
    </w:tbl>
    <w:p w:rsidR="00AA3FF4" w:rsidRPr="002616A9" w:rsidRDefault="00AA3FF4" w:rsidP="00AA3FF4">
      <w:pPr>
        <w:spacing w:before="120" w:after="120" w:line="288" w:lineRule="auto"/>
        <w:ind w:firstLine="720"/>
        <w:jc w:val="both"/>
        <w:outlineLvl w:val="0"/>
        <w:rPr>
          <w:bCs/>
          <w:sz w:val="10"/>
          <w:lang w:val="pt-BR"/>
        </w:rPr>
      </w:pPr>
    </w:p>
    <w:p w:rsidR="00AA3FF4" w:rsidRPr="002616A9" w:rsidRDefault="00AA3FF4" w:rsidP="00AA3FF4">
      <w:pPr>
        <w:spacing w:before="120" w:line="264" w:lineRule="auto"/>
        <w:ind w:firstLine="720"/>
        <w:jc w:val="both"/>
        <w:rPr>
          <w:sz w:val="2"/>
          <w:lang w:val="sq-AL"/>
        </w:rPr>
      </w:pPr>
    </w:p>
    <w:tbl>
      <w:tblPr>
        <w:tblW w:w="9458" w:type="dxa"/>
        <w:tblLook w:val="00A0" w:firstRow="1" w:lastRow="0" w:firstColumn="1" w:lastColumn="0" w:noHBand="0" w:noVBand="0"/>
      </w:tblPr>
      <w:tblGrid>
        <w:gridCol w:w="4788"/>
        <w:gridCol w:w="4670"/>
      </w:tblGrid>
      <w:tr w:rsidR="00AA3FF4" w:rsidRPr="002616A9" w:rsidTr="00096127">
        <w:tc>
          <w:tcPr>
            <w:tcW w:w="4788" w:type="dxa"/>
          </w:tcPr>
          <w:p w:rsidR="00AA3FF4" w:rsidRPr="002616A9" w:rsidRDefault="00AA3FF4" w:rsidP="00096127">
            <w:pPr>
              <w:jc w:val="both"/>
              <w:rPr>
                <w:noProof/>
                <w:lang w:val="vi-VN" w:eastAsia="en-GB"/>
              </w:rPr>
            </w:pPr>
          </w:p>
        </w:tc>
        <w:tc>
          <w:tcPr>
            <w:tcW w:w="4670" w:type="dxa"/>
          </w:tcPr>
          <w:p w:rsidR="00AA3FF4" w:rsidRPr="002616A9" w:rsidRDefault="00AA3FF4" w:rsidP="00096127">
            <w:pPr>
              <w:jc w:val="center"/>
              <w:rPr>
                <w:b/>
                <w:noProof/>
                <w:sz w:val="20"/>
                <w:lang w:val="vi-VN" w:eastAsia="en-GB"/>
              </w:rPr>
            </w:pPr>
          </w:p>
        </w:tc>
      </w:tr>
    </w:tbl>
    <w:p w:rsidR="00AA3FF4" w:rsidRPr="002616A9" w:rsidRDefault="00AA3FF4" w:rsidP="00AA3FF4">
      <w:pPr>
        <w:spacing w:before="120" w:after="120" w:line="312" w:lineRule="auto"/>
        <w:ind w:firstLine="720"/>
        <w:jc w:val="both"/>
        <w:rPr>
          <w:lang w:val="vi-VN"/>
        </w:rPr>
      </w:pPr>
    </w:p>
    <w:p w:rsidR="00C230FA" w:rsidRDefault="00C230FA">
      <w:bookmarkStart w:id="0" w:name="_GoBack"/>
      <w:bookmarkEnd w:id="0"/>
    </w:p>
    <w:sectPr w:rsidR="00C230FA" w:rsidSect="008918B5">
      <w:footerReference w:type="default" r:id="rId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altName w:val="Arial"/>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06" w:rsidRDefault="00AA3FF4">
    <w:pPr>
      <w:pStyle w:val="Footer"/>
      <w:jc w:val="right"/>
    </w:pPr>
    <w:r>
      <w:fldChar w:fldCharType="begin"/>
    </w:r>
    <w:r>
      <w:instrText xml:space="preserve"> PAGE   \* MERGEFORMAT </w:instrText>
    </w:r>
    <w:r>
      <w:fldChar w:fldCharType="separate"/>
    </w:r>
    <w:r>
      <w:rPr>
        <w:noProof/>
      </w:rPr>
      <w:t>1</w:t>
    </w:r>
    <w:r>
      <w:rPr>
        <w:noProof/>
      </w:rPr>
      <w:fldChar w:fldCharType="end"/>
    </w:r>
  </w:p>
  <w:p w:rsidR="00EE0F06" w:rsidRDefault="00AA3FF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F4"/>
    <w:rsid w:val="00AA3FF4"/>
    <w:rsid w:val="00C2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F4"/>
    <w:pPr>
      <w:spacing w:after="0" w:line="240" w:lineRule="auto"/>
    </w:pPr>
    <w:rPr>
      <w:rFonts w:eastAsia="Times New Roman" w:cs="Times New Roman"/>
      <w:szCs w:val="28"/>
    </w:rPr>
  </w:style>
  <w:style w:type="paragraph" w:styleId="Heading5">
    <w:name w:val="heading 5"/>
    <w:basedOn w:val="Normal"/>
    <w:next w:val="Normal"/>
    <w:link w:val="Heading5Char"/>
    <w:qFormat/>
    <w:rsid w:val="00AA3FF4"/>
    <w:pPr>
      <w:keepNext/>
      <w:jc w:val="center"/>
      <w:outlineLvl w:val="4"/>
    </w:pPr>
    <w:rPr>
      <w:rFonts w:ascii=".VnTimeH"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FF4"/>
    <w:rPr>
      <w:rFonts w:ascii=".VnTimeH" w:eastAsia="Times New Roman" w:hAnsi=".VnTimeH" w:cs="Times New Roman"/>
      <w:b/>
      <w:sz w:val="26"/>
      <w:szCs w:val="20"/>
      <w:lang w:val="x-none" w:eastAsia="x-none"/>
    </w:rPr>
  </w:style>
  <w:style w:type="paragraph" w:styleId="Footer">
    <w:name w:val="footer"/>
    <w:basedOn w:val="Normal"/>
    <w:link w:val="FooterChar"/>
    <w:uiPriority w:val="99"/>
    <w:rsid w:val="00AA3FF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A3FF4"/>
    <w:rPr>
      <w:rFonts w:eastAsia="Times New Roman" w:cs="Times New Roman"/>
      <w:szCs w:val="28"/>
      <w:lang w:val="x-none" w:eastAsia="x-none"/>
    </w:rPr>
  </w:style>
  <w:style w:type="paragraph" w:styleId="BodyTextIndent">
    <w:name w:val="Body Text Indent"/>
    <w:basedOn w:val="Normal"/>
    <w:link w:val="BodyTextIndentChar"/>
    <w:rsid w:val="00AA3FF4"/>
    <w:pPr>
      <w:ind w:firstLine="720"/>
      <w:jc w:val="both"/>
    </w:pPr>
    <w:rPr>
      <w:rFonts w:ascii=".VnTime" w:hAnsi=".VnTime"/>
      <w:szCs w:val="20"/>
      <w:lang w:val="x-none" w:eastAsia="x-none"/>
    </w:rPr>
  </w:style>
  <w:style w:type="character" w:customStyle="1" w:styleId="BodyTextIndentChar">
    <w:name w:val="Body Text Indent Char"/>
    <w:basedOn w:val="DefaultParagraphFont"/>
    <w:link w:val="BodyTextIndent"/>
    <w:rsid w:val="00AA3FF4"/>
    <w:rPr>
      <w:rFonts w:ascii=".VnTime" w:eastAsia="Times New Roman" w:hAnsi=".VnTime" w:cs="Times New Roman"/>
      <w:szCs w:val="20"/>
      <w:lang w:val="x-none" w:eastAsia="x-none"/>
    </w:rPr>
  </w:style>
  <w:style w:type="paragraph" w:styleId="BodyText2">
    <w:name w:val="Body Text 2"/>
    <w:basedOn w:val="Normal"/>
    <w:link w:val="BodyText2Char"/>
    <w:rsid w:val="00AA3FF4"/>
    <w:pPr>
      <w:spacing w:after="120" w:line="480" w:lineRule="auto"/>
    </w:pPr>
    <w:rPr>
      <w:sz w:val="24"/>
      <w:szCs w:val="24"/>
      <w:lang w:val="x-none" w:eastAsia="x-none"/>
    </w:rPr>
  </w:style>
  <w:style w:type="character" w:customStyle="1" w:styleId="BodyText2Char">
    <w:name w:val="Body Text 2 Char"/>
    <w:basedOn w:val="DefaultParagraphFont"/>
    <w:link w:val="BodyText2"/>
    <w:rsid w:val="00AA3FF4"/>
    <w:rPr>
      <w:rFonts w:eastAsia="Times New Roman" w:cs="Times New Roman"/>
      <w:sz w:val="24"/>
      <w:szCs w:val="24"/>
      <w:lang w:val="x-none" w:eastAsia="x-none"/>
    </w:rPr>
  </w:style>
  <w:style w:type="paragraph" w:customStyle="1" w:styleId="Body1">
    <w:name w:val="Body 1"/>
    <w:rsid w:val="00AA3FF4"/>
    <w:pPr>
      <w:spacing w:after="0" w:line="240" w:lineRule="auto"/>
      <w:outlineLvl w:val="0"/>
    </w:pPr>
    <w:rPr>
      <w:rFonts w:eastAsia="Arial Unicode MS"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F4"/>
    <w:pPr>
      <w:spacing w:after="0" w:line="240" w:lineRule="auto"/>
    </w:pPr>
    <w:rPr>
      <w:rFonts w:eastAsia="Times New Roman" w:cs="Times New Roman"/>
      <w:szCs w:val="28"/>
    </w:rPr>
  </w:style>
  <w:style w:type="paragraph" w:styleId="Heading5">
    <w:name w:val="heading 5"/>
    <w:basedOn w:val="Normal"/>
    <w:next w:val="Normal"/>
    <w:link w:val="Heading5Char"/>
    <w:qFormat/>
    <w:rsid w:val="00AA3FF4"/>
    <w:pPr>
      <w:keepNext/>
      <w:jc w:val="center"/>
      <w:outlineLvl w:val="4"/>
    </w:pPr>
    <w:rPr>
      <w:rFonts w:ascii=".VnTimeH"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FF4"/>
    <w:rPr>
      <w:rFonts w:ascii=".VnTimeH" w:eastAsia="Times New Roman" w:hAnsi=".VnTimeH" w:cs="Times New Roman"/>
      <w:b/>
      <w:sz w:val="26"/>
      <w:szCs w:val="20"/>
      <w:lang w:val="x-none" w:eastAsia="x-none"/>
    </w:rPr>
  </w:style>
  <w:style w:type="paragraph" w:styleId="Footer">
    <w:name w:val="footer"/>
    <w:basedOn w:val="Normal"/>
    <w:link w:val="FooterChar"/>
    <w:uiPriority w:val="99"/>
    <w:rsid w:val="00AA3FF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A3FF4"/>
    <w:rPr>
      <w:rFonts w:eastAsia="Times New Roman" w:cs="Times New Roman"/>
      <w:szCs w:val="28"/>
      <w:lang w:val="x-none" w:eastAsia="x-none"/>
    </w:rPr>
  </w:style>
  <w:style w:type="paragraph" w:styleId="BodyTextIndent">
    <w:name w:val="Body Text Indent"/>
    <w:basedOn w:val="Normal"/>
    <w:link w:val="BodyTextIndentChar"/>
    <w:rsid w:val="00AA3FF4"/>
    <w:pPr>
      <w:ind w:firstLine="720"/>
      <w:jc w:val="both"/>
    </w:pPr>
    <w:rPr>
      <w:rFonts w:ascii=".VnTime" w:hAnsi=".VnTime"/>
      <w:szCs w:val="20"/>
      <w:lang w:val="x-none" w:eastAsia="x-none"/>
    </w:rPr>
  </w:style>
  <w:style w:type="character" w:customStyle="1" w:styleId="BodyTextIndentChar">
    <w:name w:val="Body Text Indent Char"/>
    <w:basedOn w:val="DefaultParagraphFont"/>
    <w:link w:val="BodyTextIndent"/>
    <w:rsid w:val="00AA3FF4"/>
    <w:rPr>
      <w:rFonts w:ascii=".VnTime" w:eastAsia="Times New Roman" w:hAnsi=".VnTime" w:cs="Times New Roman"/>
      <w:szCs w:val="20"/>
      <w:lang w:val="x-none" w:eastAsia="x-none"/>
    </w:rPr>
  </w:style>
  <w:style w:type="paragraph" w:styleId="BodyText2">
    <w:name w:val="Body Text 2"/>
    <w:basedOn w:val="Normal"/>
    <w:link w:val="BodyText2Char"/>
    <w:rsid w:val="00AA3FF4"/>
    <w:pPr>
      <w:spacing w:after="120" w:line="480" w:lineRule="auto"/>
    </w:pPr>
    <w:rPr>
      <w:sz w:val="24"/>
      <w:szCs w:val="24"/>
      <w:lang w:val="x-none" w:eastAsia="x-none"/>
    </w:rPr>
  </w:style>
  <w:style w:type="character" w:customStyle="1" w:styleId="BodyText2Char">
    <w:name w:val="Body Text 2 Char"/>
    <w:basedOn w:val="DefaultParagraphFont"/>
    <w:link w:val="BodyText2"/>
    <w:rsid w:val="00AA3FF4"/>
    <w:rPr>
      <w:rFonts w:eastAsia="Times New Roman" w:cs="Times New Roman"/>
      <w:sz w:val="24"/>
      <w:szCs w:val="24"/>
      <w:lang w:val="x-none" w:eastAsia="x-none"/>
    </w:rPr>
  </w:style>
  <w:style w:type="paragraph" w:customStyle="1" w:styleId="Body1">
    <w:name w:val="Body 1"/>
    <w:rsid w:val="00AA3FF4"/>
    <w:pPr>
      <w:spacing w:after="0" w:line="240" w:lineRule="auto"/>
      <w:outlineLvl w:val="0"/>
    </w:pPr>
    <w:rPr>
      <w:rFonts w:eastAsia="Arial Unicode MS"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2017-12-08T16:17:00Z</dcterms:created>
  <dcterms:modified xsi:type="dcterms:W3CDTF">2017-12-08T16:18:00Z</dcterms:modified>
</cp:coreProperties>
</file>