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ayout w:type="fixed"/>
        <w:tblLook w:val="04A0" w:firstRow="1" w:lastRow="0" w:firstColumn="1" w:lastColumn="0" w:noHBand="0" w:noVBand="1"/>
      </w:tblPr>
      <w:tblGrid>
        <w:gridCol w:w="2798"/>
        <w:gridCol w:w="442"/>
        <w:gridCol w:w="5940"/>
      </w:tblGrid>
      <w:tr w:rsidR="00212D7B" w:rsidRPr="00EE78A7" w:rsidTr="00E03EBC">
        <w:trPr>
          <w:trHeight w:val="1"/>
        </w:trPr>
        <w:tc>
          <w:tcPr>
            <w:tcW w:w="2798" w:type="dxa"/>
            <w:shd w:val="clear" w:color="auto" w:fill="FFFFFF"/>
          </w:tcPr>
          <w:p w:rsidR="00212D7B" w:rsidRPr="00EE78A7" w:rsidRDefault="00212D7B" w:rsidP="00E03EBC">
            <w:pPr>
              <w:autoSpaceDE w:val="0"/>
              <w:autoSpaceDN w:val="0"/>
              <w:adjustRightInd w:val="0"/>
              <w:ind w:left="-113" w:right="-113"/>
              <w:jc w:val="center"/>
              <w:rPr>
                <w:rFonts w:ascii="Times New Roman" w:hAnsi="Times New Roman" w:cs="Times New Roman"/>
                <w:b/>
                <w:bCs/>
                <w:sz w:val="26"/>
                <w:szCs w:val="26"/>
              </w:rPr>
            </w:pPr>
            <w:bookmarkStart w:id="0" w:name="_Toc508955666"/>
            <w:r w:rsidRPr="00EE78A7">
              <w:rPr>
                <w:rFonts w:ascii="Times New Roman" w:hAnsi="Times New Roman" w:cs="Times New Roman"/>
                <w:b/>
                <w:bCs/>
                <w:sz w:val="26"/>
                <w:szCs w:val="26"/>
              </w:rPr>
              <w:t>ỦY BAN NHÂN DÂN</w:t>
            </w:r>
          </w:p>
          <w:p w:rsidR="00212D7B" w:rsidRPr="00EE78A7" w:rsidRDefault="00061D31" w:rsidP="00E03EBC">
            <w:pPr>
              <w:autoSpaceDE w:val="0"/>
              <w:autoSpaceDN w:val="0"/>
              <w:adjustRightInd w:val="0"/>
              <w:ind w:left="-113" w:right="-113"/>
              <w:jc w:val="center"/>
              <w:rPr>
                <w:rFonts w:ascii="Times New Roman" w:hAnsi="Times New Roman" w:cs="Times New Roman"/>
                <w:b/>
                <w:bCs/>
                <w:sz w:val="26"/>
                <w:szCs w:val="26"/>
              </w:rPr>
            </w:pPr>
            <w:r w:rsidRPr="00EE78A7">
              <w:rPr>
                <w:rFonts w:ascii="Times New Roman" w:hAnsi="Times New Roman" w:cs="Times New Roman"/>
                <w:b/>
                <w:bCs/>
                <w:sz w:val="26"/>
                <w:szCs w:val="26"/>
              </w:rPr>
              <w:t>TỈNH HÀ TĨNH</w:t>
            </w:r>
          </w:p>
          <w:p w:rsidR="00212D7B" w:rsidRPr="00EE78A7" w:rsidRDefault="00EE5DEF" w:rsidP="00E03EBC">
            <w:pPr>
              <w:autoSpaceDE w:val="0"/>
              <w:autoSpaceDN w:val="0"/>
              <w:adjustRightInd w:val="0"/>
              <w:spacing w:before="120"/>
              <w:jc w:val="center"/>
              <w:rPr>
                <w:rFonts w:ascii="Times New Roman" w:hAnsi="Times New Roman" w:cs="Times New Roman"/>
                <w:sz w:val="22"/>
                <w:szCs w:val="22"/>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545465</wp:posOffset>
                      </wp:positionH>
                      <wp:positionV relativeFrom="paragraph">
                        <wp:posOffset>45719</wp:posOffset>
                      </wp:positionV>
                      <wp:extent cx="504825" cy="0"/>
                      <wp:effectExtent l="0" t="0" r="9525" b="190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2.95pt;margin-top:3.6pt;width:39.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"/>
                  </w:pict>
                </mc:Fallback>
              </mc:AlternateContent>
            </w:r>
          </w:p>
          <w:p w:rsidR="00212D7B" w:rsidRPr="00EE78A7" w:rsidRDefault="00212D7B" w:rsidP="00212D7B">
            <w:pPr>
              <w:autoSpaceDE w:val="0"/>
              <w:autoSpaceDN w:val="0"/>
              <w:adjustRightInd w:val="0"/>
              <w:spacing w:before="120"/>
              <w:jc w:val="center"/>
              <w:rPr>
                <w:rFonts w:ascii="Times New Roman" w:hAnsi="Times New Roman" w:cs="Times New Roman"/>
                <w:sz w:val="26"/>
                <w:szCs w:val="26"/>
              </w:rPr>
            </w:pPr>
          </w:p>
        </w:tc>
        <w:tc>
          <w:tcPr>
            <w:tcW w:w="442" w:type="dxa"/>
            <w:shd w:val="clear" w:color="auto" w:fill="FFFFFF"/>
          </w:tcPr>
          <w:p w:rsidR="00212D7B" w:rsidRPr="00EE78A7" w:rsidRDefault="00212D7B" w:rsidP="00E03EBC">
            <w:pPr>
              <w:autoSpaceDE w:val="0"/>
              <w:autoSpaceDN w:val="0"/>
              <w:adjustRightInd w:val="0"/>
              <w:rPr>
                <w:rFonts w:ascii="Times New Roman" w:hAnsi="Times New Roman" w:cs="Times New Roman"/>
                <w:sz w:val="22"/>
                <w:szCs w:val="22"/>
              </w:rPr>
            </w:pPr>
          </w:p>
        </w:tc>
        <w:tc>
          <w:tcPr>
            <w:tcW w:w="5940" w:type="dxa"/>
            <w:shd w:val="clear" w:color="auto" w:fill="FFFFFF"/>
            <w:hideMark/>
          </w:tcPr>
          <w:p w:rsidR="00212D7B" w:rsidRPr="00EE78A7" w:rsidRDefault="00212D7B" w:rsidP="00E03EBC">
            <w:pPr>
              <w:autoSpaceDE w:val="0"/>
              <w:autoSpaceDN w:val="0"/>
              <w:adjustRightInd w:val="0"/>
              <w:ind w:left="-113" w:right="-113"/>
              <w:jc w:val="center"/>
              <w:rPr>
                <w:rFonts w:ascii="Times New Roman" w:hAnsi="Times New Roman" w:cs="Times New Roman"/>
                <w:b/>
                <w:bCs/>
                <w:sz w:val="26"/>
                <w:szCs w:val="26"/>
              </w:rPr>
            </w:pPr>
            <w:r w:rsidRPr="00EE78A7">
              <w:rPr>
                <w:rFonts w:ascii="Times New Roman" w:hAnsi="Times New Roman" w:cs="Times New Roman"/>
                <w:b/>
                <w:bCs/>
                <w:sz w:val="26"/>
                <w:szCs w:val="26"/>
              </w:rPr>
              <w:t>CỘNG HOÀ XÃ HỘI CHỦ NGHĨA VIỆT NAM</w:t>
            </w:r>
          </w:p>
          <w:p w:rsidR="00212D7B" w:rsidRPr="00EE78A7" w:rsidRDefault="00212D7B" w:rsidP="00E03EBC">
            <w:pPr>
              <w:autoSpaceDE w:val="0"/>
              <w:autoSpaceDN w:val="0"/>
              <w:adjustRightInd w:val="0"/>
              <w:ind w:left="-113" w:right="-113"/>
              <w:jc w:val="center"/>
              <w:rPr>
                <w:rFonts w:ascii="Times New Roman" w:hAnsi="Times New Roman" w:cs="Times New Roman"/>
                <w:b/>
                <w:bCs/>
              </w:rPr>
            </w:pPr>
            <w:r w:rsidRPr="00EE78A7">
              <w:rPr>
                <w:rFonts w:ascii="Times New Roman" w:hAnsi="Times New Roman" w:cs="Times New Roman"/>
                <w:b/>
                <w:bCs/>
              </w:rPr>
              <w:t>Độc lập - Tự do - Hạnh phúc</w:t>
            </w:r>
          </w:p>
          <w:p w:rsidR="00212D7B" w:rsidRPr="00EE78A7" w:rsidRDefault="00EE5DEF" w:rsidP="00E03EBC">
            <w:pPr>
              <w:autoSpaceDE w:val="0"/>
              <w:autoSpaceDN w:val="0"/>
              <w:adjustRightInd w:val="0"/>
              <w:ind w:left="-113" w:right="-113"/>
              <w:jc w:val="center"/>
              <w:rPr>
                <w:rFonts w:ascii="Times New Roman" w:hAnsi="Times New Roman" w:cs="Times New Roman"/>
                <w:b/>
                <w:sz w:val="14"/>
                <w:szCs w:val="22"/>
                <w:vertAlign w:val="superscript"/>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737870</wp:posOffset>
                      </wp:positionH>
                      <wp:positionV relativeFrom="paragraph">
                        <wp:posOffset>38099</wp:posOffset>
                      </wp:positionV>
                      <wp:extent cx="2162810" cy="0"/>
                      <wp:effectExtent l="0" t="0" r="2794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8.1pt;margin-top:3pt;width:170.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yyHgIAADw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"/>
                  </w:pict>
                </mc:Fallback>
              </mc:AlternateContent>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r w:rsidR="00212D7B" w:rsidRPr="00EE78A7">
              <w:rPr>
                <w:rFonts w:ascii="Times New Roman" w:hAnsi="Times New Roman" w:cs="Times New Roman"/>
                <w:b/>
                <w:sz w:val="10"/>
                <w:szCs w:val="22"/>
                <w:vertAlign w:val="superscript"/>
              </w:rPr>
              <w:softHyphen/>
            </w:r>
          </w:p>
          <w:p w:rsidR="00212D7B" w:rsidRPr="00EE78A7" w:rsidRDefault="00212D7B" w:rsidP="00E03EBC">
            <w:pPr>
              <w:autoSpaceDE w:val="0"/>
              <w:autoSpaceDN w:val="0"/>
              <w:adjustRightInd w:val="0"/>
              <w:spacing w:before="120"/>
              <w:ind w:left="-113" w:right="-113"/>
              <w:jc w:val="center"/>
              <w:rPr>
                <w:rFonts w:ascii="Times New Roman" w:hAnsi="Times New Roman" w:cs="Times New Roman"/>
                <w:i/>
                <w:iCs/>
                <w:sz w:val="4"/>
              </w:rPr>
            </w:pPr>
          </w:p>
          <w:p w:rsidR="00212D7B" w:rsidRPr="00EE78A7" w:rsidRDefault="00212D7B" w:rsidP="007035CF">
            <w:pPr>
              <w:autoSpaceDE w:val="0"/>
              <w:autoSpaceDN w:val="0"/>
              <w:adjustRightInd w:val="0"/>
              <w:spacing w:before="120"/>
              <w:ind w:left="-113" w:right="-113"/>
              <w:jc w:val="center"/>
              <w:rPr>
                <w:rFonts w:ascii="Times New Roman" w:hAnsi="Times New Roman" w:cs="Times New Roman"/>
                <w:sz w:val="22"/>
                <w:szCs w:val="22"/>
              </w:rPr>
            </w:pPr>
          </w:p>
        </w:tc>
      </w:tr>
    </w:tbl>
    <w:p w:rsidR="00212D7B" w:rsidRPr="004D75E2" w:rsidRDefault="00212D7B" w:rsidP="004D75E2">
      <w:pPr>
        <w:jc w:val="center"/>
        <w:rPr>
          <w:rFonts w:ascii="Times New Roman" w:hAnsi="Times New Roman" w:cs="Times New Roman"/>
          <w:b/>
          <w:szCs w:val="32"/>
        </w:rPr>
      </w:pPr>
      <w:r w:rsidRPr="004D75E2">
        <w:rPr>
          <w:rFonts w:ascii="Times New Roman" w:hAnsi="Times New Roman" w:cs="Times New Roman"/>
          <w:b/>
          <w:szCs w:val="32"/>
        </w:rPr>
        <w:t>ĐỀ ÁN</w:t>
      </w:r>
    </w:p>
    <w:p w:rsidR="00212D7B" w:rsidRPr="00EE78A7" w:rsidRDefault="00212D7B" w:rsidP="004D75E2">
      <w:pPr>
        <w:jc w:val="center"/>
        <w:rPr>
          <w:rFonts w:ascii="Times New Roman" w:hAnsi="Times New Roman" w:cs="Times New Roman"/>
          <w:b/>
          <w:sz w:val="32"/>
        </w:rPr>
      </w:pPr>
      <w:r w:rsidRPr="00EE78A7">
        <w:rPr>
          <w:rFonts w:ascii="Times New Roman" w:hAnsi="Times New Roman" w:cs="Times New Roman"/>
          <w:b/>
          <w:sz w:val="32"/>
        </w:rPr>
        <w:t>Thành lập thị trấn Lộc Hà</w:t>
      </w:r>
      <w:r w:rsidR="004D75E2">
        <w:rPr>
          <w:rFonts w:ascii="Times New Roman" w:hAnsi="Times New Roman" w:cs="Times New Roman"/>
          <w:b/>
          <w:sz w:val="32"/>
        </w:rPr>
        <w:t xml:space="preserve"> </w:t>
      </w:r>
      <w:r w:rsidRPr="00EE78A7">
        <w:rPr>
          <w:rFonts w:ascii="Times New Roman" w:hAnsi="Times New Roman" w:cs="Times New Roman"/>
          <w:b/>
          <w:sz w:val="32"/>
        </w:rPr>
        <w:t>thuộc huyện Lộc</w:t>
      </w:r>
      <w:r w:rsidR="000F7EEC" w:rsidRPr="00EE78A7">
        <w:rPr>
          <w:rFonts w:ascii="Times New Roman" w:hAnsi="Times New Roman" w:cs="Times New Roman"/>
          <w:b/>
          <w:sz w:val="32"/>
        </w:rPr>
        <w:t xml:space="preserve"> Hà</w:t>
      </w:r>
      <w:r w:rsidRPr="00EE78A7">
        <w:rPr>
          <w:rFonts w:ascii="Times New Roman" w:hAnsi="Times New Roman" w:cs="Times New Roman"/>
          <w:b/>
          <w:sz w:val="32"/>
        </w:rPr>
        <w:t>, tỉnh Hà Tĩnh</w:t>
      </w:r>
    </w:p>
    <w:p w:rsidR="009351FA" w:rsidRPr="00EE78A7" w:rsidRDefault="009351FA" w:rsidP="004D75E2">
      <w:pPr>
        <w:jc w:val="center"/>
        <w:rPr>
          <w:rFonts w:ascii="Times New Roman" w:hAnsi="Times New Roman" w:cs="Times New Roman"/>
          <w:i/>
        </w:rPr>
      </w:pPr>
      <w:r w:rsidRPr="00EE78A7">
        <w:rPr>
          <w:rFonts w:ascii="Times New Roman" w:hAnsi="Times New Roman" w:cs="Times New Roman"/>
          <w:i/>
        </w:rPr>
        <w:t xml:space="preserve">(Ban hành kèm theo </w:t>
      </w:r>
      <w:r w:rsidR="00A332EC">
        <w:rPr>
          <w:rFonts w:ascii="Times New Roman" w:hAnsi="Times New Roman" w:cs="Times New Roman"/>
          <w:i/>
        </w:rPr>
        <w:t>Tờ trình</w:t>
      </w:r>
      <w:r w:rsidRPr="00EE78A7">
        <w:rPr>
          <w:rFonts w:ascii="Times New Roman" w:hAnsi="Times New Roman" w:cs="Times New Roman"/>
          <w:i/>
        </w:rPr>
        <w:t xml:space="preserve"> số</w:t>
      </w:r>
      <w:r w:rsidR="004D75E2">
        <w:rPr>
          <w:rFonts w:ascii="Times New Roman" w:hAnsi="Times New Roman" w:cs="Times New Roman"/>
          <w:i/>
        </w:rPr>
        <w:t>:</w:t>
      </w:r>
      <w:r w:rsidR="00DD37A1">
        <w:rPr>
          <w:rFonts w:ascii="Times New Roman" w:hAnsi="Times New Roman" w:cs="Times New Roman"/>
          <w:i/>
        </w:rPr>
        <w:t xml:space="preserve"> </w:t>
      </w:r>
      <w:r w:rsidR="00A332EC">
        <w:rPr>
          <w:rFonts w:ascii="Times New Roman" w:hAnsi="Times New Roman" w:cs="Times New Roman"/>
          <w:i/>
        </w:rPr>
        <w:t>1</w:t>
      </w:r>
      <w:r w:rsidR="00DD37A1">
        <w:rPr>
          <w:rFonts w:ascii="Times New Roman" w:hAnsi="Times New Roman" w:cs="Times New Roman"/>
          <w:i/>
        </w:rPr>
        <w:t>8</w:t>
      </w:r>
      <w:r w:rsidR="00A332EC">
        <w:rPr>
          <w:rFonts w:ascii="Times New Roman" w:hAnsi="Times New Roman" w:cs="Times New Roman"/>
          <w:i/>
        </w:rPr>
        <w:t>6</w:t>
      </w:r>
      <w:r w:rsidRPr="00EE78A7">
        <w:rPr>
          <w:rFonts w:ascii="Times New Roman" w:hAnsi="Times New Roman" w:cs="Times New Roman"/>
          <w:i/>
        </w:rPr>
        <w:t>/</w:t>
      </w:r>
      <w:r w:rsidR="00A332EC">
        <w:rPr>
          <w:rFonts w:ascii="Times New Roman" w:hAnsi="Times New Roman" w:cs="Times New Roman"/>
          <w:i/>
        </w:rPr>
        <w:t>TTr-</w:t>
      </w:r>
      <w:r w:rsidRPr="00EE78A7">
        <w:rPr>
          <w:rFonts w:ascii="Times New Roman" w:hAnsi="Times New Roman" w:cs="Times New Roman"/>
          <w:i/>
        </w:rPr>
        <w:t xml:space="preserve">UBND </w:t>
      </w:r>
      <w:r w:rsidR="00DD7F29">
        <w:rPr>
          <w:rFonts w:ascii="Times New Roman" w:hAnsi="Times New Roman" w:cs="Times New Roman"/>
          <w:i/>
        </w:rPr>
        <w:t>ngày</w:t>
      </w:r>
      <w:r w:rsidR="000B3DD1">
        <w:rPr>
          <w:rFonts w:ascii="Times New Roman" w:hAnsi="Times New Roman" w:cs="Times New Roman"/>
          <w:i/>
        </w:rPr>
        <w:t xml:space="preserve"> </w:t>
      </w:r>
      <w:r w:rsidR="00643511">
        <w:rPr>
          <w:rFonts w:ascii="Times New Roman" w:hAnsi="Times New Roman" w:cs="Times New Roman"/>
          <w:i/>
        </w:rPr>
        <w:t>02</w:t>
      </w:r>
      <w:r w:rsidRPr="00EE78A7">
        <w:rPr>
          <w:rFonts w:ascii="Times New Roman" w:hAnsi="Times New Roman" w:cs="Times New Roman"/>
          <w:i/>
        </w:rPr>
        <w:t>/</w:t>
      </w:r>
      <w:r w:rsidR="00643511">
        <w:rPr>
          <w:rFonts w:ascii="Times New Roman" w:hAnsi="Times New Roman" w:cs="Times New Roman"/>
          <w:i/>
        </w:rPr>
        <w:t>7</w:t>
      </w:r>
      <w:r w:rsidRPr="00EE78A7">
        <w:rPr>
          <w:rFonts w:ascii="Times New Roman" w:hAnsi="Times New Roman" w:cs="Times New Roman"/>
          <w:i/>
        </w:rPr>
        <w:t>/2019</w:t>
      </w:r>
    </w:p>
    <w:p w:rsidR="009351FA" w:rsidRPr="00EE78A7" w:rsidRDefault="009351FA" w:rsidP="004D75E2">
      <w:pPr>
        <w:jc w:val="center"/>
        <w:rPr>
          <w:rFonts w:ascii="Times New Roman" w:hAnsi="Times New Roman" w:cs="Times New Roman"/>
          <w:i/>
        </w:rPr>
      </w:pPr>
      <w:r w:rsidRPr="00EE78A7">
        <w:rPr>
          <w:rFonts w:ascii="Times New Roman" w:hAnsi="Times New Roman" w:cs="Times New Roman"/>
          <w:i/>
        </w:rPr>
        <w:t>của Ủy ban nhân dân tỉnh)</w:t>
      </w:r>
    </w:p>
    <w:p w:rsidR="00212D7B" w:rsidRPr="00EE78A7" w:rsidRDefault="00EE5DEF" w:rsidP="004D75E2">
      <w:pPr>
        <w:ind w:right="-51"/>
        <w:jc w:val="center"/>
        <w:rPr>
          <w:rFonts w:ascii="Times New Roman" w:hAnsi="Times New Roman" w:cs="Times New Roman"/>
          <w:b/>
          <w:bCs/>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2442210</wp:posOffset>
                </wp:positionH>
                <wp:positionV relativeFrom="paragraph">
                  <wp:posOffset>61594</wp:posOffset>
                </wp:positionV>
                <wp:extent cx="941705" cy="0"/>
                <wp:effectExtent l="0" t="0" r="1079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2.3pt,4.85pt" to="266.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M8HAIAADU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"/>
            </w:pict>
          </mc:Fallback>
        </mc:AlternateContent>
      </w:r>
    </w:p>
    <w:p w:rsidR="00212D7B" w:rsidRPr="00EE78A7" w:rsidRDefault="00212D7B" w:rsidP="00212D7B">
      <w:pPr>
        <w:ind w:right="-51"/>
        <w:jc w:val="center"/>
        <w:rPr>
          <w:rFonts w:ascii="Times New Roman" w:hAnsi="Times New Roman" w:cs="Times New Roman"/>
          <w:b/>
          <w:bCs/>
          <w:sz w:val="12"/>
        </w:rPr>
      </w:pPr>
    </w:p>
    <w:p w:rsidR="006D14E4" w:rsidRPr="00EE78A7" w:rsidRDefault="006D14E4"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Huyện Lộc Hà </w:t>
      </w:r>
      <w:r w:rsidR="004D75E2">
        <w:rPr>
          <w:rFonts w:ascii="Times New Roman" w:hAnsi="Times New Roman" w:cs="Times New Roman"/>
          <w:lang w:val="nl-NL"/>
        </w:rPr>
        <w:t xml:space="preserve">nằm phía Bắc của tỉnh </w:t>
      </w:r>
      <w:r w:rsidRPr="00EE78A7">
        <w:rPr>
          <w:rFonts w:ascii="Times New Roman" w:hAnsi="Times New Roman" w:cs="Times New Roman"/>
          <w:lang w:val="nl-NL"/>
        </w:rPr>
        <w:t>Hà Tĩ</w:t>
      </w:r>
      <w:r w:rsidR="004D75E2">
        <w:rPr>
          <w:rFonts w:ascii="Times New Roman" w:hAnsi="Times New Roman" w:cs="Times New Roman"/>
          <w:lang w:val="nl-NL"/>
        </w:rPr>
        <w:t>nh, có</w:t>
      </w:r>
      <w:bookmarkStart w:id="1" w:name="_GoBack"/>
      <w:bookmarkEnd w:id="1"/>
      <w:r w:rsidR="004D75E2">
        <w:rPr>
          <w:rFonts w:ascii="Times New Roman" w:hAnsi="Times New Roman" w:cs="Times New Roman"/>
          <w:lang w:val="nl-NL"/>
        </w:rPr>
        <w:t xml:space="preserve"> diện tích tự nhiên 117,43</w:t>
      </w:r>
      <w:r w:rsidRPr="00EE78A7">
        <w:rPr>
          <w:rFonts w:ascii="Times New Roman" w:hAnsi="Times New Roman" w:cs="Times New Roman"/>
          <w:lang w:val="nl-NL"/>
        </w:rPr>
        <w:t>km</w:t>
      </w:r>
      <w:r w:rsidRPr="00EE78A7">
        <w:rPr>
          <w:rFonts w:ascii="Times New Roman" w:hAnsi="Times New Roman" w:cs="Times New Roman"/>
          <w:vertAlign w:val="superscript"/>
          <w:lang w:val="nl-NL"/>
        </w:rPr>
        <w:t>2</w:t>
      </w:r>
      <w:r w:rsidRPr="00EE78A7">
        <w:rPr>
          <w:rFonts w:ascii="Times New Roman" w:hAnsi="Times New Roman" w:cs="Times New Roman"/>
          <w:lang w:val="nl-NL"/>
        </w:rPr>
        <w:t xml:space="preserve">, dân số </w:t>
      </w:r>
      <w:r w:rsidRPr="00EE78A7">
        <w:rPr>
          <w:rFonts w:ascii="Times New Roman" w:hAnsi="Times New Roman" w:cs="Times New Roman"/>
          <w:bCs/>
          <w:lang w:val="nl-NL"/>
        </w:rPr>
        <w:t>83.</w:t>
      </w:r>
      <w:r w:rsidR="00501565" w:rsidRPr="00EE78A7">
        <w:rPr>
          <w:rFonts w:ascii="Times New Roman" w:hAnsi="Times New Roman" w:cs="Times New Roman"/>
          <w:bCs/>
          <w:lang w:val="nl-NL"/>
        </w:rPr>
        <w:t>141</w:t>
      </w:r>
      <w:r w:rsidRPr="00EE78A7">
        <w:rPr>
          <w:rFonts w:ascii="Times New Roman" w:hAnsi="Times New Roman" w:cs="Times New Roman"/>
          <w:lang w:val="nl-NL"/>
        </w:rPr>
        <w:t xml:space="preserve"> người</w:t>
      </w:r>
      <w:r w:rsidR="00212D7B" w:rsidRPr="00EE78A7">
        <w:rPr>
          <w:rFonts w:ascii="Times New Roman" w:hAnsi="Times New Roman" w:cs="Times New Roman"/>
          <w:lang w:val="nl-NL"/>
        </w:rPr>
        <w:t xml:space="preserve">. Địa giới hành chính: Phía Bắc giáp huyện Nghi Xuân; phía Nam giáp </w:t>
      </w:r>
      <w:r w:rsidR="00854D58" w:rsidRPr="00EE78A7">
        <w:rPr>
          <w:rFonts w:ascii="Times New Roman" w:hAnsi="Times New Roman" w:cs="Times New Roman"/>
          <w:lang w:val="nl-NL"/>
        </w:rPr>
        <w:t>thành phố Hà Tĩnh</w:t>
      </w:r>
      <w:r w:rsidR="00163F5C" w:rsidRPr="00EE78A7">
        <w:rPr>
          <w:rFonts w:ascii="Times New Roman" w:hAnsi="Times New Roman" w:cs="Times New Roman"/>
          <w:lang w:val="nl-NL"/>
        </w:rPr>
        <w:t xml:space="preserve">; phía Đông Nam và Tây Nam giáp </w:t>
      </w:r>
      <w:r w:rsidR="00212D7B" w:rsidRPr="00EE78A7">
        <w:rPr>
          <w:rFonts w:ascii="Times New Roman" w:hAnsi="Times New Roman" w:cs="Times New Roman"/>
          <w:lang w:val="nl-NL"/>
        </w:rPr>
        <w:t xml:space="preserve">huyện </w:t>
      </w:r>
      <w:r w:rsidR="00854D58" w:rsidRPr="00EE78A7">
        <w:rPr>
          <w:rFonts w:ascii="Times New Roman" w:hAnsi="Times New Roman" w:cs="Times New Roman"/>
          <w:lang w:val="nl-NL"/>
        </w:rPr>
        <w:t>Thạch Hà</w:t>
      </w:r>
      <w:r w:rsidR="00212D7B" w:rsidRPr="00EE78A7">
        <w:rPr>
          <w:rFonts w:ascii="Times New Roman" w:hAnsi="Times New Roman" w:cs="Times New Roman"/>
          <w:lang w:val="nl-NL"/>
        </w:rPr>
        <w:t xml:space="preserve">; phía </w:t>
      </w:r>
      <w:r w:rsidR="00854D58" w:rsidRPr="00EE78A7">
        <w:rPr>
          <w:rFonts w:ascii="Times New Roman" w:hAnsi="Times New Roman" w:cs="Times New Roman"/>
          <w:lang w:val="nl-NL"/>
        </w:rPr>
        <w:t>Đông giáp biển Đông</w:t>
      </w:r>
      <w:r w:rsidR="00212D7B" w:rsidRPr="00EE78A7">
        <w:rPr>
          <w:rFonts w:ascii="Times New Roman" w:hAnsi="Times New Roman" w:cs="Times New Roman"/>
          <w:lang w:val="nl-NL"/>
        </w:rPr>
        <w:t xml:space="preserve">; </w:t>
      </w:r>
      <w:r w:rsidR="00854D58" w:rsidRPr="00EE78A7">
        <w:rPr>
          <w:rFonts w:ascii="Times New Roman" w:hAnsi="Times New Roman" w:cs="Times New Roman"/>
          <w:lang w:val="nl-NL"/>
        </w:rPr>
        <w:t xml:space="preserve">phía Tây </w:t>
      </w:r>
      <w:r w:rsidR="00163F5C" w:rsidRPr="00EE78A7">
        <w:rPr>
          <w:rFonts w:ascii="Times New Roman" w:hAnsi="Times New Roman" w:cs="Times New Roman"/>
          <w:lang w:val="nl-NL"/>
        </w:rPr>
        <w:t xml:space="preserve">và Tây Bắc </w:t>
      </w:r>
      <w:r w:rsidR="00854D58" w:rsidRPr="00EE78A7">
        <w:rPr>
          <w:rFonts w:ascii="Times New Roman" w:hAnsi="Times New Roman" w:cs="Times New Roman"/>
          <w:lang w:val="nl-NL"/>
        </w:rPr>
        <w:t>giáp huyện Can Lộc</w:t>
      </w:r>
      <w:r w:rsidR="00212D7B" w:rsidRPr="00EE78A7">
        <w:rPr>
          <w:rFonts w:ascii="Times New Roman" w:hAnsi="Times New Roman" w:cs="Times New Roman"/>
          <w:lang w:val="nl-NL"/>
        </w:rPr>
        <w:t>. Huyện Lộc</w:t>
      </w:r>
      <w:r w:rsidRPr="00EE78A7">
        <w:rPr>
          <w:rFonts w:ascii="Times New Roman" w:hAnsi="Times New Roman" w:cs="Times New Roman"/>
          <w:lang w:val="nl-NL"/>
        </w:rPr>
        <w:t xml:space="preserve"> Hà</w:t>
      </w:r>
      <w:r w:rsidR="00212D7B" w:rsidRPr="00EE78A7">
        <w:rPr>
          <w:rFonts w:ascii="Times New Roman" w:hAnsi="Times New Roman" w:cs="Times New Roman"/>
          <w:lang w:val="nl-NL"/>
        </w:rPr>
        <w:t xml:space="preserve"> hiện có </w:t>
      </w:r>
      <w:r w:rsidRPr="00EE78A7">
        <w:rPr>
          <w:rFonts w:ascii="Times New Roman" w:hAnsi="Times New Roman" w:cs="Times New Roman"/>
          <w:lang w:val="nl-NL"/>
        </w:rPr>
        <w:t>1</w:t>
      </w:r>
      <w:r w:rsidR="00212D7B" w:rsidRPr="00EE78A7">
        <w:rPr>
          <w:rFonts w:ascii="Times New Roman" w:hAnsi="Times New Roman" w:cs="Times New Roman"/>
          <w:lang w:val="nl-NL"/>
        </w:rPr>
        <w:t xml:space="preserve">3 xã </w:t>
      </w:r>
      <w:r w:rsidRPr="00EE78A7">
        <w:rPr>
          <w:rFonts w:ascii="Times New Roman" w:hAnsi="Times New Roman" w:cs="Times New Roman"/>
          <w:lang w:val="nl-NL"/>
        </w:rPr>
        <w:t>(Thạch Bằng, An Lộc, Bình Lộc, Hộ Độ</w:t>
      </w:r>
      <w:r w:rsidRPr="00EE78A7">
        <w:rPr>
          <w:rFonts w:ascii="Times New Roman" w:hAnsi="Times New Roman" w:cs="Times New Roman"/>
          <w:lang w:val="vi-VN"/>
        </w:rPr>
        <w:t xml:space="preserve">, </w:t>
      </w:r>
      <w:r w:rsidRPr="00EE78A7">
        <w:rPr>
          <w:rFonts w:ascii="Times New Roman" w:hAnsi="Times New Roman" w:cs="Times New Roman"/>
          <w:lang w:val="nl-NL"/>
        </w:rPr>
        <w:t>Hồng Lộc, Ích Hậu, Mai Phụ</w:t>
      </w:r>
      <w:r w:rsidRPr="00EE78A7">
        <w:rPr>
          <w:rFonts w:ascii="Times New Roman" w:hAnsi="Times New Roman" w:cs="Times New Roman"/>
          <w:lang w:val="vi-VN"/>
        </w:rPr>
        <w:t>,</w:t>
      </w:r>
      <w:r w:rsidRPr="00EE78A7">
        <w:rPr>
          <w:rFonts w:ascii="Times New Roman" w:hAnsi="Times New Roman" w:cs="Times New Roman"/>
          <w:lang w:val="nl-NL"/>
        </w:rPr>
        <w:t xml:space="preserve"> Phù Lưu, Tân Lộc, Thạch Châu, Th</w:t>
      </w:r>
      <w:r w:rsidR="00097729" w:rsidRPr="00EE78A7">
        <w:rPr>
          <w:rFonts w:ascii="Times New Roman" w:hAnsi="Times New Roman" w:cs="Times New Roman"/>
          <w:lang w:val="nl-NL"/>
        </w:rPr>
        <w:t>ạch Kim, Thạch Mỹ và Thịnh Lộc) và</w:t>
      </w:r>
      <w:r w:rsidRPr="00EE78A7">
        <w:rPr>
          <w:rFonts w:ascii="Times New Roman" w:hAnsi="Times New Roman" w:cs="Times New Roman"/>
          <w:lang w:val="nl-NL"/>
        </w:rPr>
        <w:t xml:space="preserve"> chưa có thị trấn.</w:t>
      </w:r>
    </w:p>
    <w:p w:rsidR="006D14E4" w:rsidRPr="00EE78A7" w:rsidRDefault="006D14E4"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Xã Thạch Bằng là đơn vị hành chính cấp xã nằm ở phía </w:t>
      </w:r>
      <w:r w:rsidR="00AD6BD6" w:rsidRPr="00EE78A7">
        <w:rPr>
          <w:rFonts w:ascii="Times New Roman" w:hAnsi="Times New Roman" w:cs="Times New Roman"/>
          <w:lang w:val="nl-NL"/>
        </w:rPr>
        <w:t xml:space="preserve">Đông </w:t>
      </w:r>
      <w:r w:rsidRPr="00EE78A7">
        <w:rPr>
          <w:rFonts w:ascii="Times New Roman" w:hAnsi="Times New Roman" w:cs="Times New Roman"/>
          <w:lang w:val="nl-NL"/>
        </w:rPr>
        <w:t>Nam của huyện Lộ</w:t>
      </w:r>
      <w:r w:rsidR="004D75E2">
        <w:rPr>
          <w:rFonts w:ascii="Times New Roman" w:hAnsi="Times New Roman" w:cs="Times New Roman"/>
          <w:lang w:val="nl-NL"/>
        </w:rPr>
        <w:t>c Hà có diện tích tự nhiên 9,39</w:t>
      </w:r>
      <w:r w:rsidRPr="00EE78A7">
        <w:rPr>
          <w:rFonts w:ascii="Times New Roman" w:hAnsi="Times New Roman" w:cs="Times New Roman"/>
          <w:lang w:val="nl-NL"/>
        </w:rPr>
        <w:t>km</w:t>
      </w:r>
      <w:r w:rsidRPr="00EE78A7">
        <w:rPr>
          <w:rFonts w:ascii="Times New Roman" w:hAnsi="Times New Roman" w:cs="Times New Roman"/>
          <w:vertAlign w:val="superscript"/>
          <w:lang w:val="nl-NL"/>
        </w:rPr>
        <w:t>2</w:t>
      </w:r>
      <w:r w:rsidRPr="00EE78A7">
        <w:rPr>
          <w:rFonts w:ascii="Times New Roman" w:hAnsi="Times New Roman" w:cs="Times New Roman"/>
          <w:lang w:val="nl-NL"/>
        </w:rPr>
        <w:t xml:space="preserve">, dân số </w:t>
      </w:r>
      <w:r w:rsidR="00072072" w:rsidRPr="00EE78A7">
        <w:rPr>
          <w:rFonts w:ascii="Times New Roman" w:hAnsi="Times New Roman" w:cs="Times New Roman"/>
          <w:lang w:val="pt-BR"/>
        </w:rPr>
        <w:t xml:space="preserve">9.624 </w:t>
      </w:r>
      <w:r w:rsidRPr="00EE78A7">
        <w:rPr>
          <w:rFonts w:ascii="Times New Roman" w:hAnsi="Times New Roman" w:cs="Times New Roman"/>
          <w:lang w:val="nl-NL"/>
        </w:rPr>
        <w:t xml:space="preserve">người. </w:t>
      </w:r>
      <w:r w:rsidR="0043225E" w:rsidRPr="00AE1093">
        <w:rPr>
          <w:rFonts w:ascii="Times New Roman" w:hAnsi="Times New Roman"/>
          <w:lang w:val="nl-NL"/>
        </w:rPr>
        <w:t xml:space="preserve">Địa giới </w:t>
      </w:r>
      <w:r w:rsidR="0043225E" w:rsidRPr="00CC1965">
        <w:rPr>
          <w:rFonts w:ascii="Times New Roman" w:hAnsi="Times New Roman"/>
          <w:lang w:val="nl-NL"/>
        </w:rPr>
        <w:t xml:space="preserve">hành chính: </w:t>
      </w:r>
      <w:r w:rsidR="00D5460C">
        <w:rPr>
          <w:rFonts w:ascii="Times New Roman" w:hAnsi="Times New Roman"/>
          <w:lang w:val="nl-NL"/>
        </w:rPr>
        <w:t xml:space="preserve">Phía </w:t>
      </w:r>
      <w:r w:rsidR="0043225E" w:rsidRPr="00CC1965">
        <w:rPr>
          <w:rFonts w:ascii="Times New Roman" w:hAnsi="Times New Roman"/>
          <w:lang w:val="nl-NL"/>
        </w:rPr>
        <w:t xml:space="preserve">Đông giáp xã Thạch Kim và biển Đông, </w:t>
      </w:r>
      <w:r w:rsidR="00D5460C">
        <w:rPr>
          <w:rFonts w:ascii="Times New Roman" w:hAnsi="Times New Roman"/>
          <w:lang w:val="nl-NL"/>
        </w:rPr>
        <w:t xml:space="preserve">phía </w:t>
      </w:r>
      <w:r w:rsidR="0043225E" w:rsidRPr="00CC1965">
        <w:rPr>
          <w:rFonts w:ascii="Times New Roman" w:hAnsi="Times New Roman"/>
          <w:lang w:val="nl-NL"/>
        </w:rPr>
        <w:t xml:space="preserve">Tây giáp xã Thạch Mỹ, </w:t>
      </w:r>
      <w:r w:rsidR="00D5460C">
        <w:rPr>
          <w:rFonts w:ascii="Times New Roman" w:hAnsi="Times New Roman"/>
          <w:lang w:val="nl-NL"/>
        </w:rPr>
        <w:t xml:space="preserve">phía </w:t>
      </w:r>
      <w:r w:rsidR="0043225E" w:rsidRPr="00CC1965">
        <w:rPr>
          <w:rFonts w:ascii="Times New Roman" w:hAnsi="Times New Roman"/>
          <w:lang w:val="nl-NL"/>
        </w:rPr>
        <w:t>Nam giáp xã Thạch Châu và xã Thạch Bàn (huyện T</w:t>
      </w:r>
      <w:r w:rsidR="0043225E">
        <w:rPr>
          <w:rFonts w:ascii="Times New Roman" w:hAnsi="Times New Roman"/>
          <w:lang w:val="nl-NL"/>
        </w:rPr>
        <w:t xml:space="preserve">hạch Hà), </w:t>
      </w:r>
      <w:r w:rsidR="00D5460C">
        <w:rPr>
          <w:rFonts w:ascii="Times New Roman" w:hAnsi="Times New Roman"/>
          <w:lang w:val="nl-NL"/>
        </w:rPr>
        <w:t xml:space="preserve">phía </w:t>
      </w:r>
      <w:r w:rsidR="0043225E">
        <w:rPr>
          <w:rFonts w:ascii="Times New Roman" w:hAnsi="Times New Roman"/>
          <w:lang w:val="nl-NL"/>
        </w:rPr>
        <w:t>Bắc giáp xã Thịnh Lộc</w:t>
      </w:r>
      <w:r w:rsidR="00FB53E7" w:rsidRPr="00EE78A7">
        <w:rPr>
          <w:rFonts w:ascii="Times New Roman" w:hAnsi="Times New Roman" w:cs="Times New Roman"/>
          <w:lang w:val="nl-NL"/>
        </w:rPr>
        <w:t>. Xã Thạch Bằng hiện</w:t>
      </w:r>
      <w:r w:rsidRPr="00EE78A7">
        <w:rPr>
          <w:rFonts w:ascii="Times New Roman" w:hAnsi="Times New Roman" w:cs="Times New Roman"/>
          <w:lang w:val="nl-NL"/>
        </w:rPr>
        <w:t xml:space="preserve"> có 10 thôn (Xuân Hải, Phú Xuân, Phú Mậu, Trung Nghĩa, Phú Nghĩa, Xuân Hòa, Xuân Khánh, Phú Đông, Khánh Yên và Yên Bình). </w:t>
      </w:r>
    </w:p>
    <w:p w:rsidR="00212D7B" w:rsidRPr="009701E5" w:rsidRDefault="00212D7B" w:rsidP="00242D51">
      <w:pPr>
        <w:spacing w:before="120"/>
        <w:ind w:firstLine="567"/>
        <w:jc w:val="both"/>
        <w:rPr>
          <w:rFonts w:ascii="Times New Roman" w:hAnsi="Times New Roman"/>
          <w:lang w:val="nl-NL"/>
        </w:rPr>
      </w:pPr>
      <w:r w:rsidRPr="009701E5">
        <w:rPr>
          <w:rFonts w:ascii="Times New Roman" w:hAnsi="Times New Roman"/>
          <w:lang w:val="nl-NL"/>
        </w:rPr>
        <w:t xml:space="preserve">Hiện nay, xã </w:t>
      </w:r>
      <w:r w:rsidR="006D14E4" w:rsidRPr="009701E5">
        <w:rPr>
          <w:rFonts w:ascii="Times New Roman" w:hAnsi="Times New Roman"/>
          <w:lang w:val="nl-NL"/>
        </w:rPr>
        <w:t>Thạch Bằng</w:t>
      </w:r>
      <w:r w:rsidRPr="009701E5">
        <w:rPr>
          <w:rFonts w:ascii="Times New Roman" w:hAnsi="Times New Roman"/>
          <w:lang w:val="nl-NL"/>
        </w:rPr>
        <w:t xml:space="preserve"> đã bảo đảm đầy đủ các điều kiện, tiêu chuẩn để thành lập thị trấn thuộ</w:t>
      </w:r>
      <w:r w:rsidR="00272D09" w:rsidRPr="009701E5">
        <w:rPr>
          <w:rFonts w:ascii="Times New Roman" w:hAnsi="Times New Roman"/>
          <w:lang w:val="nl-NL"/>
        </w:rPr>
        <w:t>c huyện theo quy định của Luật T</w:t>
      </w:r>
      <w:r w:rsidRPr="009701E5">
        <w:rPr>
          <w:rFonts w:ascii="Times New Roman" w:hAnsi="Times New Roman"/>
          <w:lang w:val="nl-NL"/>
        </w:rPr>
        <w:t xml:space="preserve">ổ chức chính quyền địa phương </w:t>
      </w:r>
      <w:r w:rsidR="00863BB5" w:rsidRPr="009701E5">
        <w:rPr>
          <w:rFonts w:ascii="Times New Roman" w:hAnsi="Times New Roman"/>
          <w:lang w:val="nl-NL"/>
        </w:rPr>
        <w:t xml:space="preserve">năm 2015 </w:t>
      </w:r>
      <w:r w:rsidRPr="009701E5">
        <w:rPr>
          <w:rFonts w:ascii="Times New Roman" w:hAnsi="Times New Roman"/>
          <w:lang w:val="nl-NL"/>
        </w:rPr>
        <w:t>và Nghị quyết số 1211/2016/UBTV</w:t>
      </w:r>
      <w:r w:rsidR="00272D09" w:rsidRPr="009701E5">
        <w:rPr>
          <w:rFonts w:ascii="Times New Roman" w:hAnsi="Times New Roman"/>
          <w:lang w:val="nl-NL"/>
        </w:rPr>
        <w:t>QH13 ngày 25/5/2016 của Ủy ban T</w:t>
      </w:r>
      <w:r w:rsidRPr="009701E5">
        <w:rPr>
          <w:rFonts w:ascii="Times New Roman" w:hAnsi="Times New Roman"/>
          <w:lang w:val="nl-NL"/>
        </w:rPr>
        <w:t>hường vụ Quốc hội về tiêu chuẩn của đơn vị hành chính và phân loại đơn vị hành chính.</w:t>
      </w:r>
    </w:p>
    <w:p w:rsidR="00212D7B" w:rsidRPr="009701E5" w:rsidRDefault="00212D7B" w:rsidP="00242D51">
      <w:pPr>
        <w:spacing w:before="120"/>
        <w:ind w:firstLine="567"/>
        <w:jc w:val="both"/>
        <w:rPr>
          <w:rFonts w:ascii="Times New Roman" w:hAnsi="Times New Roman"/>
          <w:lang w:val="nl-NL"/>
        </w:rPr>
      </w:pPr>
      <w:r w:rsidRPr="009701E5">
        <w:rPr>
          <w:rFonts w:ascii="Times New Roman" w:hAnsi="Times New Roman"/>
          <w:lang w:val="nl-NL"/>
        </w:rPr>
        <w:t xml:space="preserve">Để tạo điều kiện cho xã </w:t>
      </w:r>
      <w:r w:rsidR="006D14E4" w:rsidRPr="009701E5">
        <w:rPr>
          <w:rFonts w:ascii="Times New Roman" w:hAnsi="Times New Roman"/>
          <w:lang w:val="nl-NL"/>
        </w:rPr>
        <w:t>Thạch Bằng</w:t>
      </w:r>
      <w:r w:rsidRPr="009701E5">
        <w:rPr>
          <w:rFonts w:ascii="Times New Roman" w:hAnsi="Times New Roman"/>
          <w:lang w:val="nl-NL"/>
        </w:rPr>
        <w:t xml:space="preserve">, huyện </w:t>
      </w:r>
      <w:r w:rsidR="006D14E4" w:rsidRPr="009701E5">
        <w:rPr>
          <w:rFonts w:ascii="Times New Roman" w:hAnsi="Times New Roman"/>
          <w:lang w:val="nl-NL"/>
        </w:rPr>
        <w:t>Lộc Hà</w:t>
      </w:r>
      <w:r w:rsidRPr="009701E5">
        <w:rPr>
          <w:rFonts w:ascii="Times New Roman" w:hAnsi="Times New Roman"/>
          <w:lang w:val="nl-NL"/>
        </w:rPr>
        <w:t xml:space="preserve"> thực hiện có hiệu quả nhiệm vụ quản lý nhà nước trên địa bàn, phát huy các tiềm năng</w:t>
      </w:r>
      <w:r w:rsidR="00FF208A" w:rsidRPr="009701E5">
        <w:rPr>
          <w:rFonts w:ascii="Times New Roman" w:hAnsi="Times New Roman"/>
          <w:lang w:val="nl-NL"/>
        </w:rPr>
        <w:t>, lợi thế</w:t>
      </w:r>
      <w:r w:rsidRPr="009701E5">
        <w:rPr>
          <w:rFonts w:ascii="Times New Roman" w:hAnsi="Times New Roman"/>
          <w:lang w:val="nl-NL"/>
        </w:rPr>
        <w:t xml:space="preserve"> về phát triển kinh tế - xã hội, </w:t>
      </w:r>
      <w:r w:rsidR="006D14E4" w:rsidRPr="009701E5">
        <w:rPr>
          <w:rFonts w:ascii="Times New Roman" w:hAnsi="Times New Roman"/>
          <w:lang w:val="nl-NL"/>
        </w:rPr>
        <w:t xml:space="preserve">Ủy ban nhân dân </w:t>
      </w:r>
      <w:r w:rsidR="00821480" w:rsidRPr="009701E5">
        <w:rPr>
          <w:rFonts w:ascii="Times New Roman" w:hAnsi="Times New Roman"/>
          <w:lang w:val="nl-NL"/>
        </w:rPr>
        <w:t>tỉnh</w:t>
      </w:r>
      <w:r w:rsidR="00272D09" w:rsidRPr="009701E5">
        <w:rPr>
          <w:rFonts w:ascii="Times New Roman" w:hAnsi="Times New Roman"/>
          <w:lang w:val="nl-NL"/>
        </w:rPr>
        <w:t xml:space="preserve"> Hà Tĩnh</w:t>
      </w:r>
      <w:r w:rsidR="006D14E4" w:rsidRPr="009701E5">
        <w:rPr>
          <w:rFonts w:ascii="Times New Roman" w:hAnsi="Times New Roman"/>
          <w:lang w:val="nl-NL"/>
        </w:rPr>
        <w:t xml:space="preserve"> xây dựng</w:t>
      </w:r>
      <w:r w:rsidRPr="009701E5">
        <w:rPr>
          <w:rFonts w:ascii="Times New Roman" w:hAnsi="Times New Roman"/>
          <w:lang w:val="nl-NL"/>
        </w:rPr>
        <w:t xml:space="preserve"> Đề án thành lập thị trấn </w:t>
      </w:r>
      <w:r w:rsidR="006D14E4" w:rsidRPr="009701E5">
        <w:rPr>
          <w:rFonts w:ascii="Times New Roman" w:hAnsi="Times New Roman"/>
          <w:lang w:val="nl-NL"/>
        </w:rPr>
        <w:t xml:space="preserve">Lộc Hà thuộc huyện </w:t>
      </w:r>
      <w:r w:rsidRPr="009701E5">
        <w:rPr>
          <w:rFonts w:ascii="Times New Roman" w:hAnsi="Times New Roman"/>
          <w:lang w:val="nl-NL"/>
        </w:rPr>
        <w:t>Lộc</w:t>
      </w:r>
      <w:r w:rsidR="006D14E4" w:rsidRPr="009701E5">
        <w:rPr>
          <w:rFonts w:ascii="Times New Roman" w:hAnsi="Times New Roman"/>
          <w:lang w:val="nl-NL"/>
        </w:rPr>
        <w:t xml:space="preserve"> Hà với các nội dung cụ</w:t>
      </w:r>
      <w:r w:rsidRPr="009701E5">
        <w:rPr>
          <w:rFonts w:ascii="Times New Roman" w:hAnsi="Times New Roman"/>
          <w:lang w:val="nl-NL"/>
        </w:rPr>
        <w:t xml:space="preserve"> thể như sau:</w:t>
      </w:r>
    </w:p>
    <w:p w:rsidR="00212D7B" w:rsidRPr="00242D51" w:rsidRDefault="00212D7B" w:rsidP="007460DA">
      <w:pPr>
        <w:spacing w:before="120" w:line="264" w:lineRule="auto"/>
        <w:ind w:firstLine="567"/>
        <w:rPr>
          <w:sz w:val="6"/>
          <w:lang w:val="nl-NL"/>
        </w:rPr>
      </w:pPr>
    </w:p>
    <w:p w:rsidR="005A5287" w:rsidRPr="00EE78A7" w:rsidRDefault="005A5287" w:rsidP="004D75E2">
      <w:pPr>
        <w:pStyle w:val="Heading1"/>
        <w:spacing w:before="0" w:line="240" w:lineRule="auto"/>
        <w:rPr>
          <w:rFonts w:ascii="Times New Roman" w:hAnsi="Times New Roman" w:cs="Times New Roman"/>
          <w:sz w:val="28"/>
          <w:lang w:val="nl-NL"/>
        </w:rPr>
      </w:pPr>
      <w:r w:rsidRPr="00EE78A7">
        <w:rPr>
          <w:rFonts w:ascii="Times New Roman" w:hAnsi="Times New Roman" w:cs="Times New Roman"/>
          <w:b/>
          <w:sz w:val="28"/>
          <w:lang w:val="nl-NL"/>
        </w:rPr>
        <w:t xml:space="preserve">Phần </w:t>
      </w:r>
      <w:r w:rsidR="00A00DE5" w:rsidRPr="00EE78A7">
        <w:rPr>
          <w:rFonts w:ascii="Times New Roman" w:hAnsi="Times New Roman" w:cs="Times New Roman"/>
          <w:b/>
          <w:sz w:val="28"/>
          <w:lang w:val="nl-NL"/>
        </w:rPr>
        <w:t>thứ nhất</w:t>
      </w:r>
      <w:bookmarkEnd w:id="0"/>
    </w:p>
    <w:p w:rsidR="00B36FF6" w:rsidRPr="00EE78A7" w:rsidRDefault="005A5287" w:rsidP="004D75E2">
      <w:pPr>
        <w:pStyle w:val="Heading1"/>
        <w:spacing w:before="0" w:line="240" w:lineRule="auto"/>
        <w:rPr>
          <w:rFonts w:ascii="Times New Roman" w:hAnsi="Times New Roman" w:cs="Times New Roman"/>
          <w:b/>
          <w:sz w:val="26"/>
          <w:lang w:val="nl-NL"/>
        </w:rPr>
      </w:pPr>
      <w:bookmarkStart w:id="2" w:name="_Toc508955667"/>
      <w:r w:rsidRPr="00EE78A7">
        <w:rPr>
          <w:rFonts w:ascii="Times New Roman" w:hAnsi="Times New Roman" w:cs="Times New Roman"/>
          <w:b/>
          <w:sz w:val="26"/>
          <w:lang w:val="nl-NL"/>
        </w:rPr>
        <w:t xml:space="preserve">CĂN CỨ PHÁP LÝ VÀ SỰ CẦN THIẾT THÀNH LẬP </w:t>
      </w:r>
    </w:p>
    <w:p w:rsidR="005A5287" w:rsidRPr="00EE78A7" w:rsidRDefault="005A5287" w:rsidP="004D75E2">
      <w:pPr>
        <w:pStyle w:val="Heading1"/>
        <w:spacing w:before="0" w:line="240" w:lineRule="auto"/>
        <w:rPr>
          <w:rFonts w:ascii="Times New Roman" w:hAnsi="Times New Roman" w:cs="Times New Roman"/>
          <w:b/>
          <w:sz w:val="26"/>
          <w:lang w:val="nl-NL"/>
        </w:rPr>
      </w:pPr>
      <w:r w:rsidRPr="00EE78A7">
        <w:rPr>
          <w:rFonts w:ascii="Times New Roman" w:hAnsi="Times New Roman" w:cs="Times New Roman"/>
          <w:b/>
          <w:sz w:val="26"/>
          <w:lang w:val="nl-NL"/>
        </w:rPr>
        <w:t xml:space="preserve">THỊ </w:t>
      </w:r>
      <w:r w:rsidR="00602923" w:rsidRPr="00EE78A7">
        <w:rPr>
          <w:rFonts w:ascii="Times New Roman" w:hAnsi="Times New Roman" w:cs="Times New Roman"/>
          <w:b/>
          <w:sz w:val="26"/>
          <w:lang w:val="nl-NL"/>
        </w:rPr>
        <w:t>TRẤN</w:t>
      </w:r>
      <w:bookmarkStart w:id="3" w:name="_Toc508955668"/>
      <w:bookmarkEnd w:id="2"/>
      <w:r w:rsidR="00B36FF6" w:rsidRPr="00EE78A7">
        <w:rPr>
          <w:rFonts w:ascii="Times New Roman" w:hAnsi="Times New Roman" w:cs="Times New Roman"/>
          <w:b/>
          <w:sz w:val="26"/>
          <w:lang w:val="nl-NL"/>
        </w:rPr>
        <w:t xml:space="preserve"> </w:t>
      </w:r>
      <w:r w:rsidR="00DC6FE7" w:rsidRPr="00EE78A7">
        <w:rPr>
          <w:rFonts w:ascii="Times New Roman" w:hAnsi="Times New Roman" w:cs="Times New Roman"/>
          <w:b/>
          <w:sz w:val="26"/>
          <w:lang w:val="nl-NL"/>
        </w:rPr>
        <w:t>LỘC</w:t>
      </w:r>
      <w:r w:rsidR="00B44C8C" w:rsidRPr="00EE78A7">
        <w:rPr>
          <w:rFonts w:ascii="Times New Roman" w:hAnsi="Times New Roman" w:cs="Times New Roman"/>
          <w:b/>
          <w:sz w:val="26"/>
          <w:lang w:val="nl-NL"/>
        </w:rPr>
        <w:t xml:space="preserve"> HÀ</w:t>
      </w:r>
      <w:r w:rsidR="00DC6FE7" w:rsidRPr="00EE78A7">
        <w:rPr>
          <w:rFonts w:ascii="Times New Roman" w:hAnsi="Times New Roman" w:cs="Times New Roman"/>
          <w:b/>
          <w:sz w:val="26"/>
          <w:lang w:val="nl-NL"/>
        </w:rPr>
        <w:t xml:space="preserve"> </w:t>
      </w:r>
      <w:r w:rsidRPr="00EE78A7">
        <w:rPr>
          <w:rFonts w:ascii="Times New Roman" w:hAnsi="Times New Roman" w:cs="Times New Roman"/>
          <w:b/>
          <w:sz w:val="26"/>
          <w:lang w:val="nl-NL"/>
        </w:rPr>
        <w:t xml:space="preserve">THUỘC </w:t>
      </w:r>
      <w:r w:rsidR="00DC6FE7" w:rsidRPr="00EE78A7">
        <w:rPr>
          <w:rFonts w:ascii="Times New Roman" w:hAnsi="Times New Roman" w:cs="Times New Roman"/>
          <w:b/>
          <w:sz w:val="26"/>
          <w:lang w:val="nl-NL"/>
        </w:rPr>
        <w:t>HUYỆN LỘC</w:t>
      </w:r>
      <w:r w:rsidR="00B44C8C" w:rsidRPr="00EE78A7">
        <w:rPr>
          <w:rFonts w:ascii="Times New Roman" w:hAnsi="Times New Roman" w:cs="Times New Roman"/>
          <w:b/>
          <w:sz w:val="26"/>
          <w:lang w:val="nl-NL"/>
        </w:rPr>
        <w:t xml:space="preserve"> HÀ</w:t>
      </w:r>
      <w:bookmarkEnd w:id="3"/>
    </w:p>
    <w:p w:rsidR="001D0B9A" w:rsidRPr="00242D51" w:rsidRDefault="001D0B9A" w:rsidP="007460DA">
      <w:pPr>
        <w:pStyle w:val="Heading1"/>
        <w:spacing w:before="120" w:line="264" w:lineRule="auto"/>
        <w:ind w:firstLine="567"/>
        <w:jc w:val="both"/>
        <w:rPr>
          <w:rFonts w:ascii="Times New Roman" w:hAnsi="Times New Roman" w:cs="Times New Roman"/>
          <w:b/>
          <w:sz w:val="20"/>
          <w:lang w:val="nl-NL"/>
        </w:rPr>
      </w:pPr>
      <w:bookmarkStart w:id="4" w:name="_Toc508955669"/>
    </w:p>
    <w:p w:rsidR="005A5287" w:rsidRPr="00EE78A7" w:rsidRDefault="005A5287" w:rsidP="00242D51">
      <w:pPr>
        <w:pStyle w:val="Heading1"/>
        <w:spacing w:before="120" w:line="240" w:lineRule="auto"/>
        <w:ind w:firstLine="567"/>
        <w:jc w:val="both"/>
        <w:rPr>
          <w:rFonts w:ascii="Times New Roman" w:hAnsi="Times New Roman" w:cs="Times New Roman"/>
          <w:b/>
          <w:sz w:val="26"/>
          <w:lang w:val="nl-NL"/>
        </w:rPr>
      </w:pPr>
      <w:r w:rsidRPr="00EE78A7">
        <w:rPr>
          <w:rFonts w:ascii="Times New Roman" w:hAnsi="Times New Roman" w:cs="Times New Roman"/>
          <w:b/>
          <w:sz w:val="26"/>
          <w:lang w:val="nl-NL"/>
        </w:rPr>
        <w:t>I. CĂN CỨ PHÁP LÝ</w:t>
      </w:r>
      <w:bookmarkEnd w:id="4"/>
    </w:p>
    <w:p w:rsidR="00EB607F" w:rsidRPr="00EE78A7" w:rsidRDefault="00EB607F"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1. Luật Tổ chức chính quyền địa phương ngày 19/6/2015.</w:t>
      </w:r>
    </w:p>
    <w:p w:rsidR="00EB607F" w:rsidRPr="00EE78A7" w:rsidRDefault="00EB607F"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2. Luật Quy hoạch đô thị ngày 17/6/2009.</w:t>
      </w:r>
    </w:p>
    <w:p w:rsidR="00EB607F" w:rsidRPr="00EE78A7" w:rsidRDefault="00EB607F"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3. Nghị quyết số 1210/2016/UBTVQH13 ngày 25/5/2016 của Ủy ban </w:t>
      </w:r>
      <w:r w:rsidR="00F936ED" w:rsidRPr="00EE78A7">
        <w:rPr>
          <w:rFonts w:ascii="Times New Roman" w:hAnsi="Times New Roman" w:cs="Times New Roman"/>
          <w:lang w:val="nl-NL"/>
        </w:rPr>
        <w:t>T</w:t>
      </w:r>
      <w:r w:rsidRPr="00EE78A7">
        <w:rPr>
          <w:rFonts w:ascii="Times New Roman" w:hAnsi="Times New Roman" w:cs="Times New Roman"/>
          <w:lang w:val="nl-NL"/>
        </w:rPr>
        <w:t>hường vụ Quốc hội về phân loại đô thị.</w:t>
      </w:r>
    </w:p>
    <w:p w:rsidR="00EB607F" w:rsidRPr="00EE78A7" w:rsidRDefault="00EB607F" w:rsidP="00242D51">
      <w:pPr>
        <w:spacing w:before="120"/>
        <w:ind w:firstLine="567"/>
        <w:jc w:val="both"/>
        <w:rPr>
          <w:rFonts w:ascii="Times New Roman" w:hAnsi="Times New Roman" w:cs="Times New Roman"/>
          <w:spacing w:val="-2"/>
          <w:lang w:val="nl-NL"/>
        </w:rPr>
      </w:pPr>
      <w:r w:rsidRPr="00EE78A7">
        <w:rPr>
          <w:rFonts w:ascii="Times New Roman" w:hAnsi="Times New Roman" w:cs="Times New Roman"/>
          <w:spacing w:val="-2"/>
          <w:lang w:val="nl-NL"/>
        </w:rPr>
        <w:lastRenderedPageBreak/>
        <w:t>4. Nghị quyết số 1211/2016/UBTV</w:t>
      </w:r>
      <w:r w:rsidR="00F936ED" w:rsidRPr="00EE78A7">
        <w:rPr>
          <w:rFonts w:ascii="Times New Roman" w:hAnsi="Times New Roman" w:cs="Times New Roman"/>
          <w:spacing w:val="-2"/>
          <w:lang w:val="nl-NL"/>
        </w:rPr>
        <w:t>QH13 ngày 25/5/2016 của Ủy ban T</w:t>
      </w:r>
      <w:r w:rsidRPr="00EE78A7">
        <w:rPr>
          <w:rFonts w:ascii="Times New Roman" w:hAnsi="Times New Roman" w:cs="Times New Roman"/>
          <w:spacing w:val="-2"/>
          <w:lang w:val="nl-NL"/>
        </w:rPr>
        <w:t>hường vụ Quốc hội về tiêu chuẩn của đơn vị hành chính và phân loại đơn vị hành chính.</w:t>
      </w:r>
    </w:p>
    <w:p w:rsidR="00EB607F" w:rsidRPr="00EE78A7" w:rsidRDefault="005C652B" w:rsidP="00242D51">
      <w:pPr>
        <w:pStyle w:val="ListParagraph"/>
        <w:tabs>
          <w:tab w:val="left" w:pos="851"/>
        </w:tabs>
        <w:spacing w:before="120"/>
        <w:ind w:left="0" w:firstLine="567"/>
        <w:jc w:val="both"/>
        <w:rPr>
          <w:rFonts w:ascii="Times New Roman" w:hAnsi="Times New Roman" w:cs="Times New Roman"/>
        </w:rPr>
      </w:pPr>
      <w:r w:rsidRPr="00EE78A7">
        <w:rPr>
          <w:rFonts w:ascii="Times New Roman" w:hAnsi="Times New Roman" w:cs="Times New Roman"/>
          <w:lang w:val="nl-NL"/>
        </w:rPr>
        <w:t>5</w:t>
      </w:r>
      <w:r w:rsidR="00EB607F" w:rsidRPr="00EE78A7">
        <w:rPr>
          <w:rFonts w:ascii="Times New Roman" w:hAnsi="Times New Roman" w:cs="Times New Roman"/>
          <w:lang w:val="nl-NL"/>
        </w:rPr>
        <w:t>. Nghị định</w:t>
      </w:r>
      <w:r w:rsidR="00EB607F" w:rsidRPr="00EE78A7">
        <w:rPr>
          <w:rFonts w:ascii="Times New Roman" w:hAnsi="Times New Roman" w:cs="Times New Roman"/>
          <w:b/>
          <w:lang w:val="nl-NL"/>
        </w:rPr>
        <w:t xml:space="preserve"> </w:t>
      </w:r>
      <w:r w:rsidR="00EB607F" w:rsidRPr="00EE78A7">
        <w:rPr>
          <w:rFonts w:ascii="Times New Roman" w:hAnsi="Times New Roman" w:cs="Times New Roman"/>
          <w:lang w:val="nl-NL"/>
        </w:rPr>
        <w:t>số 20/2007/NĐ-CP ngày 07/02/2007 của Chính phủ về việc điều chỉnh địa giới hành chính xã, phường, huyện, thành lập các phường thuộc thị xã Hà Tĩnh, thành lập huyện Lộc Hà, tỉnh Hà Tĩnh</w:t>
      </w:r>
      <w:r w:rsidR="00E37B20" w:rsidRPr="00EE78A7">
        <w:rPr>
          <w:rFonts w:ascii="Times New Roman" w:hAnsi="Times New Roman" w:cs="Times New Roman"/>
        </w:rPr>
        <w:t>.</w:t>
      </w:r>
    </w:p>
    <w:p w:rsidR="00EB607F" w:rsidRPr="00EE78A7" w:rsidRDefault="00EB607F"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6. Quyết định số 1786/QĐ-TTg ngày 27/11/2012 của Thủ tướng Chính phủ phê duyệt Quy hoạch tổng thể phát triển kinh tế - xã hội tỉnh Hà Tĩnh đến năm 2020, tầm nhìn đến năm 2050.</w:t>
      </w:r>
    </w:p>
    <w:p w:rsidR="00B07829" w:rsidRPr="00EE78A7" w:rsidRDefault="00B0782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7. Thông báo số 869-TB/TU ngày 08/5/2019 của Ban Thường vụ Tỉnh ủy</w:t>
      </w:r>
      <w:r w:rsidR="00CC76BE" w:rsidRPr="00EE78A7">
        <w:rPr>
          <w:rFonts w:ascii="Times New Roman" w:hAnsi="Times New Roman" w:cs="Times New Roman"/>
          <w:lang w:val="nl-NL"/>
        </w:rPr>
        <w:t xml:space="preserve"> Hà Tĩnh</w:t>
      </w:r>
      <w:r w:rsidRPr="00EE78A7">
        <w:rPr>
          <w:rFonts w:ascii="Times New Roman" w:hAnsi="Times New Roman" w:cs="Times New Roman"/>
          <w:lang w:val="nl-NL"/>
        </w:rPr>
        <w:t xml:space="preserve"> về chủ trương thành lập thị</w:t>
      </w:r>
      <w:r w:rsidR="00E37B20" w:rsidRPr="00EE78A7">
        <w:rPr>
          <w:rFonts w:ascii="Times New Roman" w:hAnsi="Times New Roman" w:cs="Times New Roman"/>
          <w:lang w:val="nl-NL"/>
        </w:rPr>
        <w:t xml:space="preserve"> trấn Lộc Hà thuộc huyện Lộc Hà.</w:t>
      </w:r>
    </w:p>
    <w:p w:rsidR="002E3D3C" w:rsidRPr="00EE78A7" w:rsidRDefault="00B0782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8</w:t>
      </w:r>
      <w:r w:rsidR="002E3D3C" w:rsidRPr="00EE78A7">
        <w:rPr>
          <w:rFonts w:ascii="Times New Roman" w:hAnsi="Times New Roman" w:cs="Times New Roman"/>
          <w:lang w:val="nl-NL"/>
        </w:rPr>
        <w:t xml:space="preserve">. Quyết định số 1069/QĐ-UBND ngày 17/4/2006 của UBND tỉnh Hà Tĩnh về phê duyệt quy hoạch tổng thể đơn vị hành chính cấp huyện, cấp xã của tỉnh </w:t>
      </w:r>
      <w:r w:rsidR="00E37B20" w:rsidRPr="00EE78A7">
        <w:rPr>
          <w:rFonts w:ascii="Times New Roman" w:hAnsi="Times New Roman" w:cs="Times New Roman"/>
          <w:lang w:val="nl-NL"/>
        </w:rPr>
        <w:t>Hà Tĩnh đến năm 2020.</w:t>
      </w:r>
    </w:p>
    <w:p w:rsidR="002E3D3C" w:rsidRPr="00EE78A7" w:rsidRDefault="00B0782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9</w:t>
      </w:r>
      <w:r w:rsidR="002E3D3C" w:rsidRPr="00EE78A7">
        <w:rPr>
          <w:rFonts w:ascii="Times New Roman" w:hAnsi="Times New Roman" w:cs="Times New Roman"/>
          <w:lang w:val="nl-NL"/>
        </w:rPr>
        <w:t>. Quyết định số 528/QĐ-UBND ngày 23/01/2017 của UBND tỉnh Hà Tĩnh về phê duyệt Chương trình phát triển đô thị tỉnh Hà Tĩnh giai đoạn 2016-2030</w:t>
      </w:r>
      <w:r w:rsidR="00E37B20" w:rsidRPr="00EE78A7">
        <w:rPr>
          <w:rFonts w:ascii="Times New Roman" w:hAnsi="Times New Roman" w:cs="Times New Roman"/>
          <w:lang w:val="nl-NL"/>
        </w:rPr>
        <w:t>.</w:t>
      </w:r>
    </w:p>
    <w:p w:rsidR="002E77F0" w:rsidRPr="00EE78A7" w:rsidRDefault="00B0782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10</w:t>
      </w:r>
      <w:r w:rsidR="00EB607F" w:rsidRPr="00EE78A7">
        <w:rPr>
          <w:rFonts w:ascii="Times New Roman" w:hAnsi="Times New Roman" w:cs="Times New Roman"/>
          <w:lang w:val="nl-NL"/>
        </w:rPr>
        <w:t>.</w:t>
      </w:r>
      <w:r w:rsidR="002E77F0" w:rsidRPr="00EE78A7">
        <w:rPr>
          <w:rFonts w:ascii="Times New Roman" w:hAnsi="Times New Roman" w:cs="Times New Roman"/>
          <w:lang w:val="nl-NL"/>
        </w:rPr>
        <w:t xml:space="preserve"> Quyết định số 19/2008/QĐ-UBND ngày 12/6/2008 của UBND tỉnh Hà Tĩnh về việc phê duyệt Quy hoạch chung </w:t>
      </w:r>
      <w:r w:rsidR="00E37B20" w:rsidRPr="00EE78A7">
        <w:rPr>
          <w:rFonts w:ascii="Times New Roman" w:hAnsi="Times New Roman" w:cs="Times New Roman"/>
          <w:lang w:val="nl-NL"/>
        </w:rPr>
        <w:t>xây dựng trung tâm huyện Lộc Hà.</w:t>
      </w:r>
    </w:p>
    <w:p w:rsidR="002E77F0" w:rsidRPr="00EE78A7" w:rsidRDefault="00B0782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11</w:t>
      </w:r>
      <w:r w:rsidR="00EB607F" w:rsidRPr="00EE78A7">
        <w:rPr>
          <w:rFonts w:ascii="Times New Roman" w:hAnsi="Times New Roman" w:cs="Times New Roman"/>
          <w:lang w:val="nl-NL"/>
        </w:rPr>
        <w:t>.</w:t>
      </w:r>
      <w:r w:rsidR="002E77F0" w:rsidRPr="00EE78A7">
        <w:rPr>
          <w:rFonts w:ascii="Times New Roman" w:hAnsi="Times New Roman" w:cs="Times New Roman"/>
          <w:lang w:val="nl-NL"/>
        </w:rPr>
        <w:t xml:space="preserve"> Quyết định số 2168/QĐ-UBND ngày 14/8/2008 của UBND tỉnh Hà Tĩnh về việc phê duyệt Quy hoạch chi tiết 1/2000 xây dựng khu </w:t>
      </w:r>
      <w:r w:rsidRPr="00EE78A7">
        <w:rPr>
          <w:rFonts w:ascii="Times New Roman" w:hAnsi="Times New Roman" w:cs="Times New Roman"/>
          <w:lang w:val="nl-NL"/>
        </w:rPr>
        <w:t>trung tâm huyện lỵ huyện Lộc Hà</w:t>
      </w:r>
      <w:r w:rsidR="00E37B20" w:rsidRPr="00EE78A7">
        <w:rPr>
          <w:rFonts w:ascii="Times New Roman" w:hAnsi="Times New Roman" w:cs="Times New Roman"/>
          <w:lang w:val="nl-NL"/>
        </w:rPr>
        <w:t>.</w:t>
      </w:r>
    </w:p>
    <w:p w:rsidR="002E77F0" w:rsidRPr="00EE78A7" w:rsidRDefault="00B0782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12</w:t>
      </w:r>
      <w:r w:rsidR="00EB607F" w:rsidRPr="00EE78A7">
        <w:rPr>
          <w:rFonts w:ascii="Times New Roman" w:hAnsi="Times New Roman" w:cs="Times New Roman"/>
          <w:lang w:val="nl-NL"/>
        </w:rPr>
        <w:t>.</w:t>
      </w:r>
      <w:r w:rsidR="002E77F0" w:rsidRPr="00EE78A7">
        <w:rPr>
          <w:rFonts w:ascii="Times New Roman" w:hAnsi="Times New Roman" w:cs="Times New Roman"/>
          <w:lang w:val="nl-NL"/>
        </w:rPr>
        <w:t xml:space="preserve"> Quyết định số 1695/QĐ-UBND ngày 11/6/2013 của UBND tỉnh Hà Tĩnh về việc phê duyệt Quy hoạch phân khu xây dựng khu du lịch</w:t>
      </w:r>
      <w:r w:rsidRPr="00EE78A7">
        <w:rPr>
          <w:rFonts w:ascii="Times New Roman" w:hAnsi="Times New Roman" w:cs="Times New Roman"/>
          <w:lang w:val="nl-NL"/>
        </w:rPr>
        <w:t xml:space="preserve"> biển huyện Lộc Hà tỷ lệ 1/2000</w:t>
      </w:r>
      <w:r w:rsidR="00E37B20" w:rsidRPr="00EE78A7">
        <w:rPr>
          <w:rFonts w:ascii="Times New Roman" w:hAnsi="Times New Roman" w:cs="Times New Roman"/>
          <w:lang w:val="nl-NL"/>
        </w:rPr>
        <w:t>.</w:t>
      </w:r>
    </w:p>
    <w:p w:rsidR="002E3D3C" w:rsidRPr="00EE78A7" w:rsidRDefault="002E3D3C"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1</w:t>
      </w:r>
      <w:r w:rsidR="00364FEE" w:rsidRPr="00EE78A7">
        <w:rPr>
          <w:rFonts w:ascii="Times New Roman" w:hAnsi="Times New Roman" w:cs="Times New Roman"/>
          <w:lang w:val="nl-NL"/>
        </w:rPr>
        <w:t>3</w:t>
      </w:r>
      <w:r w:rsidRPr="00EE78A7">
        <w:rPr>
          <w:rFonts w:ascii="Times New Roman" w:hAnsi="Times New Roman" w:cs="Times New Roman"/>
          <w:lang w:val="nl-NL"/>
        </w:rPr>
        <w:t xml:space="preserve">. </w:t>
      </w:r>
      <w:r w:rsidR="009E0414" w:rsidRPr="00EE78A7">
        <w:rPr>
          <w:rFonts w:ascii="Times New Roman" w:hAnsi="Times New Roman" w:cs="Times New Roman"/>
          <w:lang w:val="nl-NL"/>
        </w:rPr>
        <w:t>Quyết định số 1083/QĐ-UBND ngày 12/4/2019 của UBND tỉnh</w:t>
      </w:r>
      <w:r w:rsidR="00F936ED" w:rsidRPr="00EE78A7">
        <w:rPr>
          <w:rFonts w:ascii="Times New Roman" w:hAnsi="Times New Roman" w:cs="Times New Roman"/>
          <w:lang w:val="nl-NL"/>
        </w:rPr>
        <w:t xml:space="preserve"> Hà Tĩnh</w:t>
      </w:r>
      <w:r w:rsidR="003D5667" w:rsidRPr="00EE78A7">
        <w:rPr>
          <w:rFonts w:ascii="Times New Roman" w:hAnsi="Times New Roman" w:cs="Times New Roman"/>
          <w:lang w:val="nl-NL"/>
        </w:rPr>
        <w:t xml:space="preserve"> về việc công nhận </w:t>
      </w:r>
      <w:r w:rsidR="00B07829" w:rsidRPr="00EE78A7">
        <w:rPr>
          <w:rFonts w:ascii="Times New Roman" w:hAnsi="Times New Roman" w:cs="Times New Roman"/>
          <w:lang w:val="nl-NL"/>
        </w:rPr>
        <w:t>xã Thạch Bằng đạt đô thị loại V</w:t>
      </w:r>
      <w:r w:rsidR="00E37B20" w:rsidRPr="00EE78A7">
        <w:rPr>
          <w:rFonts w:ascii="Times New Roman" w:hAnsi="Times New Roman" w:cs="Times New Roman"/>
          <w:lang w:val="nl-NL"/>
        </w:rPr>
        <w:t>.</w:t>
      </w:r>
    </w:p>
    <w:p w:rsidR="00CD6E15" w:rsidRPr="00EE78A7" w:rsidRDefault="005A5287" w:rsidP="007460DA">
      <w:pPr>
        <w:pStyle w:val="Heading1"/>
        <w:spacing w:before="120" w:line="264" w:lineRule="auto"/>
        <w:ind w:firstLine="567"/>
        <w:jc w:val="both"/>
        <w:rPr>
          <w:rFonts w:ascii="Times New Roman" w:hAnsi="Times New Roman" w:cs="Times New Roman"/>
          <w:b/>
          <w:sz w:val="26"/>
          <w:lang w:val="nl-NL"/>
        </w:rPr>
      </w:pPr>
      <w:bookmarkStart w:id="5" w:name="_Toc508955670"/>
      <w:r w:rsidRPr="00EE78A7">
        <w:rPr>
          <w:rFonts w:ascii="Times New Roman" w:hAnsi="Times New Roman" w:cs="Times New Roman"/>
          <w:b/>
          <w:sz w:val="26"/>
          <w:lang w:val="nl-NL"/>
        </w:rPr>
        <w:t xml:space="preserve">II. SỰ CẦN THIẾT </w:t>
      </w:r>
      <w:r w:rsidR="00E04012" w:rsidRPr="00EE78A7">
        <w:rPr>
          <w:rFonts w:ascii="Times New Roman" w:hAnsi="Times New Roman" w:cs="Times New Roman"/>
          <w:b/>
          <w:sz w:val="26"/>
          <w:lang w:val="nl-NL"/>
        </w:rPr>
        <w:t xml:space="preserve">VÀ ĐIỀU KIỆN, TIÊU CHUẨN </w:t>
      </w:r>
      <w:r w:rsidR="00EB0CA4" w:rsidRPr="00EE78A7">
        <w:rPr>
          <w:rFonts w:ascii="Times New Roman" w:hAnsi="Times New Roman" w:cs="Times New Roman"/>
          <w:b/>
          <w:sz w:val="26"/>
          <w:lang w:val="nl-NL"/>
        </w:rPr>
        <w:t>T</w:t>
      </w:r>
      <w:r w:rsidRPr="00EE78A7">
        <w:rPr>
          <w:rFonts w:ascii="Times New Roman" w:hAnsi="Times New Roman" w:cs="Times New Roman"/>
          <w:b/>
          <w:sz w:val="26"/>
          <w:lang w:val="nl-NL"/>
        </w:rPr>
        <w:t>H</w:t>
      </w:r>
      <w:r w:rsidR="00EB0CA4" w:rsidRPr="00EE78A7">
        <w:rPr>
          <w:rFonts w:ascii="Times New Roman" w:hAnsi="Times New Roman" w:cs="Times New Roman"/>
          <w:b/>
          <w:sz w:val="26"/>
          <w:lang w:val="nl-NL"/>
        </w:rPr>
        <w:t>ÀNH</w:t>
      </w:r>
      <w:r w:rsidRPr="00EE78A7">
        <w:rPr>
          <w:rFonts w:ascii="Times New Roman" w:hAnsi="Times New Roman" w:cs="Times New Roman"/>
          <w:b/>
          <w:sz w:val="26"/>
          <w:lang w:val="nl-NL"/>
        </w:rPr>
        <w:t xml:space="preserve"> LẬP </w:t>
      </w:r>
      <w:r w:rsidR="00DC7709" w:rsidRPr="00EE78A7">
        <w:rPr>
          <w:rFonts w:ascii="Times New Roman" w:hAnsi="Times New Roman" w:cs="Times New Roman"/>
          <w:b/>
          <w:sz w:val="26"/>
          <w:lang w:val="nl-NL"/>
        </w:rPr>
        <w:t>THỊ TRẤN LỘC</w:t>
      </w:r>
      <w:bookmarkEnd w:id="5"/>
      <w:r w:rsidR="006C08D1" w:rsidRPr="00EE78A7">
        <w:rPr>
          <w:rFonts w:ascii="Times New Roman" w:hAnsi="Times New Roman" w:cs="Times New Roman"/>
          <w:b/>
          <w:sz w:val="26"/>
          <w:lang w:val="nl-NL"/>
        </w:rPr>
        <w:t xml:space="preserve"> HÀ</w:t>
      </w:r>
      <w:r w:rsidR="00E04012" w:rsidRPr="00EE78A7">
        <w:rPr>
          <w:rFonts w:ascii="Times New Roman" w:hAnsi="Times New Roman" w:cs="Times New Roman"/>
          <w:b/>
          <w:sz w:val="26"/>
          <w:lang w:val="nl-NL"/>
        </w:rPr>
        <w:t xml:space="preserve"> THUỘC HUYỆN LỘC</w:t>
      </w:r>
      <w:r w:rsidR="006C08D1" w:rsidRPr="00EE78A7">
        <w:rPr>
          <w:rFonts w:ascii="Times New Roman" w:hAnsi="Times New Roman" w:cs="Times New Roman"/>
          <w:b/>
          <w:sz w:val="26"/>
          <w:lang w:val="nl-NL"/>
        </w:rPr>
        <w:t xml:space="preserve"> HÀ</w:t>
      </w:r>
    </w:p>
    <w:p w:rsidR="00E04012" w:rsidRPr="00EE78A7" w:rsidRDefault="00E04012" w:rsidP="00242D51">
      <w:pPr>
        <w:spacing w:before="120"/>
        <w:ind w:firstLine="567"/>
        <w:jc w:val="both"/>
        <w:rPr>
          <w:rFonts w:ascii="Times New Roman" w:hAnsi="Times New Roman" w:cs="Times New Roman"/>
          <w:b/>
          <w:lang w:val="nl-NL"/>
        </w:rPr>
      </w:pPr>
      <w:r w:rsidRPr="00EE78A7">
        <w:rPr>
          <w:rFonts w:ascii="Times New Roman" w:hAnsi="Times New Roman" w:cs="Times New Roman"/>
          <w:b/>
          <w:lang w:val="nl-NL"/>
        </w:rPr>
        <w:t>1. Sự cần thiết</w:t>
      </w:r>
      <w:r w:rsidR="008F041F" w:rsidRPr="00EE78A7">
        <w:rPr>
          <w:rFonts w:ascii="Times New Roman" w:hAnsi="Times New Roman" w:cs="Times New Roman"/>
          <w:b/>
          <w:lang w:val="nl-NL"/>
        </w:rPr>
        <w:t>:</w:t>
      </w:r>
    </w:p>
    <w:p w:rsidR="004B6BFD" w:rsidRPr="00AE1093" w:rsidRDefault="004B6BFD" w:rsidP="004B6BFD">
      <w:pPr>
        <w:spacing w:before="120"/>
        <w:ind w:firstLine="567"/>
        <w:jc w:val="both"/>
        <w:rPr>
          <w:rFonts w:ascii="Times New Roman" w:hAnsi="Times New Roman" w:cs="Times New Roman"/>
          <w:lang w:val="nl-NL"/>
        </w:rPr>
      </w:pPr>
      <w:r w:rsidRPr="00AE1093">
        <w:rPr>
          <w:rFonts w:ascii="Times New Roman" w:hAnsi="Times New Roman" w:cs="Times New Roman"/>
          <w:lang w:val="nl-NL"/>
        </w:rPr>
        <w:t>Huyện Lộc Hà là huyện mới được thành lập năm 2007 theo Nghị định số 20/2007/NĐ-CP ngày 07/02/2007 của Chính phủ, diện tích tự n</w:t>
      </w:r>
      <w:r>
        <w:rPr>
          <w:rFonts w:ascii="Times New Roman" w:hAnsi="Times New Roman" w:cs="Times New Roman"/>
          <w:lang w:val="nl-NL"/>
        </w:rPr>
        <w:t>hiên 117,43k</w:t>
      </w:r>
      <w:r w:rsidRPr="00AE1093">
        <w:rPr>
          <w:rFonts w:ascii="Times New Roman" w:hAnsi="Times New Roman" w:cs="Times New Roman"/>
          <w:lang w:val="nl-NL"/>
        </w:rPr>
        <w:t>m</w:t>
      </w:r>
      <w:r w:rsidRPr="00AE1093">
        <w:rPr>
          <w:rFonts w:ascii="Times New Roman" w:hAnsi="Times New Roman" w:cs="Times New Roman"/>
          <w:vertAlign w:val="superscript"/>
          <w:lang w:val="nl-NL"/>
        </w:rPr>
        <w:t>2</w:t>
      </w:r>
      <w:r w:rsidRPr="00AE1093">
        <w:rPr>
          <w:rFonts w:ascii="Times New Roman" w:hAnsi="Times New Roman" w:cs="Times New Roman"/>
          <w:lang w:val="nl-NL"/>
        </w:rPr>
        <w:t xml:space="preserve">, dân số 83.141 người, gồm 13 xã (Thạch Bằng, An Lộc, Bình Lộc, Hộ Độ, Hồng Lộc, Ích Hậu, Mai Phụ, Phù Lưu, Tân Lộc, Thạch Châu, Thạch Kim, Thạch Mỹ và Thịnh Lộc), </w:t>
      </w:r>
      <w:r>
        <w:rPr>
          <w:rFonts w:ascii="Times New Roman" w:hAnsi="Times New Roman" w:cs="Times New Roman"/>
          <w:lang w:val="nl-NL"/>
        </w:rPr>
        <w:t>chưa</w:t>
      </w:r>
      <w:r w:rsidRPr="00AE1093">
        <w:rPr>
          <w:rFonts w:ascii="Times New Roman" w:hAnsi="Times New Roman" w:cs="Times New Roman"/>
          <w:lang w:val="nl-NL"/>
        </w:rPr>
        <w:t xml:space="preserve"> có thị trấn; trung tâm hành chính huyện đóng trên địa bàn xã Thạch Bằng.</w:t>
      </w:r>
    </w:p>
    <w:p w:rsidR="004B6BFD" w:rsidRPr="00AE1093" w:rsidRDefault="004B6BFD" w:rsidP="004B6BFD">
      <w:pPr>
        <w:spacing w:before="120"/>
        <w:ind w:firstLine="567"/>
        <w:jc w:val="both"/>
        <w:rPr>
          <w:rFonts w:ascii="Times New Roman" w:hAnsi="Times New Roman" w:cs="Times New Roman"/>
          <w:lang w:val="nl-NL"/>
        </w:rPr>
      </w:pPr>
      <w:r w:rsidRPr="00AE1093">
        <w:rPr>
          <w:rFonts w:ascii="Times New Roman" w:hAnsi="Times New Roman" w:cs="Times New Roman"/>
          <w:lang w:val="nl-NL"/>
        </w:rPr>
        <w:t>Xã Thạch Bằng là xã ven biển nằm phía Đông Nam của huyện Lộc Hà,</w:t>
      </w:r>
      <w:r>
        <w:rPr>
          <w:rFonts w:ascii="Times New Roman" w:hAnsi="Times New Roman" w:cs="Times New Roman"/>
          <w:lang w:val="nl-NL"/>
        </w:rPr>
        <w:t xml:space="preserve"> có diện tích tự nhiên 9,39</w:t>
      </w:r>
      <w:r w:rsidRPr="00AE1093">
        <w:rPr>
          <w:rFonts w:ascii="Times New Roman" w:hAnsi="Times New Roman" w:cs="Times New Roman"/>
          <w:lang w:val="nl-NL"/>
        </w:rPr>
        <w:t>km</w:t>
      </w:r>
      <w:r w:rsidRPr="00AE1093">
        <w:rPr>
          <w:rFonts w:ascii="Times New Roman" w:hAnsi="Times New Roman" w:cs="Times New Roman"/>
          <w:vertAlign w:val="superscript"/>
          <w:lang w:val="nl-NL"/>
        </w:rPr>
        <w:t>2</w:t>
      </w:r>
      <w:r w:rsidRPr="00AE1093">
        <w:rPr>
          <w:rFonts w:ascii="Times New Roman" w:hAnsi="Times New Roman" w:cs="Times New Roman"/>
          <w:lang w:val="nl-NL"/>
        </w:rPr>
        <w:t xml:space="preserve">, dân số </w:t>
      </w:r>
      <w:r w:rsidRPr="00AE1093">
        <w:rPr>
          <w:rFonts w:ascii="Times New Roman" w:hAnsi="Times New Roman" w:cs="Times New Roman"/>
          <w:lang w:val="pt-BR"/>
        </w:rPr>
        <w:t xml:space="preserve">9.624 </w:t>
      </w:r>
      <w:r w:rsidRPr="00AE1093">
        <w:rPr>
          <w:rFonts w:ascii="Times New Roman" w:hAnsi="Times New Roman" w:cs="Times New Roman"/>
          <w:lang w:val="nl-NL"/>
        </w:rPr>
        <w:t>người, gồm 10 thôn (Xuân Hải, Phú Xuân, Phú Mậu, Trung Nghĩa, Phú Nghĩa, Xuân Hòa, Xuân Khánh, Phú Đông, Khánh Yên và Yên Bình). Xã Thạch Bằng là nơi đặt trụ sở làm việc của các cơ quan, tổ chức chính trị - xã hội của huyện Lộc Hà và một số cơ quan cấp tỉnh; là trung tâm kinh tế, chính trị, văn hóa, hành chính khoa học kỹ thuật, giáo dục - đào tạo, du lịch, dịch vụ của huyện Lộc Hà; là đầu mối giao thông của khu vực, nằm ở cửa ngõ phía Bắc thành phố Hà Tĩnh, cách thà</w:t>
      </w:r>
      <w:r>
        <w:rPr>
          <w:rFonts w:ascii="Times New Roman" w:hAnsi="Times New Roman" w:cs="Times New Roman"/>
          <w:lang w:val="nl-NL"/>
        </w:rPr>
        <w:t>nh phố Hà Tĩnh 15</w:t>
      </w:r>
      <w:r w:rsidRPr="00AE1093">
        <w:rPr>
          <w:rFonts w:ascii="Times New Roman" w:hAnsi="Times New Roman" w:cs="Times New Roman"/>
          <w:lang w:val="nl-NL"/>
        </w:rPr>
        <w:t>km, có hệ thống giao thông phát triển với nhiều tuyến đường giao</w:t>
      </w:r>
      <w:r>
        <w:rPr>
          <w:rFonts w:ascii="Times New Roman" w:hAnsi="Times New Roman" w:cs="Times New Roman"/>
          <w:lang w:val="nl-NL"/>
        </w:rPr>
        <w:t xml:space="preserve"> thông huyết mạch đi qua, như: T</w:t>
      </w:r>
      <w:r w:rsidRPr="00AE1093">
        <w:rPr>
          <w:rFonts w:ascii="Times New Roman" w:hAnsi="Times New Roman" w:cs="Times New Roman"/>
          <w:lang w:val="nl-NL"/>
        </w:rPr>
        <w:t xml:space="preserve">uyến Quốc lộ 281, </w:t>
      </w:r>
      <w:r>
        <w:rPr>
          <w:rFonts w:ascii="Times New Roman" w:hAnsi="Times New Roman" w:cs="Times New Roman"/>
          <w:lang w:val="nl-NL"/>
        </w:rPr>
        <w:t>đ</w:t>
      </w:r>
      <w:r w:rsidRPr="00AE1093">
        <w:rPr>
          <w:rFonts w:ascii="Times New Roman" w:hAnsi="Times New Roman" w:cs="Times New Roman"/>
          <w:lang w:val="nl-NL"/>
        </w:rPr>
        <w:t xml:space="preserve">ường ven biển, </w:t>
      </w:r>
      <w:r>
        <w:rPr>
          <w:rFonts w:ascii="Times New Roman" w:hAnsi="Times New Roman" w:cs="Times New Roman"/>
          <w:lang w:val="nl-NL"/>
        </w:rPr>
        <w:t>đ</w:t>
      </w:r>
      <w:r w:rsidRPr="00AE1093">
        <w:rPr>
          <w:rFonts w:ascii="Times New Roman" w:hAnsi="Times New Roman" w:cs="Times New Roman"/>
          <w:lang w:val="nl-NL"/>
        </w:rPr>
        <w:t>ường tỉnh 549</w:t>
      </w:r>
      <w:r>
        <w:rPr>
          <w:rFonts w:ascii="Times New Roman" w:hAnsi="Times New Roman" w:cs="Times New Roman"/>
          <w:lang w:val="nl-NL"/>
        </w:rPr>
        <w:t>,</w:t>
      </w:r>
      <w:r w:rsidRPr="00AE1093">
        <w:rPr>
          <w:rFonts w:ascii="Times New Roman" w:hAnsi="Times New Roman" w:cs="Times New Roman"/>
          <w:lang w:val="nl-NL"/>
        </w:rPr>
        <w:t xml:space="preserve"> </w:t>
      </w:r>
      <w:r>
        <w:rPr>
          <w:rFonts w:ascii="Times New Roman" w:hAnsi="Times New Roman" w:cs="Times New Roman"/>
          <w:lang w:val="nl-NL"/>
        </w:rPr>
        <w:t>đ</w:t>
      </w:r>
      <w:r w:rsidRPr="00AE1093">
        <w:rPr>
          <w:rFonts w:ascii="Times New Roman" w:hAnsi="Times New Roman" w:cs="Times New Roman"/>
          <w:lang w:val="nl-NL"/>
        </w:rPr>
        <w:t xml:space="preserve">ường huyện 119, </w:t>
      </w:r>
      <w:r>
        <w:rPr>
          <w:rFonts w:ascii="Times New Roman" w:hAnsi="Times New Roman" w:cs="Times New Roman"/>
          <w:lang w:val="nl-NL"/>
        </w:rPr>
        <w:t>đ</w:t>
      </w:r>
      <w:r w:rsidRPr="00AE1093">
        <w:rPr>
          <w:rFonts w:ascii="Times New Roman" w:hAnsi="Times New Roman" w:cs="Times New Roman"/>
          <w:lang w:val="nl-NL"/>
        </w:rPr>
        <w:t>ường huyện 113...; bờ biển dài với hệ thống cảng biển, cửa sông... là điều kiện thuận lợi để xã Thạch Bằng mở rộng quan hệ kinh tế và giao lưu với các vùng khác trong huyện, trong tỉnh, trong nước; Đồng thời,</w:t>
      </w:r>
      <w:r w:rsidR="00021D85">
        <w:rPr>
          <w:rFonts w:ascii="Times New Roman" w:hAnsi="Times New Roman" w:cs="Times New Roman"/>
          <w:lang w:val="nl-NL"/>
        </w:rPr>
        <w:t xml:space="preserve"> xã</w:t>
      </w:r>
      <w:r w:rsidRPr="00AE1093">
        <w:rPr>
          <w:rFonts w:ascii="Times New Roman" w:hAnsi="Times New Roman" w:cs="Times New Roman"/>
          <w:lang w:val="nl-NL"/>
        </w:rPr>
        <w:t xml:space="preserve"> Thạch Bằng là địa bàn trọng yếu về quốc phòng - an ninh; do vậy, việc tăng cường xây dựng nền quốc phòng toàn dân, thế trận quốc phòng toàn dân và an ninh nhân dân trên tuyến ven biển là hết sức cần thiết, góp phần xây dựng khu vực phòng thủ huyện, tỉnh ngày càng vững chắc.</w:t>
      </w:r>
    </w:p>
    <w:p w:rsidR="004B6BFD" w:rsidRPr="00AE1093" w:rsidRDefault="004B6BFD" w:rsidP="004B6BFD">
      <w:pPr>
        <w:spacing w:before="120"/>
        <w:ind w:firstLine="567"/>
        <w:jc w:val="both"/>
        <w:rPr>
          <w:rFonts w:ascii="Times New Roman" w:hAnsi="Times New Roman" w:cs="Times New Roman"/>
          <w:lang w:val="pt-BR"/>
        </w:rPr>
      </w:pPr>
      <w:r w:rsidRPr="00AE1093">
        <w:rPr>
          <w:rFonts w:ascii="Times New Roman" w:hAnsi="Times New Roman" w:cs="Times New Roman"/>
          <w:spacing w:val="-2"/>
          <w:lang w:val="nl-NL"/>
        </w:rPr>
        <w:t xml:space="preserve">Xuất phát từ vai trò, vị trí, tiềm năng, lợi thế của xã Thạch Bằng, cấp ủy Đảng, </w:t>
      </w:r>
      <w:r>
        <w:rPr>
          <w:rFonts w:ascii="Times New Roman" w:hAnsi="Times New Roman" w:cs="Times New Roman"/>
          <w:spacing w:val="-2"/>
          <w:lang w:val="nl-NL"/>
        </w:rPr>
        <w:t>c</w:t>
      </w:r>
      <w:r w:rsidRPr="00AE1093">
        <w:rPr>
          <w:rFonts w:ascii="Times New Roman" w:hAnsi="Times New Roman" w:cs="Times New Roman"/>
          <w:spacing w:val="-2"/>
          <w:lang w:val="nl-NL"/>
        </w:rPr>
        <w:t>hính quyền các cấp tỉnh Hà Tĩnh đã sớm có chủ trương đầu tư xây dựng và phát triển xã Thạch Bằng trở thành một trung tâm chính trị, kinh tế, văn hoá, thương mại, dịch vụ của huyện Lộc Hà, là đô thị hiện đại ven biển nhằm khai thác tối đa lợi thế về phát triển du lịch và khai thác tiềm năng về biển. Với các điều kiện thuận lợi như trên, t</w:t>
      </w:r>
      <w:r w:rsidRPr="00AE1093">
        <w:rPr>
          <w:rFonts w:ascii="Times New Roman" w:hAnsi="Times New Roman" w:cs="Times New Roman"/>
          <w:lang w:val="nl-NL"/>
        </w:rPr>
        <w:t xml:space="preserve">rong những năm qua, kinh tế - xã hội xã Thạch Bằng đã có những bước phát triển mạnh mẽ, tốc độ tăng trưởng kinh tế luôn duy trì ở mức cao; </w:t>
      </w:r>
      <w:r>
        <w:rPr>
          <w:rFonts w:ascii="Times New Roman" w:hAnsi="Times New Roman" w:cs="Times New Roman"/>
          <w:lang w:val="pt-BR"/>
        </w:rPr>
        <w:t>t</w:t>
      </w:r>
      <w:r w:rsidRPr="00AE1093">
        <w:rPr>
          <w:rFonts w:ascii="Times New Roman" w:hAnsi="Times New Roman" w:cs="Times New Roman"/>
          <w:lang w:val="pt-BR"/>
        </w:rPr>
        <w:t xml:space="preserve">ốc độ tăng trưởng kinh tế giai đoạn 2016-2018 đạt 9,25%; </w:t>
      </w:r>
      <w:r>
        <w:rPr>
          <w:rFonts w:ascii="Times New Roman" w:hAnsi="Times New Roman" w:cs="Times New Roman"/>
          <w:lang w:val="pt-BR"/>
        </w:rPr>
        <w:t>c</w:t>
      </w:r>
      <w:r w:rsidRPr="00AE1093">
        <w:rPr>
          <w:rFonts w:ascii="Times New Roman" w:hAnsi="Times New Roman" w:cs="Times New Roman"/>
          <w:lang w:val="pt-BR"/>
        </w:rPr>
        <w:t xml:space="preserve">ơ cấu kinh tế có bước chuyển dịch đúng hướng, tỷ trọng nông - ngư nghiệp, chăn nuôi giảm xuống còn 32,6%; </w:t>
      </w:r>
      <w:r w:rsidRPr="00EC542C">
        <w:rPr>
          <w:rFonts w:ascii="Times New Roman" w:hAnsi="Times New Roman" w:cs="Times New Roman"/>
          <w:lang w:val="pt-BR"/>
        </w:rPr>
        <w:t>tiểu thủ</w:t>
      </w:r>
      <w:r w:rsidRPr="00AE1093">
        <w:rPr>
          <w:rFonts w:ascii="Times New Roman" w:hAnsi="Times New Roman" w:cs="Times New Roman"/>
          <w:lang w:val="pt-BR"/>
        </w:rPr>
        <w:t xml:space="preserve"> công nghiệp, dịch vụ, xây dựng, </w:t>
      </w:r>
      <w:r w:rsidR="00791F9A">
        <w:rPr>
          <w:rFonts w:ascii="Times New Roman" w:hAnsi="Times New Roman" w:cs="Times New Roman"/>
          <w:lang w:val="pt-BR"/>
        </w:rPr>
        <w:t>thương mại, du lịch chiếm 67,4%</w:t>
      </w:r>
      <w:r w:rsidRPr="00EC542C">
        <w:rPr>
          <w:rFonts w:ascii="Times New Roman" w:hAnsi="Times New Roman" w:cs="Times New Roman"/>
          <w:lang w:val="pt-BR"/>
        </w:rPr>
        <w:t>.</w:t>
      </w:r>
      <w:r>
        <w:rPr>
          <w:rFonts w:ascii="Times New Roman" w:hAnsi="Times New Roman" w:cs="Times New Roman"/>
          <w:lang w:val="pt-BR"/>
        </w:rPr>
        <w:t xml:space="preserve"> </w:t>
      </w:r>
      <w:r w:rsidRPr="00AE1093">
        <w:rPr>
          <w:rFonts w:ascii="Times New Roman" w:hAnsi="Times New Roman" w:cs="Times New Roman"/>
          <w:lang w:val="pt-BR"/>
        </w:rPr>
        <w:t xml:space="preserve">Trong năm 2018, mức tăng trưởng kinh tế đạt mức 9,65%, tổng giá trị thu nhập toàn xã 358,5/350 tỷ </w:t>
      </w:r>
      <w:r w:rsidRPr="00AE1093">
        <w:rPr>
          <w:rFonts w:ascii="Times New Roman" w:hAnsi="Times New Roman" w:cs="Times New Roman" w:hint="eastAsia"/>
          <w:lang w:val="pt-BR"/>
        </w:rPr>
        <w:t>đ</w:t>
      </w:r>
      <w:r w:rsidRPr="00AE1093">
        <w:rPr>
          <w:rFonts w:ascii="Times New Roman" w:hAnsi="Times New Roman" w:cs="Times New Roman"/>
          <w:lang w:val="pt-BR"/>
        </w:rPr>
        <w:t>ồng</w:t>
      </w:r>
      <w:r>
        <w:rPr>
          <w:rFonts w:ascii="Times New Roman" w:hAnsi="Times New Roman" w:cs="Times New Roman"/>
          <w:lang w:val="pt-BR"/>
        </w:rPr>
        <w:t>,</w:t>
      </w:r>
      <w:r w:rsidRPr="00AE1093">
        <w:rPr>
          <w:rFonts w:ascii="Times New Roman" w:hAnsi="Times New Roman" w:cs="Times New Roman"/>
          <w:lang w:val="pt-BR"/>
        </w:rPr>
        <w:t xml:space="preserve"> </w:t>
      </w:r>
      <w:r w:rsidRPr="00AE1093">
        <w:rPr>
          <w:rFonts w:ascii="Times New Roman" w:hAnsi="Times New Roman" w:cs="Times New Roman" w:hint="eastAsia"/>
          <w:lang w:val="pt-BR"/>
        </w:rPr>
        <w:t>đ</w:t>
      </w:r>
      <w:r w:rsidRPr="00AE1093">
        <w:rPr>
          <w:rFonts w:ascii="Times New Roman" w:hAnsi="Times New Roman" w:cs="Times New Roman"/>
          <w:lang w:val="pt-BR"/>
        </w:rPr>
        <w:t>ạt 102,4% kế hoạch, bằng 109,3% so với n</w:t>
      </w:r>
      <w:r w:rsidRPr="00AE1093">
        <w:rPr>
          <w:rFonts w:ascii="Times New Roman" w:hAnsi="Times New Roman" w:cs="Times New Roman" w:hint="eastAsia"/>
          <w:lang w:val="pt-BR"/>
        </w:rPr>
        <w:t>ă</w:t>
      </w:r>
      <w:r w:rsidRPr="00AE1093">
        <w:rPr>
          <w:rFonts w:ascii="Times New Roman" w:hAnsi="Times New Roman" w:cs="Times New Roman"/>
          <w:lang w:val="pt-BR"/>
        </w:rPr>
        <w:t xml:space="preserve">m 2017; trong </w:t>
      </w:r>
      <w:r w:rsidRPr="00AE1093">
        <w:rPr>
          <w:rFonts w:ascii="Times New Roman" w:hAnsi="Times New Roman" w:cs="Times New Roman" w:hint="eastAsia"/>
          <w:lang w:val="pt-BR"/>
        </w:rPr>
        <w:t>đó</w:t>
      </w:r>
      <w:r w:rsidR="00EE0A7E">
        <w:rPr>
          <w:rFonts w:ascii="Times New Roman" w:hAnsi="Times New Roman" w:cs="Times New Roman"/>
          <w:lang w:val="pt-BR"/>
        </w:rPr>
        <w:t>:</w:t>
      </w:r>
      <w:r w:rsidRPr="00AE1093">
        <w:rPr>
          <w:rFonts w:ascii="Times New Roman" w:hAnsi="Times New Roman" w:cs="Times New Roman"/>
          <w:lang w:val="pt-BR"/>
        </w:rPr>
        <w:t xml:space="preserve"> nông nghiệp, ch</w:t>
      </w:r>
      <w:r w:rsidRPr="00AE1093">
        <w:rPr>
          <w:rFonts w:ascii="Times New Roman" w:hAnsi="Times New Roman" w:cs="Times New Roman" w:hint="eastAsia"/>
          <w:lang w:val="pt-BR"/>
        </w:rPr>
        <w:t>ă</w:t>
      </w:r>
      <w:r w:rsidRPr="00AE1093">
        <w:rPr>
          <w:rFonts w:ascii="Times New Roman" w:hAnsi="Times New Roman" w:cs="Times New Roman"/>
          <w:lang w:val="pt-BR"/>
        </w:rPr>
        <w:t>n nuôi 11,2%; ng</w:t>
      </w:r>
      <w:r w:rsidRPr="00AE1093">
        <w:rPr>
          <w:rFonts w:ascii="Times New Roman" w:hAnsi="Times New Roman" w:cs="Times New Roman" w:hint="eastAsia"/>
          <w:lang w:val="pt-BR"/>
        </w:rPr>
        <w:t>ư</w:t>
      </w:r>
      <w:r w:rsidRPr="00AE1093">
        <w:rPr>
          <w:rFonts w:ascii="Times New Roman" w:hAnsi="Times New Roman" w:cs="Times New Roman"/>
          <w:lang w:val="pt-BR"/>
        </w:rPr>
        <w:t xml:space="preserve"> nghiệp 13,2%; tiểu thủ công nghiệp, dịch vụ, xây dựng, th</w:t>
      </w:r>
      <w:r w:rsidRPr="00AE1093">
        <w:rPr>
          <w:rFonts w:ascii="Times New Roman" w:hAnsi="Times New Roman" w:cs="Times New Roman" w:hint="eastAsia"/>
          <w:lang w:val="pt-BR"/>
        </w:rPr>
        <w:t>ươ</w:t>
      </w:r>
      <w:r w:rsidRPr="00AE1093">
        <w:rPr>
          <w:rFonts w:ascii="Times New Roman" w:hAnsi="Times New Roman" w:cs="Times New Roman"/>
          <w:lang w:val="pt-BR"/>
        </w:rPr>
        <w:t xml:space="preserve">ng mại, du lịch 75,6%; thu nhập bình quân 34,9 triệu </w:t>
      </w:r>
      <w:r w:rsidRPr="00AE1093">
        <w:rPr>
          <w:rFonts w:ascii="Times New Roman" w:hAnsi="Times New Roman" w:cs="Times New Roman" w:hint="eastAsia"/>
          <w:lang w:val="pt-BR"/>
        </w:rPr>
        <w:t>đ</w:t>
      </w:r>
      <w:r w:rsidRPr="00AE1093">
        <w:rPr>
          <w:rFonts w:ascii="Times New Roman" w:hAnsi="Times New Roman" w:cs="Times New Roman"/>
          <w:lang w:val="pt-BR"/>
        </w:rPr>
        <w:t>ồng/ng</w:t>
      </w:r>
      <w:r w:rsidRPr="00AE1093">
        <w:rPr>
          <w:rFonts w:ascii="Times New Roman" w:hAnsi="Times New Roman" w:cs="Times New Roman" w:hint="eastAsia"/>
          <w:lang w:val="pt-BR"/>
        </w:rPr>
        <w:t>ư</w:t>
      </w:r>
      <w:r w:rsidRPr="00AE1093">
        <w:rPr>
          <w:rFonts w:ascii="Times New Roman" w:hAnsi="Times New Roman" w:cs="Times New Roman"/>
          <w:lang w:val="pt-BR"/>
        </w:rPr>
        <w:t>ời/n</w:t>
      </w:r>
      <w:r w:rsidRPr="00AE1093">
        <w:rPr>
          <w:rFonts w:ascii="Times New Roman" w:hAnsi="Times New Roman" w:cs="Times New Roman" w:hint="eastAsia"/>
          <w:lang w:val="pt-BR"/>
        </w:rPr>
        <w:t>ă</w:t>
      </w:r>
      <w:r w:rsidRPr="00AE1093">
        <w:rPr>
          <w:rFonts w:ascii="Times New Roman" w:hAnsi="Times New Roman" w:cs="Times New Roman"/>
          <w:lang w:val="pt-BR"/>
        </w:rPr>
        <w:t xml:space="preserve">m... Đến nay, </w:t>
      </w:r>
      <w:r w:rsidRPr="00AE1093">
        <w:rPr>
          <w:rFonts w:ascii="Times New Roman" w:hAnsi="Times New Roman" w:cs="Times New Roman"/>
          <w:spacing w:val="-2"/>
          <w:lang w:val="nl-NL"/>
        </w:rPr>
        <w:t xml:space="preserve">xã Thạch Bằng đã được UBND tỉnh Hà Tĩnh công nhận là Đô thị loại V </w:t>
      </w:r>
      <w:r w:rsidR="0016181B">
        <w:rPr>
          <w:rFonts w:ascii="Times New Roman" w:hAnsi="Times New Roman" w:cs="Times New Roman"/>
          <w:spacing w:val="-2"/>
          <w:lang w:val="nl-NL"/>
        </w:rPr>
        <w:t>tại</w:t>
      </w:r>
      <w:r w:rsidRPr="00AE1093">
        <w:rPr>
          <w:rFonts w:ascii="Times New Roman" w:hAnsi="Times New Roman" w:cs="Times New Roman"/>
          <w:spacing w:val="-2"/>
          <w:lang w:val="nl-NL"/>
        </w:rPr>
        <w:t xml:space="preserve"> Quyết định số 1083/QĐ-UBND ngày 12/4/2019.</w:t>
      </w:r>
    </w:p>
    <w:p w:rsidR="004B6BFD" w:rsidRPr="00AE1093" w:rsidRDefault="004B6BFD" w:rsidP="004B6BFD">
      <w:pPr>
        <w:spacing w:before="120"/>
        <w:ind w:firstLine="567"/>
        <w:jc w:val="both"/>
        <w:rPr>
          <w:rFonts w:ascii="Times New Roman" w:hAnsi="Times New Roman" w:cs="Times New Roman"/>
          <w:lang w:val="nl-NL"/>
        </w:rPr>
      </w:pPr>
      <w:r w:rsidRPr="00AE1093">
        <w:rPr>
          <w:rFonts w:ascii="Times New Roman" w:hAnsi="Times New Roman" w:cs="Times New Roman"/>
          <w:lang w:val="nl-NL"/>
        </w:rPr>
        <w:t>Hiện trạng phát triển kinh tế - xã hội và quá trình đô thị hóa tại xã Thạch Bằng đã dẫn tới yêu cầu, đòi hỏi phải giải quyết tốt những vấn đề quản lý đô thị như: Quản lý đất đai, cấp giấy phép xây dựng nhà ở, giấy phép kinh doanh, đặc biệt là quản lý quy hoạch, quản lý sử dụng tài nguyên đất, thực hiện các dự án xây dựng cơ sở hạ tầng kỹ thuật như giao thông, điện, nước, công trình văn hóa, giáo dục, y tế, thương mại, dịch vụ, quản lý khách tham quan, du lịch... đòi hỏi sự ra đời của một bộ máy chính quyền đô thị quy mô thị trấn, nhằm đáp ứng yêu cầu phát triển của địa phương.</w:t>
      </w:r>
    </w:p>
    <w:p w:rsidR="004B6BFD" w:rsidRPr="00AE1093" w:rsidRDefault="004B6BFD" w:rsidP="004B6BFD">
      <w:pPr>
        <w:spacing w:before="120"/>
        <w:ind w:firstLine="567"/>
        <w:jc w:val="both"/>
        <w:rPr>
          <w:rFonts w:ascii="Times New Roman" w:hAnsi="Times New Roman" w:cs="Times New Roman"/>
          <w:lang w:val="nl-NL"/>
        </w:rPr>
      </w:pPr>
      <w:r w:rsidRPr="00AE1093">
        <w:rPr>
          <w:rFonts w:ascii="Times New Roman" w:hAnsi="Times New Roman" w:cs="Times New Roman"/>
          <w:spacing w:val="-2"/>
          <w:lang w:val="nl-NL"/>
        </w:rPr>
        <w:t>Đồng thời</w:t>
      </w:r>
      <w:r w:rsidRPr="00AE1093">
        <w:rPr>
          <w:rFonts w:ascii="Times New Roman" w:hAnsi="Times New Roman" w:cs="Times New Roman"/>
          <w:lang w:val="nl-NL"/>
        </w:rPr>
        <w:t>, thành lập thị trấn Lộc Hà thuộc huyện Lộc Hà là phù hợp với quy hoạch tổng thể phát triển kinh tế - xã hội, quy hoạch tổng thể đơn vị hành chính, các định hướng quy hoạch, chương trình phát triển đô thị và quy hoạch ngành, lĩnh vực có liên quan đã được cấp có thẩm quyền phê duyệt. Hiện nay, phương án thành lập thị trấn Lộc Hà trên cơ sở nguyên trạng xã Thạch Bằng đã bảo đảm đầy đủ các điều kiện, tiêu chuẩn để thành lập thị trấn thuộc huyện theo quy định của Luật Tổ chức chính quyền địa phương</w:t>
      </w:r>
      <w:r w:rsidR="0062747F">
        <w:rPr>
          <w:rFonts w:ascii="Times New Roman" w:hAnsi="Times New Roman" w:cs="Times New Roman"/>
          <w:lang w:val="nl-NL"/>
        </w:rPr>
        <w:t xml:space="preserve"> năm 2015</w:t>
      </w:r>
      <w:r w:rsidR="000F68C6">
        <w:rPr>
          <w:rFonts w:ascii="Times New Roman" w:hAnsi="Times New Roman" w:cs="Times New Roman"/>
          <w:lang w:val="nl-NL"/>
        </w:rPr>
        <w:t xml:space="preserve"> và</w:t>
      </w:r>
      <w:r w:rsidRPr="00AE1093">
        <w:rPr>
          <w:rFonts w:ascii="Times New Roman" w:hAnsi="Times New Roman" w:cs="Times New Roman"/>
          <w:lang w:val="nl-NL"/>
        </w:rPr>
        <w:t xml:space="preserve"> Nghị quyết số 1211/2016/UBTVQH13 ngày 25/5/2016 của Ủy ban thường vụ Quốc hội về tiêu chuẩn của đơn vị hành chính và phân loại đơn vị hành chính.</w:t>
      </w:r>
    </w:p>
    <w:p w:rsidR="004B6BFD" w:rsidRPr="00AE1093" w:rsidRDefault="004B6BFD" w:rsidP="004B6BFD">
      <w:pPr>
        <w:spacing w:before="120"/>
        <w:ind w:firstLine="567"/>
        <w:jc w:val="both"/>
        <w:rPr>
          <w:rFonts w:ascii="Times New Roman" w:hAnsi="Times New Roman" w:cs="Times New Roman"/>
          <w:lang w:val="nl-NL"/>
        </w:rPr>
      </w:pPr>
      <w:r w:rsidRPr="00AE1093">
        <w:rPr>
          <w:rFonts w:ascii="Times New Roman" w:hAnsi="Times New Roman" w:cs="Times New Roman"/>
          <w:lang w:val="nl-NL"/>
        </w:rPr>
        <w:t xml:space="preserve">Với các lý do nêu trên, việc thành lập thị trấn Lộc Hà thuộc huyện Lộc Hà là cần thiết để đáp ứng yêu cầu phát triển kinh tế - xã hội; phù hợp với quy hoạch phát triển kinh tế - xã hội, quy hoạch tổng thể đơn vị hành chính, các định hướng quy hoạch, phát triển đô thị; phù hợp trình độ quản lý, nâng cao hiệu quả quản lý nhà nước và tạo động lực cho việc phát triển kinh tế - xã hội cho huyện Lộc Hà nói riêng và khu vực phía Bắc tỉnh Hà Tĩnh nói chung; bảo đảm yêu cầu về quốc phòng - an ninh, trật tự an toàn xã hội, đồng thời đáp ứng tâm tư, nguyện vọng của nhân dân và của cấp ủy, chính quyền địa phương.          </w:t>
      </w:r>
    </w:p>
    <w:p w:rsidR="003907AC" w:rsidRPr="00EE78A7" w:rsidRDefault="00883EE6" w:rsidP="00242D51">
      <w:pPr>
        <w:spacing w:before="100"/>
        <w:ind w:firstLine="567"/>
        <w:jc w:val="both"/>
        <w:rPr>
          <w:rFonts w:ascii="Times New Roman" w:hAnsi="Times New Roman" w:cs="Times New Roman"/>
          <w:b/>
          <w:lang w:val="nl-NL"/>
        </w:rPr>
      </w:pPr>
      <w:r w:rsidRPr="00EE78A7">
        <w:rPr>
          <w:rFonts w:ascii="Times New Roman" w:hAnsi="Times New Roman" w:cs="Times New Roman"/>
          <w:b/>
          <w:lang w:val="nl-NL"/>
        </w:rPr>
        <w:t>2. Điều kiện</w:t>
      </w:r>
      <w:r w:rsidR="008F041F" w:rsidRPr="00EE78A7">
        <w:rPr>
          <w:rFonts w:ascii="Times New Roman" w:hAnsi="Times New Roman" w:cs="Times New Roman"/>
          <w:b/>
          <w:lang w:val="nl-NL"/>
        </w:rPr>
        <w:t>:</w:t>
      </w:r>
    </w:p>
    <w:p w:rsidR="00636F5D" w:rsidRPr="00242D51" w:rsidRDefault="00636F5D" w:rsidP="00242D51">
      <w:pPr>
        <w:spacing w:before="100"/>
        <w:ind w:firstLine="567"/>
        <w:jc w:val="both"/>
        <w:rPr>
          <w:rFonts w:ascii="Times New Roman" w:hAnsi="Times New Roman" w:cs="Times New Roman"/>
          <w:lang w:val="nl-NL"/>
        </w:rPr>
      </w:pPr>
      <w:r w:rsidRPr="00242D51">
        <w:rPr>
          <w:rFonts w:ascii="Times New Roman" w:hAnsi="Times New Roman" w:cs="Times New Roman"/>
          <w:lang w:val="nl-NL"/>
        </w:rPr>
        <w:t>Việc thành lập thị trấn Lộc</w:t>
      </w:r>
      <w:r w:rsidR="00376360" w:rsidRPr="00242D51">
        <w:rPr>
          <w:rFonts w:ascii="Times New Roman" w:hAnsi="Times New Roman" w:cs="Times New Roman"/>
          <w:lang w:val="nl-NL"/>
        </w:rPr>
        <w:t xml:space="preserve"> Hà</w:t>
      </w:r>
      <w:r w:rsidRPr="00242D51">
        <w:rPr>
          <w:rFonts w:ascii="Times New Roman" w:hAnsi="Times New Roman" w:cs="Times New Roman"/>
          <w:lang w:val="nl-NL"/>
        </w:rPr>
        <w:t xml:space="preserve"> thuộc huyện Lộc</w:t>
      </w:r>
      <w:r w:rsidR="00376360" w:rsidRPr="00242D51">
        <w:rPr>
          <w:rFonts w:ascii="Times New Roman" w:hAnsi="Times New Roman" w:cs="Times New Roman"/>
          <w:lang w:val="nl-NL"/>
        </w:rPr>
        <w:t xml:space="preserve"> Hà</w:t>
      </w:r>
      <w:r w:rsidRPr="00242D51">
        <w:rPr>
          <w:rFonts w:ascii="Times New Roman" w:hAnsi="Times New Roman" w:cs="Times New Roman"/>
          <w:lang w:val="nl-NL"/>
        </w:rPr>
        <w:t xml:space="preserve"> đã bảo đảm các điều kiện quy định tại </w:t>
      </w:r>
      <w:r w:rsidR="00C121DB">
        <w:rPr>
          <w:rFonts w:ascii="Times New Roman" w:hAnsi="Times New Roman" w:cs="Times New Roman"/>
          <w:lang w:val="nl-NL"/>
        </w:rPr>
        <w:t>k</w:t>
      </w:r>
      <w:r w:rsidRPr="00242D51">
        <w:rPr>
          <w:rFonts w:ascii="Times New Roman" w:hAnsi="Times New Roman" w:cs="Times New Roman"/>
          <w:lang w:val="nl-NL"/>
        </w:rPr>
        <w:t>hoản 2 Điều 128</w:t>
      </w:r>
      <w:r w:rsidR="000E3233" w:rsidRPr="00242D51">
        <w:rPr>
          <w:rFonts w:ascii="Times New Roman" w:hAnsi="Times New Roman" w:cs="Times New Roman"/>
          <w:lang w:val="nl-NL"/>
        </w:rPr>
        <w:t xml:space="preserve"> </w:t>
      </w:r>
      <w:r w:rsidRPr="00242D51">
        <w:rPr>
          <w:rFonts w:ascii="Times New Roman" w:hAnsi="Times New Roman" w:cs="Times New Roman"/>
          <w:lang w:val="nl-NL"/>
        </w:rPr>
        <w:t xml:space="preserve">Luật </w:t>
      </w:r>
      <w:r w:rsidR="00242D51" w:rsidRPr="00242D51">
        <w:rPr>
          <w:rFonts w:ascii="Times New Roman" w:hAnsi="Times New Roman" w:cs="Times New Roman"/>
          <w:lang w:val="nl-NL"/>
        </w:rPr>
        <w:t>T</w:t>
      </w:r>
      <w:r w:rsidRPr="00242D51">
        <w:rPr>
          <w:rFonts w:ascii="Times New Roman" w:hAnsi="Times New Roman" w:cs="Times New Roman"/>
          <w:lang w:val="nl-NL"/>
        </w:rPr>
        <w:t>ổ chức chính quyền địa phương</w:t>
      </w:r>
      <w:r w:rsidR="005634BF" w:rsidRPr="00242D51">
        <w:rPr>
          <w:rFonts w:ascii="Times New Roman" w:hAnsi="Times New Roman" w:cs="Times New Roman"/>
          <w:lang w:val="nl-NL"/>
        </w:rPr>
        <w:t xml:space="preserve"> năm 2015</w:t>
      </w:r>
      <w:r w:rsidRPr="00242D51">
        <w:rPr>
          <w:rFonts w:ascii="Times New Roman" w:hAnsi="Times New Roman" w:cs="Times New Roman"/>
          <w:lang w:val="nl-NL"/>
        </w:rPr>
        <w:t>, đó là:</w:t>
      </w:r>
    </w:p>
    <w:p w:rsidR="00636F5D" w:rsidRPr="00EE78A7" w:rsidRDefault="0085272E" w:rsidP="00242D51">
      <w:pPr>
        <w:spacing w:before="100"/>
        <w:ind w:firstLine="567"/>
        <w:jc w:val="both"/>
        <w:rPr>
          <w:rFonts w:ascii="Times New Roman" w:hAnsi="Times New Roman" w:cs="Times New Roman"/>
          <w:lang w:val="nl-NL"/>
        </w:rPr>
      </w:pPr>
      <w:r>
        <w:rPr>
          <w:rFonts w:ascii="Times New Roman" w:hAnsi="Times New Roman" w:cs="Times New Roman"/>
          <w:lang w:val="nl-NL"/>
        </w:rPr>
        <w:t>a)</w:t>
      </w:r>
      <w:r w:rsidR="00636F5D" w:rsidRPr="00EE78A7">
        <w:rPr>
          <w:rFonts w:ascii="Times New Roman" w:hAnsi="Times New Roman" w:cs="Times New Roman"/>
          <w:lang w:val="nl-NL"/>
        </w:rPr>
        <w:t xml:space="preserve"> Phù hợp với quy hoạch tổng thể phát triển kinh tế - xã hội, quy hoạch tổng thể đơn vị hành chính, các định hướng quy hoạch, chương trình phát triển đô thị và quy hoạch ngành, lĩnh vực có liên quan đã được cấp có thẩm quyền phê duyệt tại các văn bản: </w:t>
      </w:r>
      <w:r w:rsidR="001A0AEB" w:rsidRPr="00EE78A7">
        <w:rPr>
          <w:rFonts w:ascii="Times New Roman" w:hAnsi="Times New Roman" w:cs="Times New Roman"/>
          <w:lang w:val="nl-NL"/>
        </w:rPr>
        <w:t>Quyết định số 1786/QĐ-TTg ngày 27/11/2012 của Thủ tướng Chính phủ phê duyệt Quy hoạch tổng thể phát triển kinh tế - xã hội tỉnh Hà Tĩnh đến năm 2020, tầm nhìn đến năm 2050; Quyết định số 1069/QĐ-UBND ngày 17/4/2006 của UBND tỉnh Hà Tĩnh về việc phê duyệt quy hoạch tổng thể đơn vị hành chính cấp huyện, cấp xã của tỉnh Hà Tĩnh đến năm 2020;</w:t>
      </w:r>
      <w:r w:rsidR="000E3233" w:rsidRPr="00EE78A7">
        <w:rPr>
          <w:rFonts w:ascii="Times New Roman" w:hAnsi="Times New Roman" w:cs="Times New Roman"/>
          <w:lang w:val="nl-NL"/>
        </w:rPr>
        <w:t xml:space="preserve"> Quyết định số 528/QĐ-UBND ngày 23/01/2017 của UBND tỉnh Hà Tĩnh về việc phê duyệt Chương trình phát triển đô thị tỉnh Hà Tĩnh giai đoạn 2016</w:t>
      </w:r>
      <w:r w:rsidR="005B318F" w:rsidRPr="00EE78A7">
        <w:rPr>
          <w:rFonts w:ascii="Times New Roman" w:hAnsi="Times New Roman" w:cs="Times New Roman"/>
          <w:lang w:val="nl-NL"/>
        </w:rPr>
        <w:t xml:space="preserve"> </w:t>
      </w:r>
      <w:r w:rsidR="000E3233" w:rsidRPr="00EE78A7">
        <w:rPr>
          <w:rFonts w:ascii="Times New Roman" w:hAnsi="Times New Roman" w:cs="Times New Roman"/>
          <w:lang w:val="nl-NL"/>
        </w:rPr>
        <w:t>-</w:t>
      </w:r>
      <w:r w:rsidR="005B318F" w:rsidRPr="00EE78A7">
        <w:rPr>
          <w:rFonts w:ascii="Times New Roman" w:hAnsi="Times New Roman" w:cs="Times New Roman"/>
          <w:lang w:val="nl-NL"/>
        </w:rPr>
        <w:t xml:space="preserve"> </w:t>
      </w:r>
      <w:r w:rsidR="000E3233" w:rsidRPr="00EE78A7">
        <w:rPr>
          <w:rFonts w:ascii="Times New Roman" w:hAnsi="Times New Roman" w:cs="Times New Roman"/>
          <w:lang w:val="nl-NL"/>
        </w:rPr>
        <w:t>2030;</w:t>
      </w:r>
      <w:r w:rsidR="001A0AEB" w:rsidRPr="00EE78A7">
        <w:rPr>
          <w:rFonts w:ascii="Times New Roman" w:hAnsi="Times New Roman" w:cs="Times New Roman"/>
          <w:lang w:val="nl-NL"/>
        </w:rPr>
        <w:t xml:space="preserve"> </w:t>
      </w:r>
      <w:r w:rsidR="0090601F" w:rsidRPr="00EE78A7">
        <w:rPr>
          <w:rFonts w:ascii="Times New Roman" w:hAnsi="Times New Roman" w:cs="Times New Roman"/>
          <w:lang w:val="nl-NL"/>
        </w:rPr>
        <w:t>Quyết định số 19/2008/QĐ-UBND ngày 12/6/2008 của UBND tỉnh Hà Tĩnh về việc phê duyệt Quy hoạch chung xây dựng trung tâm huyện Lộc Hà</w:t>
      </w:r>
      <w:r w:rsidR="00636F5D" w:rsidRPr="00EE78A7">
        <w:rPr>
          <w:rFonts w:ascii="Times New Roman" w:hAnsi="Times New Roman" w:cs="Times New Roman"/>
          <w:lang w:val="nl-NL"/>
        </w:rPr>
        <w:t xml:space="preserve">; </w:t>
      </w:r>
      <w:r w:rsidR="0090601F" w:rsidRPr="00EE78A7">
        <w:rPr>
          <w:rFonts w:ascii="Times New Roman" w:hAnsi="Times New Roman" w:cs="Times New Roman"/>
          <w:lang w:val="nl-NL"/>
        </w:rPr>
        <w:t>Quyết định số 2168/QĐ-UBND ngày 14/8/2008 của UBND tỉnh Hà Tĩnh về việc phê duyệt Quy hoạch chi tiết 1/2000 xây dựng khu trung tâm huyện lỵ huyện Lộc Hà; Quyết định số 1695/QĐ-UBND ngày 11/6/2013 của UBND tỉnh Hà Tĩnh về việc phê duyệt Quy hoạch phân khu xây dựng khu du lịch biển huyện Lộc Hà tỷ lệ 1/2000.</w:t>
      </w:r>
    </w:p>
    <w:p w:rsidR="00636F5D" w:rsidRPr="00EE78A7" w:rsidRDefault="0085272E" w:rsidP="00242D51">
      <w:pPr>
        <w:spacing w:before="100"/>
        <w:ind w:firstLine="567"/>
        <w:jc w:val="both"/>
        <w:rPr>
          <w:rFonts w:ascii="Times New Roman" w:hAnsi="Times New Roman" w:cs="Times New Roman"/>
          <w:lang w:val="nl-NL"/>
        </w:rPr>
      </w:pPr>
      <w:r>
        <w:rPr>
          <w:rFonts w:ascii="Times New Roman" w:hAnsi="Times New Roman" w:cs="Times New Roman"/>
          <w:lang w:val="nl-NL"/>
        </w:rPr>
        <w:t>b)</w:t>
      </w:r>
      <w:r w:rsidR="00636F5D" w:rsidRPr="00EE78A7">
        <w:rPr>
          <w:rFonts w:ascii="Times New Roman" w:hAnsi="Times New Roman" w:cs="Times New Roman"/>
          <w:lang w:val="nl-NL"/>
        </w:rPr>
        <w:t xml:space="preserve"> Bảo đảm lợi ích chung của quốc gia, </w:t>
      </w:r>
      <w:r w:rsidR="0090601F" w:rsidRPr="00EE78A7">
        <w:rPr>
          <w:rFonts w:ascii="Times New Roman" w:hAnsi="Times New Roman" w:cs="Times New Roman"/>
          <w:lang w:val="nl-NL"/>
        </w:rPr>
        <w:t xml:space="preserve">nâng cao </w:t>
      </w:r>
      <w:r w:rsidR="00636F5D" w:rsidRPr="00EE78A7">
        <w:rPr>
          <w:rFonts w:ascii="Times New Roman" w:hAnsi="Times New Roman" w:cs="Times New Roman"/>
          <w:lang w:val="nl-NL"/>
        </w:rPr>
        <w:t xml:space="preserve">hiệu lực, hiệu quả quản lý nhà nước của chính quyền địa phương các cấp; phát huy tiềm năng, lợi thế nhằm thúc đẩy sự phát triển kinh tế - xã hội của tỉnh Hà Tĩnh và huyện </w:t>
      </w:r>
      <w:r w:rsidR="0090601F" w:rsidRPr="00EE78A7">
        <w:rPr>
          <w:rFonts w:ascii="Times New Roman" w:hAnsi="Times New Roman" w:cs="Times New Roman"/>
          <w:lang w:val="nl-NL"/>
        </w:rPr>
        <w:t>Lộc Hà</w:t>
      </w:r>
      <w:r w:rsidR="00636F5D" w:rsidRPr="00EE78A7">
        <w:rPr>
          <w:rFonts w:ascii="Times New Roman" w:hAnsi="Times New Roman" w:cs="Times New Roman"/>
          <w:lang w:val="nl-NL"/>
        </w:rPr>
        <w:t xml:space="preserve">. </w:t>
      </w:r>
    </w:p>
    <w:p w:rsidR="00636F5D" w:rsidRPr="00242D51" w:rsidRDefault="0085272E" w:rsidP="00242D51">
      <w:pPr>
        <w:spacing w:before="100"/>
        <w:ind w:firstLine="567"/>
        <w:jc w:val="both"/>
        <w:rPr>
          <w:rFonts w:ascii="Times New Roman" w:hAnsi="Times New Roman" w:cs="Times New Roman"/>
          <w:spacing w:val="-2"/>
          <w:lang w:val="nl-NL"/>
        </w:rPr>
      </w:pPr>
      <w:r>
        <w:rPr>
          <w:rFonts w:ascii="Times New Roman" w:hAnsi="Times New Roman" w:cs="Times New Roman"/>
          <w:spacing w:val="-2"/>
          <w:lang w:val="nl-NL"/>
        </w:rPr>
        <w:t>c)</w:t>
      </w:r>
      <w:r w:rsidR="00636F5D" w:rsidRPr="00242D51">
        <w:rPr>
          <w:rFonts w:ascii="Times New Roman" w:hAnsi="Times New Roman" w:cs="Times New Roman"/>
          <w:spacing w:val="-2"/>
          <w:lang w:val="nl-NL"/>
        </w:rPr>
        <w:t xml:space="preserve"> Bảo</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đảm</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yêu</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cầu</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về</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quốc</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phòng</w:t>
      </w:r>
      <w:r w:rsidR="0090601F"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 xml:space="preserve"> an ninh, trật</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tự, an toàn</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xã</w:t>
      </w:r>
      <w:r w:rsidR="003D02E4"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 xml:space="preserve">hội: Việc thành lập thị trấn </w:t>
      </w:r>
      <w:r w:rsidR="0090601F" w:rsidRPr="00242D51">
        <w:rPr>
          <w:rFonts w:ascii="Times New Roman" w:hAnsi="Times New Roman" w:cs="Times New Roman"/>
          <w:spacing w:val="-2"/>
          <w:lang w:val="nl-NL"/>
        </w:rPr>
        <w:t>Lộc Hà</w:t>
      </w:r>
      <w:r w:rsidR="00636F5D" w:rsidRPr="00242D51">
        <w:rPr>
          <w:rFonts w:ascii="Times New Roman" w:hAnsi="Times New Roman" w:cs="Times New Roman"/>
          <w:spacing w:val="-2"/>
          <w:lang w:val="nl-NL"/>
        </w:rPr>
        <w:t xml:space="preserve"> không </w:t>
      </w:r>
      <w:r w:rsidR="004E689E" w:rsidRPr="00242D51">
        <w:rPr>
          <w:rFonts w:ascii="Times New Roman" w:hAnsi="Times New Roman" w:cs="Times New Roman"/>
          <w:spacing w:val="-2"/>
          <w:lang w:val="nl-NL"/>
        </w:rPr>
        <w:t>ảnh hưởng</w:t>
      </w:r>
      <w:r w:rsidR="00636F5D" w:rsidRPr="00242D51">
        <w:rPr>
          <w:rFonts w:ascii="Times New Roman" w:hAnsi="Times New Roman" w:cs="Times New Roman"/>
          <w:spacing w:val="-2"/>
          <w:lang w:val="nl-NL"/>
        </w:rPr>
        <w:t xml:space="preserve"> vị trí </w:t>
      </w:r>
      <w:r w:rsidR="004E689E" w:rsidRPr="00242D51">
        <w:rPr>
          <w:rFonts w:ascii="Times New Roman" w:hAnsi="Times New Roman" w:cs="Times New Roman"/>
          <w:spacing w:val="-2"/>
          <w:lang w:val="nl-NL"/>
        </w:rPr>
        <w:t>quan trọng</w:t>
      </w:r>
      <w:r w:rsidR="00636F5D" w:rsidRPr="00242D51">
        <w:rPr>
          <w:rFonts w:ascii="Times New Roman" w:hAnsi="Times New Roman" w:cs="Times New Roman"/>
          <w:spacing w:val="-2"/>
          <w:lang w:val="nl-NL"/>
        </w:rPr>
        <w:t xml:space="preserve"> của khu vực này mà còn tạo điều kiện</w:t>
      </w:r>
      <w:r w:rsidR="004E689E" w:rsidRPr="00242D51">
        <w:rPr>
          <w:rFonts w:ascii="Times New Roman" w:hAnsi="Times New Roman" w:cs="Times New Roman"/>
          <w:spacing w:val="-2"/>
          <w:lang w:val="nl-NL"/>
        </w:rPr>
        <w:t xml:space="preserve"> xây dựng,</w:t>
      </w:r>
      <w:r w:rsidR="00636F5D" w:rsidRPr="00242D51">
        <w:rPr>
          <w:rFonts w:ascii="Times New Roman" w:hAnsi="Times New Roman" w:cs="Times New Roman"/>
          <w:spacing w:val="-2"/>
          <w:lang w:val="nl-NL"/>
        </w:rPr>
        <w:t xml:space="preserve"> củng cố tốt hơn về </w:t>
      </w:r>
      <w:r w:rsidR="008F5BD3" w:rsidRPr="00242D51">
        <w:rPr>
          <w:rFonts w:ascii="Times New Roman" w:hAnsi="Times New Roman" w:cs="Times New Roman"/>
          <w:spacing w:val="-2"/>
          <w:lang w:val="nl-NL"/>
        </w:rPr>
        <w:t>q</w:t>
      </w:r>
      <w:r w:rsidR="00636F5D" w:rsidRPr="00242D51">
        <w:rPr>
          <w:rFonts w:ascii="Times New Roman" w:hAnsi="Times New Roman" w:cs="Times New Roman"/>
          <w:spacing w:val="-2"/>
          <w:lang w:val="nl-NL"/>
        </w:rPr>
        <w:t xml:space="preserve">uốc phòng </w:t>
      </w:r>
      <w:r w:rsidR="0090601F" w:rsidRPr="00242D51">
        <w:rPr>
          <w:rFonts w:ascii="Times New Roman" w:hAnsi="Times New Roman" w:cs="Times New Roman"/>
          <w:spacing w:val="-2"/>
          <w:lang w:val="nl-NL"/>
        </w:rPr>
        <w:t xml:space="preserve">- </w:t>
      </w:r>
      <w:r w:rsidR="00636F5D" w:rsidRPr="00242D51">
        <w:rPr>
          <w:rFonts w:ascii="Times New Roman" w:hAnsi="Times New Roman" w:cs="Times New Roman"/>
          <w:spacing w:val="-2"/>
          <w:lang w:val="nl-NL"/>
        </w:rPr>
        <w:t xml:space="preserve">an ninh, tình hình an ninh chính trị và các hoạt động quản lý, phát triển kinh tế - xã </w:t>
      </w:r>
      <w:r w:rsidR="0090601F" w:rsidRPr="00242D51">
        <w:rPr>
          <w:rFonts w:ascii="Times New Roman" w:hAnsi="Times New Roman" w:cs="Times New Roman"/>
          <w:spacing w:val="-2"/>
          <w:lang w:val="nl-NL"/>
        </w:rPr>
        <w:t>của địa phương.</w:t>
      </w:r>
    </w:p>
    <w:p w:rsidR="00636F5D" w:rsidRPr="00EE78A7" w:rsidRDefault="0085272E" w:rsidP="00242D51">
      <w:pPr>
        <w:spacing w:before="120"/>
        <w:ind w:firstLine="567"/>
        <w:jc w:val="both"/>
        <w:rPr>
          <w:rFonts w:ascii="Times New Roman" w:hAnsi="Times New Roman" w:cs="Times New Roman"/>
          <w:lang w:val="nl-NL"/>
        </w:rPr>
      </w:pPr>
      <w:r>
        <w:rPr>
          <w:rFonts w:ascii="Times New Roman" w:hAnsi="Times New Roman" w:cs="Times New Roman"/>
          <w:lang w:val="nl-NL"/>
        </w:rPr>
        <w:t>d)</w:t>
      </w:r>
      <w:r w:rsidR="00636F5D" w:rsidRPr="00EE78A7">
        <w:rPr>
          <w:rFonts w:ascii="Times New Roman" w:hAnsi="Times New Roman" w:cs="Times New Roman"/>
          <w:lang w:val="nl-NL"/>
        </w:rPr>
        <w:t xml:space="preserve"> Bảo đảm đoàn kết dân tộc, phù hợp với các yếu tố lịch sử, truyền thống, văn hóa của địa phương; tạo sự thuận tiện cho </w:t>
      </w:r>
      <w:r w:rsidR="00242D51">
        <w:rPr>
          <w:rFonts w:ascii="Times New Roman" w:hAnsi="Times New Roman" w:cs="Times New Roman"/>
          <w:lang w:val="nl-NL"/>
        </w:rPr>
        <w:t>N</w:t>
      </w:r>
      <w:r w:rsidR="00636F5D" w:rsidRPr="00EE78A7">
        <w:rPr>
          <w:rFonts w:ascii="Times New Roman" w:hAnsi="Times New Roman" w:cs="Times New Roman"/>
          <w:lang w:val="nl-NL"/>
        </w:rPr>
        <w:t xml:space="preserve">hân dân; quá trình xây dựng Đề án thành lập thị trấn </w:t>
      </w:r>
      <w:r w:rsidR="0090601F" w:rsidRPr="00EE78A7">
        <w:rPr>
          <w:rFonts w:ascii="Times New Roman" w:hAnsi="Times New Roman" w:cs="Times New Roman"/>
          <w:lang w:val="nl-NL"/>
        </w:rPr>
        <w:t>Lộc Hà</w:t>
      </w:r>
      <w:r w:rsidR="00636F5D" w:rsidRPr="00EE78A7">
        <w:rPr>
          <w:rFonts w:ascii="Times New Roman" w:hAnsi="Times New Roman" w:cs="Times New Roman"/>
          <w:lang w:val="nl-NL"/>
        </w:rPr>
        <w:t xml:space="preserve"> đã </w:t>
      </w:r>
      <w:r w:rsidR="0090601F" w:rsidRPr="00EE78A7">
        <w:rPr>
          <w:rFonts w:ascii="Times New Roman" w:hAnsi="Times New Roman" w:cs="Times New Roman"/>
          <w:lang w:val="nl-NL"/>
        </w:rPr>
        <w:t xml:space="preserve">nhận </w:t>
      </w:r>
      <w:r w:rsidR="00636F5D" w:rsidRPr="00EE78A7">
        <w:rPr>
          <w:rFonts w:ascii="Times New Roman" w:hAnsi="Times New Roman" w:cs="Times New Roman"/>
          <w:lang w:val="nl-NL"/>
        </w:rPr>
        <w:t xml:space="preserve">được sự đồng thuận cao của </w:t>
      </w:r>
      <w:r w:rsidR="00242D51">
        <w:rPr>
          <w:rFonts w:ascii="Times New Roman" w:hAnsi="Times New Roman" w:cs="Times New Roman"/>
          <w:lang w:val="nl-NL"/>
        </w:rPr>
        <w:t>N</w:t>
      </w:r>
      <w:r w:rsidR="00636F5D" w:rsidRPr="00EE78A7">
        <w:rPr>
          <w:rFonts w:ascii="Times New Roman" w:hAnsi="Times New Roman" w:cs="Times New Roman"/>
          <w:lang w:val="nl-NL"/>
        </w:rPr>
        <w:t>hân dân.</w:t>
      </w:r>
    </w:p>
    <w:p w:rsidR="00AD18CF" w:rsidRPr="00EE78A7" w:rsidRDefault="00D65515" w:rsidP="00242D51">
      <w:pPr>
        <w:spacing w:before="120"/>
        <w:ind w:firstLine="567"/>
        <w:jc w:val="both"/>
        <w:rPr>
          <w:rFonts w:ascii="Times New Roman" w:hAnsi="Times New Roman" w:cs="Times New Roman"/>
          <w:b/>
          <w:lang w:val="nl-NL"/>
        </w:rPr>
      </w:pPr>
      <w:r w:rsidRPr="00EE78A7">
        <w:rPr>
          <w:rFonts w:ascii="Times New Roman" w:hAnsi="Times New Roman" w:cs="Times New Roman"/>
          <w:b/>
          <w:lang w:val="nl-NL"/>
        </w:rPr>
        <w:t>3. Tiêu chuẩn</w:t>
      </w:r>
      <w:r w:rsidR="008F041F" w:rsidRPr="00EE78A7">
        <w:rPr>
          <w:rFonts w:ascii="Times New Roman" w:hAnsi="Times New Roman" w:cs="Times New Roman"/>
          <w:b/>
          <w:lang w:val="nl-NL"/>
        </w:rPr>
        <w:t>:</w:t>
      </w:r>
    </w:p>
    <w:p w:rsidR="00CD5D8F" w:rsidRPr="00EE78A7" w:rsidRDefault="008C6936"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Việc thành lập thị trấn </w:t>
      </w:r>
      <w:r w:rsidR="00F57371" w:rsidRPr="00EE78A7">
        <w:rPr>
          <w:rFonts w:ascii="Times New Roman" w:hAnsi="Times New Roman" w:cs="Times New Roman"/>
          <w:lang w:val="nl-NL"/>
        </w:rPr>
        <w:t>Lộc Hà</w:t>
      </w:r>
      <w:r w:rsidRPr="00EE78A7">
        <w:rPr>
          <w:rFonts w:ascii="Times New Roman" w:hAnsi="Times New Roman" w:cs="Times New Roman"/>
          <w:lang w:val="nl-NL"/>
        </w:rPr>
        <w:t xml:space="preserve"> trên cơ sở toàn bộ diện tích tự nhiên, dân số của xã </w:t>
      </w:r>
      <w:r w:rsidR="005551FF" w:rsidRPr="00EE78A7">
        <w:rPr>
          <w:rFonts w:ascii="Times New Roman" w:hAnsi="Times New Roman" w:cs="Times New Roman"/>
          <w:lang w:val="nl-NL"/>
        </w:rPr>
        <w:t>Thạch Bằng</w:t>
      </w:r>
      <w:r w:rsidR="00CD5D8F" w:rsidRPr="00EE78A7">
        <w:rPr>
          <w:rFonts w:ascii="Times New Roman" w:hAnsi="Times New Roman" w:cs="Times New Roman"/>
          <w:lang w:val="nl-NL"/>
        </w:rPr>
        <w:t xml:space="preserve"> đã bảo đảm đạt đủ 0</w:t>
      </w:r>
      <w:r w:rsidR="00BD6D91" w:rsidRPr="00EE78A7">
        <w:rPr>
          <w:rFonts w:ascii="Times New Roman" w:hAnsi="Times New Roman" w:cs="Times New Roman"/>
          <w:lang w:val="nl-NL"/>
        </w:rPr>
        <w:t>4</w:t>
      </w:r>
      <w:r w:rsidR="00CD5D8F" w:rsidRPr="00EE78A7">
        <w:rPr>
          <w:rFonts w:ascii="Times New Roman" w:hAnsi="Times New Roman" w:cs="Times New Roman"/>
          <w:lang w:val="nl-NL"/>
        </w:rPr>
        <w:t xml:space="preserve">/04 tiêu chuẩn thành lập thị trấn </w:t>
      </w:r>
      <w:r w:rsidR="003907AC" w:rsidRPr="00EE78A7">
        <w:rPr>
          <w:rFonts w:ascii="Times New Roman" w:hAnsi="Times New Roman" w:cs="Times New Roman"/>
          <w:lang w:val="nl-NL"/>
        </w:rPr>
        <w:t>qu</w:t>
      </w:r>
      <w:r w:rsidR="002A2B7B" w:rsidRPr="00EE78A7">
        <w:rPr>
          <w:rFonts w:ascii="Times New Roman" w:hAnsi="Times New Roman" w:cs="Times New Roman"/>
          <w:lang w:val="nl-NL"/>
        </w:rPr>
        <w:t>y định tại Điều 9 Nghị quyết số</w:t>
      </w:r>
      <w:r w:rsidR="003907AC" w:rsidRPr="00EE78A7">
        <w:rPr>
          <w:rFonts w:ascii="Times New Roman" w:hAnsi="Times New Roman" w:cs="Times New Roman"/>
          <w:lang w:val="nl-NL"/>
        </w:rPr>
        <w:t xml:space="preserve"> 1211/2016/UBTVQH13, </w:t>
      </w:r>
      <w:r w:rsidR="00E70B89" w:rsidRPr="00EE78A7">
        <w:rPr>
          <w:rFonts w:ascii="Times New Roman" w:hAnsi="Times New Roman" w:cs="Times New Roman"/>
          <w:lang w:val="nl-NL"/>
        </w:rPr>
        <w:t>gồm</w:t>
      </w:r>
      <w:r w:rsidR="00242D51">
        <w:rPr>
          <w:rFonts w:ascii="Times New Roman" w:hAnsi="Times New Roman" w:cs="Times New Roman"/>
          <w:lang w:val="nl-NL"/>
        </w:rPr>
        <w:t>: Q</w:t>
      </w:r>
      <w:r w:rsidR="003907AC" w:rsidRPr="00EE78A7">
        <w:rPr>
          <w:rFonts w:ascii="Times New Roman" w:hAnsi="Times New Roman" w:cs="Times New Roman"/>
          <w:lang w:val="nl-NL"/>
        </w:rPr>
        <w:t>uy mô dân số</w:t>
      </w:r>
      <w:r w:rsidR="00E70B89" w:rsidRPr="00EE78A7">
        <w:rPr>
          <w:rFonts w:ascii="Times New Roman" w:hAnsi="Times New Roman" w:cs="Times New Roman"/>
          <w:lang w:val="nl-NL"/>
        </w:rPr>
        <w:t xml:space="preserve">; </w:t>
      </w:r>
      <w:r w:rsidR="00BD6D91" w:rsidRPr="00EE78A7">
        <w:rPr>
          <w:rFonts w:ascii="Times New Roman" w:hAnsi="Times New Roman" w:cs="Times New Roman"/>
          <w:lang w:val="nl-NL"/>
        </w:rPr>
        <w:t xml:space="preserve">diện tích tự nhiên; </w:t>
      </w:r>
      <w:r w:rsidR="00E70B89" w:rsidRPr="00EE78A7">
        <w:rPr>
          <w:rFonts w:ascii="Times New Roman" w:hAnsi="Times New Roman" w:cs="Times New Roman"/>
          <w:lang w:val="nl-NL"/>
        </w:rPr>
        <w:t>phân loại đô thị; c</w:t>
      </w:r>
      <w:r w:rsidR="003907AC" w:rsidRPr="00EE78A7">
        <w:rPr>
          <w:rFonts w:ascii="Times New Roman" w:hAnsi="Times New Roman" w:cs="Times New Roman"/>
          <w:lang w:val="nl-NL"/>
        </w:rPr>
        <w:t>ơ cấu và trình độ phát triển kinh tế - xã hội</w:t>
      </w:r>
      <w:r w:rsidR="00E70B89" w:rsidRPr="00EE78A7">
        <w:rPr>
          <w:rFonts w:ascii="Times New Roman" w:hAnsi="Times New Roman" w:cs="Times New Roman"/>
          <w:lang w:val="nl-NL"/>
        </w:rPr>
        <w:t xml:space="preserve"> (đánh giá về các tiêu chuẩn thành lập thị trấn Lộc</w:t>
      </w:r>
      <w:r w:rsidR="00004649" w:rsidRPr="00EE78A7">
        <w:rPr>
          <w:rFonts w:ascii="Times New Roman" w:hAnsi="Times New Roman" w:cs="Times New Roman"/>
          <w:lang w:val="nl-NL"/>
        </w:rPr>
        <w:t xml:space="preserve"> Hà</w:t>
      </w:r>
      <w:r w:rsidR="00E70B89" w:rsidRPr="00EE78A7">
        <w:rPr>
          <w:rFonts w:ascii="Times New Roman" w:hAnsi="Times New Roman" w:cs="Times New Roman"/>
          <w:lang w:val="nl-NL"/>
        </w:rPr>
        <w:t xml:space="preserve"> nêu chi tiết tại mục III, phần thứ hai của Đề án này)</w:t>
      </w:r>
      <w:r w:rsidR="003907AC" w:rsidRPr="00EE78A7">
        <w:rPr>
          <w:rFonts w:ascii="Times New Roman" w:hAnsi="Times New Roman" w:cs="Times New Roman"/>
          <w:lang w:val="nl-NL"/>
        </w:rPr>
        <w:t>.</w:t>
      </w:r>
    </w:p>
    <w:p w:rsidR="00953BCA" w:rsidRPr="00EE78A7" w:rsidRDefault="00953BCA" w:rsidP="007460DA">
      <w:pPr>
        <w:spacing w:before="120" w:line="264" w:lineRule="auto"/>
        <w:ind w:firstLine="567"/>
        <w:jc w:val="center"/>
        <w:rPr>
          <w:rFonts w:ascii="Times New Roman" w:hAnsi="Times New Roman" w:cs="Times New Roman"/>
          <w:b/>
          <w:sz w:val="26"/>
          <w:lang w:val="nl-NL"/>
        </w:rPr>
      </w:pPr>
    </w:p>
    <w:p w:rsidR="00A40B2E" w:rsidRPr="00EE78A7" w:rsidRDefault="00BB24FB" w:rsidP="00242D51">
      <w:pPr>
        <w:jc w:val="center"/>
        <w:rPr>
          <w:rFonts w:ascii="Times New Roman" w:hAnsi="Times New Roman" w:cs="Times New Roman"/>
          <w:b/>
          <w:lang w:val="pt-BR"/>
        </w:rPr>
      </w:pPr>
      <w:r w:rsidRPr="00EE78A7">
        <w:rPr>
          <w:rFonts w:ascii="Times New Roman" w:hAnsi="Times New Roman" w:cs="Times New Roman"/>
          <w:b/>
          <w:sz w:val="26"/>
          <w:lang w:val="nl-NL"/>
        </w:rPr>
        <w:br w:type="page"/>
      </w:r>
      <w:r w:rsidR="00514148" w:rsidRPr="00EE78A7">
        <w:rPr>
          <w:rFonts w:ascii="Times New Roman" w:hAnsi="Times New Roman" w:cs="Times New Roman"/>
          <w:b/>
          <w:lang w:val="nl-NL"/>
        </w:rPr>
        <w:t>P</w:t>
      </w:r>
      <w:r w:rsidR="00A40B2E" w:rsidRPr="00EE78A7">
        <w:rPr>
          <w:rFonts w:ascii="Times New Roman" w:hAnsi="Times New Roman" w:cs="Times New Roman"/>
          <w:b/>
          <w:lang w:val="pt-BR"/>
        </w:rPr>
        <w:t>hần thứ hai</w:t>
      </w:r>
    </w:p>
    <w:p w:rsidR="00CD5D8F" w:rsidRPr="00EE78A7" w:rsidRDefault="00A40B2E" w:rsidP="00242D51">
      <w:pPr>
        <w:pStyle w:val="Heading1"/>
        <w:spacing w:before="0" w:line="240" w:lineRule="auto"/>
        <w:rPr>
          <w:rFonts w:ascii="Times New Roman" w:hAnsi="Times New Roman" w:cs="Times New Roman"/>
          <w:b/>
          <w:sz w:val="26"/>
          <w:lang w:val="pt-BR"/>
        </w:rPr>
      </w:pPr>
      <w:bookmarkStart w:id="6" w:name="_Toc508955671"/>
      <w:r w:rsidRPr="00EE78A7">
        <w:rPr>
          <w:rFonts w:ascii="Times New Roman" w:hAnsi="Times New Roman" w:cs="Times New Roman"/>
          <w:b/>
          <w:sz w:val="26"/>
          <w:lang w:val="pt-BR"/>
        </w:rPr>
        <w:t xml:space="preserve">LỊCH SỬ HÌNH THÀNH VÀ HIỆN TRẠNG </w:t>
      </w:r>
      <w:r w:rsidR="00CD5D8F" w:rsidRPr="00EE78A7">
        <w:rPr>
          <w:rFonts w:ascii="Times New Roman" w:hAnsi="Times New Roman" w:cs="Times New Roman"/>
          <w:b/>
          <w:sz w:val="26"/>
          <w:lang w:val="pt-BR"/>
        </w:rPr>
        <w:t xml:space="preserve">PHÁT TRIỂN </w:t>
      </w:r>
    </w:p>
    <w:p w:rsidR="00A40B2E" w:rsidRPr="00EE78A7" w:rsidRDefault="00CD5D8F" w:rsidP="00242D51">
      <w:pPr>
        <w:pStyle w:val="Heading1"/>
        <w:spacing w:before="0" w:line="240" w:lineRule="auto"/>
        <w:rPr>
          <w:rFonts w:ascii="Times New Roman" w:hAnsi="Times New Roman" w:cs="Times New Roman"/>
          <w:b/>
          <w:sz w:val="26"/>
          <w:lang w:val="pt-BR"/>
        </w:rPr>
      </w:pPr>
      <w:r w:rsidRPr="00EE78A7">
        <w:rPr>
          <w:rFonts w:ascii="Times New Roman" w:hAnsi="Times New Roman" w:cs="Times New Roman"/>
          <w:b/>
          <w:sz w:val="26"/>
          <w:lang w:val="pt-BR"/>
        </w:rPr>
        <w:t xml:space="preserve">CỦA XÃ </w:t>
      </w:r>
      <w:r w:rsidR="00C917D7" w:rsidRPr="00EE78A7">
        <w:rPr>
          <w:rFonts w:ascii="Times New Roman" w:hAnsi="Times New Roman" w:cs="Times New Roman"/>
          <w:b/>
          <w:sz w:val="26"/>
          <w:lang w:val="pt-BR"/>
        </w:rPr>
        <w:t>THẠCH BẰNG</w:t>
      </w:r>
      <w:r w:rsidR="00A40B2E" w:rsidRPr="00EE78A7">
        <w:rPr>
          <w:rFonts w:ascii="Times New Roman" w:hAnsi="Times New Roman" w:cs="Times New Roman"/>
          <w:b/>
          <w:sz w:val="26"/>
          <w:lang w:val="pt-BR"/>
        </w:rPr>
        <w:t>, HUYỆN LỘC</w:t>
      </w:r>
      <w:r w:rsidR="00C917D7" w:rsidRPr="00EE78A7">
        <w:rPr>
          <w:rFonts w:ascii="Times New Roman" w:hAnsi="Times New Roman" w:cs="Times New Roman"/>
          <w:b/>
          <w:sz w:val="26"/>
          <w:lang w:val="pt-BR"/>
        </w:rPr>
        <w:t xml:space="preserve"> HÀ</w:t>
      </w:r>
      <w:bookmarkEnd w:id="6"/>
    </w:p>
    <w:p w:rsidR="00EA283B" w:rsidRPr="00EE78A7" w:rsidRDefault="00EA283B" w:rsidP="00242D51">
      <w:pPr>
        <w:pStyle w:val="Heading1"/>
        <w:spacing w:before="0" w:line="240" w:lineRule="auto"/>
        <w:ind w:firstLine="567"/>
        <w:jc w:val="both"/>
        <w:rPr>
          <w:rFonts w:ascii="Times New Roman Bold" w:hAnsi="Times New Roman Bold" w:cs="Times New Roman"/>
          <w:b/>
          <w:spacing w:val="-4"/>
          <w:sz w:val="26"/>
          <w:lang w:val="pt-BR"/>
        </w:rPr>
      </w:pPr>
      <w:bookmarkStart w:id="7" w:name="_Toc508955672"/>
    </w:p>
    <w:p w:rsidR="006848D1" w:rsidRPr="00A332EC" w:rsidRDefault="006848D1" w:rsidP="00242D51">
      <w:pPr>
        <w:pStyle w:val="Heading1"/>
        <w:spacing w:before="120" w:line="240" w:lineRule="auto"/>
        <w:ind w:firstLine="567"/>
        <w:jc w:val="both"/>
        <w:rPr>
          <w:rFonts w:ascii="Times New Roman" w:hAnsi="Times New Roman" w:cs="Times New Roman"/>
          <w:b/>
          <w:spacing w:val="-4"/>
          <w:sz w:val="26"/>
          <w:lang w:val="pt-BR"/>
        </w:rPr>
      </w:pPr>
      <w:r w:rsidRPr="00A332EC">
        <w:rPr>
          <w:rFonts w:ascii="Times New Roman" w:hAnsi="Times New Roman" w:cs="Times New Roman"/>
          <w:b/>
          <w:spacing w:val="-4"/>
          <w:sz w:val="26"/>
          <w:lang w:val="pt-BR"/>
        </w:rPr>
        <w:t>I. LỊCH SỬ HÌNH THÀNH</w:t>
      </w:r>
      <w:r w:rsidR="00A80A9E" w:rsidRPr="00A332EC">
        <w:rPr>
          <w:rFonts w:ascii="Times New Roman" w:hAnsi="Times New Roman" w:cs="Times New Roman"/>
          <w:b/>
          <w:spacing w:val="-4"/>
          <w:sz w:val="26"/>
          <w:lang w:val="pt-BR"/>
        </w:rPr>
        <w:t xml:space="preserve"> </w:t>
      </w:r>
      <w:r w:rsidR="003D53CF" w:rsidRPr="00A332EC">
        <w:rPr>
          <w:rFonts w:ascii="Times New Roman" w:hAnsi="Times New Roman" w:cs="Times New Roman"/>
          <w:b/>
          <w:spacing w:val="-4"/>
          <w:sz w:val="26"/>
          <w:lang w:val="pt-BR"/>
        </w:rPr>
        <w:t xml:space="preserve">VÀ VỊ TRÍ, VAI TRÒ CỦA </w:t>
      </w:r>
      <w:r w:rsidR="00BC61EC" w:rsidRPr="00A332EC">
        <w:rPr>
          <w:rFonts w:ascii="Times New Roman" w:hAnsi="Times New Roman" w:cs="Times New Roman"/>
          <w:b/>
          <w:spacing w:val="-4"/>
          <w:sz w:val="26"/>
          <w:lang w:val="pt-BR"/>
        </w:rPr>
        <w:t xml:space="preserve">XÃ </w:t>
      </w:r>
      <w:bookmarkEnd w:id="7"/>
      <w:r w:rsidR="00C917D7" w:rsidRPr="00A332EC">
        <w:rPr>
          <w:rFonts w:ascii="Times New Roman" w:hAnsi="Times New Roman" w:cs="Times New Roman"/>
          <w:b/>
          <w:spacing w:val="-4"/>
          <w:sz w:val="26"/>
          <w:lang w:val="pt-BR"/>
        </w:rPr>
        <w:t>THẠCH BẰNG</w:t>
      </w:r>
    </w:p>
    <w:p w:rsidR="003D53CF" w:rsidRPr="00EE78A7" w:rsidRDefault="003D53CF" w:rsidP="00242D51">
      <w:pPr>
        <w:pStyle w:val="NormalWeb"/>
        <w:shd w:val="clear" w:color="auto" w:fill="FFFFFF"/>
        <w:spacing w:before="120" w:beforeAutospacing="0" w:after="0" w:afterAutospacing="0"/>
        <w:ind w:firstLine="567"/>
        <w:jc w:val="both"/>
        <w:rPr>
          <w:b/>
          <w:sz w:val="28"/>
          <w:szCs w:val="28"/>
          <w:lang w:val="pt-BR"/>
        </w:rPr>
      </w:pPr>
      <w:r w:rsidRPr="00EE78A7">
        <w:rPr>
          <w:b/>
          <w:sz w:val="28"/>
          <w:szCs w:val="28"/>
          <w:lang w:val="pt-BR"/>
        </w:rPr>
        <w:t>1. Lịch sử hình thành</w:t>
      </w:r>
      <w:r w:rsidR="008F041F" w:rsidRPr="00EE78A7">
        <w:rPr>
          <w:b/>
          <w:sz w:val="28"/>
          <w:szCs w:val="28"/>
          <w:lang w:val="pt-BR"/>
        </w:rPr>
        <w:t>:</w:t>
      </w:r>
    </w:p>
    <w:p w:rsidR="002F44A2" w:rsidRPr="00EE78A7" w:rsidRDefault="002D7CB6" w:rsidP="00242D51">
      <w:pPr>
        <w:spacing w:before="120"/>
        <w:ind w:firstLine="567"/>
        <w:jc w:val="both"/>
        <w:rPr>
          <w:rFonts w:ascii="Times New Roman" w:hAnsi="Times New Roman" w:cs="Times New Roman"/>
          <w:spacing w:val="-2"/>
        </w:rPr>
      </w:pPr>
      <w:r w:rsidRPr="00EE78A7">
        <w:rPr>
          <w:rFonts w:ascii="Times New Roman" w:hAnsi="Times New Roman" w:cs="Times New Roman"/>
          <w:spacing w:val="-2"/>
        </w:rPr>
        <w:t xml:space="preserve">Địa danh Thạch Bằng xuất hiện từ thời Tiền Lê </w:t>
      </w:r>
      <w:r w:rsidR="008F5BD3" w:rsidRPr="00EE78A7">
        <w:rPr>
          <w:rFonts w:ascii="Times New Roman" w:hAnsi="Times New Roman" w:cs="Times New Roman"/>
          <w:spacing w:val="-2"/>
        </w:rPr>
        <w:t>(</w:t>
      </w:r>
      <w:r w:rsidRPr="00EE78A7">
        <w:rPr>
          <w:rFonts w:ascii="Times New Roman" w:hAnsi="Times New Roman" w:cs="Times New Roman"/>
          <w:spacing w:val="-2"/>
        </w:rPr>
        <w:t>từ 980-1009)</w:t>
      </w:r>
      <w:r w:rsidR="00BA7758" w:rsidRPr="00EE78A7">
        <w:rPr>
          <w:rFonts w:ascii="Times New Roman" w:hAnsi="Times New Roman" w:cs="Times New Roman"/>
          <w:spacing w:val="-2"/>
        </w:rPr>
        <w:t>,</w:t>
      </w:r>
      <w:r w:rsidRPr="00EE78A7">
        <w:rPr>
          <w:rFonts w:ascii="Times New Roman" w:hAnsi="Times New Roman" w:cs="Times New Roman"/>
          <w:spacing w:val="-2"/>
        </w:rPr>
        <w:t xml:space="preserve"> gồm các làng An Bình, Xuân Khánh, Trung Hòa, Xuân Mậu, Thái Bình Đoài </w:t>
      </w:r>
      <w:r w:rsidR="00A1581C" w:rsidRPr="00EE78A7">
        <w:rPr>
          <w:rFonts w:ascii="Times New Roman" w:hAnsi="Times New Roman" w:cs="Times New Roman"/>
          <w:spacing w:val="-2"/>
        </w:rPr>
        <w:t>X</w:t>
      </w:r>
      <w:r w:rsidRPr="00EE78A7">
        <w:rPr>
          <w:rFonts w:ascii="Times New Roman" w:hAnsi="Times New Roman" w:cs="Times New Roman"/>
          <w:spacing w:val="-2"/>
        </w:rPr>
        <w:t>ã, thuộc Châu Nhật Nam</w:t>
      </w:r>
      <w:r w:rsidR="003B7148" w:rsidRPr="00EE78A7">
        <w:rPr>
          <w:rFonts w:ascii="Times New Roman" w:hAnsi="Times New Roman" w:cs="Times New Roman"/>
          <w:spacing w:val="-2"/>
        </w:rPr>
        <w:t>,</w:t>
      </w:r>
      <w:r w:rsidRPr="00EE78A7">
        <w:rPr>
          <w:rFonts w:ascii="Times New Roman" w:hAnsi="Times New Roman" w:cs="Times New Roman"/>
          <w:spacing w:val="-2"/>
        </w:rPr>
        <w:t xml:space="preserve"> tỉnh Nghệ An. </w:t>
      </w:r>
      <w:r w:rsidR="007E6119" w:rsidRPr="00EE78A7">
        <w:rPr>
          <w:rFonts w:ascii="Times New Roman" w:hAnsi="Times New Roman" w:cs="Times New Roman"/>
          <w:spacing w:val="-2"/>
        </w:rPr>
        <w:t>Giai đoạn trước năm 1975, Thạch Bằng</w:t>
      </w:r>
      <w:r w:rsidR="00FD4425" w:rsidRPr="00EE78A7">
        <w:rPr>
          <w:rFonts w:ascii="Times New Roman" w:hAnsi="Times New Roman" w:cs="Times New Roman"/>
          <w:spacing w:val="-2"/>
        </w:rPr>
        <w:t xml:space="preserve"> đã</w:t>
      </w:r>
      <w:r w:rsidR="007E6119" w:rsidRPr="00EE78A7">
        <w:rPr>
          <w:rFonts w:ascii="Times New Roman" w:hAnsi="Times New Roman" w:cs="Times New Roman"/>
          <w:spacing w:val="-2"/>
        </w:rPr>
        <w:t xml:space="preserve"> nhiều lần điều chỉnh số lượng, quy mô thôn, xóm: </w:t>
      </w:r>
      <w:r w:rsidR="00E11FCF" w:rsidRPr="00EE78A7">
        <w:rPr>
          <w:rFonts w:ascii="Times New Roman" w:hAnsi="Times New Roman" w:cs="Times New Roman"/>
          <w:spacing w:val="-2"/>
        </w:rPr>
        <w:t>T</w:t>
      </w:r>
      <w:r w:rsidRPr="00EE78A7">
        <w:rPr>
          <w:rFonts w:ascii="Times New Roman" w:hAnsi="Times New Roman" w:cs="Times New Roman"/>
          <w:spacing w:val="-2"/>
        </w:rPr>
        <w:t>hời</w:t>
      </w:r>
      <w:r w:rsidR="002F44A2" w:rsidRPr="00EE78A7">
        <w:rPr>
          <w:rFonts w:ascii="Times New Roman" w:hAnsi="Times New Roman" w:cs="Times New Roman"/>
          <w:spacing w:val="-2"/>
        </w:rPr>
        <w:t xml:space="preserve"> Hậu Lê </w:t>
      </w:r>
      <w:r w:rsidR="003B7148" w:rsidRPr="00EE78A7">
        <w:rPr>
          <w:rFonts w:ascii="Times New Roman" w:hAnsi="Times New Roman" w:cs="Times New Roman"/>
          <w:spacing w:val="-2"/>
        </w:rPr>
        <w:t>(</w:t>
      </w:r>
      <w:r w:rsidR="002F44A2" w:rsidRPr="00EE78A7">
        <w:rPr>
          <w:rFonts w:ascii="Times New Roman" w:hAnsi="Times New Roman" w:cs="Times New Roman"/>
          <w:spacing w:val="-2"/>
        </w:rPr>
        <w:t>1427-</w:t>
      </w:r>
      <w:r w:rsidRPr="00EE78A7">
        <w:rPr>
          <w:rFonts w:ascii="Times New Roman" w:hAnsi="Times New Roman" w:cs="Times New Roman"/>
          <w:spacing w:val="-2"/>
        </w:rPr>
        <w:t>1789</w:t>
      </w:r>
      <w:r w:rsidR="003B7148" w:rsidRPr="00EE78A7">
        <w:rPr>
          <w:rFonts w:ascii="Times New Roman" w:hAnsi="Times New Roman" w:cs="Times New Roman"/>
          <w:spacing w:val="-2"/>
        </w:rPr>
        <w:t>)</w:t>
      </w:r>
      <w:r w:rsidR="002F44A2" w:rsidRPr="00EE78A7">
        <w:rPr>
          <w:rFonts w:ascii="Times New Roman" w:hAnsi="Times New Roman" w:cs="Times New Roman"/>
          <w:spacing w:val="-2"/>
        </w:rPr>
        <w:t xml:space="preserve">, </w:t>
      </w:r>
      <w:r w:rsidR="006739B7" w:rsidRPr="00EE78A7">
        <w:rPr>
          <w:rFonts w:ascii="Times New Roman" w:hAnsi="Times New Roman" w:cs="Times New Roman"/>
          <w:spacing w:val="-2"/>
        </w:rPr>
        <w:t>điều chỉnh</w:t>
      </w:r>
      <w:r w:rsidR="002F44A2" w:rsidRPr="00EE78A7">
        <w:rPr>
          <w:rFonts w:ascii="Times New Roman" w:hAnsi="Times New Roman" w:cs="Times New Roman"/>
          <w:spacing w:val="-2"/>
        </w:rPr>
        <w:t xml:space="preserve"> tách xóm Bơng </w:t>
      </w:r>
      <w:r w:rsidR="00FD4425" w:rsidRPr="00EE78A7">
        <w:rPr>
          <w:rFonts w:ascii="Times New Roman" w:hAnsi="Times New Roman" w:cs="Times New Roman"/>
          <w:spacing w:val="-2"/>
        </w:rPr>
        <w:t>(</w:t>
      </w:r>
      <w:r w:rsidR="00147A7D" w:rsidRPr="00EE78A7">
        <w:rPr>
          <w:rFonts w:ascii="Times New Roman" w:hAnsi="Times New Roman" w:cs="Times New Roman"/>
          <w:spacing w:val="-2"/>
        </w:rPr>
        <w:t>thôn An Bình</w:t>
      </w:r>
      <w:r w:rsidR="00FD4425" w:rsidRPr="00EE78A7">
        <w:rPr>
          <w:rFonts w:ascii="Times New Roman" w:hAnsi="Times New Roman" w:cs="Times New Roman"/>
          <w:spacing w:val="-2"/>
        </w:rPr>
        <w:t>)</w:t>
      </w:r>
      <w:r w:rsidR="00147A7D" w:rsidRPr="00EE78A7">
        <w:rPr>
          <w:rFonts w:ascii="Times New Roman" w:hAnsi="Times New Roman" w:cs="Times New Roman"/>
          <w:spacing w:val="-2"/>
        </w:rPr>
        <w:t xml:space="preserve"> </w:t>
      </w:r>
      <w:r w:rsidR="002F44A2" w:rsidRPr="00EE78A7">
        <w:rPr>
          <w:rFonts w:ascii="Times New Roman" w:hAnsi="Times New Roman" w:cs="Times New Roman"/>
          <w:spacing w:val="-2"/>
        </w:rPr>
        <w:t>thành thôn Bình Nguyên (nay thuộc xã An Lộc), phần còn lại thôn An Bình đổi tên thôn Yên Bình; Thạch Bằng còn lại các thôn Yên Bình, Xuân Khánh, Trung Hòa, Xuân Mậu thuộc xã Thái Bình Đoài</w:t>
      </w:r>
      <w:r w:rsidR="00C95B32" w:rsidRPr="00EE78A7">
        <w:rPr>
          <w:rFonts w:ascii="Times New Roman" w:hAnsi="Times New Roman" w:cs="Times New Roman"/>
          <w:spacing w:val="-2"/>
        </w:rPr>
        <w:t>,</w:t>
      </w:r>
      <w:r w:rsidR="002F44A2" w:rsidRPr="00EE78A7">
        <w:rPr>
          <w:rFonts w:ascii="Times New Roman" w:hAnsi="Times New Roman" w:cs="Times New Roman"/>
          <w:spacing w:val="-2"/>
        </w:rPr>
        <w:t xml:space="preserve"> thuộc </w:t>
      </w:r>
      <w:r w:rsidR="00C95B32" w:rsidRPr="00EE78A7">
        <w:rPr>
          <w:rFonts w:ascii="Times New Roman" w:hAnsi="Times New Roman" w:cs="Times New Roman"/>
          <w:spacing w:val="-2"/>
        </w:rPr>
        <w:t>T</w:t>
      </w:r>
      <w:r w:rsidR="002F44A2" w:rsidRPr="00EE78A7">
        <w:rPr>
          <w:rFonts w:ascii="Times New Roman" w:hAnsi="Times New Roman" w:cs="Times New Roman"/>
          <w:spacing w:val="-2"/>
        </w:rPr>
        <w:t>ổng Đoài, phủ Hà Hoa, tỉnh Nghệ An.</w:t>
      </w:r>
      <w:r w:rsidR="007E6119" w:rsidRPr="00EE78A7">
        <w:rPr>
          <w:rFonts w:ascii="Times New Roman" w:hAnsi="Times New Roman" w:cs="Times New Roman"/>
          <w:spacing w:val="-2"/>
        </w:rPr>
        <w:t xml:space="preserve"> Thời</w:t>
      </w:r>
      <w:r w:rsidR="002F44A2" w:rsidRPr="00EE78A7">
        <w:rPr>
          <w:rFonts w:ascii="Times New Roman" w:hAnsi="Times New Roman" w:cs="Times New Roman"/>
          <w:spacing w:val="-2"/>
        </w:rPr>
        <w:t xml:space="preserve"> vua Thiệu Trị năm thứ 7</w:t>
      </w:r>
      <w:r w:rsidR="00C95B32" w:rsidRPr="00EE78A7">
        <w:rPr>
          <w:rFonts w:ascii="Times New Roman" w:hAnsi="Times New Roman" w:cs="Times New Roman"/>
          <w:spacing w:val="-2"/>
        </w:rPr>
        <w:t>,</w:t>
      </w:r>
      <w:r w:rsidR="002F44A2" w:rsidRPr="00EE78A7">
        <w:rPr>
          <w:rFonts w:ascii="Times New Roman" w:hAnsi="Times New Roman" w:cs="Times New Roman"/>
          <w:spacing w:val="-2"/>
        </w:rPr>
        <w:t xml:space="preserve"> </w:t>
      </w:r>
      <w:r w:rsidR="00E11FCF" w:rsidRPr="00EE78A7">
        <w:rPr>
          <w:rFonts w:ascii="Times New Roman" w:hAnsi="Times New Roman" w:cs="Times New Roman"/>
          <w:spacing w:val="-2"/>
        </w:rPr>
        <w:t>Thạch Bằng thành lập một số thôn mới trên cơ sở</w:t>
      </w:r>
      <w:r w:rsidR="002F44A2" w:rsidRPr="00EE78A7">
        <w:rPr>
          <w:rFonts w:ascii="Times New Roman" w:hAnsi="Times New Roman" w:cs="Times New Roman"/>
          <w:spacing w:val="-2"/>
        </w:rPr>
        <w:t xml:space="preserve"> tách xóm Th</w:t>
      </w:r>
      <w:r w:rsidR="00282F8E" w:rsidRPr="00EE78A7">
        <w:rPr>
          <w:rFonts w:ascii="Times New Roman" w:hAnsi="Times New Roman" w:cs="Times New Roman"/>
          <w:spacing w:val="-2"/>
        </w:rPr>
        <w:t>ượ</w:t>
      </w:r>
      <w:r w:rsidR="002F44A2" w:rsidRPr="00EE78A7">
        <w:rPr>
          <w:rFonts w:ascii="Times New Roman" w:hAnsi="Times New Roman" w:cs="Times New Roman"/>
          <w:spacing w:val="-2"/>
        </w:rPr>
        <w:t xml:space="preserve">ng Bồng </w:t>
      </w:r>
      <w:r w:rsidR="009F3941" w:rsidRPr="00EE78A7">
        <w:rPr>
          <w:rFonts w:ascii="Times New Roman" w:hAnsi="Times New Roman" w:cs="Times New Roman"/>
          <w:spacing w:val="-2"/>
        </w:rPr>
        <w:t>(thôn</w:t>
      </w:r>
      <w:r w:rsidR="002F44A2" w:rsidRPr="00EE78A7">
        <w:rPr>
          <w:rFonts w:ascii="Times New Roman" w:hAnsi="Times New Roman" w:cs="Times New Roman"/>
          <w:spacing w:val="-2"/>
        </w:rPr>
        <w:t xml:space="preserve"> Xuân Mậu</w:t>
      </w:r>
      <w:r w:rsidR="009F3941" w:rsidRPr="00EE78A7">
        <w:rPr>
          <w:rFonts w:ascii="Times New Roman" w:hAnsi="Times New Roman" w:cs="Times New Roman"/>
          <w:spacing w:val="-2"/>
        </w:rPr>
        <w:t>)</w:t>
      </w:r>
      <w:r w:rsidR="002F44A2" w:rsidRPr="00EE78A7">
        <w:rPr>
          <w:rFonts w:ascii="Times New Roman" w:hAnsi="Times New Roman" w:cs="Times New Roman"/>
          <w:spacing w:val="-2"/>
        </w:rPr>
        <w:t xml:space="preserve"> thành thôn Xuân Hải, tách xóm Xuân Huyên </w:t>
      </w:r>
      <w:r w:rsidR="009F3941" w:rsidRPr="00EE78A7">
        <w:rPr>
          <w:rFonts w:ascii="Times New Roman" w:hAnsi="Times New Roman" w:cs="Times New Roman"/>
          <w:spacing w:val="-2"/>
        </w:rPr>
        <w:t>(</w:t>
      </w:r>
      <w:r w:rsidR="002F44A2" w:rsidRPr="00EE78A7">
        <w:rPr>
          <w:rFonts w:ascii="Times New Roman" w:hAnsi="Times New Roman" w:cs="Times New Roman"/>
          <w:spacing w:val="-2"/>
        </w:rPr>
        <w:t>thôn Xuân Mậu</w:t>
      </w:r>
      <w:r w:rsidR="009F3941" w:rsidRPr="00EE78A7">
        <w:rPr>
          <w:rFonts w:ascii="Times New Roman" w:hAnsi="Times New Roman" w:cs="Times New Roman"/>
          <w:spacing w:val="-2"/>
        </w:rPr>
        <w:t>)</w:t>
      </w:r>
      <w:r w:rsidR="002F44A2" w:rsidRPr="00EE78A7">
        <w:rPr>
          <w:rFonts w:ascii="Times New Roman" w:hAnsi="Times New Roman" w:cs="Times New Roman"/>
          <w:spacing w:val="-2"/>
        </w:rPr>
        <w:t xml:space="preserve"> thành thôn Xuân Huyên, phần còn lại của thôn Xuân Mậu đổi lại tên thành thôn Phú Nghĩa. Thạch Bằng còn lại </w:t>
      </w:r>
      <w:r w:rsidR="00282F8E" w:rsidRPr="00EE78A7">
        <w:rPr>
          <w:rFonts w:ascii="Times New Roman" w:hAnsi="Times New Roman" w:cs="Times New Roman"/>
          <w:spacing w:val="-2"/>
        </w:rPr>
        <w:t>0</w:t>
      </w:r>
      <w:r w:rsidR="002F44A2" w:rsidRPr="00EE78A7">
        <w:rPr>
          <w:rFonts w:ascii="Times New Roman" w:hAnsi="Times New Roman" w:cs="Times New Roman"/>
          <w:spacing w:val="-2"/>
        </w:rPr>
        <w:t>7 thôn Yên Bình, Xuân Khánh, Xuân Huyên, Xuân Hòa,</w:t>
      </w:r>
      <w:r w:rsidR="00C95B32" w:rsidRPr="00EE78A7">
        <w:rPr>
          <w:rFonts w:ascii="Times New Roman" w:hAnsi="Times New Roman" w:cs="Times New Roman"/>
          <w:spacing w:val="-2"/>
        </w:rPr>
        <w:t xml:space="preserve"> </w:t>
      </w:r>
      <w:r w:rsidR="002F44A2" w:rsidRPr="00EE78A7">
        <w:rPr>
          <w:rFonts w:ascii="Times New Roman" w:hAnsi="Times New Roman" w:cs="Times New Roman"/>
          <w:spacing w:val="-2"/>
        </w:rPr>
        <w:t xml:space="preserve">Trung Nghĩa, Phú Nghĩa, Xuân Hải thuộc tổng </w:t>
      </w:r>
      <w:r w:rsidR="006F5E63" w:rsidRPr="00EE78A7">
        <w:rPr>
          <w:rFonts w:ascii="Times New Roman" w:hAnsi="Times New Roman" w:cs="Times New Roman"/>
          <w:spacing w:val="-2"/>
        </w:rPr>
        <w:t>C</w:t>
      </w:r>
      <w:r w:rsidR="002F44A2" w:rsidRPr="00EE78A7">
        <w:rPr>
          <w:rFonts w:ascii="Times New Roman" w:hAnsi="Times New Roman" w:cs="Times New Roman"/>
          <w:spacing w:val="-2"/>
        </w:rPr>
        <w:t>an</w:t>
      </w:r>
      <w:r w:rsidR="00B332B4" w:rsidRPr="00EE78A7">
        <w:rPr>
          <w:rFonts w:ascii="Times New Roman" w:hAnsi="Times New Roman" w:cs="Times New Roman"/>
          <w:spacing w:val="-2"/>
        </w:rPr>
        <w:t xml:space="preserve">h </w:t>
      </w:r>
      <w:r w:rsidR="006F5E63" w:rsidRPr="00EE78A7">
        <w:rPr>
          <w:rFonts w:ascii="Times New Roman" w:hAnsi="Times New Roman" w:cs="Times New Roman"/>
          <w:spacing w:val="-2"/>
        </w:rPr>
        <w:t>H</w:t>
      </w:r>
      <w:r w:rsidR="00B332B4" w:rsidRPr="00EE78A7">
        <w:rPr>
          <w:rFonts w:ascii="Times New Roman" w:hAnsi="Times New Roman" w:cs="Times New Roman"/>
          <w:spacing w:val="-2"/>
        </w:rPr>
        <w:t>oạch</w:t>
      </w:r>
      <w:r w:rsidR="006F5E63" w:rsidRPr="00EE78A7">
        <w:rPr>
          <w:rFonts w:ascii="Times New Roman" w:hAnsi="Times New Roman" w:cs="Times New Roman"/>
          <w:spacing w:val="-2"/>
        </w:rPr>
        <w:t>,</w:t>
      </w:r>
      <w:r w:rsidR="00B332B4" w:rsidRPr="00EE78A7">
        <w:rPr>
          <w:rFonts w:ascii="Times New Roman" w:hAnsi="Times New Roman" w:cs="Times New Roman"/>
          <w:spacing w:val="-2"/>
        </w:rPr>
        <w:t xml:space="preserve"> </w:t>
      </w:r>
      <w:r w:rsidR="006F5E63" w:rsidRPr="00EE78A7">
        <w:rPr>
          <w:rFonts w:ascii="Times New Roman" w:hAnsi="Times New Roman" w:cs="Times New Roman"/>
          <w:spacing w:val="-2"/>
        </w:rPr>
        <w:t>phủ Thạch Hà,</w:t>
      </w:r>
      <w:r w:rsidR="00B332B4" w:rsidRPr="00EE78A7">
        <w:rPr>
          <w:rFonts w:ascii="Times New Roman" w:hAnsi="Times New Roman" w:cs="Times New Roman"/>
          <w:spacing w:val="-2"/>
        </w:rPr>
        <w:t xml:space="preserve"> tỉnh Hà T</w:t>
      </w:r>
      <w:r w:rsidR="002F44A2" w:rsidRPr="00EE78A7">
        <w:rPr>
          <w:rFonts w:ascii="Times New Roman" w:hAnsi="Times New Roman" w:cs="Times New Roman"/>
          <w:spacing w:val="-2"/>
        </w:rPr>
        <w:t>ĩnh.</w:t>
      </w:r>
    </w:p>
    <w:p w:rsidR="00804496" w:rsidRPr="00EE78A7" w:rsidRDefault="009F3941" w:rsidP="00242D51">
      <w:pPr>
        <w:spacing w:before="120"/>
        <w:ind w:firstLine="567"/>
        <w:jc w:val="both"/>
        <w:rPr>
          <w:rFonts w:ascii="Times New Roman" w:hAnsi="Times New Roman" w:cs="Times New Roman"/>
          <w:spacing w:val="-2"/>
        </w:rPr>
      </w:pPr>
      <w:r w:rsidRPr="00EE78A7">
        <w:rPr>
          <w:rFonts w:ascii="Times New Roman" w:hAnsi="Times New Roman" w:cs="Times New Roman"/>
          <w:spacing w:val="-2"/>
        </w:rPr>
        <w:t>Năm 2007</w:t>
      </w:r>
      <w:r w:rsidR="00242D51">
        <w:rPr>
          <w:rFonts w:ascii="Times New Roman" w:hAnsi="Times New Roman" w:cs="Times New Roman"/>
          <w:spacing w:val="-2"/>
        </w:rPr>
        <w:t>,</w:t>
      </w:r>
      <w:r w:rsidR="00804496" w:rsidRPr="00EE78A7">
        <w:rPr>
          <w:rFonts w:ascii="Times New Roman" w:hAnsi="Times New Roman" w:cs="Times New Roman"/>
          <w:spacing w:val="-2"/>
        </w:rPr>
        <w:t xml:space="preserve"> thực hiện Nghị định số 20/2007/NĐ-CP ngày 07/02/2007 của Chính phủ về việc điều chỉnh địa giới hành chính xã, phường, huyện, thành lập các phường thuộc thị xã Hà Tĩnh, thành lập huyện Lộc Hà, tỉnh Hà Tĩnh. Xã Thạch Bằng là đơn vị hành chính cấp xã thuộc huyện Lộc Hà; </w:t>
      </w:r>
      <w:r w:rsidR="0093205A" w:rsidRPr="00EE78A7">
        <w:rPr>
          <w:rFonts w:ascii="Times New Roman" w:hAnsi="Times New Roman" w:cs="Times New Roman"/>
          <w:spacing w:val="-2"/>
        </w:rPr>
        <w:t xml:space="preserve">là nơi đặt trụ sở của các cơ quan nhà nước </w:t>
      </w:r>
      <w:r w:rsidR="0007413A" w:rsidRPr="00EE78A7">
        <w:rPr>
          <w:rFonts w:ascii="Times New Roman" w:hAnsi="Times New Roman" w:cs="Times New Roman"/>
          <w:spacing w:val="-2"/>
        </w:rPr>
        <w:t>của huyện Lộc Hà</w:t>
      </w:r>
      <w:r w:rsidR="0093205A" w:rsidRPr="00EE78A7">
        <w:rPr>
          <w:rFonts w:ascii="Times New Roman" w:hAnsi="Times New Roman" w:cs="Times New Roman"/>
          <w:spacing w:val="-2"/>
        </w:rPr>
        <w:t xml:space="preserve"> và một số cơ quan cấp tỉnh, </w:t>
      </w:r>
      <w:r w:rsidR="00804496" w:rsidRPr="00EE78A7">
        <w:rPr>
          <w:rFonts w:ascii="Times New Roman" w:hAnsi="Times New Roman" w:cs="Times New Roman"/>
          <w:spacing w:val="-2"/>
        </w:rPr>
        <w:t xml:space="preserve">là trung tâm chính trị, </w:t>
      </w:r>
      <w:r w:rsidR="00282F8E" w:rsidRPr="00EE78A7">
        <w:rPr>
          <w:rFonts w:ascii="Times New Roman" w:hAnsi="Times New Roman" w:cs="Times New Roman"/>
          <w:spacing w:val="-2"/>
        </w:rPr>
        <w:t xml:space="preserve">kinh tế, </w:t>
      </w:r>
      <w:r w:rsidR="00804496" w:rsidRPr="00EE78A7">
        <w:rPr>
          <w:rFonts w:ascii="Times New Roman" w:hAnsi="Times New Roman" w:cs="Times New Roman"/>
          <w:spacing w:val="-2"/>
        </w:rPr>
        <w:t>văn hóa - xã hội của huyện Lộc Hà.</w:t>
      </w:r>
    </w:p>
    <w:p w:rsidR="00804496" w:rsidRPr="00EE78A7" w:rsidRDefault="00804496" w:rsidP="00242D51">
      <w:pPr>
        <w:spacing w:before="120"/>
        <w:ind w:firstLine="567"/>
        <w:jc w:val="both"/>
        <w:rPr>
          <w:rFonts w:ascii="Times New Roman" w:hAnsi="Times New Roman" w:cs="Times New Roman"/>
          <w:spacing w:val="-2"/>
        </w:rPr>
      </w:pPr>
      <w:r w:rsidRPr="00EE78A7">
        <w:rPr>
          <w:rFonts w:ascii="Times New Roman" w:hAnsi="Times New Roman" w:cs="Times New Roman"/>
          <w:spacing w:val="-2"/>
        </w:rPr>
        <w:t>Thạch Bằng là miền quê sơn thủy hữu tình</w:t>
      </w:r>
      <w:r w:rsidR="00773DD9" w:rsidRPr="00EE78A7">
        <w:rPr>
          <w:rFonts w:ascii="Times New Roman" w:hAnsi="Times New Roman" w:cs="Times New Roman"/>
          <w:spacing w:val="-2"/>
        </w:rPr>
        <w:t>, có núi, có sông, có biển</w:t>
      </w:r>
      <w:r w:rsidRPr="00EE78A7">
        <w:rPr>
          <w:rFonts w:ascii="Times New Roman" w:hAnsi="Times New Roman" w:cs="Times New Roman"/>
          <w:spacing w:val="-2"/>
        </w:rPr>
        <w:t>, có rừng ngập</w:t>
      </w:r>
      <w:r w:rsidR="00773DD9" w:rsidRPr="00EE78A7">
        <w:rPr>
          <w:rFonts w:ascii="Times New Roman" w:hAnsi="Times New Roman" w:cs="Times New Roman"/>
          <w:spacing w:val="-2"/>
        </w:rPr>
        <w:t xml:space="preserve"> mặn</w:t>
      </w:r>
      <w:r w:rsidRPr="00EE78A7">
        <w:rPr>
          <w:rFonts w:ascii="Times New Roman" w:hAnsi="Times New Roman" w:cs="Times New Roman"/>
          <w:spacing w:val="-2"/>
        </w:rPr>
        <w:t xml:space="preserve"> tạo nên một vùng quê trù phú. Phía Đông giáp với biển </w:t>
      </w:r>
      <w:r w:rsidR="00773DD9" w:rsidRPr="00EE78A7">
        <w:rPr>
          <w:rFonts w:ascii="Times New Roman" w:hAnsi="Times New Roman" w:cs="Times New Roman"/>
          <w:spacing w:val="-2"/>
        </w:rPr>
        <w:t>Đông với bãi tắm trong xanh</w:t>
      </w:r>
      <w:r w:rsidRPr="00EE78A7">
        <w:rPr>
          <w:rFonts w:ascii="Times New Roman" w:hAnsi="Times New Roman" w:cs="Times New Roman"/>
          <w:spacing w:val="-2"/>
        </w:rPr>
        <w:t xml:space="preserve">; phía Tây là làng mạc, dân cư trù phú; phía Nam giáp với </w:t>
      </w:r>
      <w:r w:rsidR="00773DD9" w:rsidRPr="00EE78A7">
        <w:rPr>
          <w:rFonts w:ascii="Times New Roman" w:hAnsi="Times New Roman" w:cs="Times New Roman"/>
          <w:spacing w:val="-2"/>
        </w:rPr>
        <w:t>sô</w:t>
      </w:r>
      <w:r w:rsidRPr="00EE78A7">
        <w:rPr>
          <w:rFonts w:ascii="Times New Roman" w:hAnsi="Times New Roman" w:cs="Times New Roman"/>
          <w:spacing w:val="-2"/>
        </w:rPr>
        <w:t>ng Sót Giang hiền hòa, uốn lượn; phía Bắc là dãy núi Bằng Sơ</w:t>
      </w:r>
      <w:r w:rsidR="00190877" w:rsidRPr="00EE78A7">
        <w:rPr>
          <w:rFonts w:ascii="Times New Roman" w:hAnsi="Times New Roman" w:cs="Times New Roman"/>
          <w:spacing w:val="-2"/>
        </w:rPr>
        <w:t>n hùng vỹ với độ cao hơn 200m</w:t>
      </w:r>
      <w:r w:rsidRPr="00EE78A7">
        <w:rPr>
          <w:rFonts w:ascii="Times New Roman" w:hAnsi="Times New Roman" w:cs="Times New Roman"/>
          <w:spacing w:val="-2"/>
        </w:rPr>
        <w:t>. Con người Thạch Bằng có đức tính cần cù, chịu thương, chịu khó; có tinh truyền thống đấu tranh cách mạng kiên cường.</w:t>
      </w:r>
    </w:p>
    <w:p w:rsidR="003F1C65" w:rsidRPr="00EE78A7" w:rsidRDefault="003F1C65" w:rsidP="00242D51">
      <w:pPr>
        <w:pStyle w:val="NormalWeb"/>
        <w:shd w:val="clear" w:color="auto" w:fill="FFFFFF"/>
        <w:spacing w:before="120" w:beforeAutospacing="0" w:after="0" w:afterAutospacing="0"/>
        <w:ind w:firstLine="567"/>
        <w:jc w:val="both"/>
        <w:rPr>
          <w:b/>
          <w:sz w:val="28"/>
          <w:szCs w:val="28"/>
          <w:lang w:val="pt-BR"/>
        </w:rPr>
      </w:pPr>
      <w:r w:rsidRPr="00EE78A7">
        <w:rPr>
          <w:b/>
          <w:sz w:val="28"/>
          <w:szCs w:val="28"/>
          <w:lang w:val="pt-BR"/>
        </w:rPr>
        <w:t>2. Vị trí, chức năng, vai trò</w:t>
      </w:r>
      <w:r w:rsidR="008F041F" w:rsidRPr="00EE78A7">
        <w:rPr>
          <w:b/>
          <w:sz w:val="28"/>
          <w:szCs w:val="28"/>
          <w:lang w:val="pt-BR"/>
        </w:rPr>
        <w:t>:</w:t>
      </w:r>
    </w:p>
    <w:p w:rsidR="003F1C65" w:rsidRPr="004E4076" w:rsidRDefault="003F1C65" w:rsidP="00242D51">
      <w:pPr>
        <w:spacing w:before="120"/>
        <w:ind w:firstLine="567"/>
        <w:jc w:val="both"/>
        <w:rPr>
          <w:rFonts w:ascii="Times New Roman" w:hAnsi="Times New Roman" w:cs="Times New Roman"/>
          <w:lang w:val="nl-NL"/>
        </w:rPr>
      </w:pPr>
      <w:r w:rsidRPr="004E4076">
        <w:rPr>
          <w:rFonts w:ascii="Times New Roman" w:hAnsi="Times New Roman" w:cs="Times New Roman"/>
          <w:lang w:val="nl-NL"/>
        </w:rPr>
        <w:t>a</w:t>
      </w:r>
      <w:r w:rsidR="004E4076" w:rsidRPr="004E4076">
        <w:rPr>
          <w:rFonts w:ascii="Times New Roman" w:hAnsi="Times New Roman" w:cs="Times New Roman"/>
          <w:lang w:val="nl-NL"/>
        </w:rPr>
        <w:t xml:space="preserve">) </w:t>
      </w:r>
      <w:r w:rsidRPr="004E4076">
        <w:rPr>
          <w:rFonts w:ascii="Times New Roman" w:hAnsi="Times New Roman" w:cs="Times New Roman"/>
          <w:lang w:val="nl-NL"/>
        </w:rPr>
        <w:t>Vị trí:</w:t>
      </w:r>
    </w:p>
    <w:p w:rsidR="00804871" w:rsidRPr="00EE78A7" w:rsidRDefault="00D82BCA" w:rsidP="00242D51">
      <w:pPr>
        <w:spacing w:before="120"/>
        <w:ind w:firstLine="567"/>
        <w:jc w:val="both"/>
        <w:rPr>
          <w:rFonts w:ascii="Times New Roman" w:hAnsi="Times New Roman" w:cs="Times New Roman"/>
          <w:spacing w:val="-2"/>
          <w:lang w:val="nl-NL"/>
        </w:rPr>
      </w:pPr>
      <w:r w:rsidRPr="00EE78A7">
        <w:rPr>
          <w:rFonts w:ascii="Times New Roman" w:hAnsi="Times New Roman" w:cs="Times New Roman"/>
          <w:spacing w:val="-2"/>
        </w:rPr>
        <w:t>Xã Thạch Bằng</w:t>
      </w:r>
      <w:r w:rsidR="00AD6BD6" w:rsidRPr="00EE78A7">
        <w:rPr>
          <w:rFonts w:ascii="Times New Roman" w:hAnsi="Times New Roman" w:cs="Times New Roman"/>
          <w:spacing w:val="-2"/>
        </w:rPr>
        <w:t xml:space="preserve"> là xã ven biển</w:t>
      </w:r>
      <w:r w:rsidR="006F2525" w:rsidRPr="00EE78A7">
        <w:rPr>
          <w:rFonts w:ascii="Times New Roman" w:hAnsi="Times New Roman" w:cs="Times New Roman"/>
          <w:spacing w:val="-2"/>
        </w:rPr>
        <w:t xml:space="preserve"> phía Đông Nam </w:t>
      </w:r>
      <w:r w:rsidR="00715FEF" w:rsidRPr="00EE78A7">
        <w:rPr>
          <w:rFonts w:ascii="Times New Roman" w:hAnsi="Times New Roman" w:cs="Times New Roman"/>
          <w:spacing w:val="-2"/>
        </w:rPr>
        <w:t xml:space="preserve">của </w:t>
      </w:r>
      <w:r w:rsidR="00AD6BD6" w:rsidRPr="00EE78A7">
        <w:rPr>
          <w:rFonts w:ascii="Times New Roman" w:hAnsi="Times New Roman" w:cs="Times New Roman"/>
          <w:spacing w:val="-2"/>
        </w:rPr>
        <w:t>huyện Lộc Hà,</w:t>
      </w:r>
      <w:r w:rsidRPr="00EE78A7">
        <w:rPr>
          <w:rFonts w:ascii="Times New Roman" w:hAnsi="Times New Roman" w:cs="Times New Roman"/>
          <w:spacing w:val="-2"/>
        </w:rPr>
        <w:t xml:space="preserve"> cách thành phố Hà Tĩnh khoảng 1</w:t>
      </w:r>
      <w:r w:rsidR="00715FEF" w:rsidRPr="00EE78A7">
        <w:rPr>
          <w:rFonts w:ascii="Times New Roman" w:hAnsi="Times New Roman" w:cs="Times New Roman"/>
          <w:spacing w:val="-2"/>
        </w:rPr>
        <w:t>5</w:t>
      </w:r>
      <w:r w:rsidRPr="00EE78A7">
        <w:rPr>
          <w:rFonts w:ascii="Times New Roman" w:hAnsi="Times New Roman" w:cs="Times New Roman"/>
          <w:spacing w:val="-2"/>
        </w:rPr>
        <w:t>km về phía Đông Bắc. Vị trí địa lý nằm trong khoảng từ 18</w:t>
      </w:r>
      <w:r w:rsidRPr="00EE78A7">
        <w:rPr>
          <w:rFonts w:ascii="Times New Roman" w:hAnsi="Times New Roman" w:cs="Times New Roman"/>
          <w:spacing w:val="-2"/>
        </w:rPr>
        <w:sym w:font="Symbol" w:char="F0B0"/>
      </w:r>
      <w:r w:rsidRPr="00EE78A7">
        <w:rPr>
          <w:rFonts w:ascii="Times New Roman" w:hAnsi="Times New Roman" w:cs="Times New Roman"/>
          <w:spacing w:val="-2"/>
        </w:rPr>
        <w:t>26′38″ đến 18</w:t>
      </w:r>
      <w:r w:rsidRPr="00EE78A7">
        <w:rPr>
          <w:rFonts w:ascii="Times New Roman" w:hAnsi="Times New Roman" w:cs="Times New Roman"/>
          <w:spacing w:val="-2"/>
        </w:rPr>
        <w:sym w:font="Symbol" w:char="F0B0"/>
      </w:r>
      <w:r w:rsidRPr="00EE78A7">
        <w:rPr>
          <w:rFonts w:ascii="Times New Roman" w:hAnsi="Times New Roman" w:cs="Times New Roman"/>
          <w:spacing w:val="-2"/>
        </w:rPr>
        <w:t>28′32″ vĩ độ Bắc và từ 105</w:t>
      </w:r>
      <w:r w:rsidRPr="00EE78A7">
        <w:rPr>
          <w:rFonts w:ascii="Times New Roman" w:hAnsi="Times New Roman" w:cs="Times New Roman"/>
          <w:spacing w:val="-2"/>
        </w:rPr>
        <w:sym w:font="Symbol" w:char="F0B0"/>
      </w:r>
      <w:r w:rsidRPr="00EE78A7">
        <w:rPr>
          <w:rFonts w:ascii="Times New Roman" w:hAnsi="Times New Roman" w:cs="Times New Roman"/>
          <w:spacing w:val="-2"/>
        </w:rPr>
        <w:t>52′34″ đến 105</w:t>
      </w:r>
      <w:r w:rsidRPr="00EE78A7">
        <w:rPr>
          <w:rFonts w:ascii="Times New Roman" w:hAnsi="Times New Roman" w:cs="Times New Roman"/>
          <w:spacing w:val="-2"/>
        </w:rPr>
        <w:sym w:font="Symbol" w:char="F0B0"/>
      </w:r>
      <w:r w:rsidRPr="00EE78A7">
        <w:rPr>
          <w:rFonts w:ascii="Times New Roman" w:hAnsi="Times New Roman" w:cs="Times New Roman"/>
          <w:spacing w:val="-2"/>
        </w:rPr>
        <w:t>54′57″ kinh độ Đông.</w:t>
      </w:r>
      <w:r w:rsidR="00372EDF" w:rsidRPr="00EE78A7">
        <w:rPr>
          <w:rFonts w:ascii="Times New Roman" w:hAnsi="Times New Roman" w:cs="Times New Roman"/>
          <w:spacing w:val="-2"/>
          <w:lang w:val="nl-NL"/>
        </w:rPr>
        <w:t xml:space="preserve"> </w:t>
      </w:r>
      <w:r w:rsidR="00D47651" w:rsidRPr="00AE1093">
        <w:rPr>
          <w:rFonts w:ascii="Times New Roman" w:hAnsi="Times New Roman"/>
          <w:lang w:val="nl-NL"/>
        </w:rPr>
        <w:t xml:space="preserve">Địa giới </w:t>
      </w:r>
      <w:r w:rsidR="00D47651" w:rsidRPr="00CC1965">
        <w:rPr>
          <w:rFonts w:ascii="Times New Roman" w:hAnsi="Times New Roman"/>
          <w:lang w:val="nl-NL"/>
        </w:rPr>
        <w:t>hành chính: Đông giáp xã Thạch Kim và biển Đông, Tây giáp xã Thạch Mỹ, Nam giáp xã Thạch Châu và xã Thạch Bàn (huyện Thạch Hà), Bắc giáp xã Thịnh Lộc</w:t>
      </w:r>
      <w:r w:rsidR="00FD5831" w:rsidRPr="00EE78A7">
        <w:rPr>
          <w:rFonts w:ascii="Times New Roman" w:hAnsi="Times New Roman" w:cs="Times New Roman"/>
          <w:spacing w:val="-2"/>
          <w:lang w:val="nl-NL"/>
        </w:rPr>
        <w:t>. Xã Thạch Bằng hiện có 10 thôn (Xuân Hải, Phú Xuân, Phú Mậu, Trung Nghĩa, Phú Nghĩa, Xuân Hòa, Xuân Khánh, Phú Đông, Khánh Yên và Yên Bình).</w:t>
      </w:r>
    </w:p>
    <w:p w:rsidR="00584434" w:rsidRPr="00EE78A7" w:rsidRDefault="00F60806"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nl-NL"/>
        </w:rPr>
        <w:t>Thạch Bằng l</w:t>
      </w:r>
      <w:r w:rsidR="006F48DB" w:rsidRPr="00EE78A7">
        <w:rPr>
          <w:rFonts w:ascii="Times New Roman" w:hAnsi="Times New Roman" w:cs="Times New Roman"/>
          <w:lang w:val="nl-NL"/>
        </w:rPr>
        <w:t>à x</w:t>
      </w:r>
      <w:r w:rsidR="00D82BCA" w:rsidRPr="00EE78A7">
        <w:rPr>
          <w:rFonts w:ascii="Times New Roman" w:hAnsi="Times New Roman" w:cs="Times New Roman"/>
          <w:lang w:val="nl-NL"/>
        </w:rPr>
        <w:t xml:space="preserve">ã </w:t>
      </w:r>
      <w:r w:rsidR="006F48DB" w:rsidRPr="00EE78A7">
        <w:rPr>
          <w:rFonts w:ascii="Times New Roman" w:hAnsi="Times New Roman" w:cs="Times New Roman" w:hint="eastAsia"/>
          <w:lang w:val="nl-NL"/>
        </w:rPr>
        <w:t>đ</w:t>
      </w:r>
      <w:r w:rsidR="006F48DB" w:rsidRPr="00EE78A7">
        <w:rPr>
          <w:rFonts w:ascii="Times New Roman" w:hAnsi="Times New Roman" w:cs="Times New Roman"/>
          <w:lang w:val="nl-NL"/>
        </w:rPr>
        <w:t xml:space="preserve">ồng bằng ven biển, </w:t>
      </w:r>
      <w:r w:rsidR="00D82BCA" w:rsidRPr="00EE78A7">
        <w:rPr>
          <w:rFonts w:ascii="Times New Roman" w:hAnsi="Times New Roman" w:cs="Times New Roman"/>
          <w:lang w:val="nl-NL"/>
        </w:rPr>
        <w:t>có địa hình t</w:t>
      </w:r>
      <w:r w:rsidR="00D82BCA" w:rsidRPr="00EE78A7">
        <w:rPr>
          <w:rFonts w:ascii="Times New Roman" w:hAnsi="Times New Roman" w:cs="Times New Roman" w:hint="eastAsia"/>
          <w:lang w:val="nl-NL"/>
        </w:rPr>
        <w:t>ươ</w:t>
      </w:r>
      <w:r w:rsidR="00D82BCA" w:rsidRPr="00EE78A7">
        <w:rPr>
          <w:rFonts w:ascii="Times New Roman" w:hAnsi="Times New Roman" w:cs="Times New Roman"/>
          <w:lang w:val="nl-NL"/>
        </w:rPr>
        <w:t xml:space="preserve">ng </w:t>
      </w:r>
      <w:r w:rsidR="00D82BCA" w:rsidRPr="00EE78A7">
        <w:rPr>
          <w:rFonts w:ascii="Times New Roman" w:hAnsi="Times New Roman" w:cs="Times New Roman" w:hint="eastAsia"/>
          <w:lang w:val="nl-NL"/>
        </w:rPr>
        <w:t>đ</w:t>
      </w:r>
      <w:r w:rsidR="00D82BCA" w:rsidRPr="00EE78A7">
        <w:rPr>
          <w:rFonts w:ascii="Times New Roman" w:hAnsi="Times New Roman" w:cs="Times New Roman"/>
          <w:lang w:val="nl-NL"/>
        </w:rPr>
        <w:t>ối bằng phẳng, thuận lợi cho phát triển kinh tế - xã hội và là vị trí chiến lược quan trọng bảo đảm quốc phòng - an ninh.</w:t>
      </w:r>
      <w:r w:rsidR="00584434" w:rsidRPr="00EE78A7">
        <w:rPr>
          <w:rFonts w:ascii="Times New Roman" w:hAnsi="Times New Roman" w:cs="Times New Roman"/>
          <w:lang w:val="pt-BR"/>
        </w:rPr>
        <w:t xml:space="preserve"> Nằm trong vùng nhiệt đới gió mùa</w:t>
      </w:r>
      <w:r w:rsidR="00FD4425" w:rsidRPr="00EE78A7">
        <w:rPr>
          <w:rFonts w:ascii="Times New Roman" w:hAnsi="Times New Roman" w:cs="Times New Roman"/>
          <w:lang w:val="pt-BR"/>
        </w:rPr>
        <w:t>;</w:t>
      </w:r>
      <w:r w:rsidR="00584434" w:rsidRPr="00EE78A7">
        <w:rPr>
          <w:rFonts w:ascii="Times New Roman" w:hAnsi="Times New Roman" w:cs="Times New Roman"/>
          <w:lang w:val="pt-BR"/>
        </w:rPr>
        <w:t xml:space="preserve"> có 2 mùa rõ rệt</w:t>
      </w:r>
      <w:r w:rsidR="00FD4425" w:rsidRPr="00EE78A7">
        <w:rPr>
          <w:rFonts w:ascii="Times New Roman" w:hAnsi="Times New Roman" w:cs="Times New Roman"/>
          <w:lang w:val="pt-BR"/>
        </w:rPr>
        <w:t>; m</w:t>
      </w:r>
      <w:r w:rsidR="00584434" w:rsidRPr="00EE78A7">
        <w:rPr>
          <w:rFonts w:ascii="Times New Roman" w:hAnsi="Times New Roman" w:cs="Times New Roman"/>
          <w:lang w:val="pt-BR"/>
        </w:rPr>
        <w:t xml:space="preserve">ùa hè có gió Tây Nam khô nóng, mùa Đông có gió Đông Bắc lạnh ẩm. </w:t>
      </w:r>
    </w:p>
    <w:p w:rsidR="005F6CB0" w:rsidRPr="004E4076" w:rsidRDefault="003F1C65" w:rsidP="00242D51">
      <w:pPr>
        <w:pStyle w:val="Heading1"/>
        <w:spacing w:before="120" w:line="240" w:lineRule="auto"/>
        <w:ind w:firstLine="567"/>
        <w:jc w:val="both"/>
        <w:rPr>
          <w:rFonts w:ascii="Times New Roman" w:hAnsi="Times New Roman" w:cs="Times New Roman"/>
          <w:sz w:val="28"/>
          <w:lang w:val="pt-BR"/>
        </w:rPr>
      </w:pPr>
      <w:r w:rsidRPr="004E4076">
        <w:rPr>
          <w:rFonts w:ascii="Times New Roman" w:hAnsi="Times New Roman" w:cs="Times New Roman"/>
          <w:sz w:val="28"/>
          <w:lang w:val="pt-BR"/>
        </w:rPr>
        <w:t>b</w:t>
      </w:r>
      <w:r w:rsidR="004E4076">
        <w:rPr>
          <w:rFonts w:ascii="Times New Roman" w:hAnsi="Times New Roman" w:cs="Times New Roman"/>
          <w:sz w:val="28"/>
          <w:lang w:val="pt-BR"/>
        </w:rPr>
        <w:t>)</w:t>
      </w:r>
      <w:r w:rsidRPr="004E4076">
        <w:rPr>
          <w:rFonts w:ascii="Times New Roman" w:hAnsi="Times New Roman" w:cs="Times New Roman"/>
          <w:sz w:val="28"/>
          <w:lang w:val="pt-BR"/>
        </w:rPr>
        <w:t xml:space="preserve"> Chức năng, vai trò:</w:t>
      </w:r>
    </w:p>
    <w:p w:rsidR="005F6CB0" w:rsidRPr="00EE78A7" w:rsidRDefault="00C2339E"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Xã Thạch Bằng là</w:t>
      </w:r>
      <w:r w:rsidR="00073CE6" w:rsidRPr="00EE78A7">
        <w:rPr>
          <w:rFonts w:ascii="Times New Roman" w:hAnsi="Times New Roman" w:cs="Times New Roman"/>
          <w:lang w:val="nl-NL"/>
        </w:rPr>
        <w:t xml:space="preserve"> trung tâm hành chính</w:t>
      </w:r>
      <w:r w:rsidRPr="00EE78A7">
        <w:rPr>
          <w:rFonts w:ascii="Times New Roman" w:hAnsi="Times New Roman" w:cs="Times New Roman"/>
          <w:lang w:val="nl-NL"/>
        </w:rPr>
        <w:t>, kinh tế, văn hoá - xã hội, quốc phòng - an ninh của huyện Lộc Hà, là đầu mối giao thông, giao thương kinh tế, văn hoá đến các xã trong huyện và với các huyện trong tỉnh.</w:t>
      </w:r>
    </w:p>
    <w:p w:rsidR="00630617" w:rsidRPr="00EE78A7" w:rsidRDefault="00630617" w:rsidP="00242D51">
      <w:pPr>
        <w:pStyle w:val="Heading1"/>
        <w:spacing w:before="120" w:line="240" w:lineRule="auto"/>
        <w:ind w:firstLine="567"/>
        <w:jc w:val="both"/>
        <w:rPr>
          <w:rFonts w:ascii="Times New Roman" w:hAnsi="Times New Roman" w:cs="Times New Roman"/>
          <w:b/>
          <w:sz w:val="26"/>
          <w:lang w:val="pt-BR"/>
        </w:rPr>
      </w:pPr>
      <w:bookmarkStart w:id="8" w:name="_Toc508955675"/>
      <w:r w:rsidRPr="00EE78A7">
        <w:rPr>
          <w:rFonts w:ascii="Times New Roman" w:hAnsi="Times New Roman" w:cs="Times New Roman"/>
          <w:b/>
          <w:sz w:val="26"/>
          <w:lang w:val="pt-BR"/>
        </w:rPr>
        <w:t>I</w:t>
      </w:r>
      <w:r w:rsidR="003F1C65" w:rsidRPr="00EE78A7">
        <w:rPr>
          <w:rFonts w:ascii="Times New Roman" w:hAnsi="Times New Roman" w:cs="Times New Roman"/>
          <w:b/>
          <w:sz w:val="26"/>
          <w:lang w:val="pt-BR"/>
        </w:rPr>
        <w:t>I. HIỆN</w:t>
      </w:r>
      <w:r w:rsidRPr="00EE78A7">
        <w:rPr>
          <w:rFonts w:ascii="Times New Roman" w:hAnsi="Times New Roman" w:cs="Times New Roman"/>
          <w:b/>
          <w:sz w:val="26"/>
          <w:lang w:val="pt-BR"/>
        </w:rPr>
        <w:t xml:space="preserve"> TRẠNG </w:t>
      </w:r>
      <w:r w:rsidR="003F1C65" w:rsidRPr="00EE78A7">
        <w:rPr>
          <w:rFonts w:ascii="Times New Roman" w:hAnsi="Times New Roman" w:cs="Times New Roman"/>
          <w:b/>
          <w:sz w:val="26"/>
          <w:lang w:val="pt-BR"/>
        </w:rPr>
        <w:t xml:space="preserve">PHÁT TRIỂN CỦA </w:t>
      </w:r>
      <w:r w:rsidR="005F5B5B" w:rsidRPr="00EE78A7">
        <w:rPr>
          <w:rFonts w:ascii="Times New Roman" w:hAnsi="Times New Roman" w:cs="Times New Roman"/>
          <w:b/>
          <w:sz w:val="26"/>
          <w:lang w:val="pt-BR"/>
        </w:rPr>
        <w:t xml:space="preserve">XÃ </w:t>
      </w:r>
      <w:bookmarkEnd w:id="8"/>
      <w:r w:rsidR="00581570" w:rsidRPr="00EE78A7">
        <w:rPr>
          <w:rFonts w:ascii="Times New Roman" w:hAnsi="Times New Roman" w:cs="Times New Roman"/>
          <w:b/>
          <w:sz w:val="26"/>
          <w:lang w:val="pt-BR"/>
        </w:rPr>
        <w:t>THẠCH BẰNG</w:t>
      </w:r>
    </w:p>
    <w:p w:rsidR="006079D3" w:rsidRPr="00EE78A7" w:rsidRDefault="00AA7F5E" w:rsidP="00242D51">
      <w:pPr>
        <w:pStyle w:val="Heading2"/>
        <w:spacing w:before="120" w:line="240" w:lineRule="auto"/>
        <w:ind w:firstLine="567"/>
        <w:jc w:val="both"/>
        <w:rPr>
          <w:rFonts w:ascii="Times New Roman" w:hAnsi="Times New Roman" w:cs="Times New Roman"/>
          <w:b/>
          <w:sz w:val="28"/>
          <w:lang w:val="pt-BR"/>
        </w:rPr>
      </w:pPr>
      <w:bookmarkStart w:id="9" w:name="_Toc508955676"/>
      <w:r w:rsidRPr="00EE78A7">
        <w:rPr>
          <w:rFonts w:ascii="Times New Roman" w:hAnsi="Times New Roman" w:cs="Times New Roman"/>
          <w:b/>
          <w:sz w:val="28"/>
          <w:lang w:val="pt-BR"/>
        </w:rPr>
        <w:t xml:space="preserve">1. </w:t>
      </w:r>
      <w:r w:rsidR="005F5B5B" w:rsidRPr="00EE78A7">
        <w:rPr>
          <w:rFonts w:ascii="Times New Roman" w:hAnsi="Times New Roman" w:cs="Times New Roman"/>
          <w:b/>
          <w:sz w:val="28"/>
          <w:lang w:val="pt-BR"/>
        </w:rPr>
        <w:t>Diện tích tự nhiên và cơ cấu các loại đất</w:t>
      </w:r>
      <w:r w:rsidR="00E0521A" w:rsidRPr="00EE78A7">
        <w:rPr>
          <w:rFonts w:ascii="Times New Roman" w:hAnsi="Times New Roman" w:cs="Times New Roman"/>
          <w:b/>
          <w:sz w:val="28"/>
          <w:lang w:val="pt-BR"/>
        </w:rPr>
        <w:t xml:space="preserve"> (tính đến 31/12/201</w:t>
      </w:r>
      <w:r w:rsidR="00A04F0B" w:rsidRPr="00EE78A7">
        <w:rPr>
          <w:rFonts w:ascii="Times New Roman" w:hAnsi="Times New Roman" w:cs="Times New Roman"/>
          <w:b/>
          <w:sz w:val="28"/>
          <w:lang w:val="pt-BR"/>
        </w:rPr>
        <w:t>8</w:t>
      </w:r>
      <w:r w:rsidR="00E0521A" w:rsidRPr="00EE78A7">
        <w:rPr>
          <w:rFonts w:ascii="Times New Roman" w:hAnsi="Times New Roman" w:cs="Times New Roman"/>
          <w:b/>
          <w:sz w:val="28"/>
          <w:lang w:val="pt-BR"/>
        </w:rPr>
        <w:t>)</w:t>
      </w:r>
      <w:bookmarkEnd w:id="9"/>
      <w:r w:rsidR="007D6632" w:rsidRPr="00EE78A7">
        <w:rPr>
          <w:rFonts w:ascii="Times New Roman" w:hAnsi="Times New Roman" w:cs="Times New Roman"/>
          <w:b/>
          <w:sz w:val="28"/>
          <w:lang w:val="pt-BR"/>
        </w:rPr>
        <w:t>:</w:t>
      </w:r>
    </w:p>
    <w:p w:rsidR="006079D3" w:rsidRPr="00EE78A7" w:rsidRDefault="00F23EF0"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Xã </w:t>
      </w:r>
      <w:r w:rsidR="006A1BCC" w:rsidRPr="00EE78A7">
        <w:rPr>
          <w:rFonts w:ascii="Times New Roman" w:hAnsi="Times New Roman" w:cs="Times New Roman"/>
          <w:lang w:val="nl-NL"/>
        </w:rPr>
        <w:t>Thạch Bằng</w:t>
      </w:r>
      <w:r w:rsidRPr="00EE78A7">
        <w:rPr>
          <w:rFonts w:ascii="Times New Roman" w:hAnsi="Times New Roman" w:cs="Times New Roman"/>
          <w:lang w:val="nl-NL"/>
        </w:rPr>
        <w:t xml:space="preserve"> có</w:t>
      </w:r>
      <w:r w:rsidR="002A2B7B" w:rsidRPr="00EE78A7">
        <w:rPr>
          <w:rFonts w:ascii="Times New Roman" w:hAnsi="Times New Roman" w:cs="Times New Roman"/>
          <w:lang w:val="nl-NL"/>
        </w:rPr>
        <w:t xml:space="preserve"> </w:t>
      </w:r>
      <w:r w:rsidR="006A1BCC" w:rsidRPr="00EE78A7">
        <w:rPr>
          <w:rFonts w:ascii="Times New Roman" w:hAnsi="Times New Roman" w:cs="Times New Roman"/>
          <w:lang w:val="nl-NL"/>
        </w:rPr>
        <w:t>diện tích tự nhiên</w:t>
      </w:r>
      <w:r w:rsidR="00B074AC" w:rsidRPr="00EE78A7">
        <w:rPr>
          <w:rStyle w:val="FootnoteReference"/>
          <w:rFonts w:ascii="Times New Roman" w:hAnsi="Times New Roman" w:cs="Times New Roman"/>
          <w:lang w:val="nl-NL"/>
        </w:rPr>
        <w:footnoteReference w:id="1"/>
      </w:r>
      <w:r w:rsidR="00F60806" w:rsidRPr="00EE78A7">
        <w:rPr>
          <w:rFonts w:ascii="Times New Roman" w:hAnsi="Times New Roman" w:cs="Times New Roman"/>
          <w:lang w:val="nl-NL"/>
        </w:rPr>
        <w:t xml:space="preserve"> </w:t>
      </w:r>
      <w:r w:rsidR="006A1BCC" w:rsidRPr="00EE78A7">
        <w:rPr>
          <w:rFonts w:ascii="Times New Roman" w:hAnsi="Times New Roman" w:cs="Times New Roman"/>
          <w:lang w:val="nl-NL"/>
        </w:rPr>
        <w:t>là 9,39</w:t>
      </w:r>
      <w:r w:rsidR="00DB40F9" w:rsidRPr="00EE78A7">
        <w:rPr>
          <w:rFonts w:ascii="Times New Roman" w:hAnsi="Times New Roman" w:cs="Times New Roman"/>
          <w:lang w:val="nl-NL"/>
        </w:rPr>
        <w:t>km</w:t>
      </w:r>
      <w:r w:rsidR="00DB40F9" w:rsidRPr="00EE78A7">
        <w:rPr>
          <w:rFonts w:ascii="Times New Roman" w:hAnsi="Times New Roman" w:cs="Times New Roman"/>
          <w:vertAlign w:val="superscript"/>
          <w:lang w:val="nl-NL"/>
        </w:rPr>
        <w:t>2</w:t>
      </w:r>
      <w:r w:rsidR="006A1BCC" w:rsidRPr="00EE78A7">
        <w:rPr>
          <w:rFonts w:ascii="Times New Roman" w:hAnsi="Times New Roman" w:cs="Times New Roman"/>
          <w:lang w:val="nl-NL"/>
        </w:rPr>
        <w:t>.</w:t>
      </w:r>
      <w:r w:rsidR="006079D3" w:rsidRPr="00EE78A7">
        <w:rPr>
          <w:rFonts w:ascii="Times New Roman" w:hAnsi="Times New Roman" w:cs="Times New Roman"/>
          <w:lang w:val="nl-NL"/>
        </w:rPr>
        <w:t xml:space="preserve"> </w:t>
      </w:r>
      <w:r w:rsidR="006A1BCC" w:rsidRPr="00EE78A7">
        <w:rPr>
          <w:rFonts w:ascii="Times New Roman" w:hAnsi="Times New Roman" w:cs="Times New Roman"/>
          <w:lang w:val="nl-NL"/>
        </w:rPr>
        <w:t>T</w:t>
      </w:r>
      <w:r w:rsidRPr="00EE78A7">
        <w:rPr>
          <w:rFonts w:ascii="Times New Roman" w:hAnsi="Times New Roman" w:cs="Times New Roman"/>
          <w:lang w:val="nl-NL"/>
        </w:rPr>
        <w:t>rong đó</w:t>
      </w:r>
      <w:r w:rsidR="006079D3" w:rsidRPr="00EE78A7">
        <w:rPr>
          <w:rFonts w:ascii="Times New Roman" w:hAnsi="Times New Roman" w:cs="Times New Roman"/>
          <w:lang w:val="nl-NL"/>
        </w:rPr>
        <w:t>:</w:t>
      </w:r>
    </w:p>
    <w:p w:rsidR="00ED08BB" w:rsidRPr="00EE78A7" w:rsidRDefault="00ED08BB" w:rsidP="00242D51">
      <w:pPr>
        <w:spacing w:before="120"/>
        <w:ind w:firstLine="567"/>
        <w:jc w:val="both"/>
        <w:rPr>
          <w:rFonts w:ascii="Times New Roman" w:hAnsi="Times New Roman" w:cs="Times New Roman"/>
          <w:lang w:val="nl-NL"/>
        </w:rPr>
      </w:pPr>
      <w:bookmarkStart w:id="10" w:name="_Toc508955677"/>
      <w:r w:rsidRPr="00EE78A7">
        <w:rPr>
          <w:rFonts w:ascii="Times New Roman" w:hAnsi="Times New Roman" w:cs="Times New Roman"/>
          <w:lang w:val="nl-NL"/>
        </w:rPr>
        <w:t>-</w:t>
      </w:r>
      <w:r w:rsidR="00E969D6" w:rsidRPr="00EE78A7">
        <w:rPr>
          <w:rFonts w:ascii="Times New Roman" w:hAnsi="Times New Roman" w:cs="Times New Roman"/>
          <w:lang w:val="nl-NL"/>
        </w:rPr>
        <w:t xml:space="preserve"> Diện tích đất </w:t>
      </w:r>
      <w:r w:rsidR="006D7ADD" w:rsidRPr="00EE78A7">
        <w:rPr>
          <w:rFonts w:ascii="Times New Roman" w:hAnsi="Times New Roman" w:cs="Times New Roman"/>
          <w:lang w:val="nl-NL"/>
        </w:rPr>
        <w:t>NN</w:t>
      </w:r>
      <w:r w:rsidR="00BA2BCF" w:rsidRPr="00EE78A7">
        <w:rPr>
          <w:rFonts w:ascii="Times New Roman" w:hAnsi="Times New Roman" w:cs="Times New Roman"/>
          <w:lang w:val="nl-NL"/>
        </w:rPr>
        <w:t>:</w:t>
      </w:r>
      <w:r w:rsidR="00E969D6" w:rsidRPr="00EE78A7">
        <w:rPr>
          <w:rFonts w:ascii="Times New Roman" w:hAnsi="Times New Roman" w:cs="Times New Roman"/>
          <w:lang w:val="nl-NL"/>
        </w:rPr>
        <w:t xml:space="preserve"> </w:t>
      </w:r>
      <w:r w:rsidR="006A1BCC" w:rsidRPr="00EE78A7">
        <w:rPr>
          <w:rFonts w:ascii="Times New Roman" w:hAnsi="Times New Roman" w:cs="Times New Roman"/>
          <w:lang w:val="nl-NL"/>
        </w:rPr>
        <w:t>5,</w:t>
      </w:r>
      <w:r w:rsidR="00DB3B19" w:rsidRPr="00EE78A7">
        <w:rPr>
          <w:rFonts w:ascii="Times New Roman" w:hAnsi="Times New Roman" w:cs="Times New Roman"/>
          <w:lang w:val="nl-NL"/>
        </w:rPr>
        <w:t>4</w:t>
      </w:r>
      <w:r w:rsidR="006A1BCC" w:rsidRPr="00EE78A7">
        <w:rPr>
          <w:rFonts w:ascii="Times New Roman" w:hAnsi="Times New Roman" w:cs="Times New Roman"/>
          <w:lang w:val="nl-NL"/>
        </w:rPr>
        <w:t>6</w:t>
      </w:r>
      <w:r w:rsidR="00E969D6" w:rsidRPr="00EE78A7">
        <w:rPr>
          <w:rFonts w:ascii="Times New Roman" w:hAnsi="Times New Roman" w:cs="Times New Roman"/>
          <w:lang w:val="nl-NL"/>
        </w:rPr>
        <w:t>km</w:t>
      </w:r>
      <w:r w:rsidR="00E969D6" w:rsidRPr="00EE78A7">
        <w:rPr>
          <w:rFonts w:ascii="Times New Roman" w:hAnsi="Times New Roman" w:cs="Times New Roman"/>
          <w:vertAlign w:val="superscript"/>
          <w:lang w:val="nl-NL"/>
        </w:rPr>
        <w:t>2</w:t>
      </w:r>
      <w:r w:rsidRPr="00EE78A7">
        <w:rPr>
          <w:rFonts w:ascii="Times New Roman" w:hAnsi="Times New Roman" w:cs="Times New Roman"/>
          <w:lang w:val="nl-NL"/>
        </w:rPr>
        <w:t xml:space="preserve">, chiếm </w:t>
      </w:r>
      <w:r w:rsidR="006A1BCC" w:rsidRPr="00EE78A7">
        <w:rPr>
          <w:rFonts w:ascii="Times New Roman" w:hAnsi="Times New Roman" w:cs="Times New Roman"/>
          <w:lang w:val="nl-NL"/>
        </w:rPr>
        <w:t>5</w:t>
      </w:r>
      <w:r w:rsidR="00DB3B19" w:rsidRPr="00EE78A7">
        <w:rPr>
          <w:rFonts w:ascii="Times New Roman" w:hAnsi="Times New Roman" w:cs="Times New Roman"/>
          <w:lang w:val="nl-NL"/>
        </w:rPr>
        <w:t>8</w:t>
      </w:r>
      <w:r w:rsidR="006A1BCC" w:rsidRPr="00EE78A7">
        <w:rPr>
          <w:rFonts w:ascii="Times New Roman" w:hAnsi="Times New Roman" w:cs="Times New Roman"/>
          <w:lang w:val="nl-NL"/>
        </w:rPr>
        <w:t>,</w:t>
      </w:r>
      <w:r w:rsidR="00DB3B19" w:rsidRPr="00EE78A7">
        <w:rPr>
          <w:rFonts w:ascii="Times New Roman" w:hAnsi="Times New Roman" w:cs="Times New Roman"/>
          <w:lang w:val="nl-NL"/>
        </w:rPr>
        <w:t>23</w:t>
      </w:r>
      <w:r w:rsidRPr="00EE78A7">
        <w:rPr>
          <w:rFonts w:ascii="Times New Roman" w:hAnsi="Times New Roman" w:cs="Times New Roman"/>
          <w:lang w:val="nl-NL"/>
        </w:rPr>
        <w:t>% tổng diện tích tự nhiên.</w:t>
      </w:r>
    </w:p>
    <w:p w:rsidR="00ED08BB" w:rsidRPr="00EE78A7" w:rsidRDefault="00ED08BB"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 Đất sản xuất nông nghiệp: </w:t>
      </w:r>
      <w:r w:rsidR="00973600" w:rsidRPr="00EE78A7">
        <w:rPr>
          <w:rFonts w:ascii="Times New Roman" w:hAnsi="Times New Roman" w:cs="Times New Roman"/>
          <w:lang w:val="nl-NL"/>
        </w:rPr>
        <w:t>3,</w:t>
      </w:r>
      <w:r w:rsidR="00DB3B19" w:rsidRPr="00EE78A7">
        <w:rPr>
          <w:rFonts w:ascii="Times New Roman" w:hAnsi="Times New Roman" w:cs="Times New Roman"/>
          <w:lang w:val="nl-NL"/>
        </w:rPr>
        <w:t>88</w:t>
      </w:r>
      <w:r w:rsidR="00E969D6" w:rsidRPr="00EE78A7">
        <w:rPr>
          <w:rFonts w:ascii="Times New Roman" w:hAnsi="Times New Roman" w:cs="Times New Roman"/>
          <w:lang w:val="nl-NL"/>
        </w:rPr>
        <w:t>km</w:t>
      </w:r>
      <w:r w:rsidR="00E969D6" w:rsidRPr="00EE78A7">
        <w:rPr>
          <w:rFonts w:ascii="Times New Roman" w:hAnsi="Times New Roman" w:cs="Times New Roman"/>
          <w:vertAlign w:val="superscript"/>
          <w:lang w:val="nl-NL"/>
        </w:rPr>
        <w:t>2</w:t>
      </w:r>
      <w:r w:rsidRPr="00EE78A7">
        <w:rPr>
          <w:rFonts w:ascii="Times New Roman" w:hAnsi="Times New Roman" w:cs="Times New Roman"/>
          <w:lang w:val="nl-NL"/>
        </w:rPr>
        <w:t>, chiếm 41,</w:t>
      </w:r>
      <w:r w:rsidR="00DB3B19" w:rsidRPr="00EE78A7">
        <w:rPr>
          <w:rFonts w:ascii="Times New Roman" w:hAnsi="Times New Roman" w:cs="Times New Roman"/>
          <w:lang w:val="nl-NL"/>
        </w:rPr>
        <w:t>32</w:t>
      </w:r>
      <w:r w:rsidRPr="00EE78A7">
        <w:rPr>
          <w:rFonts w:ascii="Times New Roman" w:hAnsi="Times New Roman" w:cs="Times New Roman"/>
          <w:lang w:val="nl-NL"/>
        </w:rPr>
        <w:t>%</w:t>
      </w:r>
      <w:r w:rsidR="00BB19F0" w:rsidRPr="00EE78A7">
        <w:rPr>
          <w:rFonts w:ascii="Times New Roman" w:hAnsi="Times New Roman" w:cs="Times New Roman"/>
          <w:lang w:val="nl-NL"/>
        </w:rPr>
        <w:t xml:space="preserve"> diện</w:t>
      </w:r>
      <w:r w:rsidRPr="00EE78A7">
        <w:rPr>
          <w:rFonts w:ascii="Times New Roman" w:hAnsi="Times New Roman" w:cs="Times New Roman"/>
          <w:lang w:val="nl-NL"/>
        </w:rPr>
        <w:t xml:space="preserve"> tích tự nhiên.</w:t>
      </w:r>
    </w:p>
    <w:p w:rsidR="00ED08BB" w:rsidRPr="00EE78A7" w:rsidRDefault="00ED08BB"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 Đất lâm nghiệp: </w:t>
      </w:r>
      <w:r w:rsidR="00973600" w:rsidRPr="00EE78A7">
        <w:rPr>
          <w:rFonts w:ascii="Times New Roman" w:hAnsi="Times New Roman" w:cs="Times New Roman"/>
          <w:lang w:val="nl-NL"/>
        </w:rPr>
        <w:t>1,</w:t>
      </w:r>
      <w:r w:rsidR="00DB3B19" w:rsidRPr="00EE78A7">
        <w:rPr>
          <w:rFonts w:ascii="Times New Roman" w:hAnsi="Times New Roman" w:cs="Times New Roman"/>
          <w:lang w:val="nl-NL"/>
        </w:rPr>
        <w:t>28</w:t>
      </w:r>
      <w:r w:rsidR="00E969D6" w:rsidRPr="00EE78A7">
        <w:rPr>
          <w:rFonts w:ascii="Times New Roman" w:hAnsi="Times New Roman" w:cs="Times New Roman"/>
          <w:lang w:val="nl-NL"/>
        </w:rPr>
        <w:t>km</w:t>
      </w:r>
      <w:r w:rsidR="00E969D6" w:rsidRPr="00EE78A7">
        <w:rPr>
          <w:rFonts w:ascii="Times New Roman" w:hAnsi="Times New Roman" w:cs="Times New Roman"/>
          <w:vertAlign w:val="superscript"/>
          <w:lang w:val="nl-NL"/>
        </w:rPr>
        <w:t>2</w:t>
      </w:r>
      <w:r w:rsidRPr="00EE78A7">
        <w:rPr>
          <w:rFonts w:ascii="Times New Roman" w:hAnsi="Times New Roman" w:cs="Times New Roman"/>
          <w:lang w:val="nl-NL"/>
        </w:rPr>
        <w:t xml:space="preserve">, chiếm </w:t>
      </w:r>
      <w:r w:rsidR="00973600" w:rsidRPr="00EE78A7">
        <w:rPr>
          <w:rFonts w:ascii="Times New Roman" w:hAnsi="Times New Roman" w:cs="Times New Roman"/>
          <w:lang w:val="nl-NL"/>
        </w:rPr>
        <w:t>1</w:t>
      </w:r>
      <w:r w:rsidR="00DB3B19" w:rsidRPr="00EE78A7">
        <w:rPr>
          <w:rFonts w:ascii="Times New Roman" w:hAnsi="Times New Roman" w:cs="Times New Roman"/>
          <w:lang w:val="nl-NL"/>
        </w:rPr>
        <w:t>3</w:t>
      </w:r>
      <w:r w:rsidR="00973600" w:rsidRPr="00EE78A7">
        <w:rPr>
          <w:rFonts w:ascii="Times New Roman" w:hAnsi="Times New Roman" w:cs="Times New Roman"/>
          <w:lang w:val="nl-NL"/>
        </w:rPr>
        <w:t>,</w:t>
      </w:r>
      <w:r w:rsidR="00DB3B19" w:rsidRPr="00EE78A7">
        <w:rPr>
          <w:rFonts w:ascii="Times New Roman" w:hAnsi="Times New Roman" w:cs="Times New Roman"/>
          <w:lang w:val="nl-NL"/>
        </w:rPr>
        <w:t>73</w:t>
      </w:r>
      <w:r w:rsidRPr="00EE78A7">
        <w:rPr>
          <w:rFonts w:ascii="Times New Roman" w:hAnsi="Times New Roman" w:cs="Times New Roman"/>
          <w:lang w:val="nl-NL"/>
        </w:rPr>
        <w:t>% tổng diện tích tự nhiên.</w:t>
      </w:r>
    </w:p>
    <w:p w:rsidR="00ED08BB" w:rsidRPr="00EE78A7" w:rsidRDefault="00ED08BB"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 Đất nuôi trồng thủy sản: </w:t>
      </w:r>
      <w:r w:rsidR="00E969D6" w:rsidRPr="00EE78A7">
        <w:rPr>
          <w:rFonts w:ascii="Times New Roman" w:hAnsi="Times New Roman" w:cs="Times New Roman"/>
          <w:lang w:val="nl-NL"/>
        </w:rPr>
        <w:t>0,</w:t>
      </w:r>
      <w:r w:rsidRPr="00EE78A7">
        <w:rPr>
          <w:rFonts w:ascii="Times New Roman" w:hAnsi="Times New Roman" w:cs="Times New Roman"/>
          <w:lang w:val="nl-NL"/>
        </w:rPr>
        <w:t>1</w:t>
      </w:r>
      <w:r w:rsidR="00973600" w:rsidRPr="00EE78A7">
        <w:rPr>
          <w:rFonts w:ascii="Times New Roman" w:hAnsi="Times New Roman" w:cs="Times New Roman"/>
          <w:lang w:val="nl-NL"/>
        </w:rPr>
        <w:t>9</w:t>
      </w:r>
      <w:r w:rsidR="00E969D6" w:rsidRPr="00EE78A7">
        <w:rPr>
          <w:rFonts w:ascii="Times New Roman" w:hAnsi="Times New Roman" w:cs="Times New Roman"/>
          <w:lang w:val="nl-NL"/>
        </w:rPr>
        <w:t>km</w:t>
      </w:r>
      <w:r w:rsidR="00E969D6" w:rsidRPr="00EE78A7">
        <w:rPr>
          <w:rFonts w:ascii="Times New Roman" w:hAnsi="Times New Roman" w:cs="Times New Roman"/>
          <w:vertAlign w:val="superscript"/>
          <w:lang w:val="nl-NL"/>
        </w:rPr>
        <w:t>2</w:t>
      </w:r>
      <w:r w:rsidRPr="00EE78A7">
        <w:rPr>
          <w:rFonts w:ascii="Times New Roman" w:hAnsi="Times New Roman" w:cs="Times New Roman"/>
          <w:lang w:val="nl-NL"/>
        </w:rPr>
        <w:t xml:space="preserve">, chiếm </w:t>
      </w:r>
      <w:r w:rsidR="00973600" w:rsidRPr="00EE78A7">
        <w:rPr>
          <w:rFonts w:ascii="Times New Roman" w:hAnsi="Times New Roman" w:cs="Times New Roman"/>
          <w:lang w:val="nl-NL"/>
        </w:rPr>
        <w:t>1,99</w:t>
      </w:r>
      <w:r w:rsidRPr="00EE78A7">
        <w:rPr>
          <w:rFonts w:ascii="Times New Roman" w:hAnsi="Times New Roman" w:cs="Times New Roman"/>
          <w:lang w:val="nl-NL"/>
        </w:rPr>
        <w:t>% tổng diện tích tự nhiên.</w:t>
      </w:r>
    </w:p>
    <w:p w:rsidR="00973600" w:rsidRPr="00EE78A7" w:rsidRDefault="00242D51" w:rsidP="00242D51">
      <w:pPr>
        <w:spacing w:before="120"/>
        <w:ind w:firstLine="567"/>
        <w:jc w:val="both"/>
        <w:rPr>
          <w:rFonts w:ascii="Times New Roman" w:hAnsi="Times New Roman" w:cs="Times New Roman"/>
          <w:lang w:val="nl-NL"/>
        </w:rPr>
      </w:pPr>
      <w:r>
        <w:rPr>
          <w:rFonts w:ascii="Times New Roman" w:hAnsi="Times New Roman" w:cs="Times New Roman"/>
          <w:lang w:val="nl-NL"/>
        </w:rPr>
        <w:t>+ Đất nông nghiệp khác: 0,11</w:t>
      </w:r>
      <w:r w:rsidR="00973600" w:rsidRPr="00EE78A7">
        <w:rPr>
          <w:rFonts w:ascii="Times New Roman" w:hAnsi="Times New Roman" w:cs="Times New Roman"/>
          <w:lang w:val="nl-NL"/>
        </w:rPr>
        <w:t>km</w:t>
      </w:r>
      <w:r w:rsidR="00973600" w:rsidRPr="00EE78A7">
        <w:rPr>
          <w:rFonts w:ascii="Times New Roman" w:hAnsi="Times New Roman" w:cs="Times New Roman"/>
          <w:vertAlign w:val="superscript"/>
          <w:lang w:val="nl-NL"/>
        </w:rPr>
        <w:t>2</w:t>
      </w:r>
      <w:r w:rsidR="00973600" w:rsidRPr="00EE78A7">
        <w:rPr>
          <w:rFonts w:ascii="Times New Roman" w:hAnsi="Times New Roman" w:cs="Times New Roman"/>
          <w:lang w:val="nl-NL"/>
        </w:rPr>
        <w:t>, chiếm 1,19% tổng diện tích tự nhiên.</w:t>
      </w:r>
    </w:p>
    <w:p w:rsidR="00ED08BB" w:rsidRPr="00EE78A7" w:rsidRDefault="00ED08BB"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Đất phi nông nghiệp</w:t>
      </w:r>
      <w:r w:rsidR="00BA2BCF" w:rsidRPr="00EE78A7">
        <w:rPr>
          <w:rFonts w:ascii="Times New Roman" w:hAnsi="Times New Roman" w:cs="Times New Roman"/>
          <w:lang w:val="nl-NL"/>
        </w:rPr>
        <w:t>:</w:t>
      </w:r>
      <w:r w:rsidRPr="00EE78A7">
        <w:rPr>
          <w:rFonts w:ascii="Times New Roman" w:hAnsi="Times New Roman" w:cs="Times New Roman"/>
          <w:lang w:val="nl-NL"/>
        </w:rPr>
        <w:t xml:space="preserve"> </w:t>
      </w:r>
      <w:r w:rsidR="00973600" w:rsidRPr="00EE78A7">
        <w:rPr>
          <w:rFonts w:ascii="Times New Roman" w:hAnsi="Times New Roman" w:cs="Times New Roman"/>
          <w:lang w:val="nl-NL"/>
        </w:rPr>
        <w:t>3,</w:t>
      </w:r>
      <w:r w:rsidR="00DB3B19" w:rsidRPr="00EE78A7">
        <w:rPr>
          <w:rFonts w:ascii="Times New Roman" w:hAnsi="Times New Roman" w:cs="Times New Roman"/>
          <w:lang w:val="nl-NL"/>
        </w:rPr>
        <w:t>28</w:t>
      </w:r>
      <w:r w:rsidR="00F805A6" w:rsidRPr="00EE78A7">
        <w:rPr>
          <w:rFonts w:ascii="Times New Roman" w:hAnsi="Times New Roman" w:cs="Times New Roman"/>
          <w:lang w:val="nl-NL"/>
        </w:rPr>
        <w:t>km</w:t>
      </w:r>
      <w:r w:rsidR="00F805A6" w:rsidRPr="00EE78A7">
        <w:rPr>
          <w:rFonts w:ascii="Times New Roman" w:hAnsi="Times New Roman" w:cs="Times New Roman"/>
          <w:vertAlign w:val="superscript"/>
          <w:lang w:val="nl-NL"/>
        </w:rPr>
        <w:t>2</w:t>
      </w:r>
      <w:r w:rsidRPr="00EE78A7">
        <w:rPr>
          <w:rFonts w:ascii="Times New Roman" w:hAnsi="Times New Roman" w:cs="Times New Roman"/>
          <w:lang w:val="nl-NL"/>
        </w:rPr>
        <w:t xml:space="preserve">, chiếm </w:t>
      </w:r>
      <w:r w:rsidR="00973600" w:rsidRPr="00EE78A7">
        <w:rPr>
          <w:rFonts w:ascii="Times New Roman" w:hAnsi="Times New Roman" w:cs="Times New Roman"/>
          <w:lang w:val="nl-NL"/>
        </w:rPr>
        <w:t>3</w:t>
      </w:r>
      <w:r w:rsidR="00DB3B19" w:rsidRPr="00EE78A7">
        <w:rPr>
          <w:rFonts w:ascii="Times New Roman" w:hAnsi="Times New Roman" w:cs="Times New Roman"/>
          <w:lang w:val="nl-NL"/>
        </w:rPr>
        <w:t>4</w:t>
      </w:r>
      <w:r w:rsidR="00973600" w:rsidRPr="00EE78A7">
        <w:rPr>
          <w:rFonts w:ascii="Times New Roman" w:hAnsi="Times New Roman" w:cs="Times New Roman"/>
          <w:lang w:val="nl-NL"/>
        </w:rPr>
        <w:t>,</w:t>
      </w:r>
      <w:r w:rsidR="00DB3B19" w:rsidRPr="00EE78A7">
        <w:rPr>
          <w:rFonts w:ascii="Times New Roman" w:hAnsi="Times New Roman" w:cs="Times New Roman"/>
          <w:lang w:val="nl-NL"/>
        </w:rPr>
        <w:t>88</w:t>
      </w:r>
      <w:r w:rsidRPr="00EE78A7">
        <w:rPr>
          <w:rFonts w:ascii="Times New Roman" w:hAnsi="Times New Roman" w:cs="Times New Roman"/>
          <w:lang w:val="nl-NL"/>
        </w:rPr>
        <w:t>% tổng diện tích tự nhiên.</w:t>
      </w:r>
    </w:p>
    <w:p w:rsidR="00ED08BB" w:rsidRPr="00EE78A7" w:rsidRDefault="00BA2BCF"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 Đất chưa sử dụng:</w:t>
      </w:r>
      <w:r w:rsidR="00ED08BB" w:rsidRPr="00EE78A7">
        <w:rPr>
          <w:rFonts w:ascii="Times New Roman" w:hAnsi="Times New Roman" w:cs="Times New Roman"/>
          <w:lang w:val="nl-NL"/>
        </w:rPr>
        <w:t xml:space="preserve"> </w:t>
      </w:r>
      <w:r w:rsidR="00973600" w:rsidRPr="00EE78A7">
        <w:rPr>
          <w:rFonts w:ascii="Times New Roman" w:hAnsi="Times New Roman" w:cs="Times New Roman"/>
          <w:lang w:val="nl-NL"/>
        </w:rPr>
        <w:t>0,65</w:t>
      </w:r>
      <w:r w:rsidR="00F805A6" w:rsidRPr="00EE78A7">
        <w:rPr>
          <w:rFonts w:ascii="Times New Roman" w:hAnsi="Times New Roman" w:cs="Times New Roman"/>
          <w:lang w:val="nl-NL"/>
        </w:rPr>
        <w:t>km</w:t>
      </w:r>
      <w:r w:rsidR="00F805A6" w:rsidRPr="00EE78A7">
        <w:rPr>
          <w:rFonts w:ascii="Times New Roman" w:hAnsi="Times New Roman" w:cs="Times New Roman"/>
          <w:vertAlign w:val="superscript"/>
          <w:lang w:val="nl-NL"/>
        </w:rPr>
        <w:t>2</w:t>
      </w:r>
      <w:r w:rsidR="00ED08BB" w:rsidRPr="00EE78A7">
        <w:rPr>
          <w:rFonts w:ascii="Times New Roman" w:hAnsi="Times New Roman" w:cs="Times New Roman"/>
          <w:lang w:val="nl-NL"/>
        </w:rPr>
        <w:t xml:space="preserve">, chiếm </w:t>
      </w:r>
      <w:r w:rsidR="00973600" w:rsidRPr="00EE78A7">
        <w:rPr>
          <w:rFonts w:ascii="Times New Roman" w:hAnsi="Times New Roman" w:cs="Times New Roman"/>
          <w:lang w:val="nl-NL"/>
        </w:rPr>
        <w:t>6,9</w:t>
      </w:r>
      <w:r w:rsidR="00DB3B19" w:rsidRPr="00EE78A7">
        <w:rPr>
          <w:rFonts w:ascii="Times New Roman" w:hAnsi="Times New Roman" w:cs="Times New Roman"/>
          <w:lang w:val="nl-NL"/>
        </w:rPr>
        <w:t>0</w:t>
      </w:r>
      <w:r w:rsidR="00ED08BB" w:rsidRPr="00EE78A7">
        <w:rPr>
          <w:rFonts w:ascii="Times New Roman" w:hAnsi="Times New Roman" w:cs="Times New Roman"/>
          <w:lang w:val="nl-NL"/>
        </w:rPr>
        <w:t>% tổng diện tích tự nhiên.</w:t>
      </w:r>
    </w:p>
    <w:p w:rsidR="006079D3" w:rsidRPr="00EE78A7" w:rsidRDefault="00F46C34" w:rsidP="00242D51">
      <w:pPr>
        <w:pStyle w:val="Heading2"/>
        <w:spacing w:before="120" w:line="240" w:lineRule="auto"/>
        <w:ind w:firstLine="567"/>
        <w:jc w:val="both"/>
        <w:rPr>
          <w:rFonts w:ascii="Times New Roman" w:hAnsi="Times New Roman" w:cs="Times New Roman"/>
          <w:b/>
          <w:sz w:val="28"/>
          <w:lang w:val="pt-BR"/>
        </w:rPr>
      </w:pPr>
      <w:r w:rsidRPr="00EE78A7">
        <w:rPr>
          <w:rFonts w:ascii="Times New Roman" w:hAnsi="Times New Roman" w:cs="Times New Roman"/>
          <w:b/>
          <w:sz w:val="28"/>
          <w:lang w:val="pt-BR"/>
        </w:rPr>
        <w:t xml:space="preserve">2. Dân số </w:t>
      </w:r>
      <w:r w:rsidR="005F5B5B" w:rsidRPr="00EE78A7">
        <w:rPr>
          <w:rFonts w:ascii="Times New Roman" w:hAnsi="Times New Roman" w:cs="Times New Roman"/>
          <w:b/>
          <w:sz w:val="28"/>
          <w:lang w:val="pt-BR"/>
        </w:rPr>
        <w:t>và cơ cấu, thành phần dân số</w:t>
      </w:r>
      <w:r w:rsidR="006A0FB6" w:rsidRPr="00EE78A7">
        <w:rPr>
          <w:rFonts w:ascii="Times New Roman" w:hAnsi="Times New Roman" w:cs="Times New Roman"/>
          <w:b/>
          <w:sz w:val="28"/>
          <w:lang w:val="pt-BR"/>
        </w:rPr>
        <w:t xml:space="preserve"> xã</w:t>
      </w:r>
      <w:r w:rsidR="006079D3" w:rsidRPr="00EE78A7">
        <w:rPr>
          <w:rFonts w:ascii="Times New Roman" w:hAnsi="Times New Roman" w:cs="Times New Roman"/>
          <w:b/>
          <w:sz w:val="28"/>
          <w:lang w:val="pt-BR"/>
        </w:rPr>
        <w:t xml:space="preserve"> (tính đến ngày 31/12/201</w:t>
      </w:r>
      <w:r w:rsidR="00A04F0B" w:rsidRPr="00EE78A7">
        <w:rPr>
          <w:rFonts w:ascii="Times New Roman" w:hAnsi="Times New Roman" w:cs="Times New Roman"/>
          <w:b/>
          <w:sz w:val="28"/>
          <w:lang w:val="pt-BR"/>
        </w:rPr>
        <w:t>8</w:t>
      </w:r>
      <w:r w:rsidR="006079D3" w:rsidRPr="00EE78A7">
        <w:rPr>
          <w:rFonts w:ascii="Times New Roman" w:hAnsi="Times New Roman" w:cs="Times New Roman"/>
          <w:b/>
          <w:sz w:val="28"/>
          <w:lang w:val="pt-BR"/>
        </w:rPr>
        <w:t>)</w:t>
      </w:r>
      <w:bookmarkEnd w:id="10"/>
      <w:r w:rsidR="007D6632" w:rsidRPr="00EE78A7">
        <w:rPr>
          <w:rFonts w:ascii="Times New Roman" w:hAnsi="Times New Roman" w:cs="Times New Roman"/>
          <w:b/>
          <w:sz w:val="28"/>
          <w:lang w:val="pt-BR"/>
        </w:rPr>
        <w:t>:</w:t>
      </w:r>
    </w:p>
    <w:p w:rsidR="00707E28" w:rsidRPr="00EE78A7" w:rsidRDefault="000D6E39" w:rsidP="00242D51">
      <w:pPr>
        <w:spacing w:before="120"/>
        <w:ind w:firstLine="567"/>
        <w:jc w:val="both"/>
        <w:rPr>
          <w:rFonts w:ascii="Times New Roman" w:hAnsi="Times New Roman" w:cs="Times New Roman"/>
          <w:lang w:val="pt-BR"/>
        </w:rPr>
      </w:pPr>
      <w:r w:rsidRPr="00EE78A7">
        <w:rPr>
          <w:rFonts w:ascii="Times New Roman" w:hAnsi="Times New Roman" w:cs="Times New Roman"/>
          <w:bCs/>
          <w:lang w:val="pt-BR"/>
        </w:rPr>
        <w:t>-</w:t>
      </w:r>
      <w:r w:rsidR="00C46BBF" w:rsidRPr="00EE78A7">
        <w:rPr>
          <w:rFonts w:ascii="Times New Roman" w:hAnsi="Times New Roman" w:cs="Times New Roman"/>
          <w:bCs/>
          <w:lang w:val="pt-BR"/>
        </w:rPr>
        <w:t xml:space="preserve"> </w:t>
      </w:r>
      <w:r w:rsidR="007277E6" w:rsidRPr="00EE78A7">
        <w:rPr>
          <w:rFonts w:ascii="Times New Roman" w:hAnsi="Times New Roman" w:cs="Times New Roman"/>
          <w:bCs/>
          <w:lang w:val="pt-BR"/>
        </w:rPr>
        <w:t xml:space="preserve">Quy mô dân số: </w:t>
      </w:r>
      <w:r w:rsidR="00C41EF8" w:rsidRPr="00EE78A7">
        <w:rPr>
          <w:rFonts w:ascii="Times New Roman" w:hAnsi="Times New Roman" w:cs="Times New Roman"/>
          <w:lang w:val="nl-NL"/>
        </w:rPr>
        <w:t>9.</w:t>
      </w:r>
      <w:r w:rsidR="007A0053" w:rsidRPr="00EE78A7">
        <w:rPr>
          <w:rFonts w:ascii="Times New Roman" w:hAnsi="Times New Roman" w:cs="Times New Roman"/>
          <w:lang w:val="nl-NL"/>
        </w:rPr>
        <w:t>62</w:t>
      </w:r>
      <w:r w:rsidR="00C41EF8" w:rsidRPr="00EE78A7">
        <w:rPr>
          <w:rFonts w:ascii="Times New Roman" w:hAnsi="Times New Roman" w:cs="Times New Roman"/>
          <w:lang w:val="nl-NL"/>
        </w:rPr>
        <w:t>4</w:t>
      </w:r>
      <w:r w:rsidR="005B6E0D" w:rsidRPr="00EE78A7">
        <w:rPr>
          <w:rFonts w:ascii="Times New Roman" w:hAnsi="Times New Roman" w:cs="Times New Roman"/>
          <w:lang w:val="nl-NL"/>
        </w:rPr>
        <w:t xml:space="preserve"> người, trong đó dân số thường trú</w:t>
      </w:r>
      <w:r w:rsidR="00B074AC" w:rsidRPr="00EE78A7">
        <w:rPr>
          <w:rStyle w:val="FootnoteReference"/>
          <w:rFonts w:ascii="Times New Roman" w:hAnsi="Times New Roman" w:cs="Times New Roman"/>
          <w:lang w:val="nl-NL"/>
        </w:rPr>
        <w:footnoteReference w:id="2"/>
      </w:r>
      <w:r w:rsidR="00871622" w:rsidRPr="00EE78A7">
        <w:rPr>
          <w:rFonts w:ascii="Times New Roman" w:hAnsi="Times New Roman" w:cs="Times New Roman"/>
          <w:lang w:val="nl-NL"/>
        </w:rPr>
        <w:t>:</w:t>
      </w:r>
      <w:r w:rsidR="005B6E0D" w:rsidRPr="00EE78A7">
        <w:rPr>
          <w:rFonts w:ascii="Times New Roman" w:hAnsi="Times New Roman" w:cs="Times New Roman"/>
          <w:lang w:val="nl-NL"/>
        </w:rPr>
        <w:t xml:space="preserve"> </w:t>
      </w:r>
      <w:r w:rsidR="00A04F0B" w:rsidRPr="00EE78A7">
        <w:rPr>
          <w:rFonts w:ascii="Times New Roman" w:hAnsi="Times New Roman" w:cs="Times New Roman"/>
          <w:lang w:val="nl-NL"/>
        </w:rPr>
        <w:t>8.9</w:t>
      </w:r>
      <w:r w:rsidR="003B3331" w:rsidRPr="00EE78A7">
        <w:rPr>
          <w:rFonts w:ascii="Times New Roman" w:hAnsi="Times New Roman" w:cs="Times New Roman"/>
          <w:lang w:val="nl-NL"/>
        </w:rPr>
        <w:t xml:space="preserve">86 </w:t>
      </w:r>
      <w:r w:rsidR="005B6E0D" w:rsidRPr="00EE78A7">
        <w:rPr>
          <w:rFonts w:ascii="Times New Roman" w:hAnsi="Times New Roman" w:cs="Times New Roman"/>
          <w:lang w:val="nl-NL"/>
        </w:rPr>
        <w:t>người, dân số tạm trú quy đổi</w:t>
      </w:r>
      <w:r w:rsidR="00871622" w:rsidRPr="00EE78A7">
        <w:rPr>
          <w:rFonts w:ascii="Times New Roman" w:hAnsi="Times New Roman" w:cs="Times New Roman"/>
          <w:lang w:val="nl-NL"/>
        </w:rPr>
        <w:t>:</w:t>
      </w:r>
      <w:r w:rsidR="005B6E0D" w:rsidRPr="00EE78A7">
        <w:rPr>
          <w:rFonts w:ascii="Times New Roman" w:hAnsi="Times New Roman" w:cs="Times New Roman"/>
          <w:lang w:val="nl-NL"/>
        </w:rPr>
        <w:t xml:space="preserve"> </w:t>
      </w:r>
      <w:r w:rsidR="00A7787C" w:rsidRPr="00EE78A7">
        <w:rPr>
          <w:rFonts w:ascii="Times New Roman" w:hAnsi="Times New Roman" w:cs="Times New Roman"/>
          <w:lang w:val="nl-NL"/>
        </w:rPr>
        <w:t>638</w:t>
      </w:r>
      <w:r w:rsidR="005B6E0D" w:rsidRPr="00EE78A7">
        <w:rPr>
          <w:rFonts w:ascii="Times New Roman" w:hAnsi="Times New Roman" w:cs="Times New Roman"/>
          <w:lang w:val="nl-NL"/>
        </w:rPr>
        <w:t xml:space="preserve"> người</w:t>
      </w:r>
      <w:r w:rsidR="002739D4" w:rsidRPr="00EE78A7">
        <w:rPr>
          <w:rFonts w:ascii="Times New Roman" w:hAnsi="Times New Roman" w:cs="Times New Roman"/>
          <w:lang w:val="pt-BR"/>
        </w:rPr>
        <w:t>.</w:t>
      </w:r>
    </w:p>
    <w:p w:rsidR="006079D3" w:rsidRPr="00EE78A7" w:rsidRDefault="000D6E39" w:rsidP="00242D51">
      <w:pPr>
        <w:spacing w:before="120"/>
        <w:ind w:firstLine="567"/>
        <w:jc w:val="both"/>
        <w:rPr>
          <w:rFonts w:ascii="Times New Roman" w:hAnsi="Times New Roman" w:cs="Times New Roman"/>
          <w:bCs/>
          <w:lang w:val="pt-BR"/>
        </w:rPr>
      </w:pPr>
      <w:r w:rsidRPr="00EE78A7">
        <w:rPr>
          <w:rFonts w:ascii="Times New Roman" w:hAnsi="Times New Roman" w:cs="Times New Roman"/>
          <w:bCs/>
          <w:lang w:val="pt-BR"/>
        </w:rPr>
        <w:t>-</w:t>
      </w:r>
      <w:r w:rsidR="0066353E" w:rsidRPr="00EE78A7">
        <w:rPr>
          <w:rFonts w:ascii="Times New Roman" w:hAnsi="Times New Roman" w:cs="Times New Roman"/>
          <w:bCs/>
          <w:lang w:val="pt-BR"/>
        </w:rPr>
        <w:t xml:space="preserve"> Tỷ lệ tăng dân số</w:t>
      </w:r>
      <w:r w:rsidR="006079D3" w:rsidRPr="00EE78A7">
        <w:rPr>
          <w:rFonts w:ascii="Times New Roman" w:hAnsi="Times New Roman" w:cs="Times New Roman"/>
          <w:bCs/>
          <w:lang w:val="pt-BR"/>
        </w:rPr>
        <w:t xml:space="preserve"> là: </w:t>
      </w:r>
      <w:r w:rsidR="00F604B6" w:rsidRPr="00EE78A7">
        <w:rPr>
          <w:rFonts w:ascii="Times New Roman" w:hAnsi="Times New Roman" w:cs="Times New Roman"/>
          <w:bCs/>
          <w:lang w:val="pt-BR"/>
        </w:rPr>
        <w:t>1,09</w:t>
      </w:r>
      <w:r w:rsidR="006079D3" w:rsidRPr="00EE78A7">
        <w:rPr>
          <w:rFonts w:ascii="Times New Roman" w:hAnsi="Times New Roman" w:cs="Times New Roman"/>
          <w:bCs/>
          <w:lang w:val="pt-BR"/>
        </w:rPr>
        <w:t>%</w:t>
      </w:r>
      <w:r w:rsidR="00AC3696" w:rsidRPr="00EE78A7">
        <w:rPr>
          <w:rFonts w:ascii="Times New Roman" w:hAnsi="Times New Roman" w:cs="Times New Roman"/>
          <w:bCs/>
          <w:lang w:val="pt-BR"/>
        </w:rPr>
        <w:t>.</w:t>
      </w:r>
    </w:p>
    <w:p w:rsidR="006079D3" w:rsidRPr="00EE78A7" w:rsidRDefault="000D6E39" w:rsidP="00242D51">
      <w:pPr>
        <w:spacing w:before="120"/>
        <w:ind w:firstLine="567"/>
        <w:jc w:val="both"/>
        <w:rPr>
          <w:rFonts w:ascii="Times New Roman" w:hAnsi="Times New Roman" w:cs="Times New Roman"/>
          <w:bCs/>
          <w:lang w:val="pt-BR"/>
        </w:rPr>
      </w:pPr>
      <w:r w:rsidRPr="00EE78A7">
        <w:rPr>
          <w:rFonts w:ascii="Times New Roman" w:hAnsi="Times New Roman" w:cs="Times New Roman"/>
          <w:bCs/>
          <w:lang w:val="pt-BR"/>
        </w:rPr>
        <w:t>-</w:t>
      </w:r>
      <w:r w:rsidR="006079D3" w:rsidRPr="00EE78A7">
        <w:rPr>
          <w:rFonts w:ascii="Times New Roman" w:hAnsi="Times New Roman" w:cs="Times New Roman"/>
          <w:bCs/>
          <w:lang w:val="pt-BR"/>
        </w:rPr>
        <w:t xml:space="preserve"> Mật độ dân số là: </w:t>
      </w:r>
      <w:r w:rsidR="00F604B6" w:rsidRPr="00EE78A7">
        <w:rPr>
          <w:rFonts w:ascii="Times New Roman" w:hAnsi="Times New Roman" w:cs="Times New Roman"/>
          <w:bCs/>
          <w:lang w:val="pt-BR"/>
        </w:rPr>
        <w:t>1.0</w:t>
      </w:r>
      <w:r w:rsidR="007A0053" w:rsidRPr="00EE78A7">
        <w:rPr>
          <w:rFonts w:ascii="Times New Roman" w:hAnsi="Times New Roman" w:cs="Times New Roman"/>
          <w:bCs/>
          <w:lang w:val="pt-BR"/>
        </w:rPr>
        <w:t>25</w:t>
      </w:r>
      <w:r w:rsidR="00022138" w:rsidRPr="00EE78A7">
        <w:rPr>
          <w:rFonts w:ascii="Times New Roman" w:hAnsi="Times New Roman" w:cs="Times New Roman"/>
          <w:bCs/>
          <w:lang w:val="pt-BR"/>
        </w:rPr>
        <w:t> </w:t>
      </w:r>
      <w:r w:rsidR="006079D3" w:rsidRPr="00EE78A7">
        <w:rPr>
          <w:rFonts w:ascii="Times New Roman" w:hAnsi="Times New Roman" w:cs="Times New Roman"/>
          <w:bCs/>
          <w:lang w:val="pt-BR"/>
        </w:rPr>
        <w:t>người/km</w:t>
      </w:r>
      <w:r w:rsidR="006079D3" w:rsidRPr="00EE78A7">
        <w:rPr>
          <w:rFonts w:ascii="Times New Roman" w:hAnsi="Times New Roman" w:cs="Times New Roman"/>
          <w:bCs/>
          <w:vertAlign w:val="superscript"/>
          <w:lang w:val="pt-BR"/>
        </w:rPr>
        <w:t>2</w:t>
      </w:r>
      <w:r w:rsidR="006079D3" w:rsidRPr="00EE78A7">
        <w:rPr>
          <w:rFonts w:ascii="Times New Roman" w:hAnsi="Times New Roman" w:cs="Times New Roman"/>
          <w:bCs/>
          <w:lang w:val="pt-BR"/>
        </w:rPr>
        <w:t>.</w:t>
      </w:r>
    </w:p>
    <w:p w:rsidR="00775917" w:rsidRPr="00EE78A7" w:rsidRDefault="00775917" w:rsidP="00242D51">
      <w:pPr>
        <w:spacing w:before="120"/>
        <w:ind w:firstLine="567"/>
        <w:jc w:val="both"/>
        <w:rPr>
          <w:rFonts w:ascii="Times New Roman" w:hAnsi="Times New Roman" w:cs="Times New Roman"/>
          <w:bCs/>
          <w:lang w:val="pt-BR"/>
        </w:rPr>
      </w:pPr>
      <w:r w:rsidRPr="00EE78A7">
        <w:rPr>
          <w:rFonts w:ascii="Times New Roman" w:hAnsi="Times New Roman" w:cs="Times New Roman"/>
          <w:bCs/>
          <w:lang w:val="pt-BR"/>
        </w:rPr>
        <w:t xml:space="preserve">- </w:t>
      </w:r>
      <w:r w:rsidR="00ED12E1" w:rsidRPr="00EE78A7">
        <w:rPr>
          <w:rFonts w:ascii="Times New Roman" w:hAnsi="Times New Roman" w:cs="Times New Roman"/>
          <w:bCs/>
          <w:lang w:val="pt-BR"/>
        </w:rPr>
        <w:t>Dân số theo đạo Công giáo</w:t>
      </w:r>
      <w:r w:rsidRPr="00EE78A7">
        <w:rPr>
          <w:rFonts w:ascii="Times New Roman" w:hAnsi="Times New Roman" w:cs="Times New Roman"/>
          <w:bCs/>
          <w:lang w:val="pt-BR"/>
        </w:rPr>
        <w:t>: 40,9%.</w:t>
      </w:r>
    </w:p>
    <w:p w:rsidR="006079D3" w:rsidRPr="00EE78A7" w:rsidRDefault="000D6E39" w:rsidP="00242D51">
      <w:pPr>
        <w:spacing w:before="120"/>
        <w:ind w:firstLine="567"/>
        <w:jc w:val="both"/>
        <w:rPr>
          <w:rFonts w:ascii="Times New Roman" w:hAnsi="Times New Roman" w:cs="Times New Roman"/>
          <w:bCs/>
          <w:lang w:val="pt-BR"/>
        </w:rPr>
      </w:pPr>
      <w:r w:rsidRPr="00EE78A7">
        <w:rPr>
          <w:rFonts w:ascii="Times New Roman" w:hAnsi="Times New Roman" w:cs="Times New Roman"/>
          <w:bCs/>
          <w:lang w:val="pt-BR"/>
        </w:rPr>
        <w:t>-</w:t>
      </w:r>
      <w:r w:rsidR="006079D3" w:rsidRPr="00EE78A7">
        <w:rPr>
          <w:rFonts w:ascii="Times New Roman" w:hAnsi="Times New Roman" w:cs="Times New Roman"/>
          <w:bCs/>
          <w:lang w:val="pt-BR"/>
        </w:rPr>
        <w:t xml:space="preserve"> Tổng số lao động trong độ tuổi </w:t>
      </w:r>
      <w:r w:rsidR="009A6FE0" w:rsidRPr="00EE78A7">
        <w:rPr>
          <w:rFonts w:ascii="Times New Roman" w:hAnsi="Times New Roman" w:cs="Times New Roman"/>
          <w:bCs/>
          <w:lang w:val="pt-BR"/>
        </w:rPr>
        <w:t xml:space="preserve">lao động </w:t>
      </w:r>
      <w:r w:rsidR="006079D3" w:rsidRPr="00EE78A7">
        <w:rPr>
          <w:rFonts w:ascii="Times New Roman" w:hAnsi="Times New Roman" w:cs="Times New Roman"/>
          <w:bCs/>
          <w:lang w:val="pt-BR"/>
        </w:rPr>
        <w:t xml:space="preserve">là: </w:t>
      </w:r>
      <w:r w:rsidR="0083550B" w:rsidRPr="00EE78A7">
        <w:rPr>
          <w:rFonts w:ascii="Times New Roman" w:hAnsi="Times New Roman" w:cs="Times New Roman"/>
          <w:bCs/>
          <w:lang w:val="pt-BR"/>
        </w:rPr>
        <w:t>4.</w:t>
      </w:r>
      <w:r w:rsidR="00A72E97" w:rsidRPr="00EE78A7">
        <w:rPr>
          <w:rFonts w:ascii="Times New Roman" w:hAnsi="Times New Roman" w:cs="Times New Roman"/>
          <w:bCs/>
          <w:lang w:val="pt-BR"/>
        </w:rPr>
        <w:t>776</w:t>
      </w:r>
      <w:r w:rsidR="003F4FAF" w:rsidRPr="00EE78A7">
        <w:rPr>
          <w:rFonts w:ascii="Times New Roman" w:hAnsi="Times New Roman" w:cs="Times New Roman"/>
          <w:bCs/>
          <w:lang w:val="pt-BR"/>
        </w:rPr>
        <w:t xml:space="preserve"> </w:t>
      </w:r>
      <w:r w:rsidR="006079D3" w:rsidRPr="00EE78A7">
        <w:rPr>
          <w:rFonts w:ascii="Times New Roman" w:hAnsi="Times New Roman" w:cs="Times New Roman"/>
          <w:bCs/>
          <w:lang w:val="pt-BR"/>
        </w:rPr>
        <w:t>người, trong đó:</w:t>
      </w:r>
      <w:r w:rsidR="009A6FE0" w:rsidRPr="00EE78A7">
        <w:rPr>
          <w:rFonts w:ascii="Times New Roman" w:hAnsi="Times New Roman" w:cs="Times New Roman"/>
          <w:bCs/>
          <w:lang w:val="pt-BR"/>
        </w:rPr>
        <w:t xml:space="preserve"> Tổng số l</w:t>
      </w:r>
      <w:r w:rsidR="006079D3" w:rsidRPr="00EE78A7">
        <w:rPr>
          <w:rFonts w:ascii="Times New Roman" w:hAnsi="Times New Roman" w:cs="Times New Roman"/>
          <w:bCs/>
          <w:lang w:val="pt-BR"/>
        </w:rPr>
        <w:t xml:space="preserve">ao động </w:t>
      </w:r>
      <w:r w:rsidR="00A56EC9" w:rsidRPr="00EE78A7">
        <w:rPr>
          <w:rFonts w:ascii="Times New Roman" w:hAnsi="Times New Roman" w:cs="Times New Roman"/>
          <w:bCs/>
          <w:lang w:val="pt-BR"/>
        </w:rPr>
        <w:t xml:space="preserve">phi </w:t>
      </w:r>
      <w:r w:rsidR="00DC74C2" w:rsidRPr="00EE78A7">
        <w:rPr>
          <w:rFonts w:ascii="Times New Roman" w:hAnsi="Times New Roman" w:cs="Times New Roman"/>
          <w:bCs/>
          <w:lang w:val="pt-BR"/>
        </w:rPr>
        <w:t xml:space="preserve">nông nghiệp: </w:t>
      </w:r>
      <w:r w:rsidR="0083550B" w:rsidRPr="00EE78A7">
        <w:rPr>
          <w:rFonts w:ascii="Times New Roman" w:hAnsi="Times New Roman" w:cs="Times New Roman"/>
          <w:bCs/>
          <w:lang w:val="pt-BR"/>
        </w:rPr>
        <w:t>3.</w:t>
      </w:r>
      <w:r w:rsidR="00A72E97" w:rsidRPr="00EE78A7">
        <w:rPr>
          <w:rFonts w:ascii="Times New Roman" w:hAnsi="Times New Roman" w:cs="Times New Roman"/>
          <w:bCs/>
          <w:lang w:val="pt-BR"/>
        </w:rPr>
        <w:t>422</w:t>
      </w:r>
      <w:r w:rsidR="003F4FAF" w:rsidRPr="00EE78A7">
        <w:rPr>
          <w:rFonts w:ascii="Times New Roman" w:hAnsi="Times New Roman" w:cs="Times New Roman"/>
          <w:bCs/>
          <w:lang w:val="pt-BR"/>
        </w:rPr>
        <w:t xml:space="preserve"> </w:t>
      </w:r>
      <w:r w:rsidR="00DC74C2" w:rsidRPr="00EE78A7">
        <w:rPr>
          <w:rFonts w:ascii="Times New Roman" w:hAnsi="Times New Roman" w:cs="Times New Roman"/>
          <w:bCs/>
          <w:lang w:val="pt-BR"/>
        </w:rPr>
        <w:t>người, chiếm</w:t>
      </w:r>
      <w:r w:rsidR="006079D3" w:rsidRPr="00EE78A7">
        <w:rPr>
          <w:rFonts w:ascii="Times New Roman" w:hAnsi="Times New Roman" w:cs="Times New Roman"/>
          <w:bCs/>
          <w:lang w:val="pt-BR"/>
        </w:rPr>
        <w:t> </w:t>
      </w:r>
      <w:r w:rsidR="00A72E97" w:rsidRPr="00EE78A7">
        <w:rPr>
          <w:rFonts w:ascii="Times New Roman" w:hAnsi="Times New Roman" w:cs="Times New Roman"/>
          <w:bCs/>
          <w:lang w:val="pt-BR"/>
        </w:rPr>
        <w:t>71,65</w:t>
      </w:r>
      <w:r w:rsidR="006079D3" w:rsidRPr="00EE78A7">
        <w:rPr>
          <w:rFonts w:ascii="Times New Roman" w:hAnsi="Times New Roman" w:cs="Times New Roman"/>
          <w:bCs/>
          <w:lang w:val="pt-BR"/>
        </w:rPr>
        <w:t>%</w:t>
      </w:r>
      <w:r w:rsidR="00746575" w:rsidRPr="00EE78A7">
        <w:rPr>
          <w:rFonts w:ascii="Times New Roman" w:hAnsi="Times New Roman" w:cs="Times New Roman"/>
          <w:bCs/>
          <w:lang w:val="pt-BR"/>
        </w:rPr>
        <w:t xml:space="preserve">; </w:t>
      </w:r>
      <w:r w:rsidR="00242D51">
        <w:rPr>
          <w:rFonts w:ascii="Times New Roman" w:hAnsi="Times New Roman" w:cs="Times New Roman"/>
          <w:bCs/>
          <w:lang w:val="pt-BR"/>
        </w:rPr>
        <w:t>t</w:t>
      </w:r>
      <w:r w:rsidR="00746575" w:rsidRPr="00EE78A7">
        <w:rPr>
          <w:rFonts w:ascii="Times New Roman" w:hAnsi="Times New Roman" w:cs="Times New Roman"/>
          <w:bCs/>
          <w:lang w:val="pt-BR"/>
        </w:rPr>
        <w:t>ổng số lao động nông nghi</w:t>
      </w:r>
      <w:r w:rsidR="003F4FAF" w:rsidRPr="00EE78A7">
        <w:rPr>
          <w:rFonts w:ascii="Times New Roman" w:hAnsi="Times New Roman" w:cs="Times New Roman"/>
          <w:bCs/>
          <w:lang w:val="pt-BR"/>
        </w:rPr>
        <w:t>ệ</w:t>
      </w:r>
      <w:r w:rsidR="00746575" w:rsidRPr="00EE78A7">
        <w:rPr>
          <w:rFonts w:ascii="Times New Roman" w:hAnsi="Times New Roman" w:cs="Times New Roman"/>
          <w:bCs/>
          <w:lang w:val="pt-BR"/>
        </w:rPr>
        <w:t xml:space="preserve">p: </w:t>
      </w:r>
      <w:r w:rsidR="0083550B" w:rsidRPr="00EE78A7">
        <w:rPr>
          <w:rFonts w:ascii="Times New Roman" w:hAnsi="Times New Roman" w:cs="Times New Roman"/>
          <w:bCs/>
          <w:lang w:val="pt-BR"/>
        </w:rPr>
        <w:t>1.35</w:t>
      </w:r>
      <w:r w:rsidR="00A72E97" w:rsidRPr="00EE78A7">
        <w:rPr>
          <w:rFonts w:ascii="Times New Roman" w:hAnsi="Times New Roman" w:cs="Times New Roman"/>
          <w:bCs/>
          <w:lang w:val="pt-BR"/>
        </w:rPr>
        <w:t>4</w:t>
      </w:r>
      <w:r w:rsidR="005C5B98" w:rsidRPr="00EE78A7">
        <w:rPr>
          <w:rFonts w:ascii="Times New Roman" w:hAnsi="Times New Roman" w:cs="Times New Roman"/>
          <w:bCs/>
          <w:lang w:val="pt-BR"/>
        </w:rPr>
        <w:t xml:space="preserve"> người, chiếm </w:t>
      </w:r>
      <w:r w:rsidR="00A72E97" w:rsidRPr="00EE78A7">
        <w:rPr>
          <w:rFonts w:ascii="Times New Roman" w:hAnsi="Times New Roman" w:cs="Times New Roman"/>
          <w:bCs/>
          <w:lang w:val="pt-BR"/>
        </w:rPr>
        <w:t>28</w:t>
      </w:r>
      <w:r w:rsidR="005C5B98" w:rsidRPr="00EE78A7">
        <w:rPr>
          <w:rFonts w:ascii="Times New Roman" w:hAnsi="Times New Roman" w:cs="Times New Roman"/>
          <w:bCs/>
          <w:lang w:val="pt-BR"/>
        </w:rPr>
        <w:t>,</w:t>
      </w:r>
      <w:r w:rsidR="00A72E97" w:rsidRPr="00EE78A7">
        <w:rPr>
          <w:rFonts w:ascii="Times New Roman" w:hAnsi="Times New Roman" w:cs="Times New Roman"/>
          <w:bCs/>
          <w:lang w:val="pt-BR"/>
        </w:rPr>
        <w:t>35</w:t>
      </w:r>
      <w:r w:rsidR="005C5B98" w:rsidRPr="00EE78A7">
        <w:rPr>
          <w:rFonts w:ascii="Times New Roman" w:hAnsi="Times New Roman" w:cs="Times New Roman"/>
          <w:bCs/>
          <w:lang w:val="pt-BR"/>
        </w:rPr>
        <w:t>%.</w:t>
      </w:r>
    </w:p>
    <w:p w:rsidR="006079D3" w:rsidRPr="00EE78A7" w:rsidRDefault="007E52BE" w:rsidP="007460DA">
      <w:pPr>
        <w:pStyle w:val="Heading2"/>
        <w:spacing w:before="120" w:line="264" w:lineRule="auto"/>
        <w:ind w:firstLine="567"/>
        <w:jc w:val="both"/>
        <w:rPr>
          <w:rFonts w:ascii="Times New Roman" w:hAnsi="Times New Roman" w:cs="Times New Roman"/>
          <w:b/>
          <w:sz w:val="28"/>
          <w:lang w:val="pt-BR"/>
        </w:rPr>
      </w:pPr>
      <w:bookmarkStart w:id="11" w:name="_Toc508955678"/>
      <w:r w:rsidRPr="00EE78A7">
        <w:rPr>
          <w:rFonts w:ascii="Times New Roman" w:hAnsi="Times New Roman" w:cs="Times New Roman"/>
          <w:b/>
          <w:sz w:val="28"/>
          <w:lang w:val="pt-BR"/>
        </w:rPr>
        <w:t>3.</w:t>
      </w:r>
      <w:r w:rsidR="006A0FB6" w:rsidRPr="00EE78A7">
        <w:rPr>
          <w:rFonts w:ascii="Times New Roman" w:hAnsi="Times New Roman" w:cs="Times New Roman"/>
          <w:b/>
          <w:sz w:val="28"/>
          <w:lang w:val="pt-BR"/>
        </w:rPr>
        <w:t xml:space="preserve"> Bộ máy chính quyền xã</w:t>
      </w:r>
      <w:bookmarkEnd w:id="11"/>
      <w:r w:rsidR="007D6632" w:rsidRPr="00EE78A7">
        <w:rPr>
          <w:rFonts w:ascii="Times New Roman" w:hAnsi="Times New Roman" w:cs="Times New Roman"/>
          <w:b/>
          <w:sz w:val="28"/>
          <w:lang w:val="pt-BR"/>
        </w:rPr>
        <w:t>:</w:t>
      </w:r>
    </w:p>
    <w:p w:rsidR="006079D3" w:rsidRPr="00EE78A7" w:rsidRDefault="007E52BE" w:rsidP="007460DA">
      <w:pPr>
        <w:spacing w:before="120" w:line="264" w:lineRule="auto"/>
        <w:ind w:firstLine="567"/>
        <w:jc w:val="both"/>
        <w:rPr>
          <w:rFonts w:ascii="Times New Roman" w:hAnsi="Times New Roman" w:cs="Times New Roman"/>
          <w:bCs/>
          <w:lang w:val="pt-BR"/>
        </w:rPr>
      </w:pPr>
      <w:r w:rsidRPr="00EE78A7">
        <w:rPr>
          <w:rFonts w:ascii="Times New Roman" w:hAnsi="Times New Roman" w:cs="Times New Roman"/>
          <w:bCs/>
          <w:lang w:val="pt-BR"/>
        </w:rPr>
        <w:t xml:space="preserve">- </w:t>
      </w:r>
      <w:r w:rsidR="006079D3" w:rsidRPr="00EE78A7">
        <w:rPr>
          <w:rFonts w:ascii="Times New Roman" w:hAnsi="Times New Roman" w:cs="Times New Roman"/>
          <w:bCs/>
          <w:lang w:val="pt-BR"/>
        </w:rPr>
        <w:t xml:space="preserve">Tổng số cán bộ, công chức gồm có: </w:t>
      </w:r>
      <w:r w:rsidR="00BA5F7B" w:rsidRPr="00EE78A7">
        <w:rPr>
          <w:rFonts w:ascii="Times New Roman" w:hAnsi="Times New Roman" w:cs="Times New Roman"/>
          <w:bCs/>
          <w:lang w:val="pt-BR"/>
        </w:rPr>
        <w:t>21</w:t>
      </w:r>
      <w:r w:rsidR="0054035A" w:rsidRPr="00EE78A7">
        <w:rPr>
          <w:rFonts w:ascii="Times New Roman" w:hAnsi="Times New Roman" w:cs="Times New Roman"/>
          <w:bCs/>
          <w:lang w:val="pt-BR"/>
        </w:rPr>
        <w:t xml:space="preserve"> người, t</w:t>
      </w:r>
      <w:r w:rsidRPr="00EE78A7">
        <w:rPr>
          <w:rFonts w:ascii="Times New Roman" w:hAnsi="Times New Roman" w:cs="Times New Roman"/>
          <w:bCs/>
          <w:lang w:val="pt-BR"/>
        </w:rPr>
        <w:t>rong đó:</w:t>
      </w:r>
      <w:r w:rsidR="006079D3" w:rsidRPr="00EE78A7">
        <w:rPr>
          <w:rFonts w:ascii="Times New Roman" w:hAnsi="Times New Roman" w:cs="Times New Roman"/>
          <w:bCs/>
          <w:lang w:val="pt-BR"/>
        </w:rPr>
        <w:t xml:space="preserve"> Cán bộ </w:t>
      </w:r>
      <w:r w:rsidR="00AE0D8D" w:rsidRPr="00EE78A7">
        <w:rPr>
          <w:rFonts w:ascii="Times New Roman" w:hAnsi="Times New Roman" w:cs="Times New Roman"/>
          <w:bCs/>
          <w:lang w:val="pt-BR"/>
        </w:rPr>
        <w:t>1</w:t>
      </w:r>
      <w:r w:rsidR="00F06651" w:rsidRPr="00EE78A7">
        <w:rPr>
          <w:rFonts w:ascii="Times New Roman" w:hAnsi="Times New Roman" w:cs="Times New Roman"/>
          <w:bCs/>
          <w:lang w:val="pt-BR"/>
        </w:rPr>
        <w:t>0</w:t>
      </w:r>
      <w:r w:rsidR="006079D3" w:rsidRPr="00EE78A7">
        <w:rPr>
          <w:rFonts w:ascii="Times New Roman" w:hAnsi="Times New Roman" w:cs="Times New Roman"/>
          <w:bCs/>
          <w:lang w:val="pt-BR"/>
        </w:rPr>
        <w:t xml:space="preserve"> người</w:t>
      </w:r>
      <w:r w:rsidR="000903D8" w:rsidRPr="00EE78A7">
        <w:rPr>
          <w:rFonts w:ascii="Times New Roman" w:hAnsi="Times New Roman" w:cs="Times New Roman"/>
          <w:bCs/>
          <w:lang w:val="pt-BR"/>
        </w:rPr>
        <w:t xml:space="preserve">, </w:t>
      </w:r>
      <w:r w:rsidR="006079D3" w:rsidRPr="00EE78A7">
        <w:rPr>
          <w:rFonts w:ascii="Times New Roman" w:hAnsi="Times New Roman" w:cs="Times New Roman"/>
          <w:bCs/>
          <w:lang w:val="pt-BR"/>
        </w:rPr>
        <w:t xml:space="preserve">Công chức: </w:t>
      </w:r>
      <w:r w:rsidR="00C76D9F" w:rsidRPr="00EE78A7">
        <w:rPr>
          <w:rFonts w:ascii="Times New Roman" w:hAnsi="Times New Roman" w:cs="Times New Roman"/>
          <w:bCs/>
          <w:lang w:val="pt-BR"/>
        </w:rPr>
        <w:t>11</w:t>
      </w:r>
      <w:r w:rsidR="006079D3" w:rsidRPr="00EE78A7">
        <w:rPr>
          <w:rFonts w:ascii="Times New Roman" w:hAnsi="Times New Roman" w:cs="Times New Roman"/>
          <w:bCs/>
          <w:lang w:val="pt-BR"/>
        </w:rPr>
        <w:t xml:space="preserve"> người</w:t>
      </w:r>
      <w:r w:rsidR="00672C42" w:rsidRPr="00EE78A7">
        <w:rPr>
          <w:rFonts w:ascii="Times New Roman" w:hAnsi="Times New Roman" w:cs="Times New Roman"/>
          <w:bCs/>
          <w:lang w:val="pt-BR"/>
        </w:rPr>
        <w:t>;</w:t>
      </w:r>
      <w:r w:rsidR="00780813" w:rsidRPr="00EE78A7">
        <w:rPr>
          <w:rFonts w:ascii="Times New Roman" w:hAnsi="Times New Roman" w:cs="Times New Roman"/>
          <w:bCs/>
          <w:lang w:val="pt-BR"/>
        </w:rPr>
        <w:t xml:space="preserve"> Chất lượng: Đại học </w:t>
      </w:r>
      <w:r w:rsidR="0040065B" w:rsidRPr="00EE78A7">
        <w:rPr>
          <w:rFonts w:ascii="Times New Roman" w:hAnsi="Times New Roman" w:cs="Times New Roman"/>
          <w:bCs/>
          <w:lang w:val="pt-BR"/>
        </w:rPr>
        <w:t>13</w:t>
      </w:r>
      <w:r w:rsidR="00780813" w:rsidRPr="00EE78A7">
        <w:rPr>
          <w:rFonts w:ascii="Times New Roman" w:hAnsi="Times New Roman" w:cs="Times New Roman"/>
          <w:bCs/>
          <w:lang w:val="pt-BR"/>
        </w:rPr>
        <w:t xml:space="preserve"> người (</w:t>
      </w:r>
      <w:r w:rsidR="0040065B" w:rsidRPr="00EE78A7">
        <w:rPr>
          <w:rFonts w:ascii="Times New Roman" w:hAnsi="Times New Roman" w:cs="Times New Roman"/>
          <w:bCs/>
          <w:lang w:val="pt-BR"/>
        </w:rPr>
        <w:t>61,9</w:t>
      </w:r>
      <w:r w:rsidR="00780813" w:rsidRPr="00EE78A7">
        <w:rPr>
          <w:rFonts w:ascii="Times New Roman" w:hAnsi="Times New Roman" w:cs="Times New Roman"/>
          <w:bCs/>
          <w:lang w:val="pt-BR"/>
        </w:rPr>
        <w:t xml:space="preserve">%), </w:t>
      </w:r>
      <w:r w:rsidR="0040065B" w:rsidRPr="00EE78A7">
        <w:rPr>
          <w:rFonts w:ascii="Times New Roman" w:hAnsi="Times New Roman" w:cs="Times New Roman"/>
          <w:bCs/>
          <w:lang w:val="pt-BR"/>
        </w:rPr>
        <w:t xml:space="preserve">Cao </w:t>
      </w:r>
      <w:r w:rsidR="0040065B" w:rsidRPr="00EE78A7">
        <w:rPr>
          <w:rFonts w:ascii="Times New Roman" w:hAnsi="Times New Roman" w:cs="Times New Roman" w:hint="eastAsia"/>
          <w:bCs/>
          <w:lang w:val="pt-BR"/>
        </w:rPr>
        <w:t>đ</w:t>
      </w:r>
      <w:r w:rsidR="0040065B" w:rsidRPr="00EE78A7">
        <w:rPr>
          <w:rFonts w:ascii="Times New Roman" w:hAnsi="Times New Roman" w:cs="Times New Roman"/>
          <w:bCs/>
          <w:lang w:val="pt-BR"/>
        </w:rPr>
        <w:t>ẳng, T</w:t>
      </w:r>
      <w:r w:rsidR="00780813" w:rsidRPr="00EE78A7">
        <w:rPr>
          <w:rFonts w:ascii="Times New Roman" w:hAnsi="Times New Roman" w:cs="Times New Roman"/>
          <w:bCs/>
          <w:lang w:val="pt-BR"/>
        </w:rPr>
        <w:t xml:space="preserve">rung cấp </w:t>
      </w:r>
      <w:r w:rsidR="0040065B" w:rsidRPr="00EE78A7">
        <w:rPr>
          <w:rFonts w:ascii="Times New Roman" w:hAnsi="Times New Roman" w:cs="Times New Roman"/>
          <w:bCs/>
          <w:lang w:val="pt-BR"/>
        </w:rPr>
        <w:t>8</w:t>
      </w:r>
      <w:r w:rsidR="00780813" w:rsidRPr="00EE78A7">
        <w:rPr>
          <w:rFonts w:ascii="Times New Roman" w:hAnsi="Times New Roman" w:cs="Times New Roman"/>
          <w:bCs/>
          <w:lang w:val="pt-BR"/>
        </w:rPr>
        <w:t xml:space="preserve"> người (</w:t>
      </w:r>
      <w:r w:rsidR="0040065B" w:rsidRPr="00EE78A7">
        <w:rPr>
          <w:rFonts w:ascii="Times New Roman" w:hAnsi="Times New Roman" w:cs="Times New Roman"/>
          <w:bCs/>
          <w:lang w:val="pt-BR"/>
        </w:rPr>
        <w:t>38,1</w:t>
      </w:r>
      <w:r w:rsidR="00780813" w:rsidRPr="00EE78A7">
        <w:rPr>
          <w:rFonts w:ascii="Times New Roman" w:hAnsi="Times New Roman" w:cs="Times New Roman"/>
          <w:bCs/>
          <w:lang w:val="pt-BR"/>
        </w:rPr>
        <w:t>%).</w:t>
      </w:r>
    </w:p>
    <w:p w:rsidR="006079D3" w:rsidRPr="00EE78A7" w:rsidRDefault="006079D3" w:rsidP="007460DA">
      <w:pPr>
        <w:spacing w:before="120" w:line="264" w:lineRule="auto"/>
        <w:ind w:firstLine="567"/>
        <w:jc w:val="both"/>
        <w:rPr>
          <w:rFonts w:ascii="Times New Roman" w:hAnsi="Times New Roman" w:cs="Times New Roman"/>
          <w:b/>
          <w:bCs/>
          <w:lang w:val="pt-BR"/>
        </w:rPr>
      </w:pPr>
      <w:r w:rsidRPr="00EE78A7">
        <w:rPr>
          <w:rFonts w:ascii="Times New Roman" w:hAnsi="Times New Roman" w:cs="Times New Roman"/>
          <w:bCs/>
          <w:lang w:val="pt-BR"/>
        </w:rPr>
        <w:t xml:space="preserve">- Đại biểu HĐND: </w:t>
      </w:r>
      <w:r w:rsidR="00AE0D8D" w:rsidRPr="00EE78A7">
        <w:rPr>
          <w:rFonts w:ascii="Times New Roman" w:hAnsi="Times New Roman" w:cs="Times New Roman"/>
          <w:bCs/>
          <w:lang w:val="pt-BR"/>
        </w:rPr>
        <w:t>2</w:t>
      </w:r>
      <w:r w:rsidR="00C76D9F" w:rsidRPr="00EE78A7">
        <w:rPr>
          <w:rFonts w:ascii="Times New Roman" w:hAnsi="Times New Roman" w:cs="Times New Roman"/>
          <w:bCs/>
          <w:lang w:val="pt-BR"/>
        </w:rPr>
        <w:t>7</w:t>
      </w:r>
      <w:r w:rsidRPr="00EE78A7">
        <w:rPr>
          <w:rFonts w:ascii="Times New Roman" w:hAnsi="Times New Roman" w:cs="Times New Roman"/>
          <w:bCs/>
          <w:lang w:val="pt-BR"/>
        </w:rPr>
        <w:t xml:space="preserve"> người</w:t>
      </w:r>
      <w:r w:rsidR="00672C42" w:rsidRPr="00EE78A7">
        <w:rPr>
          <w:rFonts w:ascii="Times New Roman" w:hAnsi="Times New Roman" w:cs="Times New Roman"/>
          <w:bCs/>
          <w:lang w:val="pt-BR"/>
        </w:rPr>
        <w:t>.</w:t>
      </w:r>
    </w:p>
    <w:p w:rsidR="008E7A2F" w:rsidRPr="00EE78A7" w:rsidRDefault="008E7A2F" w:rsidP="007460DA">
      <w:pPr>
        <w:pStyle w:val="Heading2"/>
        <w:spacing w:before="120" w:line="264" w:lineRule="auto"/>
        <w:ind w:firstLine="567"/>
        <w:jc w:val="both"/>
        <w:rPr>
          <w:rFonts w:ascii="Times New Roman" w:hAnsi="Times New Roman" w:cs="Times New Roman"/>
          <w:b/>
          <w:sz w:val="28"/>
          <w:lang w:val="pt-BR"/>
        </w:rPr>
      </w:pPr>
      <w:bookmarkStart w:id="12" w:name="_Toc508955679"/>
      <w:r w:rsidRPr="00EE78A7">
        <w:rPr>
          <w:rFonts w:ascii="Times New Roman" w:hAnsi="Times New Roman" w:cs="Times New Roman"/>
          <w:b/>
          <w:sz w:val="28"/>
          <w:lang w:val="pt-BR"/>
        </w:rPr>
        <w:t>4. Số thôn trực thuộc</w:t>
      </w:r>
      <w:r w:rsidR="006A0FB6" w:rsidRPr="00EE78A7">
        <w:rPr>
          <w:rFonts w:ascii="Times New Roman" w:hAnsi="Times New Roman" w:cs="Times New Roman"/>
          <w:b/>
          <w:sz w:val="28"/>
          <w:lang w:val="pt-BR"/>
        </w:rPr>
        <w:t xml:space="preserve"> xã</w:t>
      </w:r>
      <w:bookmarkEnd w:id="12"/>
      <w:r w:rsidR="007D6632" w:rsidRPr="00EE78A7">
        <w:rPr>
          <w:rFonts w:ascii="Times New Roman" w:hAnsi="Times New Roman" w:cs="Times New Roman"/>
          <w:b/>
          <w:sz w:val="28"/>
          <w:lang w:val="pt-BR"/>
        </w:rPr>
        <w:t>:</w:t>
      </w:r>
    </w:p>
    <w:p w:rsidR="008E6482" w:rsidRPr="0076784D" w:rsidRDefault="008E6482" w:rsidP="0076784D">
      <w:pPr>
        <w:spacing w:before="120"/>
        <w:ind w:firstLine="567"/>
        <w:jc w:val="both"/>
        <w:rPr>
          <w:rFonts w:ascii="Times New Roman" w:hAnsi="Times New Roman" w:cs="Times New Roman"/>
          <w:lang w:val="pt-BR"/>
        </w:rPr>
      </w:pPr>
      <w:r w:rsidRPr="0076784D">
        <w:rPr>
          <w:rFonts w:ascii="Times New Roman" w:hAnsi="Times New Roman" w:cs="Times New Roman"/>
          <w:lang w:val="pt-BR"/>
        </w:rPr>
        <w:t xml:space="preserve">Xã </w:t>
      </w:r>
      <w:r w:rsidR="00F904EA" w:rsidRPr="0076784D">
        <w:rPr>
          <w:rFonts w:ascii="Times New Roman" w:hAnsi="Times New Roman" w:cs="Times New Roman"/>
          <w:lang w:val="pt-BR"/>
        </w:rPr>
        <w:t>Thạch Bằng</w:t>
      </w:r>
      <w:r w:rsidR="00FF7D8C" w:rsidRPr="0076784D">
        <w:rPr>
          <w:rFonts w:ascii="Times New Roman" w:hAnsi="Times New Roman" w:cs="Times New Roman"/>
          <w:lang w:val="pt-BR"/>
        </w:rPr>
        <w:t xml:space="preserve"> hiện</w:t>
      </w:r>
      <w:r w:rsidRPr="0076784D">
        <w:rPr>
          <w:rFonts w:ascii="Times New Roman" w:hAnsi="Times New Roman" w:cs="Times New Roman"/>
          <w:lang w:val="pt-BR"/>
        </w:rPr>
        <w:t xml:space="preserve"> có </w:t>
      </w:r>
      <w:r w:rsidR="00F904EA" w:rsidRPr="0076784D">
        <w:rPr>
          <w:rFonts w:ascii="Times New Roman" w:hAnsi="Times New Roman" w:cs="Times New Roman"/>
          <w:lang w:val="pt-BR"/>
        </w:rPr>
        <w:t>10</w:t>
      </w:r>
      <w:r w:rsidRPr="0076784D">
        <w:rPr>
          <w:rFonts w:ascii="Times New Roman" w:hAnsi="Times New Roman" w:cs="Times New Roman"/>
          <w:lang w:val="pt-BR"/>
        </w:rPr>
        <w:t xml:space="preserve"> thôn,</w:t>
      </w:r>
      <w:r w:rsidR="00AC1B65" w:rsidRPr="0076784D">
        <w:rPr>
          <w:rFonts w:ascii="Times New Roman" w:hAnsi="Times New Roman" w:cs="Times New Roman"/>
          <w:lang w:val="pt-BR"/>
        </w:rPr>
        <w:t xml:space="preserve"> </w:t>
      </w:r>
      <w:r w:rsidR="00F757BD" w:rsidRPr="0076784D">
        <w:rPr>
          <w:rFonts w:ascii="Times New Roman" w:hAnsi="Times New Roman" w:cs="Times New Roman"/>
          <w:lang w:val="pt-BR"/>
        </w:rPr>
        <w:t>gồm</w:t>
      </w:r>
      <w:r w:rsidRPr="0076784D">
        <w:rPr>
          <w:rFonts w:ascii="Times New Roman" w:hAnsi="Times New Roman" w:cs="Times New Roman"/>
          <w:lang w:val="pt-BR"/>
        </w:rPr>
        <w:t>:</w:t>
      </w:r>
      <w:r w:rsidR="0076784D" w:rsidRPr="0076784D">
        <w:rPr>
          <w:rFonts w:ascii="Times New Roman" w:hAnsi="Times New Roman" w:cs="Times New Roman"/>
          <w:lang w:val="pt-BR"/>
        </w:rPr>
        <w:t xml:space="preserve"> Xuân Hải, Phú Xuân, Phú Mậu, Trung Nghĩa, Phú Nghĩa, Xuân Hòa, Xuân Khánh, Phú Đông, Khánh Yên và Yên Bình.</w:t>
      </w:r>
    </w:p>
    <w:p w:rsidR="006079D3" w:rsidRPr="00EE78A7" w:rsidRDefault="00E4038E" w:rsidP="00242D51">
      <w:pPr>
        <w:pStyle w:val="Heading2"/>
        <w:spacing w:before="120" w:line="240" w:lineRule="auto"/>
        <w:ind w:firstLine="567"/>
        <w:jc w:val="both"/>
        <w:rPr>
          <w:rFonts w:ascii="Times New Roman" w:hAnsi="Times New Roman" w:cs="Times New Roman"/>
          <w:b/>
          <w:sz w:val="28"/>
          <w:lang w:val="pt-BR"/>
        </w:rPr>
      </w:pPr>
      <w:bookmarkStart w:id="13" w:name="_Toc508955680"/>
      <w:r w:rsidRPr="00EE78A7">
        <w:rPr>
          <w:rFonts w:ascii="Times New Roman" w:hAnsi="Times New Roman" w:cs="Times New Roman"/>
          <w:b/>
          <w:sz w:val="28"/>
          <w:lang w:val="pt-BR"/>
        </w:rPr>
        <w:t>5. Tình hình p</w:t>
      </w:r>
      <w:r w:rsidR="006079D3" w:rsidRPr="00EE78A7">
        <w:rPr>
          <w:rFonts w:ascii="Times New Roman" w:hAnsi="Times New Roman" w:cs="Times New Roman"/>
          <w:b/>
          <w:sz w:val="28"/>
          <w:lang w:val="pt-BR"/>
        </w:rPr>
        <w:t>hát triển kinh tế</w:t>
      </w:r>
      <w:r w:rsidRPr="00EE78A7">
        <w:rPr>
          <w:rFonts w:ascii="Times New Roman" w:hAnsi="Times New Roman" w:cs="Times New Roman"/>
          <w:b/>
          <w:sz w:val="28"/>
          <w:lang w:val="pt-BR"/>
        </w:rPr>
        <w:t xml:space="preserve"> - xã hội</w:t>
      </w:r>
      <w:bookmarkEnd w:id="13"/>
      <w:r w:rsidR="007D6632" w:rsidRPr="00EE78A7">
        <w:rPr>
          <w:rFonts w:ascii="Times New Roman" w:hAnsi="Times New Roman" w:cs="Times New Roman"/>
          <w:b/>
          <w:sz w:val="28"/>
          <w:lang w:val="pt-BR"/>
        </w:rPr>
        <w:t>:</w:t>
      </w:r>
    </w:p>
    <w:p w:rsidR="005133DA" w:rsidRPr="00CA721A" w:rsidRDefault="005133DA" w:rsidP="00242D51">
      <w:pPr>
        <w:spacing w:before="120"/>
        <w:ind w:firstLine="567"/>
        <w:jc w:val="both"/>
        <w:rPr>
          <w:rFonts w:ascii="Times New Roman" w:hAnsi="Times New Roman" w:cs="Times New Roman"/>
          <w:bCs/>
          <w:lang w:val="pt-BR"/>
        </w:rPr>
      </w:pPr>
      <w:r w:rsidRPr="00CA721A">
        <w:rPr>
          <w:rFonts w:ascii="Times New Roman" w:hAnsi="Times New Roman" w:cs="Times New Roman"/>
          <w:bCs/>
          <w:lang w:val="pt-BR"/>
        </w:rPr>
        <w:t>a</w:t>
      </w:r>
      <w:r w:rsidR="00CA721A">
        <w:rPr>
          <w:rFonts w:ascii="Times New Roman" w:hAnsi="Times New Roman" w:cs="Times New Roman"/>
          <w:bCs/>
          <w:lang w:val="pt-BR"/>
        </w:rPr>
        <w:t xml:space="preserve">) </w:t>
      </w:r>
      <w:r w:rsidRPr="00CA721A">
        <w:rPr>
          <w:rFonts w:ascii="Times New Roman" w:hAnsi="Times New Roman" w:cs="Times New Roman"/>
          <w:bCs/>
          <w:lang w:val="pt-BR"/>
        </w:rPr>
        <w:t>Phát triển kinh tế</w:t>
      </w:r>
      <w:r w:rsidR="00C06A31" w:rsidRPr="00CA721A">
        <w:rPr>
          <w:rFonts w:ascii="Times New Roman" w:hAnsi="Times New Roman" w:cs="Times New Roman"/>
          <w:bCs/>
          <w:lang w:val="pt-BR"/>
        </w:rPr>
        <w:t>:</w:t>
      </w:r>
    </w:p>
    <w:p w:rsidR="00A76396" w:rsidRPr="00EE78A7" w:rsidRDefault="003B3209"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Trong những năm qua, thực hiện công cuộc đổ</w:t>
      </w:r>
      <w:r w:rsidR="00806CF3" w:rsidRPr="00EE78A7">
        <w:rPr>
          <w:rFonts w:ascii="Times New Roman" w:hAnsi="Times New Roman" w:cs="Times New Roman"/>
          <w:lang w:val="pt-BR"/>
        </w:rPr>
        <w:t>i mới của đất nước, Đảng bộ và N</w:t>
      </w:r>
      <w:r w:rsidRPr="00EE78A7">
        <w:rPr>
          <w:rFonts w:ascii="Times New Roman" w:hAnsi="Times New Roman" w:cs="Times New Roman"/>
          <w:lang w:val="pt-BR"/>
        </w:rPr>
        <w:t xml:space="preserve">hân dân xã </w:t>
      </w:r>
      <w:r w:rsidR="00333D71" w:rsidRPr="00EE78A7">
        <w:rPr>
          <w:rFonts w:ascii="Times New Roman" w:hAnsi="Times New Roman" w:cs="Times New Roman"/>
          <w:lang w:val="pt-BR"/>
        </w:rPr>
        <w:t>Thạch Bằng</w:t>
      </w:r>
      <w:r w:rsidRPr="00EE78A7">
        <w:rPr>
          <w:rFonts w:ascii="Times New Roman" w:hAnsi="Times New Roman" w:cs="Times New Roman"/>
          <w:lang w:val="pt-BR"/>
        </w:rPr>
        <w:t xml:space="preserve"> đã phát huy truyền thống, tích cực khai thác tiềm năng</w:t>
      </w:r>
      <w:r w:rsidR="0007413A" w:rsidRPr="00EE78A7">
        <w:rPr>
          <w:rFonts w:ascii="Times New Roman" w:hAnsi="Times New Roman" w:cs="Times New Roman"/>
          <w:lang w:val="pt-BR"/>
        </w:rPr>
        <w:t>,</w:t>
      </w:r>
      <w:r w:rsidRPr="00EE78A7">
        <w:rPr>
          <w:rFonts w:ascii="Times New Roman" w:hAnsi="Times New Roman" w:cs="Times New Roman"/>
          <w:lang w:val="pt-BR"/>
        </w:rPr>
        <w:t xml:space="preserve"> thế mạnh, huy động mọi nguồn lực, tạo môi trường thuận lợi thu hút đầu tư</w:t>
      </w:r>
      <w:r w:rsidR="00333D71" w:rsidRPr="00EE78A7">
        <w:rPr>
          <w:rFonts w:ascii="Times New Roman" w:hAnsi="Times New Roman" w:cs="Times New Roman"/>
          <w:lang w:val="pt-BR"/>
        </w:rPr>
        <w:t>,</w:t>
      </w:r>
      <w:r w:rsidRPr="00EE78A7">
        <w:rPr>
          <w:rFonts w:ascii="Times New Roman" w:hAnsi="Times New Roman" w:cs="Times New Roman"/>
          <w:lang w:val="pt-BR"/>
        </w:rPr>
        <w:t xml:space="preserve"> đẩy nhanh tốc</w:t>
      </w:r>
      <w:r w:rsidR="00D0018A">
        <w:rPr>
          <w:rFonts w:ascii="Times New Roman" w:hAnsi="Times New Roman" w:cs="Times New Roman"/>
          <w:lang w:val="pt-BR"/>
        </w:rPr>
        <w:t xml:space="preserve"> độ phát triển kinh tế - xã hội. N</w:t>
      </w:r>
      <w:r w:rsidRPr="00EE78A7">
        <w:rPr>
          <w:rFonts w:ascii="Times New Roman" w:hAnsi="Times New Roman" w:cs="Times New Roman"/>
          <w:lang w:val="pt-BR"/>
        </w:rPr>
        <w:t>ền kinh tế đa dạng, các ngành kinh tế - xã hội phát triển mạnh; kinh tế vùng hình thành rõ nét, một số lĩnh vực, ngành nghề mới được đầu</w:t>
      </w:r>
      <w:r w:rsidR="00D0018A">
        <w:rPr>
          <w:rFonts w:ascii="Times New Roman" w:hAnsi="Times New Roman" w:cs="Times New Roman"/>
          <w:lang w:val="pt-BR"/>
        </w:rPr>
        <w:t xml:space="preserve"> tư phát triển. Cơ sở hạ tầng được</w:t>
      </w:r>
      <w:r w:rsidRPr="00EE78A7">
        <w:rPr>
          <w:rFonts w:ascii="Times New Roman" w:hAnsi="Times New Roman" w:cs="Times New Roman"/>
          <w:lang w:val="pt-BR"/>
        </w:rPr>
        <w:t xml:space="preserve"> xây dựng, nền chính trị ổn định, quốc phòng và an ninh được giữ vững.</w:t>
      </w:r>
      <w:r w:rsidR="00C424DE" w:rsidRPr="00EE78A7">
        <w:rPr>
          <w:rFonts w:ascii="Times New Roman" w:hAnsi="Times New Roman" w:cs="Times New Roman"/>
          <w:lang w:val="pt-BR"/>
        </w:rPr>
        <w:t xml:space="preserve"> </w:t>
      </w:r>
    </w:p>
    <w:p w:rsidR="003B3209" w:rsidRPr="00EE78A7" w:rsidRDefault="00C424DE"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Tốc độ tăng trưởng kinh tế giai đoạn 201</w:t>
      </w:r>
      <w:r w:rsidR="00996A88" w:rsidRPr="00EE78A7">
        <w:rPr>
          <w:rFonts w:ascii="Times New Roman" w:hAnsi="Times New Roman" w:cs="Times New Roman"/>
          <w:lang w:val="pt-BR"/>
        </w:rPr>
        <w:t>6</w:t>
      </w:r>
      <w:r w:rsidRPr="00EE78A7">
        <w:rPr>
          <w:rFonts w:ascii="Times New Roman" w:hAnsi="Times New Roman" w:cs="Times New Roman"/>
          <w:lang w:val="pt-BR"/>
        </w:rPr>
        <w:t>-201</w:t>
      </w:r>
      <w:r w:rsidR="00996A88" w:rsidRPr="00EE78A7">
        <w:rPr>
          <w:rFonts w:ascii="Times New Roman" w:hAnsi="Times New Roman" w:cs="Times New Roman"/>
          <w:lang w:val="pt-BR"/>
        </w:rPr>
        <w:t>8</w:t>
      </w:r>
      <w:r w:rsidRPr="00EE78A7">
        <w:rPr>
          <w:rFonts w:ascii="Times New Roman" w:hAnsi="Times New Roman" w:cs="Times New Roman"/>
          <w:lang w:val="pt-BR"/>
        </w:rPr>
        <w:t xml:space="preserve"> đạt </w:t>
      </w:r>
      <w:r w:rsidR="00996A88" w:rsidRPr="00EE78A7">
        <w:rPr>
          <w:rFonts w:ascii="Times New Roman" w:hAnsi="Times New Roman" w:cs="Times New Roman"/>
          <w:lang w:val="pt-BR"/>
        </w:rPr>
        <w:t>9</w:t>
      </w:r>
      <w:r w:rsidRPr="00EE78A7">
        <w:rPr>
          <w:rFonts w:ascii="Times New Roman" w:hAnsi="Times New Roman" w:cs="Times New Roman"/>
          <w:lang w:val="pt-BR"/>
        </w:rPr>
        <w:t>,</w:t>
      </w:r>
      <w:r w:rsidR="00996A88" w:rsidRPr="00EE78A7">
        <w:rPr>
          <w:rFonts w:ascii="Times New Roman" w:hAnsi="Times New Roman" w:cs="Times New Roman"/>
          <w:lang w:val="pt-BR"/>
        </w:rPr>
        <w:t>25</w:t>
      </w:r>
      <w:r w:rsidRPr="00EE78A7">
        <w:rPr>
          <w:rFonts w:ascii="Times New Roman" w:hAnsi="Times New Roman" w:cs="Times New Roman"/>
          <w:lang w:val="pt-BR"/>
        </w:rPr>
        <w:t xml:space="preserve">%; </w:t>
      </w:r>
      <w:r w:rsidR="00D0018A">
        <w:rPr>
          <w:rFonts w:ascii="Times New Roman" w:hAnsi="Times New Roman" w:cs="Times New Roman"/>
          <w:lang w:val="pt-BR"/>
        </w:rPr>
        <w:t>c</w:t>
      </w:r>
      <w:r w:rsidR="00A76396" w:rsidRPr="00EE78A7">
        <w:rPr>
          <w:rFonts w:ascii="Times New Roman" w:hAnsi="Times New Roman" w:cs="Times New Roman"/>
          <w:lang w:val="pt-BR"/>
        </w:rPr>
        <w:t>ơ cấu kinh tế có bước chuyển dịch đúng hướng, tỷ trọng nông - ngư nghiệp, chăn nuôi giảm xuống còn 32,6%; tiểu thủ công nghiệp, dịch vụ, xây dựng, thương mại, du lịch chiếm 67,4</w:t>
      </w:r>
      <w:r w:rsidR="00DB7598" w:rsidRPr="00EE78A7">
        <w:rPr>
          <w:rFonts w:ascii="Times New Roman" w:hAnsi="Times New Roman" w:cs="Times New Roman"/>
          <w:lang w:val="pt-BR"/>
        </w:rPr>
        <w:t>%</w:t>
      </w:r>
      <w:r w:rsidR="00A76396" w:rsidRPr="00EE78A7">
        <w:rPr>
          <w:rFonts w:ascii="Times New Roman" w:hAnsi="Times New Roman" w:cs="Times New Roman"/>
          <w:lang w:val="pt-BR"/>
        </w:rPr>
        <w:t>. C</w:t>
      </w:r>
      <w:r w:rsidR="00A76396" w:rsidRPr="00EE78A7">
        <w:rPr>
          <w:rFonts w:ascii="Times New Roman" w:hAnsi="Times New Roman" w:cs="Times New Roman" w:hint="eastAsia"/>
          <w:lang w:val="pt-BR"/>
        </w:rPr>
        <w:t>ơ</w:t>
      </w:r>
      <w:r w:rsidR="00A76396" w:rsidRPr="00EE78A7">
        <w:rPr>
          <w:rFonts w:ascii="Times New Roman" w:hAnsi="Times New Roman" w:cs="Times New Roman"/>
          <w:lang w:val="pt-BR"/>
        </w:rPr>
        <w:t xml:space="preserve"> cấu trong tuổi lao </w:t>
      </w:r>
      <w:r w:rsidR="00A76396" w:rsidRPr="00EE78A7">
        <w:rPr>
          <w:rFonts w:ascii="Times New Roman" w:hAnsi="Times New Roman" w:cs="Times New Roman" w:hint="eastAsia"/>
          <w:lang w:val="pt-BR"/>
        </w:rPr>
        <w:t>đ</w:t>
      </w:r>
      <w:r w:rsidR="00D0018A">
        <w:rPr>
          <w:rFonts w:ascii="Times New Roman" w:hAnsi="Times New Roman" w:cs="Times New Roman"/>
          <w:lang w:val="pt-BR"/>
        </w:rPr>
        <w:t>ộng: Nông nghiệp chiếm 30%,</w:t>
      </w:r>
      <w:r w:rsidR="00A76396" w:rsidRPr="00EE78A7">
        <w:rPr>
          <w:rFonts w:ascii="Times New Roman" w:hAnsi="Times New Roman" w:cs="Times New Roman"/>
          <w:lang w:val="pt-BR"/>
        </w:rPr>
        <w:t xml:space="preserve"> </w:t>
      </w:r>
      <w:r w:rsidR="00D0018A">
        <w:rPr>
          <w:rFonts w:ascii="Times New Roman" w:hAnsi="Times New Roman" w:cs="Times New Roman"/>
          <w:lang w:val="pt-BR"/>
        </w:rPr>
        <w:t>c</w:t>
      </w:r>
      <w:r w:rsidR="00A76396" w:rsidRPr="00EE78A7">
        <w:rPr>
          <w:rFonts w:ascii="Times New Roman" w:hAnsi="Times New Roman" w:cs="Times New Roman"/>
          <w:lang w:val="pt-BR"/>
        </w:rPr>
        <w:t xml:space="preserve">ông nghiệp, xây dựng chiếm 30%; </w:t>
      </w:r>
      <w:r w:rsidR="00D0018A">
        <w:rPr>
          <w:rFonts w:ascii="Times New Roman" w:hAnsi="Times New Roman" w:cs="Times New Roman"/>
          <w:lang w:val="pt-BR"/>
        </w:rPr>
        <w:t>t</w:t>
      </w:r>
      <w:r w:rsidR="00A76396" w:rsidRPr="00EE78A7">
        <w:rPr>
          <w:rFonts w:ascii="Times New Roman" w:hAnsi="Times New Roman" w:cs="Times New Roman"/>
          <w:lang w:val="pt-BR"/>
        </w:rPr>
        <w:t>h</w:t>
      </w:r>
      <w:r w:rsidR="00A76396" w:rsidRPr="00EE78A7">
        <w:rPr>
          <w:rFonts w:ascii="Times New Roman" w:hAnsi="Times New Roman" w:cs="Times New Roman" w:hint="eastAsia"/>
          <w:lang w:val="pt-BR"/>
        </w:rPr>
        <w:t>ươ</w:t>
      </w:r>
      <w:r w:rsidR="00A76396" w:rsidRPr="00EE78A7">
        <w:rPr>
          <w:rFonts w:ascii="Times New Roman" w:hAnsi="Times New Roman" w:cs="Times New Roman"/>
          <w:lang w:val="pt-BR"/>
        </w:rPr>
        <w:t>ng mại và dịch vụ chiếm 34%, còn lại là các lĩnh vực khác nh</w:t>
      </w:r>
      <w:r w:rsidR="00A76396" w:rsidRPr="00EE78A7">
        <w:rPr>
          <w:rFonts w:ascii="Times New Roman" w:hAnsi="Times New Roman" w:cs="Times New Roman" w:hint="eastAsia"/>
          <w:lang w:val="pt-BR"/>
        </w:rPr>
        <w:t>ư</w:t>
      </w:r>
      <w:r w:rsidR="00A76396" w:rsidRPr="00EE78A7">
        <w:rPr>
          <w:rFonts w:ascii="Times New Roman" w:hAnsi="Times New Roman" w:cs="Times New Roman"/>
          <w:lang w:val="pt-BR"/>
        </w:rPr>
        <w:t xml:space="preserve"> công chức, viên chức</w:t>
      </w:r>
      <w:r w:rsidR="00260053" w:rsidRPr="00EE78A7">
        <w:rPr>
          <w:rFonts w:ascii="Times New Roman" w:hAnsi="Times New Roman" w:cs="Times New Roman"/>
          <w:lang w:val="pt-BR"/>
        </w:rPr>
        <w:t>. Trong năm 2018,</w:t>
      </w:r>
      <w:r w:rsidR="00996A88" w:rsidRPr="00EE78A7">
        <w:rPr>
          <w:rFonts w:ascii="Times New Roman" w:hAnsi="Times New Roman" w:cs="Times New Roman"/>
          <w:lang w:val="pt-BR"/>
        </w:rPr>
        <w:t xml:space="preserve"> mức tăng trưởng kinh tế đạt mức 9,65%,</w:t>
      </w:r>
      <w:r w:rsidR="00260053" w:rsidRPr="00EE78A7">
        <w:rPr>
          <w:rFonts w:ascii="Times New Roman" w:hAnsi="Times New Roman" w:cs="Times New Roman"/>
          <w:lang w:val="pt-BR"/>
        </w:rPr>
        <w:t xml:space="preserve"> tổng giá trị thu nhập toàn xã 358,5/350 tỷ </w:t>
      </w:r>
      <w:r w:rsidR="00260053" w:rsidRPr="00EE78A7">
        <w:rPr>
          <w:rFonts w:ascii="Times New Roman" w:hAnsi="Times New Roman" w:cs="Times New Roman" w:hint="eastAsia"/>
          <w:lang w:val="pt-BR"/>
        </w:rPr>
        <w:t>đ</w:t>
      </w:r>
      <w:r w:rsidR="00260053" w:rsidRPr="00EE78A7">
        <w:rPr>
          <w:rFonts w:ascii="Times New Roman" w:hAnsi="Times New Roman" w:cs="Times New Roman"/>
          <w:lang w:val="pt-BR"/>
        </w:rPr>
        <w:t xml:space="preserve">ồng </w:t>
      </w:r>
      <w:r w:rsidR="00260053" w:rsidRPr="00EE78A7">
        <w:rPr>
          <w:rFonts w:ascii="Times New Roman" w:hAnsi="Times New Roman" w:cs="Times New Roman" w:hint="eastAsia"/>
          <w:lang w:val="pt-BR"/>
        </w:rPr>
        <w:t>đ</w:t>
      </w:r>
      <w:r w:rsidR="00260053" w:rsidRPr="00EE78A7">
        <w:rPr>
          <w:rFonts w:ascii="Times New Roman" w:hAnsi="Times New Roman" w:cs="Times New Roman"/>
          <w:lang w:val="pt-BR"/>
        </w:rPr>
        <w:t>ạt 102,4% kế hoạch, bằng 109,3% so với n</w:t>
      </w:r>
      <w:r w:rsidR="00260053" w:rsidRPr="00EE78A7">
        <w:rPr>
          <w:rFonts w:ascii="Times New Roman" w:hAnsi="Times New Roman" w:cs="Times New Roman" w:hint="eastAsia"/>
          <w:lang w:val="pt-BR"/>
        </w:rPr>
        <w:t>ă</w:t>
      </w:r>
      <w:r w:rsidR="00260053" w:rsidRPr="00EE78A7">
        <w:rPr>
          <w:rFonts w:ascii="Times New Roman" w:hAnsi="Times New Roman" w:cs="Times New Roman"/>
          <w:lang w:val="pt-BR"/>
        </w:rPr>
        <w:t xml:space="preserve">m 2017; trong </w:t>
      </w:r>
      <w:r w:rsidR="00260053" w:rsidRPr="00EE78A7">
        <w:rPr>
          <w:rFonts w:ascii="Times New Roman" w:hAnsi="Times New Roman" w:cs="Times New Roman" w:hint="eastAsia"/>
          <w:lang w:val="pt-BR"/>
        </w:rPr>
        <w:t>đó</w:t>
      </w:r>
      <w:r w:rsidR="00260053" w:rsidRPr="00EE78A7">
        <w:rPr>
          <w:rFonts w:ascii="Times New Roman" w:hAnsi="Times New Roman" w:cs="Times New Roman"/>
          <w:lang w:val="pt-BR"/>
        </w:rPr>
        <w:t xml:space="preserve"> nông nghiệp, ch</w:t>
      </w:r>
      <w:r w:rsidR="00260053" w:rsidRPr="00EE78A7">
        <w:rPr>
          <w:rFonts w:ascii="Times New Roman" w:hAnsi="Times New Roman" w:cs="Times New Roman" w:hint="eastAsia"/>
          <w:lang w:val="pt-BR"/>
        </w:rPr>
        <w:t>ă</w:t>
      </w:r>
      <w:r w:rsidR="00766FAD" w:rsidRPr="00EE78A7">
        <w:rPr>
          <w:rFonts w:ascii="Times New Roman" w:hAnsi="Times New Roman" w:cs="Times New Roman"/>
          <w:lang w:val="pt-BR"/>
        </w:rPr>
        <w:t>n nuôi 11,2%; n</w:t>
      </w:r>
      <w:r w:rsidR="00260053" w:rsidRPr="00EE78A7">
        <w:rPr>
          <w:rFonts w:ascii="Times New Roman" w:hAnsi="Times New Roman" w:cs="Times New Roman"/>
          <w:lang w:val="pt-BR"/>
        </w:rPr>
        <w:t>g</w:t>
      </w:r>
      <w:r w:rsidR="00260053" w:rsidRPr="00EE78A7">
        <w:rPr>
          <w:rFonts w:ascii="Times New Roman" w:hAnsi="Times New Roman" w:cs="Times New Roman" w:hint="eastAsia"/>
          <w:lang w:val="pt-BR"/>
        </w:rPr>
        <w:t>ư</w:t>
      </w:r>
      <w:r w:rsidR="00766FAD" w:rsidRPr="00EE78A7">
        <w:rPr>
          <w:rFonts w:ascii="Times New Roman" w:hAnsi="Times New Roman" w:cs="Times New Roman"/>
          <w:lang w:val="pt-BR"/>
        </w:rPr>
        <w:t xml:space="preserve"> nghiệp 13,2%; t</w:t>
      </w:r>
      <w:r w:rsidR="00260053" w:rsidRPr="00EE78A7">
        <w:rPr>
          <w:rFonts w:ascii="Times New Roman" w:hAnsi="Times New Roman" w:cs="Times New Roman"/>
          <w:lang w:val="pt-BR"/>
        </w:rPr>
        <w:t>iểu thủ công nghiệp, dịch vụ, xây dựng, th</w:t>
      </w:r>
      <w:r w:rsidR="00260053" w:rsidRPr="00EE78A7">
        <w:rPr>
          <w:rFonts w:ascii="Times New Roman" w:hAnsi="Times New Roman" w:cs="Times New Roman" w:hint="eastAsia"/>
          <w:lang w:val="pt-BR"/>
        </w:rPr>
        <w:t>ươ</w:t>
      </w:r>
      <w:r w:rsidR="00260053" w:rsidRPr="00EE78A7">
        <w:rPr>
          <w:rFonts w:ascii="Times New Roman" w:hAnsi="Times New Roman" w:cs="Times New Roman"/>
          <w:lang w:val="pt-BR"/>
        </w:rPr>
        <w:t>ng mại, du lịch 75,6%; thu nhập bình quân 34,</w:t>
      </w:r>
      <w:r w:rsidR="000402C7" w:rsidRPr="00EE78A7">
        <w:rPr>
          <w:rFonts w:ascii="Times New Roman" w:hAnsi="Times New Roman" w:cs="Times New Roman"/>
          <w:lang w:val="pt-BR"/>
        </w:rPr>
        <w:t>9</w:t>
      </w:r>
      <w:r w:rsidR="00260053" w:rsidRPr="00EE78A7">
        <w:rPr>
          <w:rFonts w:ascii="Times New Roman" w:hAnsi="Times New Roman" w:cs="Times New Roman"/>
          <w:lang w:val="pt-BR"/>
        </w:rPr>
        <w:t xml:space="preserve"> triệu </w:t>
      </w:r>
      <w:r w:rsidR="00260053" w:rsidRPr="00EE78A7">
        <w:rPr>
          <w:rFonts w:ascii="Times New Roman" w:hAnsi="Times New Roman" w:cs="Times New Roman" w:hint="eastAsia"/>
          <w:lang w:val="pt-BR"/>
        </w:rPr>
        <w:t>đ</w:t>
      </w:r>
      <w:r w:rsidR="00260053" w:rsidRPr="00EE78A7">
        <w:rPr>
          <w:rFonts w:ascii="Times New Roman" w:hAnsi="Times New Roman" w:cs="Times New Roman"/>
          <w:lang w:val="pt-BR"/>
        </w:rPr>
        <w:t>ồng/ng</w:t>
      </w:r>
      <w:r w:rsidR="00260053" w:rsidRPr="00EE78A7">
        <w:rPr>
          <w:rFonts w:ascii="Times New Roman" w:hAnsi="Times New Roman" w:cs="Times New Roman" w:hint="eastAsia"/>
          <w:lang w:val="pt-BR"/>
        </w:rPr>
        <w:t>ư</w:t>
      </w:r>
      <w:r w:rsidR="00260053" w:rsidRPr="00EE78A7">
        <w:rPr>
          <w:rFonts w:ascii="Times New Roman" w:hAnsi="Times New Roman" w:cs="Times New Roman"/>
          <w:lang w:val="pt-BR"/>
        </w:rPr>
        <w:t>ời/n</w:t>
      </w:r>
      <w:r w:rsidR="00260053" w:rsidRPr="00EE78A7">
        <w:rPr>
          <w:rFonts w:ascii="Times New Roman" w:hAnsi="Times New Roman" w:cs="Times New Roman" w:hint="eastAsia"/>
          <w:lang w:val="pt-BR"/>
        </w:rPr>
        <w:t>ă</w:t>
      </w:r>
      <w:r w:rsidR="00260053" w:rsidRPr="00EE78A7">
        <w:rPr>
          <w:rFonts w:ascii="Times New Roman" w:hAnsi="Times New Roman" w:cs="Times New Roman"/>
          <w:lang w:val="pt-BR"/>
        </w:rPr>
        <w:t>m.</w:t>
      </w:r>
      <w:r w:rsidR="00A3141B" w:rsidRPr="00EE78A7">
        <w:rPr>
          <w:rFonts w:ascii="Times New Roman" w:hAnsi="Times New Roman" w:cs="Times New Roman"/>
          <w:lang w:val="pt-BR"/>
        </w:rPr>
        <w:t xml:space="preserve"> Một số kết quả cụ thể trong năm 2018 như sau:</w:t>
      </w:r>
    </w:p>
    <w:p w:rsidR="00FB46E4" w:rsidRPr="00EE78A7" w:rsidRDefault="00A3141B"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 Trồng trọt:</w:t>
      </w:r>
      <w:r w:rsidR="009F65AD" w:rsidRPr="00EE78A7">
        <w:rPr>
          <w:rFonts w:ascii="Times New Roman" w:hAnsi="Times New Roman" w:cs="Times New Roman"/>
          <w:lang w:val="pt-BR"/>
        </w:rPr>
        <w:t xml:space="preserve"> Năm 2018, t</w:t>
      </w:r>
      <w:r w:rsidRPr="00EE78A7">
        <w:rPr>
          <w:rFonts w:ascii="Times New Roman" w:hAnsi="Times New Roman" w:cs="Times New Roman"/>
          <w:lang w:val="pt-BR"/>
        </w:rPr>
        <w:t xml:space="preserve">ổng diện tích gieo trồng 500,8/560ha đạt 89,4%. </w:t>
      </w:r>
    </w:p>
    <w:p w:rsidR="00FB46E4" w:rsidRPr="00EE78A7" w:rsidRDefault="00FB46E4"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A3141B" w:rsidRPr="00EE78A7">
        <w:rPr>
          <w:rFonts w:ascii="Times New Roman" w:hAnsi="Times New Roman" w:cs="Times New Roman"/>
          <w:lang w:val="pt-BR"/>
        </w:rPr>
        <w:t xml:space="preserve"> </w:t>
      </w:r>
      <w:r w:rsidRPr="00EE78A7">
        <w:rPr>
          <w:rFonts w:ascii="Times New Roman" w:hAnsi="Times New Roman" w:cs="Times New Roman"/>
          <w:lang w:val="pt-BR"/>
        </w:rPr>
        <w:t>V</w:t>
      </w:r>
      <w:r w:rsidR="00A3141B" w:rsidRPr="00EE78A7">
        <w:rPr>
          <w:rFonts w:ascii="Times New Roman" w:hAnsi="Times New Roman" w:cs="Times New Roman"/>
          <w:lang w:val="pt-BR"/>
        </w:rPr>
        <w:t>ụ Xuân</w:t>
      </w:r>
      <w:r w:rsidR="00C810F1" w:rsidRPr="00EE78A7">
        <w:rPr>
          <w:rFonts w:ascii="Times New Roman" w:hAnsi="Times New Roman" w:cs="Times New Roman"/>
          <w:lang w:val="pt-BR"/>
        </w:rPr>
        <w:t xml:space="preserve">: </w:t>
      </w:r>
      <w:r w:rsidR="00497802" w:rsidRPr="00EE78A7">
        <w:rPr>
          <w:rFonts w:ascii="Times New Roman" w:hAnsi="Times New Roman" w:cs="Times New Roman"/>
          <w:lang w:val="pt-BR"/>
        </w:rPr>
        <w:t>D</w:t>
      </w:r>
      <w:r w:rsidR="00C810F1" w:rsidRPr="00EE78A7">
        <w:rPr>
          <w:rFonts w:ascii="Times New Roman" w:hAnsi="Times New Roman" w:cs="Times New Roman"/>
          <w:lang w:val="pt-BR"/>
        </w:rPr>
        <w:t>iện tích gieo trồng</w:t>
      </w:r>
      <w:r w:rsidR="00D0018A">
        <w:rPr>
          <w:rFonts w:ascii="Times New Roman" w:hAnsi="Times New Roman" w:cs="Times New Roman"/>
          <w:lang w:val="pt-BR"/>
        </w:rPr>
        <w:t xml:space="preserve"> 369,7/380</w:t>
      </w:r>
      <w:r w:rsidR="00A3141B" w:rsidRPr="00EE78A7">
        <w:rPr>
          <w:rFonts w:ascii="Times New Roman" w:hAnsi="Times New Roman" w:cs="Times New Roman"/>
          <w:lang w:val="pt-BR"/>
        </w:rPr>
        <w:t>ha đạt 97,3% kế hoạch</w:t>
      </w:r>
      <w:r w:rsidR="00C810F1" w:rsidRPr="00EE78A7">
        <w:rPr>
          <w:rFonts w:ascii="Times New Roman" w:hAnsi="Times New Roman" w:cs="Times New Roman"/>
          <w:lang w:val="pt-BR"/>
        </w:rPr>
        <w:t xml:space="preserve"> (trong đó </w:t>
      </w:r>
      <w:r w:rsidR="00D0018A">
        <w:rPr>
          <w:rFonts w:ascii="Times New Roman" w:hAnsi="Times New Roman" w:cs="Times New Roman"/>
          <w:lang w:val="pt-BR"/>
        </w:rPr>
        <w:t>Lúa 74/76</w:t>
      </w:r>
      <w:r w:rsidR="00A3141B" w:rsidRPr="00EE78A7">
        <w:rPr>
          <w:rFonts w:ascii="Times New Roman" w:hAnsi="Times New Roman" w:cs="Times New Roman"/>
          <w:lang w:val="pt-BR"/>
        </w:rPr>
        <w:t xml:space="preserve">ha đạt 97,4% kế hoạch, năng suất đạt 5,4 tấn/ha, sản lượng 399,6 tấn; </w:t>
      </w:r>
      <w:r w:rsidR="00D0018A">
        <w:rPr>
          <w:rFonts w:ascii="Times New Roman" w:hAnsi="Times New Roman" w:cs="Times New Roman"/>
          <w:lang w:val="pt-BR"/>
        </w:rPr>
        <w:t>Lạc 228,6/229</w:t>
      </w:r>
      <w:r w:rsidR="00A3141B" w:rsidRPr="00EE78A7">
        <w:rPr>
          <w:rFonts w:ascii="Times New Roman" w:hAnsi="Times New Roman" w:cs="Times New Roman"/>
          <w:lang w:val="pt-BR"/>
        </w:rPr>
        <w:t>ha đạt 99,83% kế hoạch; năng suất đạt 3,6 tấn/ha; sản lượng 823</w:t>
      </w:r>
      <w:r w:rsidR="00D0018A">
        <w:rPr>
          <w:rFonts w:ascii="Times New Roman" w:hAnsi="Times New Roman" w:cs="Times New Roman"/>
          <w:lang w:val="pt-BR"/>
        </w:rPr>
        <w:t xml:space="preserve"> tấn; Rau màu các loại 23/20</w:t>
      </w:r>
      <w:r w:rsidR="00A3141B" w:rsidRPr="00EE78A7">
        <w:rPr>
          <w:rFonts w:ascii="Times New Roman" w:hAnsi="Times New Roman" w:cs="Times New Roman"/>
          <w:lang w:val="pt-BR"/>
        </w:rPr>
        <w:t>ha, giá trị bình quân 20 triệu đồ</w:t>
      </w:r>
      <w:r w:rsidR="008F46B1" w:rsidRPr="00EE78A7">
        <w:rPr>
          <w:rFonts w:ascii="Times New Roman" w:hAnsi="Times New Roman" w:cs="Times New Roman"/>
          <w:lang w:val="pt-BR"/>
        </w:rPr>
        <w:t>ng/ha</w:t>
      </w:r>
      <w:r w:rsidR="00C810F1" w:rsidRPr="00EE78A7">
        <w:rPr>
          <w:rFonts w:ascii="Times New Roman" w:hAnsi="Times New Roman" w:cs="Times New Roman"/>
          <w:lang w:val="pt-BR"/>
        </w:rPr>
        <w:t>...)</w:t>
      </w:r>
      <w:r w:rsidR="008F46B1" w:rsidRPr="00EE78A7">
        <w:rPr>
          <w:rFonts w:ascii="Times New Roman" w:hAnsi="Times New Roman" w:cs="Times New Roman"/>
          <w:lang w:val="pt-BR"/>
        </w:rPr>
        <w:t xml:space="preserve">; </w:t>
      </w:r>
    </w:p>
    <w:p w:rsidR="00A3141B" w:rsidRPr="00EE78A7" w:rsidRDefault="00FB46E4"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 V</w:t>
      </w:r>
      <w:r w:rsidR="00A3141B" w:rsidRPr="00EE78A7">
        <w:rPr>
          <w:rFonts w:ascii="Times New Roman" w:hAnsi="Times New Roman" w:cs="Times New Roman"/>
          <w:lang w:val="pt-BR"/>
        </w:rPr>
        <w:t>ụ Hè thu</w:t>
      </w:r>
      <w:r w:rsidR="00C810F1" w:rsidRPr="00EE78A7">
        <w:rPr>
          <w:rFonts w:ascii="Times New Roman" w:hAnsi="Times New Roman" w:cs="Times New Roman"/>
          <w:lang w:val="pt-BR"/>
        </w:rPr>
        <w:t xml:space="preserve">: </w:t>
      </w:r>
      <w:r w:rsidR="00497802" w:rsidRPr="00EE78A7">
        <w:rPr>
          <w:rFonts w:ascii="Times New Roman" w:hAnsi="Times New Roman" w:cs="Times New Roman"/>
          <w:lang w:val="pt-BR"/>
        </w:rPr>
        <w:t>D</w:t>
      </w:r>
      <w:r w:rsidR="00C810F1" w:rsidRPr="00EE78A7">
        <w:rPr>
          <w:rFonts w:ascii="Times New Roman" w:hAnsi="Times New Roman" w:cs="Times New Roman"/>
          <w:lang w:val="pt-BR"/>
        </w:rPr>
        <w:t>iện tích gieo trồng</w:t>
      </w:r>
      <w:r w:rsidR="00A3141B" w:rsidRPr="00EE78A7">
        <w:rPr>
          <w:rFonts w:ascii="Times New Roman" w:hAnsi="Times New Roman" w:cs="Times New Roman"/>
          <w:lang w:val="pt-BR"/>
        </w:rPr>
        <w:t xml:space="preserve"> 74,1ha</w:t>
      </w:r>
      <w:r w:rsidR="003F5354" w:rsidRPr="00EE78A7">
        <w:rPr>
          <w:rFonts w:ascii="Times New Roman" w:hAnsi="Times New Roman" w:cs="Times New Roman"/>
          <w:lang w:val="pt-BR"/>
        </w:rPr>
        <w:t xml:space="preserve"> (</w:t>
      </w:r>
      <w:r w:rsidR="00C810F1" w:rsidRPr="00EE78A7">
        <w:rPr>
          <w:rFonts w:ascii="Times New Roman" w:hAnsi="Times New Roman" w:cs="Times New Roman"/>
          <w:lang w:val="pt-BR"/>
        </w:rPr>
        <w:t>trong đó</w:t>
      </w:r>
      <w:r w:rsidR="003F5354" w:rsidRPr="00EE78A7">
        <w:rPr>
          <w:rFonts w:ascii="Times New Roman" w:hAnsi="Times New Roman" w:cs="Times New Roman"/>
          <w:lang w:val="pt-BR"/>
        </w:rPr>
        <w:t xml:space="preserve">: </w:t>
      </w:r>
      <w:r w:rsidR="00A3141B" w:rsidRPr="00EE78A7">
        <w:rPr>
          <w:rFonts w:ascii="Times New Roman" w:hAnsi="Times New Roman" w:cs="Times New Roman"/>
          <w:lang w:val="pt-BR"/>
        </w:rPr>
        <w:t>Lạc 1,5ha</w:t>
      </w:r>
      <w:r w:rsidR="00C810F1" w:rsidRPr="00EE78A7">
        <w:rPr>
          <w:rFonts w:ascii="Times New Roman" w:hAnsi="Times New Roman" w:cs="Times New Roman"/>
          <w:lang w:val="pt-BR"/>
        </w:rPr>
        <w:t>,</w:t>
      </w:r>
      <w:r w:rsidR="00A3141B" w:rsidRPr="00EE78A7">
        <w:rPr>
          <w:rFonts w:ascii="Times New Roman" w:hAnsi="Times New Roman" w:cs="Times New Roman"/>
          <w:lang w:val="pt-BR"/>
        </w:rPr>
        <w:t xml:space="preserve"> năng suất 1,5</w:t>
      </w:r>
      <w:r w:rsidR="008F46B1" w:rsidRPr="00EE78A7">
        <w:rPr>
          <w:rFonts w:ascii="Times New Roman" w:hAnsi="Times New Roman" w:cs="Times New Roman"/>
          <w:lang w:val="pt-BR"/>
        </w:rPr>
        <w:t xml:space="preserve"> </w:t>
      </w:r>
      <w:r w:rsidR="00A3141B" w:rsidRPr="00EE78A7">
        <w:rPr>
          <w:rFonts w:ascii="Times New Roman" w:hAnsi="Times New Roman" w:cs="Times New Roman"/>
          <w:lang w:val="pt-BR"/>
        </w:rPr>
        <w:t>tấn/ha</w:t>
      </w:r>
      <w:r w:rsidR="00C810F1" w:rsidRPr="00EE78A7">
        <w:rPr>
          <w:rFonts w:ascii="Times New Roman" w:hAnsi="Times New Roman" w:cs="Times New Roman"/>
          <w:lang w:val="pt-BR"/>
        </w:rPr>
        <w:t>,</w:t>
      </w:r>
      <w:r w:rsidR="00A3141B" w:rsidRPr="00EE78A7">
        <w:rPr>
          <w:rFonts w:ascii="Times New Roman" w:hAnsi="Times New Roman" w:cs="Times New Roman"/>
          <w:lang w:val="pt-BR"/>
        </w:rPr>
        <w:t xml:space="preserve"> sản lượng 2,25 tấn; Vừng</w:t>
      </w:r>
      <w:r w:rsidR="008F46B1" w:rsidRPr="00EE78A7">
        <w:rPr>
          <w:rFonts w:ascii="Times New Roman" w:hAnsi="Times New Roman" w:cs="Times New Roman"/>
          <w:lang w:val="pt-BR"/>
        </w:rPr>
        <w:t xml:space="preserve"> </w:t>
      </w:r>
      <w:r w:rsidR="00D0018A">
        <w:rPr>
          <w:rFonts w:ascii="Times New Roman" w:hAnsi="Times New Roman" w:cs="Times New Roman"/>
          <w:lang w:val="pt-BR"/>
        </w:rPr>
        <w:t>37,6</w:t>
      </w:r>
      <w:r w:rsidR="00A3141B" w:rsidRPr="00EE78A7">
        <w:rPr>
          <w:rFonts w:ascii="Times New Roman" w:hAnsi="Times New Roman" w:cs="Times New Roman"/>
          <w:lang w:val="pt-BR"/>
        </w:rPr>
        <w:t>ha, đậu 10,9ha, dưa 24,1ha</w:t>
      </w:r>
      <w:r w:rsidR="00C810F1" w:rsidRPr="00EE78A7">
        <w:rPr>
          <w:rFonts w:ascii="Times New Roman" w:hAnsi="Times New Roman" w:cs="Times New Roman"/>
          <w:lang w:val="pt-BR"/>
        </w:rPr>
        <w:t>, sản lượng không nhiều do ảnh hưởng của thời tiết)</w:t>
      </w:r>
      <w:r w:rsidR="00A3141B" w:rsidRPr="00EE78A7">
        <w:rPr>
          <w:rFonts w:ascii="Times New Roman" w:hAnsi="Times New Roman" w:cs="Times New Roman"/>
          <w:lang w:val="pt-BR"/>
        </w:rPr>
        <w:t>.</w:t>
      </w:r>
    </w:p>
    <w:p w:rsidR="00A3141B" w:rsidRPr="00EE78A7" w:rsidRDefault="00A3141B"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 Vụ Mùa:</w:t>
      </w:r>
      <w:r w:rsidR="00D0018A">
        <w:rPr>
          <w:rFonts w:ascii="Times New Roman" w:hAnsi="Times New Roman" w:cs="Times New Roman"/>
          <w:lang w:val="pt-BR"/>
        </w:rPr>
        <w:t xml:space="preserve"> D</w:t>
      </w:r>
      <w:r w:rsidR="001167BE" w:rsidRPr="00EE78A7">
        <w:rPr>
          <w:rFonts w:ascii="Times New Roman" w:hAnsi="Times New Roman" w:cs="Times New Roman"/>
          <w:lang w:val="pt-BR"/>
        </w:rPr>
        <w:t>iện tích gieo trồng</w:t>
      </w:r>
      <w:r w:rsidRPr="00EE78A7">
        <w:rPr>
          <w:rFonts w:ascii="Times New Roman" w:hAnsi="Times New Roman" w:cs="Times New Roman"/>
          <w:lang w:val="pt-BR"/>
        </w:rPr>
        <w:t xml:space="preserve"> </w:t>
      </w:r>
      <w:r w:rsidR="00D0018A">
        <w:rPr>
          <w:rFonts w:ascii="Times New Roman" w:hAnsi="Times New Roman" w:cs="Times New Roman"/>
          <w:lang w:val="pt-BR"/>
        </w:rPr>
        <w:t>l</w:t>
      </w:r>
      <w:r w:rsidRPr="00EE78A7">
        <w:rPr>
          <w:rFonts w:ascii="Times New Roman" w:hAnsi="Times New Roman" w:cs="Times New Roman"/>
          <w:lang w:val="pt-BR"/>
        </w:rPr>
        <w:t>úa mùa 19,5ha, năng suất đạt 1,96 tấn/ha, sản lư</w:t>
      </w:r>
      <w:r w:rsidR="003F5354" w:rsidRPr="00EE78A7">
        <w:rPr>
          <w:rFonts w:ascii="Times New Roman" w:hAnsi="Times New Roman" w:cs="Times New Roman"/>
          <w:lang w:val="pt-BR"/>
        </w:rPr>
        <w:t>ợng 38,22</w:t>
      </w:r>
      <w:r w:rsidRPr="00EE78A7">
        <w:rPr>
          <w:rFonts w:ascii="Times New Roman" w:hAnsi="Times New Roman" w:cs="Times New Roman"/>
          <w:lang w:val="pt-BR"/>
        </w:rPr>
        <w:t xml:space="preserve"> tấn.</w:t>
      </w:r>
    </w:p>
    <w:p w:rsidR="008008BE" w:rsidRPr="00EE78A7" w:rsidRDefault="00E823AC"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A3141B" w:rsidRPr="00EE78A7">
        <w:rPr>
          <w:rFonts w:ascii="Times New Roman" w:hAnsi="Times New Roman" w:cs="Times New Roman"/>
          <w:lang w:val="pt-BR"/>
        </w:rPr>
        <w:t xml:space="preserve"> Chă</w:t>
      </w:r>
      <w:r w:rsidR="008F46B1" w:rsidRPr="00EE78A7">
        <w:rPr>
          <w:rFonts w:ascii="Times New Roman" w:hAnsi="Times New Roman" w:cs="Times New Roman"/>
          <w:lang w:val="pt-BR"/>
        </w:rPr>
        <w:t>n nuôi:</w:t>
      </w:r>
      <w:r w:rsidR="00A3141B" w:rsidRPr="00EE78A7">
        <w:rPr>
          <w:rFonts w:ascii="Times New Roman" w:hAnsi="Times New Roman" w:cs="Times New Roman"/>
          <w:lang w:val="pt-BR"/>
        </w:rPr>
        <w:t xml:space="preserve"> Tổng đàn trâu, bò 1.226/1.200 con, đạt 102,2% kế hoạch (trong đó bò lai sin 86%); </w:t>
      </w:r>
      <w:r w:rsidR="00D0018A">
        <w:rPr>
          <w:rFonts w:ascii="Times New Roman" w:hAnsi="Times New Roman" w:cs="Times New Roman"/>
          <w:lang w:val="pt-BR"/>
        </w:rPr>
        <w:t>đ</w:t>
      </w:r>
      <w:r w:rsidR="00A3141B" w:rsidRPr="00EE78A7">
        <w:rPr>
          <w:rFonts w:ascii="Times New Roman" w:hAnsi="Times New Roman" w:cs="Times New Roman"/>
          <w:lang w:val="pt-BR"/>
        </w:rPr>
        <w:t>àn lợn 1.590/1.000 con đạt 1</w:t>
      </w:r>
      <w:r w:rsidR="008008BE" w:rsidRPr="00EE78A7">
        <w:rPr>
          <w:rFonts w:ascii="Times New Roman" w:hAnsi="Times New Roman" w:cs="Times New Roman"/>
          <w:lang w:val="pt-BR"/>
        </w:rPr>
        <w:t>59</w:t>
      </w:r>
      <w:r w:rsidR="00A3141B" w:rsidRPr="00EE78A7">
        <w:rPr>
          <w:rFonts w:ascii="Times New Roman" w:hAnsi="Times New Roman" w:cs="Times New Roman"/>
          <w:lang w:val="pt-BR"/>
        </w:rPr>
        <w:t xml:space="preserve">% kế hoạch; </w:t>
      </w:r>
      <w:r w:rsidR="00D0018A">
        <w:rPr>
          <w:rFonts w:ascii="Times New Roman" w:hAnsi="Times New Roman" w:cs="Times New Roman"/>
          <w:lang w:val="pt-BR"/>
        </w:rPr>
        <w:t>t</w:t>
      </w:r>
      <w:r w:rsidR="00A3141B" w:rsidRPr="00EE78A7">
        <w:rPr>
          <w:rFonts w:ascii="Times New Roman" w:hAnsi="Times New Roman" w:cs="Times New Roman"/>
          <w:lang w:val="pt-BR"/>
        </w:rPr>
        <w:t>ổng đàn gia cầm, thủy cầm 54.670/50.000 con đạt 109,3% kế hoạch.</w:t>
      </w:r>
    </w:p>
    <w:p w:rsidR="00A3141B" w:rsidRPr="00EE78A7" w:rsidRDefault="00E823AC"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DD5C19" w:rsidRPr="00EE78A7">
        <w:rPr>
          <w:rFonts w:ascii="Times New Roman" w:hAnsi="Times New Roman" w:cs="Times New Roman"/>
          <w:lang w:val="pt-BR"/>
        </w:rPr>
        <w:t xml:space="preserve"> </w:t>
      </w:r>
      <w:r w:rsidR="00A3141B" w:rsidRPr="00EE78A7">
        <w:rPr>
          <w:rFonts w:ascii="Times New Roman" w:hAnsi="Times New Roman" w:cs="Times New Roman"/>
          <w:lang w:val="pt-BR"/>
        </w:rPr>
        <w:t>Đánh bắt nuôi trồng, chế biến thủy hải sản</w:t>
      </w:r>
      <w:r w:rsidR="008008BE" w:rsidRPr="00EE78A7">
        <w:rPr>
          <w:rFonts w:ascii="Times New Roman" w:hAnsi="Times New Roman" w:cs="Times New Roman"/>
          <w:lang w:val="pt-BR"/>
        </w:rPr>
        <w:t>:</w:t>
      </w:r>
    </w:p>
    <w:p w:rsidR="00A3141B" w:rsidRPr="00EE78A7" w:rsidRDefault="00E823AC"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A3141B" w:rsidRPr="00EE78A7">
        <w:rPr>
          <w:rFonts w:ascii="Times New Roman" w:hAnsi="Times New Roman" w:cs="Times New Roman"/>
          <w:lang w:val="pt-BR"/>
        </w:rPr>
        <w:t xml:space="preserve"> Đánh bắt nuôi trồng, chế biến thủy hải sản: Tổng số tàu 134 cái</w:t>
      </w:r>
      <w:r w:rsidR="00AD7C8E" w:rsidRPr="00EE78A7">
        <w:rPr>
          <w:rFonts w:ascii="Times New Roman" w:hAnsi="Times New Roman" w:cs="Times New Roman"/>
          <w:lang w:val="pt-BR"/>
        </w:rPr>
        <w:t>, s</w:t>
      </w:r>
      <w:r w:rsidR="00A3141B" w:rsidRPr="00EE78A7">
        <w:rPr>
          <w:rFonts w:ascii="Times New Roman" w:hAnsi="Times New Roman" w:cs="Times New Roman"/>
          <w:lang w:val="pt-BR"/>
        </w:rPr>
        <w:t>ố tàu đánh bắt có công s</w:t>
      </w:r>
      <w:r w:rsidR="00D0018A">
        <w:rPr>
          <w:rFonts w:ascii="Times New Roman" w:hAnsi="Times New Roman" w:cs="Times New Roman"/>
          <w:lang w:val="pt-BR"/>
        </w:rPr>
        <w:t>uất từ 90CV trở lên là 55 cái; t</w:t>
      </w:r>
      <w:r w:rsidR="00A3141B" w:rsidRPr="00EE78A7">
        <w:rPr>
          <w:rFonts w:ascii="Times New Roman" w:hAnsi="Times New Roman" w:cs="Times New Roman"/>
          <w:lang w:val="pt-BR"/>
        </w:rPr>
        <w:t xml:space="preserve">ổng sản lượng khai thác thủy, hải sản 3.687/3.800 tấn đạt 97% kế hoạch; sản lượng chế biến 1.300 tấn. </w:t>
      </w:r>
    </w:p>
    <w:p w:rsidR="00A3141B" w:rsidRPr="00EE78A7" w:rsidRDefault="00E823AC"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 </w:t>
      </w:r>
      <w:r w:rsidR="008008BE" w:rsidRPr="00EE78A7">
        <w:rPr>
          <w:rFonts w:ascii="Times New Roman" w:hAnsi="Times New Roman" w:cs="Times New Roman"/>
          <w:lang w:val="pt-BR"/>
        </w:rPr>
        <w:t>Nuôi trồng thủy hải sản</w:t>
      </w:r>
      <w:r w:rsidR="00A3141B" w:rsidRPr="00EE78A7">
        <w:rPr>
          <w:rFonts w:ascii="Times New Roman" w:hAnsi="Times New Roman" w:cs="Times New Roman"/>
          <w:lang w:val="pt-BR"/>
        </w:rPr>
        <w:t xml:space="preserve">: Nuôi tôm vụ </w:t>
      </w:r>
      <w:r w:rsidR="00497802" w:rsidRPr="00EE78A7">
        <w:rPr>
          <w:rFonts w:ascii="Times New Roman" w:hAnsi="Times New Roman" w:cs="Times New Roman"/>
          <w:lang w:val="pt-BR"/>
        </w:rPr>
        <w:t>X</w:t>
      </w:r>
      <w:r w:rsidR="00A3141B" w:rsidRPr="00EE78A7">
        <w:rPr>
          <w:rFonts w:ascii="Times New Roman" w:hAnsi="Times New Roman" w:cs="Times New Roman"/>
          <w:lang w:val="pt-BR"/>
        </w:rPr>
        <w:t xml:space="preserve">uân </w:t>
      </w:r>
      <w:r w:rsidR="00D0018A">
        <w:rPr>
          <w:rFonts w:ascii="Times New Roman" w:hAnsi="Times New Roman" w:cs="Times New Roman"/>
          <w:lang w:val="pt-BR"/>
        </w:rPr>
        <w:t>0</w:t>
      </w:r>
      <w:r w:rsidR="00A3141B" w:rsidRPr="00EE78A7">
        <w:rPr>
          <w:rFonts w:ascii="Times New Roman" w:hAnsi="Times New Roman" w:cs="Times New Roman"/>
          <w:lang w:val="pt-BR"/>
        </w:rPr>
        <w:t xml:space="preserve">5ha, vụ </w:t>
      </w:r>
      <w:r w:rsidR="00497802" w:rsidRPr="00EE78A7">
        <w:rPr>
          <w:rFonts w:ascii="Times New Roman" w:hAnsi="Times New Roman" w:cs="Times New Roman"/>
          <w:lang w:val="pt-BR"/>
        </w:rPr>
        <w:t>H</w:t>
      </w:r>
      <w:r w:rsidR="00A3141B" w:rsidRPr="00EE78A7">
        <w:rPr>
          <w:rFonts w:ascii="Times New Roman" w:hAnsi="Times New Roman" w:cs="Times New Roman"/>
          <w:lang w:val="pt-BR"/>
        </w:rPr>
        <w:t xml:space="preserve">è thu 8,8ha, sản lượng 34,5 tấn; </w:t>
      </w:r>
      <w:r w:rsidR="00D0018A">
        <w:rPr>
          <w:rFonts w:ascii="Times New Roman" w:hAnsi="Times New Roman" w:cs="Times New Roman"/>
          <w:lang w:val="pt-BR"/>
        </w:rPr>
        <w:t>n</w:t>
      </w:r>
      <w:r w:rsidR="00A3141B" w:rsidRPr="00EE78A7">
        <w:rPr>
          <w:rFonts w:ascii="Times New Roman" w:hAnsi="Times New Roman" w:cs="Times New Roman"/>
          <w:lang w:val="pt-BR"/>
        </w:rPr>
        <w:t>uôi vẹm, hến: 12</w:t>
      </w:r>
      <w:r w:rsidR="00BE773D" w:rsidRPr="00EE78A7">
        <w:rPr>
          <w:rFonts w:ascii="Times New Roman" w:hAnsi="Times New Roman" w:cs="Times New Roman"/>
          <w:lang w:val="pt-BR"/>
        </w:rPr>
        <w:t xml:space="preserve"> </w:t>
      </w:r>
      <w:r w:rsidR="00A3141B" w:rsidRPr="00EE78A7">
        <w:rPr>
          <w:rFonts w:ascii="Times New Roman" w:hAnsi="Times New Roman" w:cs="Times New Roman"/>
          <w:lang w:val="pt-BR"/>
        </w:rPr>
        <w:t xml:space="preserve">ha, sản lượng 24 tấn. Cá nước ngọt: </w:t>
      </w:r>
      <w:r w:rsidR="00D0018A">
        <w:rPr>
          <w:rFonts w:ascii="Times New Roman" w:hAnsi="Times New Roman" w:cs="Times New Roman"/>
          <w:lang w:val="pt-BR"/>
        </w:rPr>
        <w:t>03</w:t>
      </w:r>
      <w:r w:rsidR="00A3141B" w:rsidRPr="00EE78A7">
        <w:rPr>
          <w:rFonts w:ascii="Times New Roman" w:hAnsi="Times New Roman" w:cs="Times New Roman"/>
          <w:lang w:val="pt-BR"/>
        </w:rPr>
        <w:t xml:space="preserve">ha, sản lượng </w:t>
      </w:r>
      <w:r w:rsidR="00D0018A">
        <w:rPr>
          <w:rFonts w:ascii="Times New Roman" w:hAnsi="Times New Roman" w:cs="Times New Roman"/>
          <w:lang w:val="pt-BR"/>
        </w:rPr>
        <w:t>0</w:t>
      </w:r>
      <w:r w:rsidR="00A3141B" w:rsidRPr="00EE78A7">
        <w:rPr>
          <w:rFonts w:ascii="Times New Roman" w:hAnsi="Times New Roman" w:cs="Times New Roman"/>
          <w:lang w:val="pt-BR"/>
        </w:rPr>
        <w:t>3 tấn.</w:t>
      </w:r>
    </w:p>
    <w:p w:rsidR="00A3141B" w:rsidRPr="00EE78A7" w:rsidRDefault="00E823AC"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A3141B" w:rsidRPr="00EE78A7">
        <w:rPr>
          <w:rFonts w:ascii="Times New Roman" w:hAnsi="Times New Roman" w:cs="Times New Roman"/>
          <w:lang w:val="pt-BR"/>
        </w:rPr>
        <w:t xml:space="preserve"> </w:t>
      </w:r>
      <w:r w:rsidR="00240D48" w:rsidRPr="00EE78A7">
        <w:rPr>
          <w:rFonts w:ascii="Times New Roman" w:hAnsi="Times New Roman" w:cs="Times New Roman"/>
          <w:lang w:val="pt-BR"/>
        </w:rPr>
        <w:t>Thương mại, dịch vụ, du lịch:</w:t>
      </w:r>
    </w:p>
    <w:p w:rsidR="00A3141B" w:rsidRPr="00EE78A7" w:rsidRDefault="00240D48"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Hiện trên địa bàn xã có</w:t>
      </w:r>
      <w:r w:rsidR="00A3141B" w:rsidRPr="00EE78A7">
        <w:rPr>
          <w:rFonts w:ascii="Times New Roman" w:hAnsi="Times New Roman" w:cs="Times New Roman"/>
          <w:lang w:val="pt-BR"/>
        </w:rPr>
        <w:t xml:space="preserve"> 242 ki ốt kinh doanh hàng tạp hóa, 36 nhà hàng phục vụ ăn uống</w:t>
      </w:r>
      <w:r w:rsidR="00DB17AB" w:rsidRPr="00EE78A7">
        <w:rPr>
          <w:rFonts w:ascii="Times New Roman" w:hAnsi="Times New Roman" w:cs="Times New Roman"/>
          <w:lang w:val="pt-BR"/>
        </w:rPr>
        <w:t xml:space="preserve"> (</w:t>
      </w:r>
      <w:r w:rsidR="005457EE" w:rsidRPr="00EE78A7">
        <w:rPr>
          <w:rFonts w:ascii="Times New Roman" w:hAnsi="Times New Roman" w:cs="Times New Roman"/>
          <w:lang w:val="pt-BR"/>
        </w:rPr>
        <w:t xml:space="preserve">trong đó </w:t>
      </w:r>
      <w:r w:rsidR="00DB17AB" w:rsidRPr="00EE78A7">
        <w:rPr>
          <w:rFonts w:ascii="Times New Roman" w:hAnsi="Times New Roman" w:cs="Times New Roman"/>
          <w:lang w:val="pt-BR"/>
        </w:rPr>
        <w:t>có 20 nhà hàng ven biển);</w:t>
      </w:r>
      <w:r w:rsidR="00A3141B" w:rsidRPr="00EE78A7">
        <w:rPr>
          <w:rFonts w:ascii="Times New Roman" w:hAnsi="Times New Roman" w:cs="Times New Roman"/>
          <w:lang w:val="pt-BR"/>
        </w:rPr>
        <w:t xml:space="preserve"> </w:t>
      </w:r>
      <w:r w:rsidR="005457EE" w:rsidRPr="00EE78A7">
        <w:rPr>
          <w:rFonts w:ascii="Times New Roman" w:hAnsi="Times New Roman" w:cs="Times New Roman"/>
          <w:lang w:val="pt-BR"/>
        </w:rPr>
        <w:t>0</w:t>
      </w:r>
      <w:r w:rsidR="00A3141B" w:rsidRPr="00EE78A7">
        <w:rPr>
          <w:rFonts w:ascii="Times New Roman" w:hAnsi="Times New Roman" w:cs="Times New Roman"/>
          <w:lang w:val="pt-BR"/>
        </w:rPr>
        <w:t>3 nhà nghỉ</w:t>
      </w:r>
      <w:r w:rsidR="00DB17AB" w:rsidRPr="00EE78A7">
        <w:rPr>
          <w:rFonts w:ascii="Times New Roman" w:hAnsi="Times New Roman" w:cs="Times New Roman"/>
          <w:lang w:val="pt-BR"/>
        </w:rPr>
        <w:t>.</w:t>
      </w:r>
    </w:p>
    <w:p w:rsidR="006079D3" w:rsidRPr="00CA721A" w:rsidRDefault="009C5F15" w:rsidP="00242D51">
      <w:pPr>
        <w:spacing w:before="120"/>
        <w:ind w:firstLine="567"/>
        <w:jc w:val="both"/>
        <w:rPr>
          <w:rFonts w:ascii="Times New Roman" w:hAnsi="Times New Roman" w:cs="Times New Roman"/>
          <w:bCs/>
          <w:lang w:val="pt-BR"/>
        </w:rPr>
      </w:pPr>
      <w:r w:rsidRPr="00CA721A">
        <w:rPr>
          <w:rFonts w:ascii="Times New Roman" w:hAnsi="Times New Roman" w:cs="Times New Roman"/>
          <w:bCs/>
          <w:lang w:val="pt-BR"/>
        </w:rPr>
        <w:t>b</w:t>
      </w:r>
      <w:r w:rsidR="00CA721A">
        <w:rPr>
          <w:rFonts w:ascii="Times New Roman" w:hAnsi="Times New Roman" w:cs="Times New Roman"/>
          <w:bCs/>
          <w:lang w:val="pt-BR"/>
        </w:rPr>
        <w:t xml:space="preserve">) </w:t>
      </w:r>
      <w:r w:rsidR="006079D3" w:rsidRPr="00CA721A">
        <w:rPr>
          <w:rFonts w:ascii="Times New Roman" w:hAnsi="Times New Roman" w:cs="Times New Roman"/>
          <w:bCs/>
          <w:lang w:val="pt-BR"/>
        </w:rPr>
        <w:t>Phát triển văn hóa, xã hội</w:t>
      </w:r>
      <w:r w:rsidR="00C06A31" w:rsidRPr="00CA721A">
        <w:rPr>
          <w:rFonts w:ascii="Times New Roman" w:hAnsi="Times New Roman" w:cs="Times New Roman"/>
          <w:bCs/>
          <w:lang w:val="pt-BR"/>
        </w:rPr>
        <w:t>:</w:t>
      </w:r>
    </w:p>
    <w:p w:rsidR="00287155" w:rsidRPr="00EE78A7" w:rsidRDefault="00287155" w:rsidP="00242D51">
      <w:pPr>
        <w:spacing w:before="120"/>
        <w:ind w:firstLine="567"/>
        <w:jc w:val="both"/>
        <w:rPr>
          <w:rFonts w:ascii="Times New Roman" w:hAnsi="Times New Roman" w:cs="Times New Roman"/>
          <w:bCs/>
          <w:i/>
          <w:lang w:val="nl-NL"/>
        </w:rPr>
      </w:pPr>
      <w:r w:rsidRPr="00EE78A7">
        <w:rPr>
          <w:rFonts w:ascii="Times New Roman" w:hAnsi="Times New Roman" w:cs="Times New Roman"/>
          <w:bCs/>
          <w:i/>
          <w:lang w:val="nl-NL"/>
        </w:rPr>
        <w:t>- Về giáo dục và đào tạo:</w:t>
      </w:r>
    </w:p>
    <w:p w:rsidR="005F7EEA" w:rsidRPr="00EE78A7" w:rsidRDefault="009377F8" w:rsidP="00242D51">
      <w:pPr>
        <w:spacing w:before="120"/>
        <w:ind w:firstLine="567"/>
        <w:jc w:val="both"/>
        <w:rPr>
          <w:rFonts w:ascii="Times New Roman" w:hAnsi="Times New Roman" w:cs="Times New Roman"/>
          <w:color w:val="000000"/>
          <w:lang w:val="nl-NL"/>
        </w:rPr>
      </w:pPr>
      <w:bookmarkStart w:id="14" w:name="_Toc266030574"/>
      <w:r w:rsidRPr="00EE78A7">
        <w:rPr>
          <w:rFonts w:ascii="Times New Roman" w:hAnsi="Times New Roman" w:cs="Times New Roman"/>
          <w:color w:val="000000"/>
          <w:lang w:val="nl-NL"/>
        </w:rPr>
        <w:t xml:space="preserve">Trên địa bàn xã hiện nay </w:t>
      </w:r>
      <w:r w:rsidR="00D0018A">
        <w:rPr>
          <w:rFonts w:ascii="Times New Roman" w:hAnsi="Times New Roman" w:cs="Times New Roman"/>
          <w:color w:val="000000"/>
          <w:lang w:val="nl-NL"/>
        </w:rPr>
        <w:t>0</w:t>
      </w:r>
      <w:r w:rsidRPr="00EE78A7">
        <w:rPr>
          <w:rFonts w:ascii="Times New Roman" w:hAnsi="Times New Roman" w:cs="Times New Roman"/>
          <w:color w:val="000000"/>
          <w:lang w:val="nl-NL"/>
        </w:rPr>
        <w:t xml:space="preserve">3 trường phổ thông và mầm non đã đạt chuẩn Quốc gia (01 trường </w:t>
      </w:r>
      <w:r w:rsidR="009F542D">
        <w:rPr>
          <w:rFonts w:ascii="Times New Roman" w:hAnsi="Times New Roman" w:cs="Times New Roman"/>
          <w:color w:val="000000"/>
          <w:lang w:val="nl-NL"/>
        </w:rPr>
        <w:t>trung học cơ sở</w:t>
      </w:r>
      <w:r w:rsidRPr="00EE78A7">
        <w:rPr>
          <w:rFonts w:ascii="Times New Roman" w:hAnsi="Times New Roman" w:cs="Times New Roman"/>
          <w:color w:val="000000"/>
          <w:lang w:val="nl-NL"/>
        </w:rPr>
        <w:t>: 18 lớp với 556 học sinh; 01 trường tiểu học: 30 lớp với 1</w:t>
      </w:r>
      <w:r w:rsidR="00E628F5" w:rsidRPr="00EE78A7">
        <w:rPr>
          <w:rFonts w:ascii="Times New Roman" w:hAnsi="Times New Roman" w:cs="Times New Roman"/>
          <w:color w:val="000000"/>
          <w:lang w:val="nl-NL"/>
        </w:rPr>
        <w:t>.</w:t>
      </w:r>
      <w:r w:rsidRPr="00EE78A7">
        <w:rPr>
          <w:rFonts w:ascii="Times New Roman" w:hAnsi="Times New Roman" w:cs="Times New Roman"/>
          <w:color w:val="000000"/>
          <w:lang w:val="nl-NL"/>
        </w:rPr>
        <w:t xml:space="preserve">019 học sinh; 01 trường mầm non: 16 nhóm, lớp với 525 học sinh). Hàng năm, các trường đều được đầu tư nâng cấp theo hướng kiên cố, thiết bị phục vụ dạy và học đều được bổ sung, </w:t>
      </w:r>
      <w:r w:rsidR="00E628F5" w:rsidRPr="00EE78A7">
        <w:rPr>
          <w:rFonts w:ascii="Times New Roman" w:hAnsi="Times New Roman" w:cs="Times New Roman"/>
          <w:color w:val="000000"/>
          <w:lang w:val="nl-NL"/>
        </w:rPr>
        <w:t>c</w:t>
      </w:r>
      <w:r w:rsidRPr="00EE78A7">
        <w:rPr>
          <w:rFonts w:ascii="Times New Roman" w:hAnsi="Times New Roman" w:cs="Times New Roman"/>
          <w:color w:val="000000"/>
          <w:lang w:val="nl-NL"/>
        </w:rPr>
        <w:t xml:space="preserve">ông tác phổ cập giáo dục các cấp hàng năm được duy trì và đạt kết quả bền vững (đạt phổ cập giáo dục mầm non cho trẻ </w:t>
      </w:r>
      <w:r w:rsidR="00D0018A">
        <w:rPr>
          <w:rFonts w:ascii="Times New Roman" w:hAnsi="Times New Roman" w:cs="Times New Roman"/>
          <w:color w:val="000000"/>
          <w:lang w:val="nl-NL"/>
        </w:rPr>
        <w:t>0</w:t>
      </w:r>
      <w:r w:rsidRPr="00EE78A7">
        <w:rPr>
          <w:rFonts w:ascii="Times New Roman" w:hAnsi="Times New Roman" w:cs="Times New Roman"/>
          <w:color w:val="000000"/>
          <w:lang w:val="nl-NL"/>
        </w:rPr>
        <w:t xml:space="preserve">5 tuổi, xóa mù chữ đạt mức độ </w:t>
      </w:r>
      <w:r w:rsidR="00D0018A">
        <w:rPr>
          <w:rFonts w:ascii="Times New Roman" w:hAnsi="Times New Roman" w:cs="Times New Roman"/>
          <w:color w:val="000000"/>
          <w:lang w:val="nl-NL"/>
        </w:rPr>
        <w:t>0</w:t>
      </w:r>
      <w:r w:rsidRPr="00EE78A7">
        <w:rPr>
          <w:rFonts w:ascii="Times New Roman" w:hAnsi="Times New Roman" w:cs="Times New Roman"/>
          <w:color w:val="000000"/>
          <w:lang w:val="nl-NL"/>
        </w:rPr>
        <w:t>2,</w:t>
      </w:r>
      <w:r w:rsidR="00E628F5" w:rsidRPr="00EE78A7">
        <w:rPr>
          <w:rFonts w:ascii="Times New Roman" w:hAnsi="Times New Roman" w:cs="Times New Roman"/>
          <w:color w:val="000000"/>
          <w:lang w:val="nl-NL"/>
        </w:rPr>
        <w:t xml:space="preserve"> </w:t>
      </w:r>
      <w:r w:rsidRPr="00EE78A7">
        <w:rPr>
          <w:rFonts w:ascii="Times New Roman" w:hAnsi="Times New Roman" w:cs="Times New Roman"/>
          <w:color w:val="000000"/>
          <w:lang w:val="nl-NL"/>
        </w:rPr>
        <w:t xml:space="preserve">phổ cập giáo dục tiểu học đạt mức độ </w:t>
      </w:r>
      <w:r w:rsidR="00D0018A">
        <w:rPr>
          <w:rFonts w:ascii="Times New Roman" w:hAnsi="Times New Roman" w:cs="Times New Roman"/>
          <w:color w:val="000000"/>
          <w:lang w:val="nl-NL"/>
        </w:rPr>
        <w:t>0</w:t>
      </w:r>
      <w:r w:rsidRPr="00EE78A7">
        <w:rPr>
          <w:rFonts w:ascii="Times New Roman" w:hAnsi="Times New Roman" w:cs="Times New Roman"/>
          <w:color w:val="000000"/>
          <w:lang w:val="nl-NL"/>
        </w:rPr>
        <w:t xml:space="preserve">3, phổ cập </w:t>
      </w:r>
      <w:r w:rsidR="00133265">
        <w:rPr>
          <w:rFonts w:ascii="Times New Roman" w:hAnsi="Times New Roman" w:cs="Times New Roman"/>
          <w:color w:val="000000"/>
          <w:lang w:val="nl-NL"/>
        </w:rPr>
        <w:t>trung học cơ sở</w:t>
      </w:r>
      <w:r w:rsidRPr="00EE78A7">
        <w:rPr>
          <w:rFonts w:ascii="Times New Roman" w:hAnsi="Times New Roman" w:cs="Times New Roman"/>
          <w:color w:val="000000"/>
          <w:lang w:val="nl-NL"/>
        </w:rPr>
        <w:t xml:space="preserve"> đạt mức </w:t>
      </w:r>
      <w:r w:rsidR="00D0018A">
        <w:rPr>
          <w:rFonts w:ascii="Times New Roman" w:hAnsi="Times New Roman" w:cs="Times New Roman"/>
          <w:color w:val="000000"/>
          <w:lang w:val="nl-NL"/>
        </w:rPr>
        <w:t>0</w:t>
      </w:r>
      <w:r w:rsidRPr="00EE78A7">
        <w:rPr>
          <w:rFonts w:ascii="Times New Roman" w:hAnsi="Times New Roman" w:cs="Times New Roman"/>
          <w:color w:val="000000"/>
          <w:lang w:val="nl-NL"/>
        </w:rPr>
        <w:t>2).</w:t>
      </w:r>
    </w:p>
    <w:p w:rsidR="009377F8" w:rsidRPr="00EE78A7" w:rsidRDefault="009377F8" w:rsidP="00242D51">
      <w:pPr>
        <w:spacing w:before="120"/>
        <w:ind w:firstLine="567"/>
        <w:jc w:val="both"/>
        <w:rPr>
          <w:rFonts w:ascii="Times New Roman" w:hAnsi="Times New Roman" w:cs="Times New Roman"/>
          <w:color w:val="000000"/>
          <w:lang w:val="nl-NL"/>
        </w:rPr>
      </w:pPr>
      <w:r w:rsidRPr="00EE78A7">
        <w:rPr>
          <w:rFonts w:ascii="Times New Roman" w:hAnsi="Times New Roman" w:cs="Times New Roman"/>
          <w:color w:val="000000"/>
          <w:lang w:val="nl-NL"/>
        </w:rPr>
        <w:t>Công tác khuyến học, khuyến tài và xây dựng xã hội học tập đạt được nhiều kết quả tích cực.</w:t>
      </w:r>
    </w:p>
    <w:p w:rsidR="00287155" w:rsidRPr="00EE78A7" w:rsidRDefault="00287155" w:rsidP="00242D51">
      <w:pPr>
        <w:spacing w:before="120"/>
        <w:ind w:firstLine="567"/>
        <w:jc w:val="both"/>
        <w:rPr>
          <w:rFonts w:ascii="Times New Roman" w:hAnsi="Times New Roman" w:cs="Times New Roman"/>
          <w:bCs/>
          <w:i/>
          <w:lang w:val="nl-NL"/>
        </w:rPr>
      </w:pPr>
      <w:r w:rsidRPr="00EE78A7">
        <w:rPr>
          <w:rFonts w:ascii="Times New Roman" w:hAnsi="Times New Roman" w:cs="Times New Roman"/>
          <w:bCs/>
          <w:i/>
          <w:lang w:val="nl-NL"/>
        </w:rPr>
        <w:t>- Về Y tế</w:t>
      </w:r>
      <w:bookmarkEnd w:id="14"/>
      <w:r w:rsidRPr="00EE78A7">
        <w:rPr>
          <w:rFonts w:ascii="Times New Roman" w:hAnsi="Times New Roman" w:cs="Times New Roman"/>
          <w:bCs/>
          <w:i/>
          <w:lang w:val="nl-NL"/>
        </w:rPr>
        <w:t>:</w:t>
      </w:r>
    </w:p>
    <w:p w:rsidR="00E2238B" w:rsidRPr="00EE78A7" w:rsidRDefault="00E2238B" w:rsidP="00242D51">
      <w:pPr>
        <w:spacing w:before="120"/>
        <w:ind w:firstLine="567"/>
        <w:jc w:val="both"/>
        <w:rPr>
          <w:rFonts w:ascii="Times New Roman" w:hAnsi="Times New Roman" w:cs="Times New Roman"/>
          <w:bCs/>
          <w:color w:val="000000"/>
          <w:lang w:val="nl-NL"/>
        </w:rPr>
      </w:pPr>
      <w:bookmarkStart w:id="15" w:name="_Toc266030575"/>
      <w:r w:rsidRPr="00EE78A7">
        <w:rPr>
          <w:rFonts w:ascii="Times New Roman" w:hAnsi="Times New Roman" w:cs="Times New Roman"/>
          <w:color w:val="000000"/>
          <w:lang w:val="nl-NL"/>
        </w:rPr>
        <w:t>Công tác y tế có nhiều chuyển biến tích cực, từng bước đảm bảo chăm sóc sức khỏe ban đầu cho Nhân dân</w:t>
      </w:r>
      <w:r w:rsidR="00D34832" w:rsidRPr="00EE78A7">
        <w:rPr>
          <w:rFonts w:ascii="Times New Roman" w:hAnsi="Times New Roman" w:cs="Times New Roman"/>
          <w:color w:val="000000"/>
          <w:lang w:val="nl-NL"/>
        </w:rPr>
        <w:t xml:space="preserve">; </w:t>
      </w:r>
      <w:r w:rsidR="00E82B06" w:rsidRPr="00E82B06">
        <w:rPr>
          <w:rFonts w:ascii="Times New Roman" w:hAnsi="Times New Roman" w:cs="Times New Roman"/>
          <w:color w:val="000000"/>
          <w:lang w:val="nl-NL"/>
        </w:rPr>
        <w:t>các chỉ tiêu thuộc Ch</w:t>
      </w:r>
      <w:r w:rsidR="00E82B06" w:rsidRPr="00E82B06">
        <w:rPr>
          <w:rFonts w:ascii="Times New Roman" w:hAnsi="Times New Roman" w:cs="Times New Roman" w:hint="eastAsia"/>
          <w:color w:val="000000"/>
          <w:lang w:val="nl-NL"/>
        </w:rPr>
        <w:t>ươ</w:t>
      </w:r>
      <w:r w:rsidR="00E82B06" w:rsidRPr="00E82B06">
        <w:rPr>
          <w:rFonts w:ascii="Times New Roman" w:hAnsi="Times New Roman" w:cs="Times New Roman"/>
          <w:color w:val="000000"/>
          <w:lang w:val="nl-NL"/>
        </w:rPr>
        <w:t xml:space="preserve">ng trình mục tiêu Y tế - Dân số trên </w:t>
      </w:r>
      <w:r w:rsidR="00E82B06" w:rsidRPr="00E82B06">
        <w:rPr>
          <w:rFonts w:ascii="Times New Roman" w:hAnsi="Times New Roman" w:cs="Times New Roman" w:hint="eastAsia"/>
          <w:color w:val="000000"/>
          <w:lang w:val="nl-NL"/>
        </w:rPr>
        <w:t>đ</w:t>
      </w:r>
      <w:r w:rsidR="00E82B06" w:rsidRPr="00E82B06">
        <w:rPr>
          <w:rFonts w:ascii="Times New Roman" w:hAnsi="Times New Roman" w:cs="Times New Roman"/>
          <w:color w:val="000000"/>
          <w:lang w:val="nl-NL"/>
        </w:rPr>
        <w:t xml:space="preserve">ịa bàn </w:t>
      </w:r>
      <w:r w:rsidR="00E82B06" w:rsidRPr="00E82B06">
        <w:rPr>
          <w:rFonts w:ascii="Times New Roman" w:hAnsi="Times New Roman" w:cs="Times New Roman" w:hint="eastAsia"/>
          <w:color w:val="000000"/>
          <w:lang w:val="nl-NL"/>
        </w:rPr>
        <w:t>đ</w:t>
      </w:r>
      <w:r w:rsidR="00E82B06" w:rsidRPr="00E82B06">
        <w:rPr>
          <w:rFonts w:ascii="Times New Roman" w:hAnsi="Times New Roman" w:cs="Times New Roman"/>
          <w:color w:val="000000"/>
          <w:lang w:val="nl-NL"/>
        </w:rPr>
        <w:t xml:space="preserve">ều thực hiện </w:t>
      </w:r>
      <w:r w:rsidR="00E82B06" w:rsidRPr="00E82B06">
        <w:rPr>
          <w:rFonts w:ascii="Times New Roman" w:hAnsi="Times New Roman" w:cs="Times New Roman" w:hint="eastAsia"/>
          <w:color w:val="000000"/>
          <w:lang w:val="nl-NL"/>
        </w:rPr>
        <w:t>đ</w:t>
      </w:r>
      <w:r w:rsidR="00E82B06" w:rsidRPr="00E82B06">
        <w:rPr>
          <w:rFonts w:ascii="Times New Roman" w:hAnsi="Times New Roman" w:cs="Times New Roman"/>
          <w:color w:val="000000"/>
          <w:lang w:val="nl-NL"/>
        </w:rPr>
        <w:t xml:space="preserve">ạt kế hoạch </w:t>
      </w:r>
      <w:r w:rsidR="00E82B06" w:rsidRPr="00E82B06">
        <w:rPr>
          <w:rFonts w:ascii="Times New Roman" w:hAnsi="Times New Roman" w:cs="Times New Roman" w:hint="eastAsia"/>
          <w:color w:val="000000"/>
          <w:lang w:val="nl-NL"/>
        </w:rPr>
        <w:t>đ</w:t>
      </w:r>
      <w:r w:rsidR="00E82B06" w:rsidRPr="00E82B06">
        <w:rPr>
          <w:rFonts w:ascii="Times New Roman" w:hAnsi="Times New Roman" w:cs="Times New Roman"/>
          <w:color w:val="000000"/>
          <w:lang w:val="nl-NL"/>
        </w:rPr>
        <w:t>ề ra</w:t>
      </w:r>
      <w:r w:rsidRPr="00EE78A7">
        <w:rPr>
          <w:rFonts w:ascii="Times New Roman" w:hAnsi="Times New Roman" w:cs="Times New Roman"/>
          <w:color w:val="000000"/>
          <w:lang w:val="nl-NL"/>
        </w:rPr>
        <w:t xml:space="preserve">. </w:t>
      </w:r>
      <w:r w:rsidR="0078087F" w:rsidRPr="00EE78A7">
        <w:rPr>
          <w:rFonts w:ascii="Times New Roman" w:hAnsi="Times New Roman" w:cs="Times New Roman"/>
          <w:color w:val="000000"/>
          <w:lang w:val="nl-NL"/>
        </w:rPr>
        <w:t xml:space="preserve">Hiện nay, </w:t>
      </w:r>
      <w:r w:rsidR="009A3569" w:rsidRPr="00EE78A7">
        <w:rPr>
          <w:rFonts w:ascii="Times New Roman" w:hAnsi="Times New Roman" w:cs="Times New Roman"/>
          <w:color w:val="000000"/>
          <w:lang w:val="nl-NL"/>
        </w:rPr>
        <w:t>B</w:t>
      </w:r>
      <w:r w:rsidR="00670774" w:rsidRPr="00EE78A7">
        <w:rPr>
          <w:rFonts w:ascii="Times New Roman" w:hAnsi="Times New Roman" w:cs="Times New Roman"/>
          <w:color w:val="000000"/>
          <w:lang w:val="nl-NL"/>
        </w:rPr>
        <w:t xml:space="preserve">ệnh viện </w:t>
      </w:r>
      <w:r w:rsidR="00670774" w:rsidRPr="00EE78A7">
        <w:rPr>
          <w:rFonts w:ascii="Times New Roman" w:hAnsi="Times New Roman" w:cs="Times New Roman" w:hint="eastAsia"/>
          <w:color w:val="000000"/>
          <w:lang w:val="nl-NL"/>
        </w:rPr>
        <w:t>Đ</w:t>
      </w:r>
      <w:r w:rsidR="00670774" w:rsidRPr="00EE78A7">
        <w:rPr>
          <w:rFonts w:ascii="Times New Roman" w:hAnsi="Times New Roman" w:cs="Times New Roman"/>
          <w:color w:val="000000"/>
          <w:lang w:val="nl-NL"/>
        </w:rPr>
        <w:t xml:space="preserve">a khoa huyện Lộc Hà </w:t>
      </w:r>
      <w:r w:rsidR="00670774" w:rsidRPr="00EE78A7">
        <w:rPr>
          <w:rFonts w:ascii="Times New Roman" w:hAnsi="Times New Roman" w:cs="Times New Roman" w:hint="eastAsia"/>
          <w:color w:val="000000"/>
          <w:lang w:val="nl-NL"/>
        </w:rPr>
        <w:t>đã</w:t>
      </w:r>
      <w:r w:rsidR="00670774" w:rsidRPr="00EE78A7">
        <w:rPr>
          <w:rFonts w:ascii="Times New Roman" w:hAnsi="Times New Roman" w:cs="Times New Roman"/>
          <w:color w:val="000000"/>
          <w:lang w:val="nl-NL"/>
        </w:rPr>
        <w:t xml:space="preserve"> </w:t>
      </w:r>
      <w:r w:rsidR="00670774" w:rsidRPr="00EE78A7">
        <w:rPr>
          <w:rFonts w:ascii="Times New Roman" w:hAnsi="Times New Roman" w:cs="Times New Roman" w:hint="eastAsia"/>
          <w:color w:val="000000"/>
          <w:lang w:val="nl-NL"/>
        </w:rPr>
        <w:t>đư</w:t>
      </w:r>
      <w:r w:rsidR="00670774" w:rsidRPr="00EE78A7">
        <w:rPr>
          <w:rFonts w:ascii="Times New Roman" w:hAnsi="Times New Roman" w:cs="Times New Roman"/>
          <w:color w:val="000000"/>
          <w:lang w:val="nl-NL"/>
        </w:rPr>
        <w:t>ợc xây dựng t</w:t>
      </w:r>
      <w:r w:rsidR="00670774" w:rsidRPr="00EE78A7">
        <w:rPr>
          <w:rFonts w:ascii="Times New Roman" w:hAnsi="Times New Roman" w:cs="Times New Roman" w:hint="eastAsia"/>
          <w:color w:val="000000"/>
          <w:lang w:val="nl-NL"/>
        </w:rPr>
        <w:t>ươ</w:t>
      </w:r>
      <w:r w:rsidR="00670774" w:rsidRPr="00EE78A7">
        <w:rPr>
          <w:rFonts w:ascii="Times New Roman" w:hAnsi="Times New Roman" w:cs="Times New Roman"/>
          <w:color w:val="000000"/>
          <w:lang w:val="nl-NL"/>
        </w:rPr>
        <w:t xml:space="preserve">ng </w:t>
      </w:r>
      <w:r w:rsidR="00670774" w:rsidRPr="00EE78A7">
        <w:rPr>
          <w:rFonts w:ascii="Times New Roman" w:hAnsi="Times New Roman" w:cs="Times New Roman" w:hint="eastAsia"/>
          <w:color w:val="000000"/>
          <w:lang w:val="nl-NL"/>
        </w:rPr>
        <w:t>đ</w:t>
      </w:r>
      <w:r w:rsidR="00670774" w:rsidRPr="00EE78A7">
        <w:rPr>
          <w:rFonts w:ascii="Times New Roman" w:hAnsi="Times New Roman" w:cs="Times New Roman"/>
          <w:color w:val="000000"/>
          <w:lang w:val="nl-NL"/>
        </w:rPr>
        <w:t>ối hoàn chỉnh, khang trang với quy mô 140 gi</w:t>
      </w:r>
      <w:r w:rsidR="00670774" w:rsidRPr="00EE78A7">
        <w:rPr>
          <w:rFonts w:ascii="Times New Roman" w:hAnsi="Times New Roman" w:cs="Times New Roman" w:hint="eastAsia"/>
          <w:color w:val="000000"/>
          <w:lang w:val="nl-NL"/>
        </w:rPr>
        <w:t>ư</w:t>
      </w:r>
      <w:r w:rsidR="00670774" w:rsidRPr="00EE78A7">
        <w:rPr>
          <w:rFonts w:ascii="Times New Roman" w:hAnsi="Times New Roman" w:cs="Times New Roman"/>
          <w:color w:val="000000"/>
          <w:lang w:val="nl-NL"/>
        </w:rPr>
        <w:t xml:space="preserve">ờng bệnh (nằm trên </w:t>
      </w:r>
      <w:r w:rsidR="00670774" w:rsidRPr="00EE78A7">
        <w:rPr>
          <w:rFonts w:ascii="Times New Roman" w:hAnsi="Times New Roman" w:cs="Times New Roman" w:hint="eastAsia"/>
          <w:color w:val="000000"/>
          <w:lang w:val="nl-NL"/>
        </w:rPr>
        <w:t>đ</w:t>
      </w:r>
      <w:r w:rsidR="00D03128" w:rsidRPr="00EE78A7">
        <w:rPr>
          <w:rFonts w:ascii="Times New Roman" w:hAnsi="Times New Roman" w:cs="Times New Roman"/>
          <w:color w:val="000000"/>
          <w:lang w:val="nl-NL"/>
        </w:rPr>
        <w:t>ịa bàn hai</w:t>
      </w:r>
      <w:r w:rsidR="00670774" w:rsidRPr="00EE78A7">
        <w:rPr>
          <w:rFonts w:ascii="Times New Roman" w:hAnsi="Times New Roman" w:cs="Times New Roman"/>
          <w:color w:val="000000"/>
          <w:lang w:val="nl-NL"/>
        </w:rPr>
        <w:t xml:space="preserve"> xã Thạch Bằng và Thạch Châu) với trang thiết bị t</w:t>
      </w:r>
      <w:r w:rsidR="00670774" w:rsidRPr="00EE78A7">
        <w:rPr>
          <w:rFonts w:ascii="Times New Roman" w:hAnsi="Times New Roman" w:cs="Times New Roman" w:hint="eastAsia"/>
          <w:color w:val="000000"/>
          <w:lang w:val="nl-NL"/>
        </w:rPr>
        <w:t>ươ</w:t>
      </w:r>
      <w:r w:rsidR="00670774" w:rsidRPr="00EE78A7">
        <w:rPr>
          <w:rFonts w:ascii="Times New Roman" w:hAnsi="Times New Roman" w:cs="Times New Roman"/>
          <w:color w:val="000000"/>
          <w:lang w:val="nl-NL"/>
        </w:rPr>
        <w:t xml:space="preserve">ng </w:t>
      </w:r>
      <w:r w:rsidR="00670774" w:rsidRPr="00EE78A7">
        <w:rPr>
          <w:rFonts w:ascii="Times New Roman" w:hAnsi="Times New Roman" w:cs="Times New Roman" w:hint="eastAsia"/>
          <w:color w:val="000000"/>
          <w:lang w:val="nl-NL"/>
        </w:rPr>
        <w:t>đ</w:t>
      </w:r>
      <w:r w:rsidR="00670774" w:rsidRPr="00EE78A7">
        <w:rPr>
          <w:rFonts w:ascii="Times New Roman" w:hAnsi="Times New Roman" w:cs="Times New Roman"/>
          <w:color w:val="000000"/>
          <w:lang w:val="nl-NL"/>
        </w:rPr>
        <w:t xml:space="preserve">ối hoàn chỉnh, trong </w:t>
      </w:r>
      <w:r w:rsidR="00670774" w:rsidRPr="00EE78A7">
        <w:rPr>
          <w:rFonts w:ascii="Times New Roman" w:hAnsi="Times New Roman" w:cs="Times New Roman" w:hint="eastAsia"/>
          <w:color w:val="000000"/>
          <w:lang w:val="nl-NL"/>
        </w:rPr>
        <w:t>đó</w:t>
      </w:r>
      <w:r w:rsidR="00670774" w:rsidRPr="00EE78A7">
        <w:rPr>
          <w:rFonts w:ascii="Times New Roman" w:hAnsi="Times New Roman" w:cs="Times New Roman"/>
          <w:color w:val="000000"/>
          <w:lang w:val="nl-NL"/>
        </w:rPr>
        <w:t xml:space="preserve"> có những thiết bị hiện </w:t>
      </w:r>
      <w:r w:rsidR="00670774" w:rsidRPr="00EE78A7">
        <w:rPr>
          <w:rFonts w:ascii="Times New Roman" w:hAnsi="Times New Roman" w:cs="Times New Roman" w:hint="eastAsia"/>
          <w:color w:val="000000"/>
          <w:lang w:val="nl-NL"/>
        </w:rPr>
        <w:t>đ</w:t>
      </w:r>
      <w:r w:rsidR="00670774" w:rsidRPr="00EE78A7">
        <w:rPr>
          <w:rFonts w:ascii="Times New Roman" w:hAnsi="Times New Roman" w:cs="Times New Roman"/>
          <w:color w:val="000000"/>
          <w:lang w:val="nl-NL"/>
        </w:rPr>
        <w:t>ại nh</w:t>
      </w:r>
      <w:r w:rsidR="00670774" w:rsidRPr="00EE78A7">
        <w:rPr>
          <w:rFonts w:ascii="Times New Roman" w:hAnsi="Times New Roman" w:cs="Times New Roman" w:hint="eastAsia"/>
          <w:color w:val="000000"/>
          <w:lang w:val="nl-NL"/>
        </w:rPr>
        <w:t>ư</w:t>
      </w:r>
      <w:r w:rsidR="00670774" w:rsidRPr="00EE78A7">
        <w:rPr>
          <w:rFonts w:ascii="Times New Roman" w:hAnsi="Times New Roman" w:cs="Times New Roman"/>
          <w:color w:val="000000"/>
          <w:lang w:val="nl-NL"/>
        </w:rPr>
        <w:t xml:space="preserve">: Máy siêu âm màu 3D, 4D; máy rửa X-quang tự </w:t>
      </w:r>
      <w:r w:rsidR="00670774" w:rsidRPr="00EE78A7">
        <w:rPr>
          <w:rFonts w:ascii="Times New Roman" w:hAnsi="Times New Roman" w:cs="Times New Roman" w:hint="eastAsia"/>
          <w:color w:val="000000"/>
          <w:lang w:val="nl-NL"/>
        </w:rPr>
        <w:t>đ</w:t>
      </w:r>
      <w:r w:rsidR="00670774" w:rsidRPr="00EE78A7">
        <w:rPr>
          <w:rFonts w:ascii="Times New Roman" w:hAnsi="Times New Roman" w:cs="Times New Roman"/>
          <w:color w:val="000000"/>
          <w:lang w:val="nl-NL"/>
        </w:rPr>
        <w:t xml:space="preserve">ộng kỹ thuật số; máy nội soi dạ dày - tá tràng; máy thở Drager; máy gây mê kèm thở; máy kéo giãn cột sống, sinh hiển vi phẫu thuật,... Hệ thống công nghệ thông tin quản lý bệnh viện và xếp hàng tự </w:t>
      </w:r>
      <w:r w:rsidR="00670774" w:rsidRPr="00EE78A7">
        <w:rPr>
          <w:rFonts w:ascii="Times New Roman" w:hAnsi="Times New Roman" w:cs="Times New Roman" w:hint="eastAsia"/>
          <w:color w:val="000000"/>
          <w:lang w:val="nl-NL"/>
        </w:rPr>
        <w:t>đ</w:t>
      </w:r>
      <w:r w:rsidR="00670774" w:rsidRPr="00EE78A7">
        <w:rPr>
          <w:rFonts w:ascii="Times New Roman" w:hAnsi="Times New Roman" w:cs="Times New Roman"/>
          <w:color w:val="000000"/>
          <w:lang w:val="nl-NL"/>
        </w:rPr>
        <w:t>ộng tại khoa Khám bệnh cũng nh</w:t>
      </w:r>
      <w:r w:rsidR="00670774" w:rsidRPr="00EE78A7">
        <w:rPr>
          <w:rFonts w:ascii="Times New Roman" w:hAnsi="Times New Roman" w:cs="Times New Roman" w:hint="eastAsia"/>
          <w:color w:val="000000"/>
          <w:lang w:val="nl-NL"/>
        </w:rPr>
        <w:t>ư</w:t>
      </w:r>
      <w:r w:rsidR="00670774" w:rsidRPr="00EE78A7">
        <w:rPr>
          <w:rFonts w:ascii="Times New Roman" w:hAnsi="Times New Roman" w:cs="Times New Roman"/>
          <w:color w:val="000000"/>
          <w:lang w:val="nl-NL"/>
        </w:rPr>
        <w:t xml:space="preserve"> khoa Cận lâm sàng, th</w:t>
      </w:r>
      <w:r w:rsidR="00670774" w:rsidRPr="00EE78A7">
        <w:rPr>
          <w:rFonts w:ascii="Times New Roman" w:hAnsi="Times New Roman" w:cs="Times New Roman" w:hint="eastAsia"/>
          <w:color w:val="000000"/>
          <w:lang w:val="nl-NL"/>
        </w:rPr>
        <w:t>ă</w:t>
      </w:r>
      <w:r w:rsidR="00670774" w:rsidRPr="00EE78A7">
        <w:rPr>
          <w:rFonts w:ascii="Times New Roman" w:hAnsi="Times New Roman" w:cs="Times New Roman"/>
          <w:color w:val="000000"/>
          <w:lang w:val="nl-NL"/>
        </w:rPr>
        <w:t>m dò chức n</w:t>
      </w:r>
      <w:r w:rsidR="00670774" w:rsidRPr="00EE78A7">
        <w:rPr>
          <w:rFonts w:ascii="Times New Roman" w:hAnsi="Times New Roman" w:cs="Times New Roman" w:hint="eastAsia"/>
          <w:color w:val="000000"/>
          <w:lang w:val="nl-NL"/>
        </w:rPr>
        <w:t>ă</w:t>
      </w:r>
      <w:r w:rsidR="00670774" w:rsidRPr="00EE78A7">
        <w:rPr>
          <w:rFonts w:ascii="Times New Roman" w:hAnsi="Times New Roman" w:cs="Times New Roman"/>
          <w:color w:val="000000"/>
          <w:lang w:val="nl-NL"/>
        </w:rPr>
        <w:t xml:space="preserve">ng </w:t>
      </w:r>
      <w:r w:rsidR="00670774" w:rsidRPr="00EE78A7">
        <w:rPr>
          <w:rFonts w:ascii="Times New Roman" w:hAnsi="Times New Roman" w:cs="Times New Roman" w:hint="eastAsia"/>
          <w:color w:val="000000"/>
          <w:lang w:val="nl-NL"/>
        </w:rPr>
        <w:t>đư</w:t>
      </w:r>
      <w:r w:rsidR="00670774" w:rsidRPr="00EE78A7">
        <w:rPr>
          <w:rFonts w:ascii="Times New Roman" w:hAnsi="Times New Roman" w:cs="Times New Roman"/>
          <w:color w:val="000000"/>
          <w:lang w:val="nl-NL"/>
        </w:rPr>
        <w:t>ợc trang bị hoàn chỉnh...</w:t>
      </w:r>
      <w:r w:rsidR="004835C7" w:rsidRPr="00EE78A7">
        <w:rPr>
          <w:rFonts w:ascii="Times New Roman" w:hAnsi="Times New Roman" w:cs="Times New Roman"/>
          <w:color w:val="000000"/>
          <w:lang w:val="nl-NL"/>
        </w:rPr>
        <w:t xml:space="preserve">. Ngoài ra, trên địa bàn xã Thạch Bằng còn có 01 Trung tâm Y tế dự phòng và  01 </w:t>
      </w:r>
      <w:r w:rsidR="002638E7" w:rsidRPr="00EE78A7">
        <w:rPr>
          <w:rFonts w:ascii="Times New Roman" w:hAnsi="Times New Roman" w:cs="Times New Roman"/>
          <w:color w:val="000000"/>
          <w:lang w:val="nl-NL"/>
        </w:rPr>
        <w:t>t</w:t>
      </w:r>
      <w:r w:rsidR="004835C7" w:rsidRPr="00EE78A7">
        <w:rPr>
          <w:rFonts w:ascii="Times New Roman" w:hAnsi="Times New Roman" w:cs="Times New Roman"/>
          <w:color w:val="000000"/>
          <w:lang w:val="nl-NL"/>
        </w:rPr>
        <w:t>rạm Y tế xã.</w:t>
      </w:r>
      <w:r w:rsidR="00670774" w:rsidRPr="00EE78A7">
        <w:rPr>
          <w:rFonts w:ascii="Times New Roman" w:hAnsi="Times New Roman" w:cs="Times New Roman"/>
          <w:color w:val="000000"/>
          <w:lang w:val="nl-NL"/>
        </w:rPr>
        <w:t xml:space="preserve"> </w:t>
      </w:r>
    </w:p>
    <w:p w:rsidR="00287155" w:rsidRPr="00EE78A7" w:rsidRDefault="00287155" w:rsidP="00242D51">
      <w:pPr>
        <w:spacing w:before="120"/>
        <w:ind w:firstLine="567"/>
        <w:jc w:val="both"/>
        <w:rPr>
          <w:rFonts w:ascii="Times New Roman" w:hAnsi="Times New Roman" w:cs="Times New Roman"/>
          <w:bCs/>
          <w:i/>
          <w:lang w:val="nl-NL"/>
        </w:rPr>
      </w:pPr>
      <w:r w:rsidRPr="00EE78A7">
        <w:rPr>
          <w:rFonts w:ascii="Times New Roman" w:hAnsi="Times New Roman" w:cs="Times New Roman"/>
          <w:bCs/>
          <w:i/>
          <w:lang w:val="nl-NL"/>
        </w:rPr>
        <w:t xml:space="preserve">- Về văn hoá, thể dục </w:t>
      </w:r>
      <w:r w:rsidR="00FE4601" w:rsidRPr="00EE78A7">
        <w:rPr>
          <w:rFonts w:ascii="Times New Roman" w:hAnsi="Times New Roman" w:cs="Times New Roman"/>
          <w:bCs/>
          <w:i/>
          <w:lang w:val="nl-NL"/>
        </w:rPr>
        <w:t xml:space="preserve">- </w:t>
      </w:r>
      <w:r w:rsidRPr="00EE78A7">
        <w:rPr>
          <w:rFonts w:ascii="Times New Roman" w:hAnsi="Times New Roman" w:cs="Times New Roman"/>
          <w:bCs/>
          <w:i/>
          <w:lang w:val="nl-NL"/>
        </w:rPr>
        <w:t>thể thao</w:t>
      </w:r>
      <w:bookmarkEnd w:id="15"/>
      <w:r w:rsidR="002C54E7" w:rsidRPr="00EE78A7">
        <w:rPr>
          <w:rFonts w:ascii="Times New Roman" w:hAnsi="Times New Roman" w:cs="Times New Roman"/>
          <w:bCs/>
          <w:i/>
          <w:lang w:val="nl-NL"/>
        </w:rPr>
        <w:t>:</w:t>
      </w:r>
    </w:p>
    <w:p w:rsidR="00396E9E" w:rsidRPr="00EE78A7" w:rsidRDefault="00396E9E" w:rsidP="00242D51">
      <w:pPr>
        <w:spacing w:before="120"/>
        <w:ind w:firstLine="567"/>
        <w:jc w:val="both"/>
        <w:rPr>
          <w:rFonts w:ascii="Times New Roman" w:hAnsi="Times New Roman" w:cs="Times New Roman"/>
          <w:color w:val="FF0000"/>
          <w:lang w:val="nl-NL"/>
        </w:rPr>
      </w:pPr>
      <w:r w:rsidRPr="00EE78A7">
        <w:rPr>
          <w:rFonts w:ascii="Times New Roman" w:hAnsi="Times New Roman" w:cs="Times New Roman"/>
          <w:color w:val="000000"/>
          <w:lang w:val="nl-NL"/>
        </w:rPr>
        <w:t>Cùng với sự phát triển về kinh tế - xã hội,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 xml:space="preserve">n hóa, thể dục thể thao cũng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 xml:space="preserve">ạt </w:t>
      </w:r>
      <w:r w:rsidRPr="00EE78A7">
        <w:rPr>
          <w:rFonts w:ascii="Times New Roman" w:hAnsi="Times New Roman" w:cs="Times New Roman" w:hint="eastAsia"/>
          <w:color w:val="000000"/>
          <w:lang w:val="nl-NL"/>
        </w:rPr>
        <w:t>đư</w:t>
      </w:r>
      <w:r w:rsidR="004A10D6" w:rsidRPr="00EE78A7">
        <w:rPr>
          <w:rFonts w:ascii="Times New Roman" w:hAnsi="Times New Roman" w:cs="Times New Roman"/>
          <w:color w:val="000000"/>
          <w:lang w:val="nl-NL"/>
        </w:rPr>
        <w:t>ợc những kết quả tích cực</w:t>
      </w:r>
      <w:r w:rsidRPr="00EE78A7">
        <w:rPr>
          <w:rFonts w:ascii="Times New Roman" w:hAnsi="Times New Roman" w:cs="Times New Roman"/>
          <w:color w:val="000000"/>
          <w:lang w:val="nl-NL"/>
        </w:rPr>
        <w:t xml:space="preserve">, các phong trào thi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 xml:space="preserve">ua, các hoạt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ộng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n hóa,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 xml:space="preserve">n nghệ, thể dục thể thao </w:t>
      </w:r>
      <w:r w:rsidRPr="00EE78A7">
        <w:rPr>
          <w:rFonts w:ascii="Times New Roman" w:hAnsi="Times New Roman" w:cs="Times New Roman" w:hint="eastAsia"/>
          <w:color w:val="000000"/>
          <w:lang w:val="nl-NL"/>
        </w:rPr>
        <w:t>đư</w:t>
      </w:r>
      <w:r w:rsidRPr="00EE78A7">
        <w:rPr>
          <w:rFonts w:ascii="Times New Roman" w:hAnsi="Times New Roman" w:cs="Times New Roman"/>
          <w:color w:val="000000"/>
          <w:lang w:val="nl-NL"/>
        </w:rPr>
        <w:t>ợc tổ chức với nhiều hình thức, nội dung hết sức phong phú</w:t>
      </w:r>
      <w:r w:rsidR="00BD65A5" w:rsidRPr="00EE78A7">
        <w:rPr>
          <w:rFonts w:ascii="Times New Roman" w:hAnsi="Times New Roman" w:cs="Times New Roman"/>
          <w:color w:val="000000"/>
          <w:lang w:val="nl-NL"/>
        </w:rPr>
        <w:t>,</w:t>
      </w:r>
      <w:r w:rsidRPr="00EE78A7">
        <w:rPr>
          <w:rFonts w:ascii="Times New Roman" w:hAnsi="Times New Roman" w:cs="Times New Roman"/>
          <w:color w:val="000000"/>
          <w:lang w:val="nl-NL"/>
        </w:rPr>
        <w:t xml:space="preserve"> thiết thực, </w:t>
      </w:r>
      <w:r w:rsidRPr="00EE78A7">
        <w:rPr>
          <w:rFonts w:ascii="Times New Roman" w:hAnsi="Times New Roman" w:cs="Times New Roman" w:hint="eastAsia"/>
          <w:color w:val="000000"/>
          <w:lang w:val="nl-NL"/>
        </w:rPr>
        <w:t>đá</w:t>
      </w:r>
      <w:r w:rsidRPr="00EE78A7">
        <w:rPr>
          <w:rFonts w:ascii="Times New Roman" w:hAnsi="Times New Roman" w:cs="Times New Roman"/>
          <w:color w:val="000000"/>
          <w:lang w:val="nl-NL"/>
        </w:rPr>
        <w:t>p ứng nhu cầu h</w:t>
      </w:r>
      <w:r w:rsidRPr="00EE78A7">
        <w:rPr>
          <w:rFonts w:ascii="Times New Roman" w:hAnsi="Times New Roman" w:cs="Times New Roman" w:hint="eastAsia"/>
          <w:color w:val="000000"/>
          <w:lang w:val="nl-NL"/>
        </w:rPr>
        <w:t>ư</w:t>
      </w:r>
      <w:r w:rsidRPr="00EE78A7">
        <w:rPr>
          <w:rFonts w:ascii="Times New Roman" w:hAnsi="Times New Roman" w:cs="Times New Roman"/>
          <w:color w:val="000000"/>
          <w:lang w:val="nl-NL"/>
        </w:rPr>
        <w:t xml:space="preserve">ởng thụ và tham gia </w:t>
      </w:r>
      <w:r w:rsidR="004A10D6" w:rsidRPr="00EE78A7">
        <w:rPr>
          <w:rFonts w:ascii="Times New Roman" w:hAnsi="Times New Roman" w:cs="Times New Roman"/>
          <w:color w:val="000000"/>
          <w:lang w:val="nl-NL"/>
        </w:rPr>
        <w:t>của N</w:t>
      </w:r>
      <w:r w:rsidRPr="00EE78A7">
        <w:rPr>
          <w:rFonts w:ascii="Times New Roman" w:hAnsi="Times New Roman" w:cs="Times New Roman"/>
          <w:color w:val="000000"/>
          <w:lang w:val="nl-NL"/>
        </w:rPr>
        <w:t xml:space="preserve">hân dân; các lễ hội truyền thống </w:t>
      </w:r>
      <w:r w:rsidR="004A10D6" w:rsidRPr="00EE78A7">
        <w:rPr>
          <w:rFonts w:ascii="Times New Roman" w:hAnsi="Times New Roman" w:cs="Times New Roman"/>
          <w:color w:val="000000"/>
          <w:lang w:val="nl-NL"/>
        </w:rPr>
        <w:t xml:space="preserve">như </w:t>
      </w:r>
      <w:r w:rsidR="00260053" w:rsidRPr="00EE78A7">
        <w:rPr>
          <w:rFonts w:ascii="Times New Roman" w:hAnsi="Times New Roman" w:cs="Times New Roman"/>
          <w:color w:val="000000"/>
          <w:lang w:val="nl-NL"/>
        </w:rPr>
        <w:t xml:space="preserve">chùa Xuân </w:t>
      </w:r>
      <w:r w:rsidR="00260053" w:rsidRPr="00EE78A7">
        <w:rPr>
          <w:rFonts w:ascii="Times New Roman" w:hAnsi="Times New Roman" w:cs="Times New Roman" w:hint="eastAsia"/>
          <w:color w:val="000000"/>
          <w:lang w:val="nl-NL"/>
        </w:rPr>
        <w:t>Đà</w:t>
      </w:r>
      <w:r w:rsidR="00260053" w:rsidRPr="00EE78A7">
        <w:rPr>
          <w:rFonts w:ascii="Times New Roman" w:hAnsi="Times New Roman" w:cs="Times New Roman"/>
          <w:color w:val="000000"/>
          <w:lang w:val="nl-NL"/>
        </w:rPr>
        <w:t>i, chùa Kim Dung</w:t>
      </w:r>
      <w:r w:rsidRPr="00EE78A7">
        <w:rPr>
          <w:rFonts w:ascii="Times New Roman" w:hAnsi="Times New Roman" w:cs="Times New Roman"/>
          <w:color w:val="000000"/>
          <w:lang w:val="nl-NL"/>
        </w:rPr>
        <w:t xml:space="preserve"> </w:t>
      </w:r>
      <w:r w:rsidRPr="00EE78A7">
        <w:rPr>
          <w:rFonts w:ascii="Times New Roman" w:hAnsi="Times New Roman" w:cs="Times New Roman" w:hint="eastAsia"/>
          <w:color w:val="000000"/>
          <w:lang w:val="nl-NL"/>
        </w:rPr>
        <w:t>đã</w:t>
      </w:r>
      <w:r w:rsidRPr="00EE78A7">
        <w:rPr>
          <w:rFonts w:ascii="Times New Roman" w:hAnsi="Times New Roman" w:cs="Times New Roman"/>
          <w:color w:val="000000"/>
          <w:lang w:val="nl-NL"/>
        </w:rPr>
        <w:t xml:space="preserve"> trở thành th</w:t>
      </w:r>
      <w:r w:rsidRPr="00EE78A7">
        <w:rPr>
          <w:rFonts w:ascii="Times New Roman" w:hAnsi="Times New Roman" w:cs="Times New Roman" w:hint="eastAsia"/>
          <w:color w:val="000000"/>
          <w:lang w:val="nl-NL"/>
        </w:rPr>
        <w:t>ươ</w:t>
      </w:r>
      <w:r w:rsidRPr="00EE78A7">
        <w:rPr>
          <w:rFonts w:ascii="Times New Roman" w:hAnsi="Times New Roman" w:cs="Times New Roman"/>
          <w:color w:val="000000"/>
          <w:lang w:val="nl-NL"/>
        </w:rPr>
        <w:t xml:space="preserve">ng hiệu, nét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 xml:space="preserve">ặc sắc riêng của </w:t>
      </w:r>
      <w:r w:rsidR="005A6EE4" w:rsidRPr="00EE78A7">
        <w:rPr>
          <w:rFonts w:ascii="Times New Roman" w:hAnsi="Times New Roman" w:cs="Times New Roman"/>
          <w:color w:val="000000"/>
          <w:lang w:val="nl-NL"/>
        </w:rPr>
        <w:t>xã Thạch Bằng</w:t>
      </w:r>
      <w:r w:rsidRPr="00EE78A7">
        <w:rPr>
          <w:rFonts w:ascii="Times New Roman" w:hAnsi="Times New Roman" w:cs="Times New Roman"/>
          <w:color w:val="000000"/>
          <w:lang w:val="nl-NL"/>
        </w:rPr>
        <w:t xml:space="preserve">, các hoạt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 xml:space="preserve">ộng lễ hội </w:t>
      </w:r>
      <w:r w:rsidRPr="00EE78A7">
        <w:rPr>
          <w:rFonts w:ascii="Times New Roman" w:hAnsi="Times New Roman" w:cs="Times New Roman" w:hint="eastAsia"/>
          <w:color w:val="000000"/>
          <w:lang w:val="nl-NL"/>
        </w:rPr>
        <w:t>đã</w:t>
      </w:r>
      <w:r w:rsidRPr="00EE78A7">
        <w:rPr>
          <w:rFonts w:ascii="Times New Roman" w:hAnsi="Times New Roman" w:cs="Times New Roman"/>
          <w:color w:val="000000"/>
          <w:lang w:val="nl-NL"/>
        </w:rPr>
        <w:t xml:space="preserve"> thu hút </w:t>
      </w:r>
      <w:r w:rsidRPr="00EE78A7">
        <w:rPr>
          <w:rFonts w:ascii="Times New Roman" w:hAnsi="Times New Roman" w:cs="Times New Roman" w:hint="eastAsia"/>
          <w:color w:val="000000"/>
          <w:lang w:val="nl-NL"/>
        </w:rPr>
        <w:t>đư</w:t>
      </w:r>
      <w:r w:rsidRPr="00EE78A7">
        <w:rPr>
          <w:rFonts w:ascii="Times New Roman" w:hAnsi="Times New Roman" w:cs="Times New Roman"/>
          <w:color w:val="000000"/>
          <w:lang w:val="nl-NL"/>
        </w:rPr>
        <w:t xml:space="preserve">ợc </w:t>
      </w:r>
      <w:r w:rsidRPr="00EE78A7">
        <w:rPr>
          <w:rFonts w:ascii="Times New Roman" w:hAnsi="Times New Roman" w:cs="Times New Roman" w:hint="eastAsia"/>
          <w:color w:val="000000"/>
          <w:lang w:val="nl-NL"/>
        </w:rPr>
        <w:t>đô</w:t>
      </w:r>
      <w:r w:rsidRPr="00EE78A7">
        <w:rPr>
          <w:rFonts w:ascii="Times New Roman" w:hAnsi="Times New Roman" w:cs="Times New Roman"/>
          <w:color w:val="000000"/>
          <w:lang w:val="nl-NL"/>
        </w:rPr>
        <w:t xml:space="preserve">ng </w:t>
      </w:r>
      <w:r w:rsidRPr="00EE78A7">
        <w:rPr>
          <w:rFonts w:ascii="Times New Roman" w:hAnsi="Times New Roman" w:cs="Times New Roman" w:hint="eastAsia"/>
          <w:color w:val="000000"/>
          <w:lang w:val="nl-NL"/>
        </w:rPr>
        <w:t>đ</w:t>
      </w:r>
      <w:r w:rsidR="004A10D6" w:rsidRPr="00EE78A7">
        <w:rPr>
          <w:rFonts w:ascii="Times New Roman" w:hAnsi="Times New Roman" w:cs="Times New Roman"/>
          <w:color w:val="000000"/>
          <w:lang w:val="nl-NL"/>
        </w:rPr>
        <w:t>ảo N</w:t>
      </w:r>
      <w:r w:rsidRPr="00EE78A7">
        <w:rPr>
          <w:rFonts w:ascii="Times New Roman" w:hAnsi="Times New Roman" w:cs="Times New Roman"/>
          <w:color w:val="000000"/>
          <w:lang w:val="nl-NL"/>
        </w:rPr>
        <w:t>hân dân và khách du lịch tham dự. Hệ thống thiết chế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n hóa c</w:t>
      </w:r>
      <w:r w:rsidRPr="00EE78A7">
        <w:rPr>
          <w:rFonts w:ascii="Times New Roman" w:hAnsi="Times New Roman" w:cs="Times New Roman" w:hint="eastAsia"/>
          <w:color w:val="000000"/>
          <w:lang w:val="nl-NL"/>
        </w:rPr>
        <w:t>ơ</w:t>
      </w:r>
      <w:r w:rsidRPr="00EE78A7">
        <w:rPr>
          <w:rFonts w:ascii="Times New Roman" w:hAnsi="Times New Roman" w:cs="Times New Roman"/>
          <w:color w:val="000000"/>
          <w:lang w:val="nl-NL"/>
        </w:rPr>
        <w:t xml:space="preserve"> sở </w:t>
      </w:r>
      <w:r w:rsidRPr="00EE78A7">
        <w:rPr>
          <w:rFonts w:ascii="Times New Roman" w:hAnsi="Times New Roman" w:cs="Times New Roman" w:hint="eastAsia"/>
          <w:color w:val="000000"/>
          <w:lang w:val="nl-NL"/>
        </w:rPr>
        <w:t>đư</w:t>
      </w:r>
      <w:r w:rsidRPr="00EE78A7">
        <w:rPr>
          <w:rFonts w:ascii="Times New Roman" w:hAnsi="Times New Roman" w:cs="Times New Roman"/>
          <w:color w:val="000000"/>
          <w:lang w:val="nl-NL"/>
        </w:rPr>
        <w:t xml:space="preserve">ợc quan tâm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ầu t</w:t>
      </w:r>
      <w:r w:rsidRPr="00EE78A7">
        <w:rPr>
          <w:rFonts w:ascii="Times New Roman" w:hAnsi="Times New Roman" w:cs="Times New Roman" w:hint="eastAsia"/>
          <w:color w:val="000000"/>
          <w:lang w:val="nl-NL"/>
        </w:rPr>
        <w:t>ư</w:t>
      </w:r>
      <w:r w:rsidRPr="00EE78A7">
        <w:rPr>
          <w:rFonts w:ascii="Times New Roman" w:hAnsi="Times New Roman" w:cs="Times New Roman"/>
          <w:color w:val="000000"/>
          <w:lang w:val="nl-NL"/>
        </w:rPr>
        <w:t xml:space="preserve"> xây dựng</w:t>
      </w:r>
      <w:r w:rsidR="00260053" w:rsidRPr="00EE78A7">
        <w:rPr>
          <w:rFonts w:ascii="Times New Roman" w:hAnsi="Times New Roman" w:cs="Times New Roman"/>
          <w:color w:val="000000"/>
          <w:lang w:val="nl-NL"/>
        </w:rPr>
        <w:t>,</w:t>
      </w:r>
      <w:r w:rsidRPr="00EE78A7">
        <w:rPr>
          <w:rFonts w:ascii="Times New Roman" w:hAnsi="Times New Roman" w:cs="Times New Roman"/>
          <w:color w:val="000000"/>
          <w:lang w:val="nl-NL"/>
        </w:rPr>
        <w:t xml:space="preserve"> </w:t>
      </w:r>
      <w:r w:rsidR="00260053" w:rsidRPr="00EE78A7">
        <w:rPr>
          <w:rFonts w:ascii="Times New Roman" w:hAnsi="Times New Roman" w:cs="Times New Roman"/>
          <w:color w:val="000000"/>
          <w:lang w:val="nl-NL"/>
        </w:rPr>
        <w:t>đến nay</w:t>
      </w:r>
      <w:r w:rsidRPr="00EE78A7">
        <w:rPr>
          <w:rFonts w:ascii="Times New Roman" w:hAnsi="Times New Roman" w:cs="Times New Roman"/>
          <w:color w:val="000000"/>
          <w:lang w:val="nl-NL"/>
        </w:rPr>
        <w:t xml:space="preserve"> </w:t>
      </w:r>
      <w:r w:rsidR="00ED3395" w:rsidRPr="00EE78A7">
        <w:rPr>
          <w:rFonts w:ascii="Times New Roman" w:hAnsi="Times New Roman" w:cs="Times New Roman"/>
          <w:color w:val="000000"/>
          <w:lang w:val="nl-NL"/>
        </w:rPr>
        <w:t>xã Thạch Bằng</w:t>
      </w:r>
      <w:r w:rsidRPr="00EE78A7">
        <w:rPr>
          <w:rFonts w:ascii="Times New Roman" w:hAnsi="Times New Roman" w:cs="Times New Roman"/>
          <w:color w:val="000000"/>
          <w:lang w:val="nl-NL"/>
        </w:rPr>
        <w:t xml:space="preserve"> có </w:t>
      </w:r>
      <w:r w:rsidR="00ED3395" w:rsidRPr="00EE78A7">
        <w:rPr>
          <w:rFonts w:ascii="Times New Roman" w:hAnsi="Times New Roman" w:cs="Times New Roman"/>
          <w:color w:val="000000"/>
          <w:lang w:val="nl-NL"/>
        </w:rPr>
        <w:t>10</w:t>
      </w:r>
      <w:r w:rsidR="00260053" w:rsidRPr="00EE78A7">
        <w:rPr>
          <w:rFonts w:ascii="Times New Roman" w:hAnsi="Times New Roman" w:cs="Times New Roman"/>
          <w:color w:val="000000"/>
          <w:lang w:val="nl-NL"/>
        </w:rPr>
        <w:t>/10</w:t>
      </w:r>
      <w:r w:rsidRPr="00EE78A7">
        <w:rPr>
          <w:rFonts w:ascii="Times New Roman" w:hAnsi="Times New Roman" w:cs="Times New Roman"/>
          <w:color w:val="000000"/>
          <w:lang w:val="nl-NL"/>
        </w:rPr>
        <w:t xml:space="preserve"> nhà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n hóa</w:t>
      </w:r>
      <w:r w:rsidR="00ED3395" w:rsidRPr="00EE78A7">
        <w:rPr>
          <w:rFonts w:ascii="Times New Roman" w:hAnsi="Times New Roman" w:cs="Times New Roman"/>
          <w:color w:val="000000"/>
          <w:lang w:val="nl-NL"/>
        </w:rPr>
        <w:t xml:space="preserve"> đạt chuẩn nông thôn mới</w:t>
      </w:r>
      <w:r w:rsidR="00260053" w:rsidRPr="00EE78A7">
        <w:rPr>
          <w:rFonts w:ascii="Times New Roman" w:hAnsi="Times New Roman" w:cs="Times New Roman"/>
          <w:color w:val="000000"/>
          <w:lang w:val="nl-NL"/>
        </w:rPr>
        <w:t>, 10/10 thôn đạt danh hiệu Làng văn hóa giai đoạn 2014-2018</w:t>
      </w:r>
      <w:r w:rsidR="00D0018A">
        <w:rPr>
          <w:rFonts w:ascii="Times New Roman" w:hAnsi="Times New Roman" w:cs="Times New Roman"/>
          <w:color w:val="000000"/>
          <w:lang w:val="nl-NL"/>
        </w:rPr>
        <w:t>; p</w:t>
      </w:r>
      <w:r w:rsidRPr="00EE78A7">
        <w:rPr>
          <w:rFonts w:ascii="Times New Roman" w:hAnsi="Times New Roman" w:cs="Times New Roman"/>
          <w:color w:val="000000"/>
          <w:lang w:val="nl-NL"/>
        </w:rPr>
        <w:t xml:space="preserve">hong trào “Toàn dân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 xml:space="preserve">oàn kết xây dựng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ời sống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 xml:space="preserve">n hóa” ngày càng phát triển sâu rộng, tỷ lệ gia </w:t>
      </w:r>
      <w:r w:rsidRPr="00EE78A7">
        <w:rPr>
          <w:rFonts w:ascii="Times New Roman" w:hAnsi="Times New Roman" w:cs="Times New Roman" w:hint="eastAsia"/>
          <w:color w:val="000000"/>
          <w:lang w:val="nl-NL"/>
        </w:rPr>
        <w:t>đì</w:t>
      </w:r>
      <w:r w:rsidRPr="00EE78A7">
        <w:rPr>
          <w:rFonts w:ascii="Times New Roman" w:hAnsi="Times New Roman" w:cs="Times New Roman"/>
          <w:color w:val="000000"/>
          <w:lang w:val="nl-NL"/>
        </w:rPr>
        <w:t>nh v</w:t>
      </w:r>
      <w:r w:rsidRPr="00EE78A7">
        <w:rPr>
          <w:rFonts w:ascii="Times New Roman" w:hAnsi="Times New Roman" w:cs="Times New Roman" w:hint="eastAsia"/>
          <w:color w:val="000000"/>
          <w:lang w:val="nl-NL"/>
        </w:rPr>
        <w:t>ă</w:t>
      </w:r>
      <w:r w:rsidRPr="00EE78A7">
        <w:rPr>
          <w:rFonts w:ascii="Times New Roman" w:hAnsi="Times New Roman" w:cs="Times New Roman"/>
          <w:color w:val="000000"/>
          <w:lang w:val="nl-NL"/>
        </w:rPr>
        <w:t xml:space="preserve">n hóa </w:t>
      </w:r>
      <w:r w:rsidRPr="00EE78A7">
        <w:rPr>
          <w:rFonts w:ascii="Times New Roman" w:hAnsi="Times New Roman" w:cs="Times New Roman" w:hint="eastAsia"/>
          <w:color w:val="000000"/>
          <w:lang w:val="nl-NL"/>
        </w:rPr>
        <w:t>đ</w:t>
      </w:r>
      <w:r w:rsidRPr="00EE78A7">
        <w:rPr>
          <w:rFonts w:ascii="Times New Roman" w:hAnsi="Times New Roman" w:cs="Times New Roman"/>
          <w:color w:val="000000"/>
          <w:lang w:val="nl-NL"/>
        </w:rPr>
        <w:t xml:space="preserve">ạt </w:t>
      </w:r>
      <w:r w:rsidR="00260053" w:rsidRPr="00EE78A7">
        <w:rPr>
          <w:rFonts w:ascii="Times New Roman" w:hAnsi="Times New Roman" w:cs="Times New Roman"/>
          <w:color w:val="000000"/>
          <w:lang w:val="nl-NL"/>
        </w:rPr>
        <w:t>89,2</w:t>
      </w:r>
      <w:r w:rsidRPr="00EE78A7">
        <w:rPr>
          <w:rFonts w:ascii="Times New Roman" w:hAnsi="Times New Roman" w:cs="Times New Roman"/>
          <w:color w:val="000000"/>
          <w:lang w:val="nl-NL"/>
        </w:rPr>
        <w:t>%</w:t>
      </w:r>
      <w:r w:rsidR="000B062E" w:rsidRPr="00EE78A7">
        <w:rPr>
          <w:rFonts w:ascii="Times New Roman" w:hAnsi="Times New Roman" w:cs="Times New Roman"/>
          <w:color w:val="000000"/>
          <w:lang w:val="nl-NL"/>
        </w:rPr>
        <w:t>,</w:t>
      </w:r>
      <w:r w:rsidRPr="00EE78A7">
        <w:rPr>
          <w:rFonts w:ascii="Times New Roman" w:hAnsi="Times New Roman" w:cs="Times New Roman"/>
          <w:color w:val="000000"/>
          <w:lang w:val="nl-NL"/>
        </w:rPr>
        <w:t xml:space="preserve"> </w:t>
      </w:r>
      <w:r w:rsidR="00260053" w:rsidRPr="00EE78A7">
        <w:rPr>
          <w:rFonts w:ascii="Times New Roman" w:hAnsi="Times New Roman" w:cs="Times New Roman"/>
          <w:color w:val="000000"/>
          <w:lang w:val="nl-NL"/>
        </w:rPr>
        <w:t xml:space="preserve">gia </w:t>
      </w:r>
      <w:r w:rsidR="00260053" w:rsidRPr="00EE78A7">
        <w:rPr>
          <w:rFonts w:ascii="Times New Roman" w:hAnsi="Times New Roman" w:cs="Times New Roman" w:hint="eastAsia"/>
          <w:color w:val="000000"/>
          <w:lang w:val="nl-NL"/>
        </w:rPr>
        <w:t>đì</w:t>
      </w:r>
      <w:r w:rsidR="00260053" w:rsidRPr="00EE78A7">
        <w:rPr>
          <w:rFonts w:ascii="Times New Roman" w:hAnsi="Times New Roman" w:cs="Times New Roman"/>
          <w:color w:val="000000"/>
          <w:lang w:val="nl-NL"/>
        </w:rPr>
        <w:t xml:space="preserve">nh </w:t>
      </w:r>
      <w:r w:rsidR="00C16C4B" w:rsidRPr="00EE78A7">
        <w:rPr>
          <w:rFonts w:ascii="Times New Roman" w:hAnsi="Times New Roman" w:cs="Times New Roman"/>
          <w:color w:val="000000"/>
          <w:lang w:val="nl-NL"/>
        </w:rPr>
        <w:t>t</w:t>
      </w:r>
      <w:r w:rsidR="00260053" w:rsidRPr="00EE78A7">
        <w:rPr>
          <w:rFonts w:ascii="Times New Roman" w:hAnsi="Times New Roman" w:cs="Times New Roman"/>
          <w:color w:val="000000"/>
          <w:lang w:val="nl-NL"/>
        </w:rPr>
        <w:t xml:space="preserve">hể thao </w:t>
      </w:r>
      <w:r w:rsidR="00260053" w:rsidRPr="00EE78A7">
        <w:rPr>
          <w:rFonts w:ascii="Times New Roman" w:hAnsi="Times New Roman" w:cs="Times New Roman" w:hint="eastAsia"/>
          <w:color w:val="000000"/>
          <w:lang w:val="nl-NL"/>
        </w:rPr>
        <w:t>đ</w:t>
      </w:r>
      <w:r w:rsidR="00260053" w:rsidRPr="00EE78A7">
        <w:rPr>
          <w:rFonts w:ascii="Times New Roman" w:hAnsi="Times New Roman" w:cs="Times New Roman"/>
          <w:color w:val="000000"/>
          <w:lang w:val="nl-NL"/>
        </w:rPr>
        <w:t xml:space="preserve">ạt 32.3%, gia </w:t>
      </w:r>
      <w:r w:rsidR="00260053" w:rsidRPr="00EE78A7">
        <w:rPr>
          <w:rFonts w:ascii="Times New Roman" w:hAnsi="Times New Roman" w:cs="Times New Roman" w:hint="eastAsia"/>
          <w:color w:val="000000"/>
          <w:lang w:val="nl-NL"/>
        </w:rPr>
        <w:t>đì</w:t>
      </w:r>
      <w:r w:rsidR="00260053" w:rsidRPr="00EE78A7">
        <w:rPr>
          <w:rFonts w:ascii="Times New Roman" w:hAnsi="Times New Roman" w:cs="Times New Roman"/>
          <w:color w:val="000000"/>
          <w:lang w:val="nl-NL"/>
        </w:rPr>
        <w:t xml:space="preserve">nh học tập </w:t>
      </w:r>
      <w:r w:rsidR="00260053" w:rsidRPr="00EE78A7">
        <w:rPr>
          <w:rFonts w:ascii="Times New Roman" w:hAnsi="Times New Roman" w:cs="Times New Roman" w:hint="eastAsia"/>
          <w:color w:val="000000"/>
          <w:lang w:val="nl-NL"/>
        </w:rPr>
        <w:t>đ</w:t>
      </w:r>
      <w:r w:rsidR="00260053" w:rsidRPr="00EE78A7">
        <w:rPr>
          <w:rFonts w:ascii="Times New Roman" w:hAnsi="Times New Roman" w:cs="Times New Roman"/>
          <w:color w:val="000000"/>
          <w:lang w:val="nl-NL"/>
        </w:rPr>
        <w:t>ạt 82%.</w:t>
      </w:r>
    </w:p>
    <w:p w:rsidR="006865F9" w:rsidRPr="00EE78A7" w:rsidRDefault="006865F9" w:rsidP="00242D51">
      <w:pPr>
        <w:spacing w:before="120"/>
        <w:ind w:firstLine="567"/>
        <w:jc w:val="both"/>
        <w:rPr>
          <w:rFonts w:ascii="Times New Roman" w:hAnsi="Times New Roman" w:cs="Times New Roman"/>
          <w:bCs/>
          <w:i/>
          <w:lang w:val="nl-NL"/>
        </w:rPr>
      </w:pPr>
      <w:r w:rsidRPr="00EE78A7">
        <w:rPr>
          <w:rFonts w:ascii="Times New Roman" w:hAnsi="Times New Roman" w:cs="Times New Roman"/>
          <w:bCs/>
          <w:i/>
          <w:lang w:val="nl-NL"/>
        </w:rPr>
        <w:t>- Về chính sách xã hội, giải quyết việc làm và xoá đói giảm nghèo</w:t>
      </w:r>
      <w:r w:rsidR="002C54E7" w:rsidRPr="00EE78A7">
        <w:rPr>
          <w:rFonts w:ascii="Times New Roman" w:hAnsi="Times New Roman" w:cs="Times New Roman"/>
          <w:bCs/>
          <w:i/>
          <w:lang w:val="nl-NL"/>
        </w:rPr>
        <w:t>:</w:t>
      </w:r>
    </w:p>
    <w:p w:rsidR="006865F9" w:rsidRPr="00EE78A7" w:rsidRDefault="009A7BB1"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Trong năm 2018, xã Thạch Bằng đã cấp 1.793 th</w:t>
      </w:r>
      <w:r w:rsidR="005C77A6" w:rsidRPr="00EE78A7">
        <w:rPr>
          <w:rFonts w:ascii="Times New Roman" w:hAnsi="Times New Roman" w:cs="Times New Roman"/>
          <w:lang w:val="pt-BR"/>
        </w:rPr>
        <w:t>ẻ</w:t>
      </w:r>
      <w:r w:rsidRPr="00EE78A7">
        <w:rPr>
          <w:rFonts w:ascii="Times New Roman" w:hAnsi="Times New Roman" w:cs="Times New Roman"/>
          <w:lang w:val="pt-BR"/>
        </w:rPr>
        <w:t xml:space="preserve"> </w:t>
      </w:r>
      <w:r w:rsidR="00472ED5">
        <w:rPr>
          <w:rFonts w:ascii="Times New Roman" w:hAnsi="Times New Roman" w:cs="Times New Roman"/>
          <w:lang w:val="pt-BR"/>
        </w:rPr>
        <w:t>bảo hiểm y tế</w:t>
      </w:r>
      <w:r w:rsidRPr="00EE78A7">
        <w:rPr>
          <w:rFonts w:ascii="Times New Roman" w:hAnsi="Times New Roman" w:cs="Times New Roman"/>
          <w:lang w:val="pt-BR"/>
        </w:rPr>
        <w:t xml:space="preserve"> cho </w:t>
      </w:r>
      <w:r w:rsidRPr="00EE78A7">
        <w:rPr>
          <w:rFonts w:ascii="Times New Roman" w:hAnsi="Times New Roman" w:cs="Times New Roman" w:hint="eastAsia"/>
          <w:lang w:val="pt-BR"/>
        </w:rPr>
        <w:t>đ</w:t>
      </w:r>
      <w:r w:rsidRPr="00EE78A7">
        <w:rPr>
          <w:rFonts w:ascii="Times New Roman" w:hAnsi="Times New Roman" w:cs="Times New Roman"/>
          <w:lang w:val="pt-BR"/>
        </w:rPr>
        <w:t>ối t</w:t>
      </w:r>
      <w:r w:rsidRPr="00EE78A7">
        <w:rPr>
          <w:rFonts w:ascii="Times New Roman" w:hAnsi="Times New Roman" w:cs="Times New Roman" w:hint="eastAsia"/>
          <w:lang w:val="pt-BR"/>
        </w:rPr>
        <w:t>ư</w:t>
      </w:r>
      <w:r w:rsidRPr="00EE78A7">
        <w:rPr>
          <w:rFonts w:ascii="Times New Roman" w:hAnsi="Times New Roman" w:cs="Times New Roman"/>
          <w:lang w:val="pt-BR"/>
        </w:rPr>
        <w:t xml:space="preserve">ợng chính sách, </w:t>
      </w:r>
      <w:r w:rsidRPr="00EE78A7">
        <w:rPr>
          <w:rFonts w:ascii="Times New Roman" w:hAnsi="Times New Roman" w:cs="Times New Roman" w:hint="eastAsia"/>
          <w:lang w:val="pt-BR"/>
        </w:rPr>
        <w:t>đ</w:t>
      </w:r>
      <w:r w:rsidRPr="00EE78A7">
        <w:rPr>
          <w:rFonts w:ascii="Times New Roman" w:hAnsi="Times New Roman" w:cs="Times New Roman"/>
          <w:lang w:val="pt-BR"/>
        </w:rPr>
        <w:t>ối t</w:t>
      </w:r>
      <w:r w:rsidRPr="00EE78A7">
        <w:rPr>
          <w:rFonts w:ascii="Times New Roman" w:hAnsi="Times New Roman" w:cs="Times New Roman" w:hint="eastAsia"/>
          <w:lang w:val="pt-BR"/>
        </w:rPr>
        <w:t>ư</w:t>
      </w:r>
      <w:r w:rsidRPr="00EE78A7">
        <w:rPr>
          <w:rFonts w:ascii="Times New Roman" w:hAnsi="Times New Roman" w:cs="Times New Roman"/>
          <w:lang w:val="pt-BR"/>
        </w:rPr>
        <w:t xml:space="preserve">ợng </w:t>
      </w:r>
      <w:r w:rsidR="00065CB8">
        <w:rPr>
          <w:rFonts w:ascii="Times New Roman" w:hAnsi="Times New Roman" w:cs="Times New Roman"/>
          <w:lang w:val="pt-BR"/>
        </w:rPr>
        <w:t>bảo trợ xã hội</w:t>
      </w:r>
      <w:r w:rsidRPr="00EE78A7">
        <w:rPr>
          <w:rFonts w:ascii="Times New Roman" w:hAnsi="Times New Roman" w:cs="Times New Roman"/>
          <w:lang w:val="pt-BR"/>
        </w:rPr>
        <w:t xml:space="preserve">, hộ nghèo, cận nghèo; 4.247 thẻ </w:t>
      </w:r>
      <w:r w:rsidR="00472ED5">
        <w:rPr>
          <w:rFonts w:ascii="Times New Roman" w:hAnsi="Times New Roman" w:cs="Times New Roman"/>
          <w:lang w:val="pt-BR"/>
        </w:rPr>
        <w:t>bảo hiểm y tế</w:t>
      </w:r>
      <w:r w:rsidRPr="00EE78A7">
        <w:rPr>
          <w:rFonts w:ascii="Times New Roman" w:hAnsi="Times New Roman" w:cs="Times New Roman"/>
          <w:lang w:val="pt-BR"/>
        </w:rPr>
        <w:t xml:space="preserve"> cho </w:t>
      </w:r>
      <w:r w:rsidRPr="00EE78A7">
        <w:rPr>
          <w:rFonts w:ascii="Times New Roman" w:hAnsi="Times New Roman" w:cs="Times New Roman" w:hint="eastAsia"/>
          <w:lang w:val="pt-BR"/>
        </w:rPr>
        <w:t>đ</w:t>
      </w:r>
      <w:r w:rsidRPr="00EE78A7">
        <w:rPr>
          <w:rFonts w:ascii="Times New Roman" w:hAnsi="Times New Roman" w:cs="Times New Roman"/>
          <w:lang w:val="pt-BR"/>
        </w:rPr>
        <w:t>ối t</w:t>
      </w:r>
      <w:r w:rsidRPr="00EE78A7">
        <w:rPr>
          <w:rFonts w:ascii="Times New Roman" w:hAnsi="Times New Roman" w:cs="Times New Roman" w:hint="eastAsia"/>
          <w:lang w:val="pt-BR"/>
        </w:rPr>
        <w:t>ư</w:t>
      </w:r>
      <w:r w:rsidRPr="00EE78A7">
        <w:rPr>
          <w:rFonts w:ascii="Times New Roman" w:hAnsi="Times New Roman" w:cs="Times New Roman"/>
          <w:lang w:val="pt-BR"/>
        </w:rPr>
        <w:t>ợng bị ảnh h</w:t>
      </w:r>
      <w:r w:rsidRPr="00EE78A7">
        <w:rPr>
          <w:rFonts w:ascii="Times New Roman" w:hAnsi="Times New Roman" w:cs="Times New Roman" w:hint="eastAsia"/>
          <w:lang w:val="pt-BR"/>
        </w:rPr>
        <w:t>ư</w:t>
      </w:r>
      <w:r w:rsidRPr="00EE78A7">
        <w:rPr>
          <w:rFonts w:ascii="Times New Roman" w:hAnsi="Times New Roman" w:cs="Times New Roman"/>
          <w:lang w:val="pt-BR"/>
        </w:rPr>
        <w:t>ởng bởi sự cố môi tr</w:t>
      </w:r>
      <w:r w:rsidRPr="00EE78A7">
        <w:rPr>
          <w:rFonts w:ascii="Times New Roman" w:hAnsi="Times New Roman" w:cs="Times New Roman" w:hint="eastAsia"/>
          <w:lang w:val="pt-BR"/>
        </w:rPr>
        <w:t>ư</w:t>
      </w:r>
      <w:r w:rsidRPr="00EE78A7">
        <w:rPr>
          <w:rFonts w:ascii="Times New Roman" w:hAnsi="Times New Roman" w:cs="Times New Roman"/>
          <w:lang w:val="pt-BR"/>
        </w:rPr>
        <w:t>ờng biển</w:t>
      </w:r>
      <w:r w:rsidR="00ED1B2E" w:rsidRPr="00EE78A7">
        <w:rPr>
          <w:rFonts w:ascii="Times New Roman" w:hAnsi="Times New Roman" w:cs="Times New Roman"/>
          <w:lang w:val="pt-BR"/>
        </w:rPr>
        <w:t>;</w:t>
      </w:r>
      <w:r w:rsidRPr="00EE78A7">
        <w:rPr>
          <w:rFonts w:ascii="Times New Roman" w:hAnsi="Times New Roman" w:cs="Times New Roman"/>
          <w:lang w:val="pt-BR"/>
        </w:rPr>
        <w:t xml:space="preserve"> </w:t>
      </w:r>
      <w:r w:rsidR="00ED1B2E" w:rsidRPr="00EE78A7">
        <w:rPr>
          <w:rFonts w:ascii="Times New Roman" w:hAnsi="Times New Roman" w:cs="Times New Roman"/>
          <w:lang w:val="pt-BR"/>
        </w:rPr>
        <w:t>h</w:t>
      </w:r>
      <w:r w:rsidRPr="00EE78A7">
        <w:rPr>
          <w:rFonts w:ascii="Times New Roman" w:hAnsi="Times New Roman" w:cs="Times New Roman"/>
          <w:lang w:val="pt-BR"/>
        </w:rPr>
        <w:t xml:space="preserve">ỗ trợ học phí cho </w:t>
      </w:r>
      <w:r w:rsidR="00A159A5" w:rsidRPr="00EE78A7">
        <w:rPr>
          <w:rFonts w:ascii="Times New Roman" w:hAnsi="Times New Roman" w:cs="Times New Roman"/>
          <w:lang w:val="pt-BR"/>
        </w:rPr>
        <w:t>591 em</w:t>
      </w:r>
      <w:r w:rsidR="00C50850" w:rsidRPr="00EE78A7">
        <w:rPr>
          <w:rFonts w:ascii="Times New Roman" w:hAnsi="Times New Roman" w:cs="Times New Roman"/>
          <w:lang w:val="pt-BR"/>
        </w:rPr>
        <w:t xml:space="preserve"> là </w:t>
      </w:r>
      <w:r w:rsidRPr="00EE78A7">
        <w:rPr>
          <w:rFonts w:ascii="Times New Roman" w:hAnsi="Times New Roman" w:cs="Times New Roman"/>
          <w:lang w:val="pt-BR"/>
        </w:rPr>
        <w:t xml:space="preserve">học sinh, sinh viên của hộ gia </w:t>
      </w:r>
      <w:r w:rsidRPr="00EE78A7">
        <w:rPr>
          <w:rFonts w:ascii="Times New Roman" w:hAnsi="Times New Roman" w:cs="Times New Roman" w:hint="eastAsia"/>
          <w:lang w:val="pt-BR"/>
        </w:rPr>
        <w:t>đ</w:t>
      </w:r>
      <w:r w:rsidRPr="00EE78A7">
        <w:rPr>
          <w:rFonts w:ascii="Times New Roman" w:hAnsi="Times New Roman" w:cs="Times New Roman"/>
          <w:lang w:val="pt-BR"/>
        </w:rPr>
        <w:t>ình có thành viên bị ảnh h</w:t>
      </w:r>
      <w:r w:rsidRPr="00EE78A7">
        <w:rPr>
          <w:rFonts w:ascii="Times New Roman" w:hAnsi="Times New Roman" w:cs="Times New Roman" w:hint="eastAsia"/>
          <w:lang w:val="pt-BR"/>
        </w:rPr>
        <w:t>ư</w:t>
      </w:r>
      <w:r w:rsidRPr="00EE78A7">
        <w:rPr>
          <w:rFonts w:ascii="Times New Roman" w:hAnsi="Times New Roman" w:cs="Times New Roman"/>
          <w:lang w:val="pt-BR"/>
        </w:rPr>
        <w:t>ởng bởi sự cố môi t</w:t>
      </w:r>
      <w:r w:rsidR="00A159A5" w:rsidRPr="00EE78A7">
        <w:rPr>
          <w:rFonts w:ascii="Times New Roman" w:hAnsi="Times New Roman" w:cs="Times New Roman"/>
          <w:lang w:val="pt-BR"/>
        </w:rPr>
        <w:t>r</w:t>
      </w:r>
      <w:r w:rsidRPr="00EE78A7">
        <w:rPr>
          <w:rFonts w:ascii="Times New Roman" w:hAnsi="Times New Roman" w:cs="Times New Roman" w:hint="eastAsia"/>
          <w:lang w:val="pt-BR"/>
        </w:rPr>
        <w:t>ư</w:t>
      </w:r>
      <w:r w:rsidRPr="00EE78A7">
        <w:rPr>
          <w:rFonts w:ascii="Times New Roman" w:hAnsi="Times New Roman" w:cs="Times New Roman"/>
          <w:lang w:val="pt-BR"/>
        </w:rPr>
        <w:t xml:space="preserve">ờng biển với tổng kinh phí hỗ trợ là 338,8 triệu </w:t>
      </w:r>
      <w:r w:rsidRPr="00EE78A7">
        <w:rPr>
          <w:rFonts w:ascii="Times New Roman" w:hAnsi="Times New Roman" w:cs="Times New Roman" w:hint="eastAsia"/>
          <w:lang w:val="pt-BR"/>
        </w:rPr>
        <w:t>đồ</w:t>
      </w:r>
      <w:r w:rsidRPr="00EE78A7">
        <w:rPr>
          <w:rFonts w:ascii="Times New Roman" w:hAnsi="Times New Roman" w:cs="Times New Roman"/>
          <w:lang w:val="pt-BR"/>
        </w:rPr>
        <w:t>ng</w:t>
      </w:r>
      <w:r w:rsidR="00C50850" w:rsidRPr="00EE78A7">
        <w:rPr>
          <w:rFonts w:ascii="Times New Roman" w:hAnsi="Times New Roman" w:cs="Times New Roman"/>
          <w:lang w:val="pt-BR"/>
        </w:rPr>
        <w:t xml:space="preserve">; </w:t>
      </w:r>
      <w:r w:rsidR="00E56A29" w:rsidRPr="00EE78A7">
        <w:rPr>
          <w:rFonts w:ascii="Times New Roman" w:hAnsi="Times New Roman" w:cs="Times New Roman"/>
          <w:lang w:val="pt-BR"/>
        </w:rPr>
        <w:t>x</w:t>
      </w:r>
      <w:r w:rsidRPr="00EE78A7">
        <w:rPr>
          <w:rFonts w:ascii="Times New Roman" w:hAnsi="Times New Roman" w:cs="Times New Roman"/>
          <w:lang w:val="pt-BR"/>
        </w:rPr>
        <w:t xml:space="preserve">ét duyệt mức </w:t>
      </w:r>
      <w:r w:rsidRPr="00EE78A7">
        <w:rPr>
          <w:rFonts w:ascii="Times New Roman" w:hAnsi="Times New Roman" w:cs="Times New Roman" w:hint="eastAsia"/>
          <w:lang w:val="pt-BR"/>
        </w:rPr>
        <w:t>đ</w:t>
      </w:r>
      <w:r w:rsidRPr="00EE78A7">
        <w:rPr>
          <w:rFonts w:ascii="Times New Roman" w:hAnsi="Times New Roman" w:cs="Times New Roman"/>
          <w:lang w:val="pt-BR"/>
        </w:rPr>
        <w:t xml:space="preserve">ộ khuyết tật xã </w:t>
      </w:r>
      <w:r w:rsidR="00E56A29" w:rsidRPr="00EE78A7">
        <w:rPr>
          <w:rFonts w:ascii="Times New Roman" w:hAnsi="Times New Roman" w:cs="Times New Roman"/>
          <w:lang w:val="pt-BR"/>
        </w:rPr>
        <w:t>để</w:t>
      </w:r>
      <w:r w:rsidRPr="00EE78A7">
        <w:rPr>
          <w:rFonts w:ascii="Times New Roman" w:hAnsi="Times New Roman" w:cs="Times New Roman"/>
          <w:lang w:val="pt-BR"/>
        </w:rPr>
        <w:t xml:space="preserve"> </w:t>
      </w:r>
      <w:r w:rsidRPr="00EE78A7">
        <w:rPr>
          <w:rFonts w:ascii="Times New Roman" w:hAnsi="Times New Roman" w:cs="Times New Roman" w:hint="eastAsia"/>
          <w:lang w:val="pt-BR"/>
        </w:rPr>
        <w:t>đ</w:t>
      </w:r>
      <w:r w:rsidRPr="00EE78A7">
        <w:rPr>
          <w:rFonts w:ascii="Times New Roman" w:hAnsi="Times New Roman" w:cs="Times New Roman"/>
          <w:lang w:val="pt-BR"/>
        </w:rPr>
        <w:t>ề nghị h</w:t>
      </w:r>
      <w:r w:rsidRPr="00EE78A7">
        <w:rPr>
          <w:rFonts w:ascii="Times New Roman" w:hAnsi="Times New Roman" w:cs="Times New Roman" w:hint="eastAsia"/>
          <w:lang w:val="pt-BR"/>
        </w:rPr>
        <w:t>ư</w:t>
      </w:r>
      <w:r w:rsidRPr="00EE78A7">
        <w:rPr>
          <w:rFonts w:ascii="Times New Roman" w:hAnsi="Times New Roman" w:cs="Times New Roman"/>
          <w:lang w:val="pt-BR"/>
        </w:rPr>
        <w:t xml:space="preserve">ởng mới cho </w:t>
      </w:r>
      <w:r w:rsidR="00E56A29" w:rsidRPr="00EE78A7">
        <w:rPr>
          <w:rFonts w:ascii="Times New Roman" w:hAnsi="Times New Roman" w:cs="Times New Roman"/>
          <w:lang w:val="pt-BR"/>
        </w:rPr>
        <w:t>57</w:t>
      </w:r>
      <w:r w:rsidRPr="00EE78A7">
        <w:rPr>
          <w:rFonts w:ascii="Times New Roman" w:hAnsi="Times New Roman" w:cs="Times New Roman"/>
          <w:lang w:val="pt-BR"/>
        </w:rPr>
        <w:t xml:space="preserve"> </w:t>
      </w:r>
      <w:r w:rsidRPr="00EE78A7">
        <w:rPr>
          <w:rFonts w:ascii="Times New Roman" w:hAnsi="Times New Roman" w:cs="Times New Roman" w:hint="eastAsia"/>
          <w:lang w:val="pt-BR"/>
        </w:rPr>
        <w:t>đ</w:t>
      </w:r>
      <w:r w:rsidRPr="00EE78A7">
        <w:rPr>
          <w:rFonts w:ascii="Times New Roman" w:hAnsi="Times New Roman" w:cs="Times New Roman"/>
          <w:lang w:val="pt-BR"/>
        </w:rPr>
        <w:t>ối t</w:t>
      </w:r>
      <w:r w:rsidRPr="00EE78A7">
        <w:rPr>
          <w:rFonts w:ascii="Times New Roman" w:hAnsi="Times New Roman" w:cs="Times New Roman" w:hint="eastAsia"/>
          <w:lang w:val="pt-BR"/>
        </w:rPr>
        <w:t>ư</w:t>
      </w:r>
      <w:r w:rsidRPr="00EE78A7">
        <w:rPr>
          <w:rFonts w:ascii="Times New Roman" w:hAnsi="Times New Roman" w:cs="Times New Roman"/>
          <w:lang w:val="pt-BR"/>
        </w:rPr>
        <w:t xml:space="preserve">ợng khuyết tật trên </w:t>
      </w:r>
      <w:r w:rsidRPr="00EE78A7">
        <w:rPr>
          <w:rFonts w:ascii="Times New Roman" w:hAnsi="Times New Roman" w:cs="Times New Roman" w:hint="eastAsia"/>
          <w:lang w:val="pt-BR"/>
        </w:rPr>
        <w:t>đ</w:t>
      </w:r>
      <w:r w:rsidRPr="00EE78A7">
        <w:rPr>
          <w:rFonts w:ascii="Times New Roman" w:hAnsi="Times New Roman" w:cs="Times New Roman"/>
          <w:lang w:val="pt-BR"/>
        </w:rPr>
        <w:t>ịa bàn</w:t>
      </w:r>
      <w:r w:rsidR="00E56A29" w:rsidRPr="00EE78A7">
        <w:rPr>
          <w:rFonts w:ascii="Times New Roman" w:hAnsi="Times New Roman" w:cs="Times New Roman"/>
          <w:lang w:val="pt-BR"/>
        </w:rPr>
        <w:t>;</w:t>
      </w:r>
      <w:r w:rsidRPr="00EE78A7">
        <w:rPr>
          <w:rFonts w:ascii="Times New Roman" w:hAnsi="Times New Roman" w:cs="Times New Roman"/>
          <w:lang w:val="pt-BR"/>
        </w:rPr>
        <w:t xml:space="preserve"> </w:t>
      </w:r>
      <w:r w:rsidR="00E56A29" w:rsidRPr="00EE78A7">
        <w:rPr>
          <w:rFonts w:ascii="Times New Roman" w:hAnsi="Times New Roman" w:cs="Times New Roman"/>
          <w:lang w:val="pt-BR"/>
        </w:rPr>
        <w:t>t</w:t>
      </w:r>
      <w:r w:rsidRPr="00EE78A7">
        <w:rPr>
          <w:rFonts w:ascii="Times New Roman" w:hAnsi="Times New Roman" w:cs="Times New Roman"/>
          <w:lang w:val="pt-BR"/>
        </w:rPr>
        <w:t xml:space="preserve">ặng quà cho các em có hoàn cảnh </w:t>
      </w:r>
      <w:r w:rsidRPr="00EE78A7">
        <w:rPr>
          <w:rFonts w:ascii="Times New Roman" w:hAnsi="Times New Roman" w:cs="Times New Roman" w:hint="eastAsia"/>
          <w:lang w:val="pt-BR"/>
        </w:rPr>
        <w:t>đ</w:t>
      </w:r>
      <w:r w:rsidRPr="00EE78A7">
        <w:rPr>
          <w:rFonts w:ascii="Times New Roman" w:hAnsi="Times New Roman" w:cs="Times New Roman"/>
          <w:lang w:val="pt-BR"/>
        </w:rPr>
        <w:t>ặc biệt khó kh</w:t>
      </w:r>
      <w:r w:rsidRPr="00EE78A7">
        <w:rPr>
          <w:rFonts w:ascii="Times New Roman" w:hAnsi="Times New Roman" w:cs="Times New Roman" w:hint="eastAsia"/>
          <w:lang w:val="pt-BR"/>
        </w:rPr>
        <w:t>ă</w:t>
      </w:r>
      <w:r w:rsidRPr="00EE78A7">
        <w:rPr>
          <w:rFonts w:ascii="Times New Roman" w:hAnsi="Times New Roman" w:cs="Times New Roman"/>
          <w:lang w:val="pt-BR"/>
        </w:rPr>
        <w:t xml:space="preserve">n nhân dịp </w:t>
      </w:r>
      <w:r w:rsidR="008754D9" w:rsidRPr="00EE78A7">
        <w:rPr>
          <w:rFonts w:ascii="Times New Roman" w:hAnsi="Times New Roman" w:cs="Times New Roman"/>
          <w:lang w:val="pt-BR"/>
        </w:rPr>
        <w:t>ngày 01/6/2018 tại các thôn với</w:t>
      </w:r>
      <w:r w:rsidRPr="00EE78A7">
        <w:rPr>
          <w:rFonts w:ascii="Times New Roman" w:hAnsi="Times New Roman" w:cs="Times New Roman"/>
          <w:lang w:val="pt-BR"/>
        </w:rPr>
        <w:t xml:space="preserve"> 43 suất quà trị giá 9,2 triệu </w:t>
      </w:r>
      <w:r w:rsidRPr="00EE78A7">
        <w:rPr>
          <w:rFonts w:ascii="Times New Roman" w:hAnsi="Times New Roman" w:cs="Times New Roman" w:hint="eastAsia"/>
          <w:lang w:val="pt-BR"/>
        </w:rPr>
        <w:t>đồ</w:t>
      </w:r>
      <w:r w:rsidR="00AA7CB8" w:rsidRPr="00EE78A7">
        <w:rPr>
          <w:rFonts w:ascii="Times New Roman" w:hAnsi="Times New Roman" w:cs="Times New Roman"/>
          <w:lang w:val="pt-BR"/>
        </w:rPr>
        <w:t>ng... Trong năm 2018, xã Thạch Bằng có 109 người đi x</w:t>
      </w:r>
      <w:r w:rsidRPr="00EE78A7">
        <w:rPr>
          <w:rFonts w:ascii="Times New Roman" w:hAnsi="Times New Roman" w:cs="Times New Roman"/>
          <w:lang w:val="pt-BR"/>
        </w:rPr>
        <w:t xml:space="preserve">uất khẩu lao </w:t>
      </w:r>
      <w:r w:rsidRPr="00EE78A7">
        <w:rPr>
          <w:rFonts w:ascii="Times New Roman" w:hAnsi="Times New Roman" w:cs="Times New Roman" w:hint="eastAsia"/>
          <w:lang w:val="pt-BR"/>
        </w:rPr>
        <w:t>đ</w:t>
      </w:r>
      <w:r w:rsidR="00372547" w:rsidRPr="00EE78A7">
        <w:rPr>
          <w:rFonts w:ascii="Times New Roman" w:hAnsi="Times New Roman" w:cs="Times New Roman"/>
          <w:lang w:val="pt-BR"/>
        </w:rPr>
        <w:t xml:space="preserve">ộng, </w:t>
      </w:r>
      <w:r w:rsidRPr="00EE78A7">
        <w:rPr>
          <w:rFonts w:ascii="Times New Roman" w:hAnsi="Times New Roman" w:cs="Times New Roman"/>
          <w:lang w:val="pt-BR"/>
        </w:rPr>
        <w:t xml:space="preserve">nâng tổng số xuất khẩu lao </w:t>
      </w:r>
      <w:r w:rsidRPr="00EE78A7">
        <w:rPr>
          <w:rFonts w:ascii="Times New Roman" w:hAnsi="Times New Roman" w:cs="Times New Roman" w:hint="eastAsia"/>
          <w:lang w:val="pt-BR"/>
        </w:rPr>
        <w:t>đ</w:t>
      </w:r>
      <w:r w:rsidRPr="00EE78A7">
        <w:rPr>
          <w:rFonts w:ascii="Times New Roman" w:hAnsi="Times New Roman" w:cs="Times New Roman"/>
          <w:lang w:val="pt-BR"/>
        </w:rPr>
        <w:t>ộng của xã là 679 ng</w:t>
      </w:r>
      <w:r w:rsidRPr="00EE78A7">
        <w:rPr>
          <w:rFonts w:ascii="Times New Roman" w:hAnsi="Times New Roman" w:cs="Times New Roman" w:hint="eastAsia"/>
          <w:lang w:val="pt-BR"/>
        </w:rPr>
        <w:t>ư</w:t>
      </w:r>
      <w:r w:rsidRPr="00EE78A7">
        <w:rPr>
          <w:rFonts w:ascii="Times New Roman" w:hAnsi="Times New Roman" w:cs="Times New Roman"/>
          <w:lang w:val="pt-BR"/>
        </w:rPr>
        <w:t>ời</w:t>
      </w:r>
      <w:r w:rsidR="00411738" w:rsidRPr="00EE78A7">
        <w:rPr>
          <w:rFonts w:ascii="Times New Roman" w:hAnsi="Times New Roman" w:cs="Times New Roman"/>
          <w:lang w:val="pt-BR"/>
        </w:rPr>
        <w:t>; tổng d</w:t>
      </w:r>
      <w:r w:rsidRPr="00EE78A7">
        <w:rPr>
          <w:rFonts w:ascii="Times New Roman" w:hAnsi="Times New Roman" w:cs="Times New Roman" w:hint="eastAsia"/>
          <w:lang w:val="pt-BR"/>
        </w:rPr>
        <w:t>ư</w:t>
      </w:r>
      <w:r w:rsidR="00411738" w:rsidRPr="00EE78A7">
        <w:rPr>
          <w:rFonts w:ascii="Times New Roman" w:hAnsi="Times New Roman" w:cs="Times New Roman"/>
          <w:lang w:val="pt-BR"/>
        </w:rPr>
        <w:t xml:space="preserve"> nợ cho vay tại N</w:t>
      </w:r>
      <w:r w:rsidRPr="00EE78A7">
        <w:rPr>
          <w:rFonts w:ascii="Times New Roman" w:hAnsi="Times New Roman" w:cs="Times New Roman"/>
          <w:lang w:val="pt-BR"/>
        </w:rPr>
        <w:t xml:space="preserve">gân hàng Nông nghiệp 132,6 tỷ </w:t>
      </w:r>
      <w:r w:rsidRPr="00EE78A7">
        <w:rPr>
          <w:rFonts w:ascii="Times New Roman" w:hAnsi="Times New Roman" w:cs="Times New Roman" w:hint="eastAsia"/>
          <w:lang w:val="pt-BR"/>
        </w:rPr>
        <w:t>đ</w:t>
      </w:r>
      <w:r w:rsidR="00411738" w:rsidRPr="00EE78A7">
        <w:rPr>
          <w:rFonts w:ascii="Times New Roman" w:hAnsi="Times New Roman" w:cs="Times New Roman"/>
          <w:lang w:val="pt-BR"/>
        </w:rPr>
        <w:t>ồng với</w:t>
      </w:r>
      <w:r w:rsidRPr="00EE78A7">
        <w:rPr>
          <w:rFonts w:ascii="Times New Roman" w:hAnsi="Times New Roman" w:cs="Times New Roman"/>
          <w:lang w:val="pt-BR"/>
        </w:rPr>
        <w:t xml:space="preserve"> 634 hộ vay, d</w:t>
      </w:r>
      <w:r w:rsidRPr="00EE78A7">
        <w:rPr>
          <w:rFonts w:ascii="Times New Roman" w:hAnsi="Times New Roman" w:cs="Times New Roman" w:hint="eastAsia"/>
          <w:lang w:val="pt-BR"/>
        </w:rPr>
        <w:t>ư</w:t>
      </w:r>
      <w:r w:rsidRPr="00EE78A7">
        <w:rPr>
          <w:rFonts w:ascii="Times New Roman" w:hAnsi="Times New Roman" w:cs="Times New Roman"/>
          <w:lang w:val="pt-BR"/>
        </w:rPr>
        <w:t xml:space="preserve"> nợ cho</w:t>
      </w:r>
      <w:r w:rsidR="007751E2" w:rsidRPr="00EE78A7">
        <w:rPr>
          <w:rFonts w:ascii="Times New Roman" w:hAnsi="Times New Roman" w:cs="Times New Roman"/>
          <w:lang w:val="pt-BR"/>
        </w:rPr>
        <w:t xml:space="preserve"> vay Ngân hàng Chính sách </w:t>
      </w:r>
      <w:r w:rsidR="00D0018A">
        <w:rPr>
          <w:rFonts w:ascii="Times New Roman" w:hAnsi="Times New Roman" w:cs="Times New Roman"/>
          <w:lang w:val="pt-BR"/>
        </w:rPr>
        <w:t>x</w:t>
      </w:r>
      <w:r w:rsidRPr="00EE78A7">
        <w:rPr>
          <w:rFonts w:ascii="Times New Roman" w:hAnsi="Times New Roman" w:cs="Times New Roman"/>
          <w:lang w:val="pt-BR"/>
        </w:rPr>
        <w:t xml:space="preserve">ã hội </w:t>
      </w:r>
      <w:r w:rsidR="007751E2" w:rsidRPr="00EE78A7">
        <w:rPr>
          <w:rFonts w:ascii="Times New Roman" w:hAnsi="Times New Roman" w:cs="Times New Roman"/>
          <w:lang w:val="pt-BR"/>
        </w:rPr>
        <w:t xml:space="preserve">là </w:t>
      </w:r>
      <w:r w:rsidRPr="00EE78A7">
        <w:rPr>
          <w:rFonts w:ascii="Times New Roman" w:hAnsi="Times New Roman" w:cs="Times New Roman"/>
          <w:lang w:val="pt-BR"/>
        </w:rPr>
        <w:t xml:space="preserve">37,3 tỷ </w:t>
      </w:r>
      <w:r w:rsidRPr="00EE78A7">
        <w:rPr>
          <w:rFonts w:ascii="Times New Roman" w:hAnsi="Times New Roman" w:cs="Times New Roman" w:hint="eastAsia"/>
          <w:lang w:val="pt-BR"/>
        </w:rPr>
        <w:t>đ</w:t>
      </w:r>
      <w:r w:rsidRPr="00EE78A7">
        <w:rPr>
          <w:rFonts w:ascii="Times New Roman" w:hAnsi="Times New Roman" w:cs="Times New Roman"/>
          <w:lang w:val="pt-BR"/>
        </w:rPr>
        <w:t xml:space="preserve">ồng </w:t>
      </w:r>
      <w:r w:rsidR="00411738" w:rsidRPr="00EE78A7">
        <w:rPr>
          <w:rFonts w:ascii="Times New Roman" w:hAnsi="Times New Roman" w:cs="Times New Roman"/>
          <w:lang w:val="pt-BR"/>
        </w:rPr>
        <w:t xml:space="preserve">với </w:t>
      </w:r>
      <w:r w:rsidRPr="00EE78A7">
        <w:rPr>
          <w:rFonts w:ascii="Times New Roman" w:hAnsi="Times New Roman" w:cs="Times New Roman"/>
          <w:lang w:val="pt-BR"/>
        </w:rPr>
        <w:t>969 hộ vay.</w:t>
      </w:r>
    </w:p>
    <w:p w:rsidR="006079D3" w:rsidRPr="00CA721A" w:rsidRDefault="004A139B" w:rsidP="00242D51">
      <w:pPr>
        <w:spacing w:before="120"/>
        <w:ind w:firstLine="567"/>
        <w:jc w:val="both"/>
        <w:rPr>
          <w:rFonts w:ascii="Times New Roman" w:hAnsi="Times New Roman" w:cs="Times New Roman"/>
          <w:bCs/>
          <w:lang w:val="pt-BR"/>
        </w:rPr>
      </w:pPr>
      <w:r w:rsidRPr="00CA721A">
        <w:rPr>
          <w:rFonts w:ascii="Times New Roman" w:hAnsi="Times New Roman" w:cs="Times New Roman"/>
          <w:bCs/>
          <w:lang w:val="pt-BR"/>
        </w:rPr>
        <w:t>c</w:t>
      </w:r>
      <w:r w:rsidR="00CA721A">
        <w:rPr>
          <w:rFonts w:ascii="Times New Roman" w:hAnsi="Times New Roman" w:cs="Times New Roman"/>
          <w:bCs/>
          <w:lang w:val="pt-BR"/>
        </w:rPr>
        <w:t xml:space="preserve">) </w:t>
      </w:r>
      <w:r w:rsidR="006079D3" w:rsidRPr="00CA721A">
        <w:rPr>
          <w:rFonts w:ascii="Times New Roman" w:hAnsi="Times New Roman" w:cs="Times New Roman"/>
          <w:bCs/>
          <w:lang w:val="pt-BR"/>
        </w:rPr>
        <w:t>Đảm bảo quốc phòng</w:t>
      </w:r>
      <w:r w:rsidR="006746F3" w:rsidRPr="00CA721A">
        <w:rPr>
          <w:rFonts w:ascii="Times New Roman" w:hAnsi="Times New Roman" w:cs="Times New Roman"/>
          <w:bCs/>
          <w:lang w:val="pt-BR"/>
        </w:rPr>
        <w:t xml:space="preserve"> -</w:t>
      </w:r>
      <w:r w:rsidR="006079D3" w:rsidRPr="00CA721A">
        <w:rPr>
          <w:rFonts w:ascii="Times New Roman" w:hAnsi="Times New Roman" w:cs="Times New Roman"/>
          <w:bCs/>
          <w:lang w:val="pt-BR"/>
        </w:rPr>
        <w:t xml:space="preserve"> an ninh</w:t>
      </w:r>
      <w:r w:rsidR="00D758EB" w:rsidRPr="00CA721A">
        <w:rPr>
          <w:rFonts w:ascii="Times New Roman" w:hAnsi="Times New Roman" w:cs="Times New Roman"/>
          <w:bCs/>
          <w:lang w:val="pt-BR"/>
        </w:rPr>
        <w:t>, trật tự và an toàn xã hội</w:t>
      </w:r>
      <w:r w:rsidR="00B5364F" w:rsidRPr="00CA721A">
        <w:rPr>
          <w:rFonts w:ascii="Times New Roman" w:hAnsi="Times New Roman" w:cs="Times New Roman"/>
          <w:bCs/>
          <w:lang w:val="pt-BR"/>
        </w:rPr>
        <w:t>:</w:t>
      </w:r>
    </w:p>
    <w:p w:rsidR="00780E43" w:rsidRPr="00DD37A1" w:rsidRDefault="00A01843" w:rsidP="00242D51">
      <w:pPr>
        <w:spacing w:before="120"/>
        <w:ind w:firstLine="567"/>
        <w:jc w:val="both"/>
        <w:rPr>
          <w:rFonts w:ascii="Times New Roman" w:hAnsi="Times New Roman" w:cs="Times New Roman"/>
          <w:spacing w:val="-2"/>
          <w:lang w:val="pt-BR"/>
        </w:rPr>
      </w:pPr>
      <w:r w:rsidRPr="00DD37A1">
        <w:rPr>
          <w:rFonts w:ascii="Times New Roman" w:hAnsi="Times New Roman" w:cs="Times New Roman"/>
          <w:spacing w:val="-2"/>
          <w:lang w:val="pt-BR"/>
        </w:rPr>
        <w:t xml:space="preserve">Xã </w:t>
      </w:r>
      <w:r w:rsidR="00AB5DA1" w:rsidRPr="00DD37A1">
        <w:rPr>
          <w:rFonts w:ascii="Times New Roman" w:hAnsi="Times New Roman" w:cs="Times New Roman"/>
          <w:spacing w:val="-2"/>
          <w:lang w:val="pt-BR"/>
        </w:rPr>
        <w:t>Thạch Bằng</w:t>
      </w:r>
      <w:r w:rsidR="004A139B" w:rsidRPr="00DD37A1">
        <w:rPr>
          <w:rFonts w:ascii="Times New Roman" w:hAnsi="Times New Roman" w:cs="Times New Roman"/>
          <w:spacing w:val="-2"/>
          <w:lang w:val="pt-BR"/>
        </w:rPr>
        <w:t xml:space="preserve"> là địa </w:t>
      </w:r>
      <w:r w:rsidR="00780E43" w:rsidRPr="00DD37A1">
        <w:rPr>
          <w:rFonts w:ascii="Times New Roman" w:hAnsi="Times New Roman" w:cs="Times New Roman"/>
          <w:spacing w:val="-2"/>
          <w:lang w:val="pt-BR"/>
        </w:rPr>
        <w:t>bàn có vị trí quan trọng trong chiến lược xây dựng</w:t>
      </w:r>
      <w:r w:rsidR="00367F5A" w:rsidRPr="00DD37A1">
        <w:rPr>
          <w:rFonts w:ascii="Times New Roman" w:hAnsi="Times New Roman" w:cs="Times New Roman"/>
          <w:spacing w:val="-2"/>
          <w:lang w:val="pt-BR"/>
        </w:rPr>
        <w:t xml:space="preserve">, </w:t>
      </w:r>
      <w:r w:rsidR="00780E43" w:rsidRPr="00DD37A1">
        <w:rPr>
          <w:rFonts w:ascii="Times New Roman" w:hAnsi="Times New Roman" w:cs="Times New Roman"/>
          <w:spacing w:val="-2"/>
          <w:lang w:val="pt-BR"/>
        </w:rPr>
        <w:t>bảo vệ Tổ quốc</w:t>
      </w:r>
      <w:r w:rsidR="00367F5A" w:rsidRPr="00DD37A1">
        <w:rPr>
          <w:rFonts w:ascii="Times New Roman" w:hAnsi="Times New Roman" w:cs="Times New Roman"/>
          <w:spacing w:val="-2"/>
          <w:lang w:val="pt-BR"/>
        </w:rPr>
        <w:t xml:space="preserve"> trong thế trận quân sự của Khu vực phòng thủ huyện, tỉnh, tăng cường</w:t>
      </w:r>
      <w:r w:rsidR="00780E43" w:rsidRPr="00DD37A1">
        <w:rPr>
          <w:rFonts w:ascii="Times New Roman" w:hAnsi="Times New Roman" w:cs="Times New Roman"/>
          <w:spacing w:val="-2"/>
          <w:lang w:val="pt-BR"/>
        </w:rPr>
        <w:t xml:space="preserve"> thế trận quốc phòng toàn dân</w:t>
      </w:r>
      <w:r w:rsidR="00367F5A" w:rsidRPr="00DD37A1">
        <w:rPr>
          <w:rFonts w:ascii="Times New Roman" w:hAnsi="Times New Roman" w:cs="Times New Roman"/>
          <w:spacing w:val="-2"/>
          <w:lang w:val="pt-BR"/>
        </w:rPr>
        <w:t>,</w:t>
      </w:r>
      <w:r w:rsidR="00780E43" w:rsidRPr="00DD37A1">
        <w:rPr>
          <w:rFonts w:ascii="Times New Roman" w:hAnsi="Times New Roman" w:cs="Times New Roman"/>
          <w:spacing w:val="-2"/>
          <w:lang w:val="pt-BR"/>
        </w:rPr>
        <w:t xml:space="preserve"> thế trận an ninh nhân dân, tình hình an ninh chính trị ổn định, trật tự an toàn xã hội được giữ vững, nhận thức của </w:t>
      </w:r>
      <w:r w:rsidR="00D0018A" w:rsidRPr="00DD37A1">
        <w:rPr>
          <w:rFonts w:ascii="Times New Roman" w:hAnsi="Times New Roman" w:cs="Times New Roman"/>
          <w:spacing w:val="-2"/>
          <w:lang w:val="pt-BR"/>
        </w:rPr>
        <w:t>cán bộ và N</w:t>
      </w:r>
      <w:r w:rsidR="00780E43" w:rsidRPr="00DD37A1">
        <w:rPr>
          <w:rFonts w:ascii="Times New Roman" w:hAnsi="Times New Roman" w:cs="Times New Roman"/>
          <w:spacing w:val="-2"/>
          <w:lang w:val="pt-BR"/>
        </w:rPr>
        <w:t>hân dân về nhiệm vụ qu</w:t>
      </w:r>
      <w:r w:rsidR="00367F5A" w:rsidRPr="00DD37A1">
        <w:rPr>
          <w:rFonts w:ascii="Times New Roman" w:hAnsi="Times New Roman" w:cs="Times New Roman"/>
          <w:spacing w:val="-2"/>
          <w:lang w:val="pt-BR"/>
        </w:rPr>
        <w:t>ốc phòng, an ninh được nâng lên;</w:t>
      </w:r>
      <w:r w:rsidR="00780E43" w:rsidRPr="00DD37A1">
        <w:rPr>
          <w:rFonts w:ascii="Times New Roman" w:hAnsi="Times New Roman" w:cs="Times New Roman"/>
          <w:spacing w:val="-2"/>
          <w:lang w:val="pt-BR"/>
        </w:rPr>
        <w:t xml:space="preserve"> cơ sở an toàn làm chủ - sẵn sàng chiến đấu được củng cố; phong trào toàn dân bảo vệ An ninh Tổ quốc tiếp tục được phát huy; </w:t>
      </w:r>
      <w:r w:rsidR="00367F5A" w:rsidRPr="00DD37A1">
        <w:rPr>
          <w:rFonts w:ascii="Times New Roman" w:hAnsi="Times New Roman" w:cs="Times New Roman"/>
          <w:spacing w:val="-2"/>
          <w:lang w:val="pt-BR"/>
        </w:rPr>
        <w:t xml:space="preserve">độ tin cậy </w:t>
      </w:r>
      <w:r w:rsidR="00780E43" w:rsidRPr="00DD37A1">
        <w:rPr>
          <w:rFonts w:ascii="Times New Roman" w:hAnsi="Times New Roman" w:cs="Times New Roman"/>
          <w:spacing w:val="-2"/>
          <w:lang w:val="pt-BR"/>
        </w:rPr>
        <w:t>lực lượng dân quân, tự vệ được</w:t>
      </w:r>
      <w:r w:rsidR="00367F5A" w:rsidRPr="00DD37A1">
        <w:rPr>
          <w:rFonts w:ascii="Times New Roman" w:hAnsi="Times New Roman" w:cs="Times New Roman"/>
          <w:spacing w:val="-2"/>
          <w:lang w:val="pt-BR"/>
        </w:rPr>
        <w:t xml:space="preserve"> nâng lên</w:t>
      </w:r>
      <w:r w:rsidR="00780E43" w:rsidRPr="00DD37A1">
        <w:rPr>
          <w:rFonts w:ascii="Times New Roman" w:hAnsi="Times New Roman" w:cs="Times New Roman"/>
          <w:spacing w:val="-2"/>
          <w:lang w:val="pt-BR"/>
        </w:rPr>
        <w:t xml:space="preserve">. Tích cực triển khai các chủ trương, nghị quyết của Đảng và nhiệm vụ quốc phòng - an ninh, giáo dục nâng cao ý thức quốc phòng, công tác </w:t>
      </w:r>
      <w:r w:rsidR="00D0018A" w:rsidRPr="00DD37A1">
        <w:rPr>
          <w:rFonts w:ascii="Times New Roman" w:hAnsi="Times New Roman" w:cs="Times New Roman"/>
          <w:spacing w:val="-2"/>
          <w:lang w:val="pt-BR"/>
        </w:rPr>
        <w:t>quân sự địa phương cho cán bộ, N</w:t>
      </w:r>
      <w:r w:rsidR="00780E43" w:rsidRPr="00DD37A1">
        <w:rPr>
          <w:rFonts w:ascii="Times New Roman" w:hAnsi="Times New Roman" w:cs="Times New Roman"/>
          <w:spacing w:val="-2"/>
          <w:lang w:val="pt-BR"/>
        </w:rPr>
        <w:t xml:space="preserve">hân dân và lực lượng vũ trang; gắn phát triển kinh tế xã hội với quốc phòng - an ninh, chủ động ứng phó với mọi tình huống có thể xảy ra. </w:t>
      </w:r>
    </w:p>
    <w:p w:rsidR="006079D3" w:rsidRPr="00FF2203" w:rsidRDefault="008929E6" w:rsidP="00242D51">
      <w:pPr>
        <w:spacing w:before="120"/>
        <w:ind w:firstLine="567"/>
        <w:jc w:val="both"/>
        <w:rPr>
          <w:rFonts w:ascii="Times New Roman" w:hAnsi="Times New Roman" w:cs="Times New Roman"/>
          <w:bCs/>
          <w:lang w:val="pt-BR"/>
        </w:rPr>
      </w:pPr>
      <w:r w:rsidRPr="00FF2203">
        <w:rPr>
          <w:rFonts w:ascii="Times New Roman" w:hAnsi="Times New Roman" w:cs="Times New Roman"/>
          <w:bCs/>
          <w:lang w:val="pt-BR"/>
        </w:rPr>
        <w:t>d</w:t>
      </w:r>
      <w:r w:rsidR="00FF2203">
        <w:rPr>
          <w:rFonts w:ascii="Times New Roman" w:hAnsi="Times New Roman" w:cs="Times New Roman"/>
          <w:bCs/>
          <w:lang w:val="pt-BR"/>
        </w:rPr>
        <w:t>)</w:t>
      </w:r>
      <w:r w:rsidR="006079D3" w:rsidRPr="00FF2203">
        <w:rPr>
          <w:rFonts w:ascii="Times New Roman" w:hAnsi="Times New Roman" w:cs="Times New Roman"/>
          <w:bCs/>
          <w:lang w:val="pt-BR"/>
        </w:rPr>
        <w:t xml:space="preserve"> Hệ thống công trình hạ tầng</w:t>
      </w:r>
      <w:r w:rsidRPr="00FF2203">
        <w:rPr>
          <w:rFonts w:ascii="Times New Roman" w:hAnsi="Times New Roman" w:cs="Times New Roman"/>
          <w:bCs/>
          <w:lang w:val="pt-BR"/>
        </w:rPr>
        <w:t xml:space="preserve"> đô thị</w:t>
      </w:r>
      <w:r w:rsidR="00D97A33" w:rsidRPr="00FF2203">
        <w:rPr>
          <w:rFonts w:ascii="Times New Roman" w:hAnsi="Times New Roman" w:cs="Times New Roman"/>
          <w:bCs/>
          <w:lang w:val="pt-BR"/>
        </w:rPr>
        <w:t>:</w:t>
      </w:r>
    </w:p>
    <w:p w:rsidR="006F1946" w:rsidRPr="00EE78A7" w:rsidRDefault="006F1946" w:rsidP="00242D51">
      <w:pPr>
        <w:spacing w:before="120"/>
        <w:ind w:firstLine="567"/>
        <w:jc w:val="both"/>
        <w:rPr>
          <w:rFonts w:ascii="Times New Roman" w:hAnsi="Times New Roman" w:cs="Times New Roman"/>
          <w:bCs/>
          <w:lang w:val="nl-NL"/>
        </w:rPr>
      </w:pPr>
      <w:r w:rsidRPr="00EE78A7">
        <w:rPr>
          <w:rFonts w:ascii="Times New Roman" w:hAnsi="Times New Roman" w:cs="Times New Roman"/>
          <w:bCs/>
          <w:i/>
          <w:lang w:val="nl-NL"/>
        </w:rPr>
        <w:t>- Về giao thông</w:t>
      </w:r>
      <w:r w:rsidR="001970F8" w:rsidRPr="00EE78A7">
        <w:rPr>
          <w:rFonts w:ascii="Times New Roman" w:hAnsi="Times New Roman" w:cs="Times New Roman"/>
          <w:bCs/>
          <w:i/>
          <w:lang w:val="nl-NL"/>
        </w:rPr>
        <w:t>:</w:t>
      </w:r>
      <w:r w:rsidRPr="00EE78A7">
        <w:rPr>
          <w:rFonts w:ascii="Times New Roman" w:hAnsi="Times New Roman" w:cs="Times New Roman"/>
          <w:bCs/>
          <w:lang w:val="nl-NL"/>
        </w:rPr>
        <w:t xml:space="preserve"> Tổng chiều dài mạng đường bộ trên địa bàn </w:t>
      </w:r>
      <w:r w:rsidR="009D1087" w:rsidRPr="00EE78A7">
        <w:rPr>
          <w:rFonts w:ascii="Times New Roman" w:hAnsi="Times New Roman" w:cs="Times New Roman"/>
          <w:bCs/>
          <w:lang w:val="nl-NL"/>
        </w:rPr>
        <w:t xml:space="preserve">xã </w:t>
      </w:r>
      <w:r w:rsidR="005551FF" w:rsidRPr="00EE78A7">
        <w:rPr>
          <w:rFonts w:ascii="Times New Roman" w:hAnsi="Times New Roman" w:cs="Times New Roman"/>
          <w:bCs/>
          <w:lang w:val="nl-NL"/>
        </w:rPr>
        <w:t>Thạch Bằng</w:t>
      </w:r>
      <w:r w:rsidRPr="00EE78A7">
        <w:rPr>
          <w:rFonts w:ascii="Times New Roman" w:hAnsi="Times New Roman" w:cs="Times New Roman"/>
          <w:bCs/>
          <w:lang w:val="nl-NL"/>
        </w:rPr>
        <w:t xml:space="preserve"> là </w:t>
      </w:r>
      <w:r w:rsidR="005551FF" w:rsidRPr="00EE78A7">
        <w:rPr>
          <w:rFonts w:ascii="Times New Roman" w:hAnsi="Times New Roman" w:cs="Times New Roman"/>
          <w:bCs/>
          <w:lang w:val="nl-NL"/>
        </w:rPr>
        <w:t>45,0</w:t>
      </w:r>
      <w:r w:rsidR="00CB0361" w:rsidRPr="00EE78A7">
        <w:rPr>
          <w:rFonts w:ascii="Times New Roman" w:hAnsi="Times New Roman" w:cs="Times New Roman"/>
          <w:bCs/>
          <w:lang w:val="nl-NL"/>
        </w:rPr>
        <w:t>3</w:t>
      </w:r>
      <w:r w:rsidRPr="00EE78A7">
        <w:rPr>
          <w:rFonts w:ascii="Times New Roman" w:hAnsi="Times New Roman" w:cs="Times New Roman"/>
          <w:bCs/>
          <w:lang w:val="nl-NL"/>
        </w:rPr>
        <w:t>km</w:t>
      </w:r>
      <w:r w:rsidR="00F579C9" w:rsidRPr="00EE78A7">
        <w:rPr>
          <w:rFonts w:ascii="Times New Roman" w:hAnsi="Times New Roman" w:cs="Times New Roman"/>
          <w:bCs/>
          <w:lang w:val="nl-NL"/>
        </w:rPr>
        <w:t xml:space="preserve"> </w:t>
      </w:r>
      <w:r w:rsidRPr="00EE78A7">
        <w:rPr>
          <w:rFonts w:ascii="Times New Roman" w:hAnsi="Times New Roman" w:cs="Times New Roman"/>
          <w:bCs/>
          <w:i/>
          <w:lang w:val="nl-NL"/>
        </w:rPr>
        <w:t>(không kể đường nội đồng),</w:t>
      </w:r>
      <w:r w:rsidRPr="00EE78A7">
        <w:rPr>
          <w:rFonts w:ascii="Times New Roman" w:hAnsi="Times New Roman" w:cs="Times New Roman"/>
          <w:bCs/>
          <w:lang w:val="nl-NL"/>
        </w:rPr>
        <w:t xml:space="preserve"> trong đó:</w:t>
      </w:r>
    </w:p>
    <w:p w:rsidR="006F1946" w:rsidRPr="00EE78A7" w:rsidRDefault="006F1946" w:rsidP="00242D51">
      <w:pPr>
        <w:spacing w:before="120"/>
        <w:ind w:firstLine="567"/>
        <w:jc w:val="both"/>
        <w:rPr>
          <w:rFonts w:ascii="Times New Roman" w:hAnsi="Times New Roman" w:cs="Times New Roman"/>
          <w:bCs/>
          <w:lang w:val="nl-NL"/>
        </w:rPr>
      </w:pPr>
      <w:r w:rsidRPr="00EE78A7">
        <w:rPr>
          <w:rFonts w:ascii="Times New Roman" w:hAnsi="Times New Roman" w:cs="Times New Roman"/>
          <w:bCs/>
          <w:lang w:val="nl-NL"/>
        </w:rPr>
        <w:t xml:space="preserve">▪ </w:t>
      </w:r>
      <w:r w:rsidR="006E2094" w:rsidRPr="00EE78A7">
        <w:rPr>
          <w:rFonts w:ascii="Times New Roman" w:hAnsi="Times New Roman" w:cs="Times New Roman"/>
          <w:bCs/>
          <w:lang w:val="nl-NL"/>
        </w:rPr>
        <w:t>Các tuyến đường chính</w:t>
      </w:r>
      <w:r w:rsidRPr="00EE78A7">
        <w:rPr>
          <w:rFonts w:ascii="Times New Roman" w:hAnsi="Times New Roman" w:cs="Times New Roman"/>
          <w:bCs/>
          <w:lang w:val="nl-NL"/>
        </w:rPr>
        <w:t>: Tổng chiều dài</w:t>
      </w:r>
      <w:r w:rsidR="00630DC0" w:rsidRPr="00EE78A7">
        <w:rPr>
          <w:rFonts w:ascii="Times New Roman" w:hAnsi="Times New Roman" w:cs="Times New Roman"/>
          <w:bCs/>
          <w:lang w:val="nl-NL"/>
        </w:rPr>
        <w:t xml:space="preserve"> </w:t>
      </w:r>
      <w:r w:rsidR="00B75EE8" w:rsidRPr="00EE78A7">
        <w:rPr>
          <w:rFonts w:ascii="Times New Roman" w:hAnsi="Times New Roman" w:cs="Times New Roman"/>
          <w:bCs/>
          <w:lang w:val="nl-NL"/>
        </w:rPr>
        <w:t>10,76</w:t>
      </w:r>
      <w:r w:rsidR="009D1087" w:rsidRPr="00EE78A7">
        <w:rPr>
          <w:rFonts w:ascii="Times New Roman" w:hAnsi="Times New Roman" w:cs="Times New Roman"/>
          <w:bCs/>
          <w:lang w:val="nl-NL"/>
        </w:rPr>
        <w:t>km</w:t>
      </w:r>
      <w:r w:rsidRPr="00EE78A7">
        <w:rPr>
          <w:rFonts w:ascii="Times New Roman" w:hAnsi="Times New Roman" w:cs="Times New Roman"/>
          <w:bCs/>
          <w:lang w:val="nl-NL"/>
        </w:rPr>
        <w:t xml:space="preserve">, gồm: </w:t>
      </w:r>
      <w:r w:rsidR="003D5BE4" w:rsidRPr="00EE78A7">
        <w:rPr>
          <w:rFonts w:ascii="Times New Roman" w:hAnsi="Times New Roman" w:cs="Times New Roman"/>
          <w:bCs/>
          <w:lang w:val="nl-NL"/>
        </w:rPr>
        <w:t>Quốc</w:t>
      </w:r>
      <w:r w:rsidRPr="00EE78A7">
        <w:rPr>
          <w:rFonts w:ascii="Times New Roman" w:hAnsi="Times New Roman" w:cs="Times New Roman"/>
          <w:bCs/>
          <w:lang w:val="nl-NL"/>
        </w:rPr>
        <w:t xml:space="preserve"> lộ </w:t>
      </w:r>
      <w:r w:rsidR="00B75EE8" w:rsidRPr="00EE78A7">
        <w:rPr>
          <w:rFonts w:ascii="Times New Roman" w:hAnsi="Times New Roman" w:cs="Times New Roman"/>
          <w:bCs/>
          <w:lang w:val="nl-NL"/>
        </w:rPr>
        <w:t>281</w:t>
      </w:r>
      <w:r w:rsidR="00630DC0" w:rsidRPr="00EE78A7">
        <w:rPr>
          <w:rFonts w:ascii="Times New Roman" w:hAnsi="Times New Roman" w:cs="Times New Roman"/>
          <w:bCs/>
          <w:lang w:val="nl-NL"/>
        </w:rPr>
        <w:t xml:space="preserve"> </w:t>
      </w:r>
      <w:r w:rsidRPr="00EE78A7">
        <w:rPr>
          <w:rFonts w:ascii="Times New Roman" w:hAnsi="Times New Roman" w:cs="Times New Roman"/>
          <w:bCs/>
          <w:lang w:val="nl-NL"/>
        </w:rPr>
        <w:t xml:space="preserve">dài </w:t>
      </w:r>
      <w:r w:rsidR="006E2094" w:rsidRPr="00EE78A7">
        <w:rPr>
          <w:rFonts w:ascii="Times New Roman" w:hAnsi="Times New Roman" w:cs="Times New Roman"/>
          <w:bCs/>
          <w:lang w:val="nl-NL"/>
        </w:rPr>
        <w:t>3,</w:t>
      </w:r>
      <w:r w:rsidR="00B75EE8" w:rsidRPr="00EE78A7">
        <w:rPr>
          <w:rFonts w:ascii="Times New Roman" w:hAnsi="Times New Roman" w:cs="Times New Roman"/>
          <w:bCs/>
          <w:lang w:val="nl-NL"/>
        </w:rPr>
        <w:t>70</w:t>
      </w:r>
      <w:r w:rsidRPr="00EE78A7">
        <w:rPr>
          <w:rFonts w:ascii="Times New Roman" w:hAnsi="Times New Roman" w:cs="Times New Roman"/>
          <w:bCs/>
          <w:lang w:val="nl-NL"/>
        </w:rPr>
        <w:t xml:space="preserve">km; </w:t>
      </w:r>
      <w:r w:rsidR="00566F24">
        <w:rPr>
          <w:rFonts w:ascii="Times New Roman" w:hAnsi="Times New Roman" w:cs="Times New Roman"/>
          <w:bCs/>
          <w:lang w:val="nl-NL"/>
        </w:rPr>
        <w:t>đ</w:t>
      </w:r>
      <w:r w:rsidR="004B3386" w:rsidRPr="00EE78A7">
        <w:rPr>
          <w:rFonts w:ascii="Times New Roman" w:hAnsi="Times New Roman" w:cs="Times New Roman"/>
          <w:bCs/>
          <w:lang w:val="nl-NL"/>
        </w:rPr>
        <w:t>ường</w:t>
      </w:r>
      <w:r w:rsidRPr="00EE78A7">
        <w:rPr>
          <w:rFonts w:ascii="Times New Roman" w:hAnsi="Times New Roman" w:cs="Times New Roman"/>
          <w:bCs/>
          <w:lang w:val="nl-NL"/>
        </w:rPr>
        <w:t xml:space="preserve"> </w:t>
      </w:r>
      <w:r w:rsidR="00B75EE8" w:rsidRPr="00EE78A7">
        <w:rPr>
          <w:rFonts w:ascii="Times New Roman" w:hAnsi="Times New Roman" w:cs="Times New Roman"/>
          <w:bCs/>
          <w:lang w:val="nl-NL"/>
        </w:rPr>
        <w:t>ven biển</w:t>
      </w:r>
      <w:r w:rsidR="009D1087" w:rsidRPr="00EE78A7">
        <w:rPr>
          <w:rFonts w:ascii="Times New Roman" w:hAnsi="Times New Roman" w:cs="Times New Roman"/>
          <w:bCs/>
          <w:lang w:val="nl-NL"/>
        </w:rPr>
        <w:t xml:space="preserve"> dài </w:t>
      </w:r>
      <w:r w:rsidR="00B75EE8" w:rsidRPr="00EE78A7">
        <w:rPr>
          <w:rFonts w:ascii="Times New Roman" w:hAnsi="Times New Roman" w:cs="Times New Roman"/>
          <w:bCs/>
          <w:lang w:val="nl-NL"/>
        </w:rPr>
        <w:t>0,62</w:t>
      </w:r>
      <w:r w:rsidR="006E2094" w:rsidRPr="00EE78A7">
        <w:rPr>
          <w:rFonts w:ascii="Times New Roman" w:hAnsi="Times New Roman" w:cs="Times New Roman"/>
          <w:bCs/>
          <w:lang w:val="nl-NL"/>
        </w:rPr>
        <w:t xml:space="preserve">km; </w:t>
      </w:r>
      <w:r w:rsidR="00D0018A">
        <w:rPr>
          <w:rFonts w:ascii="Times New Roman" w:hAnsi="Times New Roman" w:cs="Times New Roman"/>
          <w:bCs/>
          <w:lang w:val="nl-NL"/>
        </w:rPr>
        <w:t>đ</w:t>
      </w:r>
      <w:r w:rsidR="00507E36" w:rsidRPr="00EE78A7">
        <w:rPr>
          <w:rFonts w:ascii="Times New Roman" w:hAnsi="Times New Roman" w:cs="Times New Roman"/>
          <w:bCs/>
          <w:lang w:val="nl-NL"/>
        </w:rPr>
        <w:t>ường tỉnh</w:t>
      </w:r>
      <w:r w:rsidR="006E2094" w:rsidRPr="00EE78A7">
        <w:rPr>
          <w:rFonts w:ascii="Times New Roman" w:hAnsi="Times New Roman" w:cs="Times New Roman"/>
          <w:bCs/>
          <w:lang w:val="nl-NL"/>
        </w:rPr>
        <w:t xml:space="preserve"> </w:t>
      </w:r>
      <w:r w:rsidR="00B75EE8" w:rsidRPr="00EE78A7">
        <w:rPr>
          <w:rFonts w:ascii="Times New Roman" w:hAnsi="Times New Roman" w:cs="Times New Roman"/>
          <w:bCs/>
          <w:lang w:val="nl-NL"/>
        </w:rPr>
        <w:t>549</w:t>
      </w:r>
      <w:r w:rsidR="006E2094" w:rsidRPr="00EE78A7">
        <w:rPr>
          <w:rFonts w:ascii="Times New Roman" w:hAnsi="Times New Roman" w:cs="Times New Roman"/>
          <w:bCs/>
          <w:lang w:val="nl-NL"/>
        </w:rPr>
        <w:t xml:space="preserve"> dài </w:t>
      </w:r>
      <w:r w:rsidR="00B75EE8" w:rsidRPr="00EE78A7">
        <w:rPr>
          <w:rFonts w:ascii="Times New Roman" w:hAnsi="Times New Roman" w:cs="Times New Roman"/>
          <w:bCs/>
          <w:lang w:val="nl-NL"/>
        </w:rPr>
        <w:t>1,57</w:t>
      </w:r>
      <w:r w:rsidR="00A340C2" w:rsidRPr="00EE78A7">
        <w:rPr>
          <w:rFonts w:ascii="Times New Roman" w:hAnsi="Times New Roman" w:cs="Times New Roman"/>
          <w:bCs/>
          <w:lang w:val="nl-NL"/>
        </w:rPr>
        <w:t xml:space="preserve">km; </w:t>
      </w:r>
      <w:r w:rsidR="00D0018A">
        <w:rPr>
          <w:rFonts w:ascii="Times New Roman" w:hAnsi="Times New Roman" w:cs="Times New Roman"/>
          <w:bCs/>
          <w:lang w:val="nl-NL"/>
        </w:rPr>
        <w:t>đ</w:t>
      </w:r>
      <w:r w:rsidR="00507E36" w:rsidRPr="00EE78A7">
        <w:rPr>
          <w:rFonts w:ascii="Times New Roman" w:hAnsi="Times New Roman" w:cs="Times New Roman"/>
          <w:bCs/>
          <w:lang w:val="nl-NL"/>
        </w:rPr>
        <w:t>ường huyện</w:t>
      </w:r>
      <w:r w:rsidR="00A340C2" w:rsidRPr="00EE78A7">
        <w:rPr>
          <w:rFonts w:ascii="Times New Roman" w:hAnsi="Times New Roman" w:cs="Times New Roman"/>
          <w:bCs/>
          <w:lang w:val="nl-NL"/>
        </w:rPr>
        <w:t xml:space="preserve"> 1</w:t>
      </w:r>
      <w:r w:rsidR="00B75EE8" w:rsidRPr="00EE78A7">
        <w:rPr>
          <w:rFonts w:ascii="Times New Roman" w:hAnsi="Times New Roman" w:cs="Times New Roman"/>
          <w:bCs/>
          <w:lang w:val="nl-NL"/>
        </w:rPr>
        <w:t>19</w:t>
      </w:r>
      <w:r w:rsidR="00E07C88" w:rsidRPr="00EE78A7">
        <w:rPr>
          <w:rFonts w:ascii="Times New Roman" w:hAnsi="Times New Roman" w:cs="Times New Roman"/>
          <w:bCs/>
          <w:lang w:val="nl-NL"/>
        </w:rPr>
        <w:t xml:space="preserve"> dài </w:t>
      </w:r>
      <w:r w:rsidR="00B75EE8" w:rsidRPr="00EE78A7">
        <w:rPr>
          <w:rFonts w:ascii="Times New Roman" w:hAnsi="Times New Roman" w:cs="Times New Roman"/>
          <w:bCs/>
          <w:lang w:val="nl-NL"/>
        </w:rPr>
        <w:t>1,57</w:t>
      </w:r>
      <w:r w:rsidR="00E07C88" w:rsidRPr="00EE78A7">
        <w:rPr>
          <w:rFonts w:ascii="Times New Roman" w:hAnsi="Times New Roman" w:cs="Times New Roman"/>
          <w:bCs/>
          <w:lang w:val="nl-NL"/>
        </w:rPr>
        <w:t xml:space="preserve">km; </w:t>
      </w:r>
      <w:r w:rsidR="00D0018A">
        <w:rPr>
          <w:rFonts w:ascii="Times New Roman" w:hAnsi="Times New Roman" w:cs="Times New Roman"/>
          <w:bCs/>
          <w:lang w:val="nl-NL"/>
        </w:rPr>
        <w:t>đ</w:t>
      </w:r>
      <w:r w:rsidR="00B75EE8" w:rsidRPr="00EE78A7">
        <w:rPr>
          <w:rFonts w:ascii="Times New Roman" w:hAnsi="Times New Roman" w:cs="Times New Roman"/>
          <w:bCs/>
          <w:lang w:val="nl-NL"/>
        </w:rPr>
        <w:t xml:space="preserve">ường </w:t>
      </w:r>
      <w:r w:rsidR="00C637C6" w:rsidRPr="00EE78A7">
        <w:rPr>
          <w:rFonts w:ascii="Times New Roman" w:hAnsi="Times New Roman" w:cs="Times New Roman"/>
          <w:bCs/>
          <w:lang w:val="nl-NL"/>
        </w:rPr>
        <w:t>huyện 113</w:t>
      </w:r>
      <w:r w:rsidR="00D0018A">
        <w:rPr>
          <w:rFonts w:ascii="Times New Roman" w:hAnsi="Times New Roman" w:cs="Times New Roman"/>
          <w:bCs/>
          <w:lang w:val="nl-NL"/>
        </w:rPr>
        <w:t xml:space="preserve"> dài 3,30</w:t>
      </w:r>
      <w:r w:rsidR="00B75EE8" w:rsidRPr="00EE78A7">
        <w:rPr>
          <w:rFonts w:ascii="Times New Roman" w:hAnsi="Times New Roman" w:cs="Times New Roman"/>
          <w:bCs/>
          <w:lang w:val="nl-NL"/>
        </w:rPr>
        <w:t>km</w:t>
      </w:r>
      <w:r w:rsidR="00E07C88" w:rsidRPr="00EE78A7">
        <w:rPr>
          <w:rFonts w:ascii="Times New Roman" w:hAnsi="Times New Roman" w:cs="Times New Roman"/>
          <w:bCs/>
          <w:lang w:val="nl-NL"/>
        </w:rPr>
        <w:t>.</w:t>
      </w:r>
    </w:p>
    <w:p w:rsidR="00985044" w:rsidRPr="00EE78A7" w:rsidRDefault="006F1946" w:rsidP="00242D51">
      <w:pPr>
        <w:spacing w:before="120"/>
        <w:ind w:firstLine="567"/>
        <w:jc w:val="both"/>
        <w:rPr>
          <w:rFonts w:ascii="Times New Roman" w:hAnsi="Times New Roman" w:cs="Times New Roman"/>
          <w:bCs/>
          <w:lang w:val="nl-NL"/>
        </w:rPr>
      </w:pPr>
      <w:r w:rsidRPr="00EE78A7">
        <w:rPr>
          <w:rFonts w:ascii="Times New Roman" w:hAnsi="Times New Roman" w:cs="Times New Roman"/>
          <w:bCs/>
          <w:lang w:val="nl-NL"/>
        </w:rPr>
        <w:t xml:space="preserve">▪ Đường liên </w:t>
      </w:r>
      <w:r w:rsidR="00E07C88" w:rsidRPr="00EE78A7">
        <w:rPr>
          <w:rFonts w:ascii="Times New Roman" w:hAnsi="Times New Roman" w:cs="Times New Roman"/>
          <w:bCs/>
          <w:lang w:val="nl-NL"/>
        </w:rPr>
        <w:t>thôn</w:t>
      </w:r>
      <w:r w:rsidRPr="00EE78A7">
        <w:rPr>
          <w:rFonts w:ascii="Times New Roman" w:hAnsi="Times New Roman" w:cs="Times New Roman"/>
          <w:bCs/>
          <w:lang w:val="nl-NL"/>
        </w:rPr>
        <w:t>,</w:t>
      </w:r>
      <w:r w:rsidR="00E07C88" w:rsidRPr="00EE78A7">
        <w:rPr>
          <w:rFonts w:ascii="Times New Roman" w:hAnsi="Times New Roman" w:cs="Times New Roman"/>
          <w:bCs/>
          <w:lang w:val="nl-NL"/>
        </w:rPr>
        <w:t xml:space="preserve"> đường thôn có</w:t>
      </w:r>
      <w:r w:rsidRPr="00EE78A7">
        <w:rPr>
          <w:rFonts w:ascii="Times New Roman" w:hAnsi="Times New Roman" w:cs="Times New Roman"/>
          <w:bCs/>
          <w:lang w:val="nl-NL"/>
        </w:rPr>
        <w:t xml:space="preserve"> tổng chiều dài </w:t>
      </w:r>
      <w:r w:rsidR="00B75EE8" w:rsidRPr="00EE78A7">
        <w:rPr>
          <w:rFonts w:ascii="Times New Roman" w:hAnsi="Times New Roman" w:cs="Times New Roman"/>
          <w:bCs/>
          <w:lang w:val="nl-NL"/>
        </w:rPr>
        <w:t>34,2</w:t>
      </w:r>
      <w:r w:rsidR="001970F8" w:rsidRPr="00EE78A7">
        <w:rPr>
          <w:rFonts w:ascii="Times New Roman" w:hAnsi="Times New Roman" w:cs="Times New Roman"/>
          <w:bCs/>
          <w:lang w:val="nl-NL"/>
        </w:rPr>
        <w:t>7</w:t>
      </w:r>
      <w:r w:rsidR="00985044" w:rsidRPr="00EE78A7">
        <w:rPr>
          <w:rFonts w:ascii="Times New Roman" w:hAnsi="Times New Roman" w:cs="Times New Roman"/>
          <w:bCs/>
          <w:lang w:val="nl-NL"/>
        </w:rPr>
        <w:t>km</w:t>
      </w:r>
      <w:r w:rsidR="00B75EE8" w:rsidRPr="00EE78A7">
        <w:rPr>
          <w:rFonts w:ascii="Times New Roman" w:hAnsi="Times New Roman" w:cs="Times New Roman"/>
          <w:bCs/>
          <w:lang w:val="nl-NL"/>
        </w:rPr>
        <w:t>.</w:t>
      </w:r>
    </w:p>
    <w:p w:rsidR="00354D09" w:rsidRPr="00EE78A7" w:rsidRDefault="008B4665" w:rsidP="00242D51">
      <w:pPr>
        <w:spacing w:before="120"/>
        <w:ind w:firstLine="567"/>
        <w:jc w:val="both"/>
        <w:rPr>
          <w:rFonts w:ascii="Times New Roman" w:hAnsi="Times New Roman" w:cs="Times New Roman"/>
          <w:spacing w:val="-6"/>
          <w:lang w:val="nl-NL"/>
        </w:rPr>
      </w:pPr>
      <w:r w:rsidRPr="00EE78A7">
        <w:rPr>
          <w:rFonts w:ascii="Times New Roman" w:hAnsi="Times New Roman" w:cs="Times New Roman"/>
          <w:bCs/>
          <w:i/>
          <w:lang w:val="nl-NL"/>
        </w:rPr>
        <w:t>- Về cấp điện</w:t>
      </w:r>
      <w:r w:rsidR="00B82831" w:rsidRPr="00EE78A7">
        <w:rPr>
          <w:rFonts w:ascii="Times New Roman" w:hAnsi="Times New Roman" w:cs="Times New Roman"/>
          <w:bCs/>
          <w:i/>
          <w:lang w:val="nl-NL"/>
        </w:rPr>
        <w:t>:</w:t>
      </w:r>
      <w:r w:rsidR="00C61B33" w:rsidRPr="00EE78A7">
        <w:rPr>
          <w:rFonts w:ascii="Times New Roman" w:hAnsi="Times New Roman" w:cs="Times New Roman"/>
          <w:bCs/>
          <w:i/>
          <w:lang w:val="nl-NL"/>
        </w:rPr>
        <w:t xml:space="preserve"> </w:t>
      </w:r>
      <w:r w:rsidR="00354D09" w:rsidRPr="00EE78A7">
        <w:rPr>
          <w:rFonts w:ascii="Times New Roman" w:hAnsi="Times New Roman" w:cs="Times New Roman"/>
          <w:spacing w:val="-6"/>
          <w:lang w:val="nl-NL"/>
        </w:rPr>
        <w:t>Khu vực xã Thạch Bằng hiện đang được cấp điện từ lưới điện Quốc gia qua Trạm biến áp Thạch Linh: 110/35/22</w:t>
      </w:r>
      <w:r w:rsidR="00844DB3" w:rsidRPr="00EE78A7">
        <w:rPr>
          <w:rFonts w:ascii="Times New Roman" w:hAnsi="Times New Roman" w:cs="Times New Roman"/>
          <w:spacing w:val="-6"/>
          <w:lang w:val="nl-NL"/>
        </w:rPr>
        <w:t>k</w:t>
      </w:r>
      <w:r w:rsidR="00354D09" w:rsidRPr="00EE78A7">
        <w:rPr>
          <w:rFonts w:ascii="Times New Roman" w:hAnsi="Times New Roman" w:cs="Times New Roman"/>
          <w:spacing w:val="-6"/>
          <w:lang w:val="nl-NL"/>
        </w:rPr>
        <w:t>V-</w:t>
      </w:r>
      <w:r w:rsidR="00FD47CB" w:rsidRPr="00EE78A7">
        <w:rPr>
          <w:rFonts w:ascii="Times New Roman" w:hAnsi="Times New Roman" w:cs="Times New Roman"/>
          <w:spacing w:val="-6"/>
          <w:lang w:val="nl-NL"/>
        </w:rPr>
        <w:t>(63+40)</w:t>
      </w:r>
      <w:r w:rsidR="00354D09" w:rsidRPr="00EE78A7">
        <w:rPr>
          <w:rFonts w:ascii="Times New Roman" w:hAnsi="Times New Roman" w:cs="Times New Roman"/>
          <w:spacing w:val="-6"/>
          <w:lang w:val="nl-NL"/>
        </w:rPr>
        <w:t xml:space="preserve"> MVA và Trạm biến áp </w:t>
      </w:r>
      <w:r w:rsidR="004E5A10" w:rsidRPr="00EE78A7">
        <w:rPr>
          <w:rFonts w:ascii="Times New Roman" w:hAnsi="Times New Roman" w:cs="Times New Roman"/>
          <w:spacing w:val="-6"/>
          <w:lang w:val="nl-NL"/>
        </w:rPr>
        <w:t>Lộc Hà</w:t>
      </w:r>
      <w:r w:rsidR="00354D09" w:rsidRPr="00EE78A7">
        <w:rPr>
          <w:rFonts w:ascii="Times New Roman" w:hAnsi="Times New Roman" w:cs="Times New Roman"/>
          <w:spacing w:val="-6"/>
          <w:lang w:val="nl-NL"/>
        </w:rPr>
        <w:t xml:space="preserve"> 110/35/22</w:t>
      </w:r>
      <w:r w:rsidR="00844DB3" w:rsidRPr="00EE78A7">
        <w:rPr>
          <w:rFonts w:ascii="Times New Roman" w:hAnsi="Times New Roman" w:cs="Times New Roman"/>
          <w:spacing w:val="-6"/>
          <w:lang w:val="nl-NL"/>
        </w:rPr>
        <w:t>k</w:t>
      </w:r>
      <w:r w:rsidR="00354D09" w:rsidRPr="00EE78A7">
        <w:rPr>
          <w:rFonts w:ascii="Times New Roman" w:hAnsi="Times New Roman" w:cs="Times New Roman"/>
          <w:spacing w:val="-6"/>
          <w:lang w:val="nl-NL"/>
        </w:rPr>
        <w:t>V-1x25MVA. Hai trạm này cấp điện qua lưới phân phối 35</w:t>
      </w:r>
      <w:r w:rsidR="00844DB3" w:rsidRPr="00EE78A7">
        <w:rPr>
          <w:rFonts w:ascii="Times New Roman" w:hAnsi="Times New Roman" w:cs="Times New Roman"/>
          <w:spacing w:val="-6"/>
          <w:lang w:val="nl-NL"/>
        </w:rPr>
        <w:t>k</w:t>
      </w:r>
      <w:r w:rsidR="00354D09" w:rsidRPr="00EE78A7">
        <w:rPr>
          <w:rFonts w:ascii="Times New Roman" w:hAnsi="Times New Roman" w:cs="Times New Roman"/>
          <w:spacing w:val="-6"/>
          <w:lang w:val="nl-NL"/>
        </w:rPr>
        <w:t xml:space="preserve">V. </w:t>
      </w:r>
    </w:p>
    <w:p w:rsidR="00354D09" w:rsidRPr="00EE78A7" w:rsidRDefault="00354D09" w:rsidP="00242D51">
      <w:pPr>
        <w:spacing w:before="120"/>
        <w:ind w:firstLine="567"/>
        <w:jc w:val="both"/>
        <w:rPr>
          <w:rFonts w:ascii="Times New Roman" w:hAnsi="Times New Roman" w:cs="Times New Roman"/>
          <w:lang w:val="nl-NL"/>
        </w:rPr>
      </w:pPr>
      <w:r w:rsidRPr="00EE78A7">
        <w:rPr>
          <w:rFonts w:ascii="Times New Roman" w:hAnsi="Times New Roman" w:cs="Times New Roman"/>
          <w:i/>
          <w:lang w:val="nl-NL"/>
        </w:rPr>
        <w:t>Lưới điện trung áp:</w:t>
      </w:r>
      <w:r w:rsidRPr="00EE78A7">
        <w:rPr>
          <w:rFonts w:ascii="Times New Roman" w:hAnsi="Times New Roman" w:cs="Times New Roman"/>
          <w:lang w:val="nl-NL"/>
        </w:rPr>
        <w:t xml:space="preserve"> Hiện tại đang sử dụng chủ yếu lưới điện 35</w:t>
      </w:r>
      <w:r w:rsidR="00844DB3" w:rsidRPr="00EE78A7">
        <w:rPr>
          <w:rFonts w:ascii="Times New Roman" w:hAnsi="Times New Roman" w:cs="Times New Roman"/>
          <w:lang w:val="nl-NL"/>
        </w:rPr>
        <w:t>k</w:t>
      </w:r>
      <w:r w:rsidRPr="00EE78A7">
        <w:rPr>
          <w:rFonts w:ascii="Times New Roman" w:hAnsi="Times New Roman" w:cs="Times New Roman"/>
          <w:lang w:val="nl-NL"/>
        </w:rPr>
        <w:t>V. Từ 2 trạm 110</w:t>
      </w:r>
      <w:r w:rsidR="00844DB3" w:rsidRPr="00EE78A7">
        <w:rPr>
          <w:rFonts w:ascii="Times New Roman" w:hAnsi="Times New Roman" w:cs="Times New Roman"/>
          <w:lang w:val="nl-NL"/>
        </w:rPr>
        <w:t>k</w:t>
      </w:r>
      <w:r w:rsidRPr="00EE78A7">
        <w:rPr>
          <w:rFonts w:ascii="Times New Roman" w:hAnsi="Times New Roman" w:cs="Times New Roman"/>
          <w:lang w:val="nl-NL"/>
        </w:rPr>
        <w:t xml:space="preserve">V Thạch Linh và </w:t>
      </w:r>
      <w:r w:rsidR="004E5A10" w:rsidRPr="00EE78A7">
        <w:rPr>
          <w:rFonts w:ascii="Times New Roman" w:hAnsi="Times New Roman" w:cs="Times New Roman"/>
          <w:lang w:val="nl-NL"/>
        </w:rPr>
        <w:t>Lộc Hà</w:t>
      </w:r>
      <w:r w:rsidRPr="00EE78A7">
        <w:rPr>
          <w:rFonts w:ascii="Times New Roman" w:hAnsi="Times New Roman" w:cs="Times New Roman"/>
          <w:lang w:val="nl-NL"/>
        </w:rPr>
        <w:t xml:space="preserve"> có 2 lộ 35</w:t>
      </w:r>
      <w:r w:rsidR="00844DB3" w:rsidRPr="00EE78A7">
        <w:rPr>
          <w:rFonts w:ascii="Times New Roman" w:hAnsi="Times New Roman" w:cs="Times New Roman"/>
          <w:lang w:val="nl-NL"/>
        </w:rPr>
        <w:t>k</w:t>
      </w:r>
      <w:r w:rsidRPr="00EE78A7">
        <w:rPr>
          <w:rFonts w:ascii="Times New Roman" w:hAnsi="Times New Roman" w:cs="Times New Roman"/>
          <w:lang w:val="nl-NL"/>
        </w:rPr>
        <w:t xml:space="preserve">V xuất tuyến, đó là 971 và 974, cấp điện chính cho xã Thạch Bằng. Hai lộ này đi </w:t>
      </w:r>
      <w:r w:rsidR="00507E36" w:rsidRPr="00EE78A7">
        <w:rPr>
          <w:rFonts w:ascii="Times New Roman" w:hAnsi="Times New Roman" w:cs="Times New Roman"/>
          <w:lang w:val="nl-NL"/>
        </w:rPr>
        <w:t xml:space="preserve">nổi chạy dọc theo </w:t>
      </w:r>
      <w:r w:rsidR="00D0018A">
        <w:rPr>
          <w:rFonts w:ascii="Times New Roman" w:hAnsi="Times New Roman" w:cs="Times New Roman"/>
          <w:lang w:val="nl-NL"/>
        </w:rPr>
        <w:t>đ</w:t>
      </w:r>
      <w:r w:rsidR="00507E36" w:rsidRPr="00EE78A7">
        <w:rPr>
          <w:rFonts w:ascii="Times New Roman" w:hAnsi="Times New Roman" w:cs="Times New Roman"/>
          <w:lang w:val="nl-NL"/>
        </w:rPr>
        <w:t xml:space="preserve">ường tỉnh </w:t>
      </w:r>
      <w:r w:rsidRPr="00EE78A7">
        <w:rPr>
          <w:rFonts w:ascii="Times New Roman" w:hAnsi="Times New Roman" w:cs="Times New Roman"/>
          <w:lang w:val="nl-NL"/>
        </w:rPr>
        <w:t>549 và phía bắc vào trung tâm huyện cấp điện cho các trạm phân phối.</w:t>
      </w:r>
    </w:p>
    <w:p w:rsidR="003F21A2" w:rsidRPr="00EE78A7" w:rsidRDefault="00354D09" w:rsidP="00242D51">
      <w:pPr>
        <w:spacing w:before="120"/>
        <w:ind w:firstLine="567"/>
        <w:jc w:val="both"/>
        <w:rPr>
          <w:rFonts w:ascii="Times New Roman" w:hAnsi="Times New Roman" w:cs="Times New Roman"/>
          <w:lang w:val="nl-NL"/>
        </w:rPr>
      </w:pPr>
      <w:r w:rsidRPr="00EE78A7">
        <w:rPr>
          <w:rFonts w:ascii="Times New Roman" w:hAnsi="Times New Roman" w:cs="Times New Roman"/>
          <w:lang w:val="nl-NL"/>
        </w:rPr>
        <w:t>Lưới điện chiếu sáng đã được đầu tư xây dựng dọc các tuyến đường trục chính và một số khu dân cư có mật độ cao.</w:t>
      </w:r>
    </w:p>
    <w:p w:rsidR="00354D09" w:rsidRPr="00EE78A7" w:rsidRDefault="00354D09" w:rsidP="00242D51">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Tỉ lệ đường phố chính được chiếu sáng: </w:t>
      </w:r>
      <w:r w:rsidRPr="00EE78A7">
        <w:rPr>
          <w:rFonts w:ascii="Times New Roman" w:hAnsi="Times New Roman" w:cs="Times New Roman"/>
          <w:noProof/>
        </w:rPr>
        <w:t>82,35</w:t>
      </w:r>
      <w:r w:rsidRPr="00EE78A7">
        <w:rPr>
          <w:rFonts w:ascii="Times New Roman" w:hAnsi="Times New Roman" w:cs="Times New Roman"/>
          <w:noProof/>
          <w:lang w:val="nl-NL"/>
        </w:rPr>
        <w:t>%.</w:t>
      </w:r>
    </w:p>
    <w:p w:rsidR="00354D09" w:rsidRPr="00EE78A7" w:rsidRDefault="00354D09" w:rsidP="00242D51">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Tỉ lệ ngõ hẻm được chiếu sáng: </w:t>
      </w:r>
      <w:r w:rsidRPr="00EE78A7">
        <w:rPr>
          <w:rFonts w:ascii="Times New Roman" w:hAnsi="Times New Roman" w:cs="Times New Roman"/>
          <w:noProof/>
        </w:rPr>
        <w:t>50,00</w:t>
      </w:r>
      <w:r w:rsidRPr="00EE78A7">
        <w:rPr>
          <w:rFonts w:ascii="Times New Roman" w:hAnsi="Times New Roman" w:cs="Times New Roman"/>
          <w:noProof/>
          <w:lang w:val="nl-NL"/>
        </w:rPr>
        <w:t>%.</w:t>
      </w:r>
    </w:p>
    <w:p w:rsidR="00354D09" w:rsidRPr="00EE78A7" w:rsidRDefault="00354D09" w:rsidP="00242D51">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Số hộ sử dụng điện: 2.340 hộ.</w:t>
      </w:r>
    </w:p>
    <w:p w:rsidR="00354D09" w:rsidRPr="00EE78A7" w:rsidRDefault="00354D09" w:rsidP="00242D51">
      <w:pPr>
        <w:spacing w:before="120"/>
        <w:ind w:firstLine="567"/>
        <w:jc w:val="both"/>
        <w:rPr>
          <w:rFonts w:ascii="Times New Roman" w:hAnsi="Times New Roman" w:cs="Times New Roman"/>
          <w:bCs/>
          <w:spacing w:val="-2"/>
          <w:lang w:val="nl-NL"/>
        </w:rPr>
      </w:pPr>
      <w:r w:rsidRPr="00EE78A7">
        <w:rPr>
          <w:rFonts w:ascii="Times New Roman" w:hAnsi="Times New Roman" w:cs="Times New Roman"/>
          <w:noProof/>
          <w:lang w:val="nl-NL"/>
        </w:rPr>
        <w:t>+ Tỉ lệ hộ dân sử dụng: 100%.</w:t>
      </w:r>
    </w:p>
    <w:p w:rsidR="00354D09" w:rsidRPr="00EE78A7" w:rsidRDefault="006F1946" w:rsidP="00242D51">
      <w:pPr>
        <w:spacing w:before="120"/>
        <w:ind w:firstLine="567"/>
        <w:jc w:val="both"/>
        <w:rPr>
          <w:rFonts w:ascii="Times New Roman" w:hAnsi="Times New Roman" w:cs="Times New Roman"/>
          <w:lang w:val="pt-BR"/>
        </w:rPr>
      </w:pPr>
      <w:r w:rsidRPr="00EE78A7">
        <w:rPr>
          <w:rFonts w:ascii="Times New Roman" w:hAnsi="Times New Roman" w:cs="Times New Roman"/>
          <w:bCs/>
          <w:i/>
          <w:lang w:val="nl-NL"/>
        </w:rPr>
        <w:t>- Bưu chính viễn thông</w:t>
      </w:r>
      <w:r w:rsidR="00B82831" w:rsidRPr="00EE78A7">
        <w:rPr>
          <w:rFonts w:ascii="Times New Roman" w:hAnsi="Times New Roman" w:cs="Times New Roman"/>
          <w:bCs/>
          <w:i/>
          <w:lang w:val="nl-NL"/>
        </w:rPr>
        <w:t>:</w:t>
      </w:r>
      <w:r w:rsidR="00C61B33" w:rsidRPr="00EE78A7">
        <w:rPr>
          <w:rFonts w:ascii="Times New Roman" w:hAnsi="Times New Roman" w:cs="Times New Roman"/>
          <w:bCs/>
          <w:i/>
          <w:lang w:val="nl-NL"/>
        </w:rPr>
        <w:t xml:space="preserve"> </w:t>
      </w:r>
      <w:r w:rsidR="00354D09" w:rsidRPr="00EE78A7">
        <w:rPr>
          <w:rFonts w:ascii="Times New Roman" w:hAnsi="Times New Roman" w:cs="Times New Roman"/>
          <w:lang w:val="pt-BR"/>
        </w:rPr>
        <w:t>Hệ thống thông tin liên lạc đang ngày một phát triển, mở rộng cả về quy mô lẫn địa bàn hoạt động. Hiện tại, hệ thống điện thoại cố định và di động</w:t>
      </w:r>
      <w:r w:rsidR="00F47A41" w:rsidRPr="00EE78A7">
        <w:rPr>
          <w:rFonts w:ascii="Times New Roman" w:hAnsi="Times New Roman" w:cs="Times New Roman"/>
          <w:lang w:val="pt-BR"/>
        </w:rPr>
        <w:t xml:space="preserve"> hầu hết đã được phổ cập trong N</w:t>
      </w:r>
      <w:r w:rsidR="00354D09" w:rsidRPr="00EE78A7">
        <w:rPr>
          <w:rFonts w:ascii="Times New Roman" w:hAnsi="Times New Roman" w:cs="Times New Roman"/>
          <w:lang w:val="pt-BR"/>
        </w:rPr>
        <w:t>hân dân.</w:t>
      </w:r>
    </w:p>
    <w:p w:rsidR="00354D09" w:rsidRPr="00EE78A7" w:rsidRDefault="001E5ECB" w:rsidP="00242D51">
      <w:pPr>
        <w:spacing w:before="120"/>
        <w:ind w:firstLine="567"/>
        <w:jc w:val="both"/>
        <w:rPr>
          <w:rFonts w:ascii="Times New Roman" w:hAnsi="Times New Roman" w:cs="Times New Roman"/>
          <w:lang w:val="pt-BR"/>
        </w:rPr>
      </w:pPr>
      <w:r w:rsidRPr="001E5ECB">
        <w:rPr>
          <w:rFonts w:ascii="Times New Roman" w:hAnsi="Times New Roman" w:cs="Times New Roman"/>
          <w:lang w:val="pt-BR"/>
        </w:rPr>
        <w:t>Trung tâm Văn hóa - Truyền thông</w:t>
      </w:r>
      <w:r w:rsidR="00354D09" w:rsidRPr="001E5ECB">
        <w:rPr>
          <w:rFonts w:ascii="Times New Roman" w:hAnsi="Times New Roman" w:cs="Times New Roman"/>
          <w:lang w:val="pt-BR"/>
        </w:rPr>
        <w:t xml:space="preserve"> huyện Lộc Hà</w:t>
      </w:r>
      <w:r w:rsidR="00354D09" w:rsidRPr="00EE78A7">
        <w:rPr>
          <w:rFonts w:ascii="Times New Roman" w:hAnsi="Times New Roman" w:cs="Times New Roman"/>
          <w:lang w:val="pt-BR"/>
        </w:rPr>
        <w:t xml:space="preserve"> sử dụng các phương tiện truyền thanh, phát thanh, truyền hình để chuyển tiếp chương trình phát thanh truyền hình của Trung ương, của tỉnh nhằm tuyên truyền chủ trương, đường lối, của Đảng</w:t>
      </w:r>
      <w:r>
        <w:rPr>
          <w:rFonts w:ascii="Times New Roman" w:hAnsi="Times New Roman" w:cs="Times New Roman"/>
          <w:lang w:val="pt-BR"/>
        </w:rPr>
        <w:t xml:space="preserve">, </w:t>
      </w:r>
      <w:r w:rsidRPr="00EE78A7">
        <w:rPr>
          <w:rFonts w:ascii="Times New Roman" w:hAnsi="Times New Roman" w:cs="Times New Roman"/>
          <w:lang w:val="pt-BR"/>
        </w:rPr>
        <w:t>chính sách</w:t>
      </w:r>
      <w:r w:rsidR="00354D09" w:rsidRPr="00EE78A7">
        <w:rPr>
          <w:rFonts w:ascii="Times New Roman" w:hAnsi="Times New Roman" w:cs="Times New Roman"/>
          <w:lang w:val="pt-BR"/>
        </w:rPr>
        <w:t xml:space="preserve"> và </w:t>
      </w:r>
      <w:r w:rsidR="00D0018A">
        <w:rPr>
          <w:rFonts w:ascii="Times New Roman" w:hAnsi="Times New Roman" w:cs="Times New Roman"/>
          <w:lang w:val="pt-BR"/>
        </w:rPr>
        <w:t xml:space="preserve">pháp luật của </w:t>
      </w:r>
      <w:r w:rsidR="00354D09" w:rsidRPr="00EE78A7">
        <w:rPr>
          <w:rFonts w:ascii="Times New Roman" w:hAnsi="Times New Roman" w:cs="Times New Roman"/>
          <w:lang w:val="pt-BR"/>
        </w:rPr>
        <w:t>Nhà nước</w:t>
      </w:r>
      <w:r w:rsidR="000B23C7" w:rsidRPr="00EE78A7">
        <w:rPr>
          <w:rFonts w:ascii="Times New Roman" w:hAnsi="Times New Roman" w:cs="Times New Roman"/>
          <w:lang w:val="pt-BR"/>
        </w:rPr>
        <w:t>; c</w:t>
      </w:r>
      <w:r w:rsidR="00354D09" w:rsidRPr="00EE78A7">
        <w:rPr>
          <w:rFonts w:ascii="Times New Roman" w:hAnsi="Times New Roman" w:cs="Times New Roman"/>
          <w:lang w:val="pt-BR"/>
        </w:rPr>
        <w:t>huyển tải những thông tin kinh tế, an ninh - quốc phòng, khoa học - công nghệ, văn hóa - thể dục - thể thao đến với cán bộ và nhân dân trong xã, phục vụ kịp thời công tác thông tin tuyên truyền cho Đảng bộ và chính quyền về các nhiệm vụ công tác trên địa bàn xã.</w:t>
      </w:r>
    </w:p>
    <w:p w:rsidR="009C2C3C" w:rsidRPr="00EE78A7" w:rsidRDefault="00354D09" w:rsidP="00242D51">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Mạng </w:t>
      </w:r>
      <w:r w:rsidR="007751E2" w:rsidRPr="00EE78A7">
        <w:rPr>
          <w:rFonts w:ascii="Times New Roman" w:hAnsi="Times New Roman" w:cs="Times New Roman"/>
          <w:lang w:val="pt-BR"/>
        </w:rPr>
        <w:t>I</w:t>
      </w:r>
      <w:r w:rsidRPr="00EE78A7">
        <w:rPr>
          <w:rFonts w:ascii="Times New Roman" w:hAnsi="Times New Roman" w:cs="Times New Roman"/>
          <w:lang w:val="pt-BR"/>
        </w:rPr>
        <w:t>nternet hiện nay là phương tiện thông tin tuyên truyền và phương tiện kết nối để phát triển thông tin kinh tế - xã hội, khoa học - kỹ thuật được phổ biến rộng rãi và đều khắp trong khu vực.</w:t>
      </w:r>
    </w:p>
    <w:p w:rsidR="00120B4F" w:rsidRPr="00EE78A7" w:rsidRDefault="006F1946" w:rsidP="00242D51">
      <w:pPr>
        <w:spacing w:before="120"/>
        <w:ind w:firstLine="567"/>
        <w:jc w:val="both"/>
        <w:rPr>
          <w:rFonts w:ascii="Times New Roman" w:hAnsi="Times New Roman" w:cs="Times New Roman"/>
          <w:lang w:val="pt-BR"/>
        </w:rPr>
      </w:pPr>
      <w:r w:rsidRPr="00EE78A7">
        <w:rPr>
          <w:rFonts w:ascii="Times New Roman" w:hAnsi="Times New Roman" w:cs="Times New Roman"/>
          <w:bCs/>
          <w:i/>
          <w:lang w:val="nl-NL"/>
        </w:rPr>
        <w:t>- Về cấp nước</w:t>
      </w:r>
      <w:r w:rsidR="00B82831" w:rsidRPr="00EE78A7">
        <w:rPr>
          <w:rFonts w:ascii="Times New Roman" w:hAnsi="Times New Roman" w:cs="Times New Roman"/>
          <w:bCs/>
          <w:i/>
          <w:lang w:val="nl-NL"/>
        </w:rPr>
        <w:t>:</w:t>
      </w:r>
      <w:r w:rsidR="00C61B33" w:rsidRPr="00EE78A7">
        <w:rPr>
          <w:rFonts w:ascii="Times New Roman" w:hAnsi="Times New Roman" w:cs="Times New Roman"/>
          <w:bCs/>
          <w:i/>
          <w:lang w:val="nl-NL"/>
        </w:rPr>
        <w:t xml:space="preserve"> </w:t>
      </w:r>
      <w:r w:rsidR="00120B4F" w:rsidRPr="00EE78A7">
        <w:rPr>
          <w:rFonts w:ascii="Times New Roman" w:hAnsi="Times New Roman" w:cs="Times New Roman"/>
          <w:lang w:val="pt-BR"/>
        </w:rPr>
        <w:t>Dự án cấp n</w:t>
      </w:r>
      <w:r w:rsidR="00120B4F" w:rsidRPr="00EE78A7">
        <w:rPr>
          <w:rFonts w:ascii="Times New Roman" w:hAnsi="Times New Roman" w:cs="Times New Roman" w:hint="eastAsia"/>
          <w:lang w:val="pt-BR"/>
        </w:rPr>
        <w:t>ư</w:t>
      </w:r>
      <w:r w:rsidR="00120B4F" w:rsidRPr="00EE78A7">
        <w:rPr>
          <w:rFonts w:ascii="Times New Roman" w:hAnsi="Times New Roman" w:cs="Times New Roman"/>
          <w:lang w:val="pt-BR"/>
        </w:rPr>
        <w:t xml:space="preserve">ớc sạch cho các xã Thạch Bằng, Thạch Kim và một số hộ dân xã Thịnh Lộc </w:t>
      </w:r>
      <w:r w:rsidR="00120B4F" w:rsidRPr="00EE78A7">
        <w:rPr>
          <w:rFonts w:ascii="Times New Roman" w:hAnsi="Times New Roman" w:cs="Times New Roman" w:hint="eastAsia"/>
          <w:lang w:val="pt-BR"/>
        </w:rPr>
        <w:t>đư</w:t>
      </w:r>
      <w:r w:rsidR="00120B4F" w:rsidRPr="00EE78A7">
        <w:rPr>
          <w:rFonts w:ascii="Times New Roman" w:hAnsi="Times New Roman" w:cs="Times New Roman"/>
          <w:lang w:val="pt-BR"/>
        </w:rPr>
        <w:t xml:space="preserve">ợc UBND tỉnh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ầu t</w:t>
      </w:r>
      <w:r w:rsidR="00120B4F" w:rsidRPr="00EE78A7">
        <w:rPr>
          <w:rFonts w:ascii="Times New Roman" w:hAnsi="Times New Roman" w:cs="Times New Roman" w:hint="eastAsia"/>
          <w:lang w:val="pt-BR"/>
        </w:rPr>
        <w:t>ư</w:t>
      </w:r>
      <w:r w:rsidR="00120B4F" w:rsidRPr="00EE78A7">
        <w:rPr>
          <w:rFonts w:ascii="Times New Roman" w:hAnsi="Times New Roman" w:cs="Times New Roman"/>
          <w:lang w:val="pt-BR"/>
        </w:rPr>
        <w:t xml:space="preserve"> n</w:t>
      </w:r>
      <w:r w:rsidR="00120B4F" w:rsidRPr="00EE78A7">
        <w:rPr>
          <w:rFonts w:ascii="Times New Roman" w:hAnsi="Times New Roman" w:cs="Times New Roman" w:hint="eastAsia"/>
          <w:lang w:val="pt-BR"/>
        </w:rPr>
        <w:t>ă</w:t>
      </w:r>
      <w:r w:rsidR="00120B4F" w:rsidRPr="00EE78A7">
        <w:rPr>
          <w:rFonts w:ascii="Times New Roman" w:hAnsi="Times New Roman" w:cs="Times New Roman"/>
          <w:lang w:val="pt-BR"/>
        </w:rPr>
        <w:t>m 2012 với quy mô công suất nhà máy n</w:t>
      </w:r>
      <w:r w:rsidR="00120B4F" w:rsidRPr="00EE78A7">
        <w:rPr>
          <w:rFonts w:ascii="Times New Roman" w:hAnsi="Times New Roman" w:cs="Times New Roman" w:hint="eastAsia"/>
          <w:lang w:val="pt-BR"/>
        </w:rPr>
        <w:t>ư</w:t>
      </w:r>
      <w:r w:rsidR="00120B4F" w:rsidRPr="00EE78A7">
        <w:rPr>
          <w:rFonts w:ascii="Times New Roman" w:hAnsi="Times New Roman" w:cs="Times New Roman"/>
          <w:lang w:val="pt-BR"/>
        </w:rPr>
        <w:t xml:space="preserve">ớc </w:t>
      </w:r>
      <w:r w:rsidR="0096730C" w:rsidRPr="00EE78A7">
        <w:rPr>
          <w:rFonts w:ascii="Times New Roman" w:hAnsi="Times New Roman" w:cs="Times New Roman"/>
          <w:lang w:val="pt-BR"/>
        </w:rPr>
        <w:t>3</w:t>
      </w:r>
      <w:r w:rsidR="00120B4F" w:rsidRPr="00EE78A7">
        <w:rPr>
          <w:rFonts w:ascii="Times New Roman" w:hAnsi="Times New Roman" w:cs="Times New Roman"/>
          <w:lang w:val="pt-BR"/>
        </w:rPr>
        <w:t>.</w:t>
      </w:r>
      <w:r w:rsidR="0096730C" w:rsidRPr="00EE78A7">
        <w:rPr>
          <w:rFonts w:ascii="Times New Roman" w:hAnsi="Times New Roman" w:cs="Times New Roman"/>
          <w:lang w:val="pt-BR"/>
        </w:rPr>
        <w:t>6</w:t>
      </w:r>
      <w:r w:rsidR="00120B4F" w:rsidRPr="00EE78A7">
        <w:rPr>
          <w:rFonts w:ascii="Times New Roman" w:hAnsi="Times New Roman" w:cs="Times New Roman"/>
          <w:lang w:val="pt-BR"/>
        </w:rPr>
        <w:t>00 m</w:t>
      </w:r>
      <w:r w:rsidR="00120B4F" w:rsidRPr="00EE78A7">
        <w:rPr>
          <w:rFonts w:ascii="Times New Roman" w:hAnsi="Times New Roman" w:cs="Times New Roman"/>
          <w:vertAlign w:val="superscript"/>
          <w:lang w:val="pt-BR"/>
        </w:rPr>
        <w:t>3</w:t>
      </w:r>
      <w:r w:rsidR="00120B4F" w:rsidRPr="00EE78A7">
        <w:rPr>
          <w:rFonts w:ascii="Times New Roman" w:hAnsi="Times New Roman" w:cs="Times New Roman"/>
          <w:lang w:val="pt-BR"/>
        </w:rPr>
        <w:t>/ngày.</w:t>
      </w:r>
      <w:r w:rsidR="00120B4F" w:rsidRPr="00EE78A7">
        <w:rPr>
          <w:rFonts w:ascii="Times New Roman" w:hAnsi="Times New Roman" w:cs="Times New Roman" w:hint="eastAsia"/>
          <w:lang w:val="pt-BR"/>
        </w:rPr>
        <w:t>đê</w:t>
      </w:r>
      <w:r w:rsidR="00120B4F" w:rsidRPr="00EE78A7">
        <w:rPr>
          <w:rFonts w:ascii="Times New Roman" w:hAnsi="Times New Roman" w:cs="Times New Roman"/>
          <w:lang w:val="pt-BR"/>
        </w:rPr>
        <w:t xml:space="preserve">m;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ến n</w:t>
      </w:r>
      <w:r w:rsidR="00120B4F" w:rsidRPr="00EE78A7">
        <w:rPr>
          <w:rFonts w:ascii="Times New Roman" w:hAnsi="Times New Roman" w:cs="Times New Roman" w:hint="eastAsia"/>
          <w:lang w:val="pt-BR"/>
        </w:rPr>
        <w:t>ă</w:t>
      </w:r>
      <w:r w:rsidR="00120B4F" w:rsidRPr="00EE78A7">
        <w:rPr>
          <w:rFonts w:ascii="Times New Roman" w:hAnsi="Times New Roman" w:cs="Times New Roman"/>
          <w:lang w:val="pt-BR"/>
        </w:rPr>
        <w:t xml:space="preserve">m 2020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ủ cấp n</w:t>
      </w:r>
      <w:r w:rsidR="00120B4F" w:rsidRPr="00EE78A7">
        <w:rPr>
          <w:rFonts w:ascii="Times New Roman" w:hAnsi="Times New Roman" w:cs="Times New Roman" w:hint="eastAsia"/>
          <w:lang w:val="pt-BR"/>
        </w:rPr>
        <w:t>ư</w:t>
      </w:r>
      <w:r w:rsidR="00120B4F" w:rsidRPr="00EE78A7">
        <w:rPr>
          <w:rFonts w:ascii="Times New Roman" w:hAnsi="Times New Roman" w:cs="Times New Roman"/>
          <w:lang w:val="pt-BR"/>
        </w:rPr>
        <w:t>ớc cho 29.338 ng</w:t>
      </w:r>
      <w:r w:rsidR="00120B4F" w:rsidRPr="00EE78A7">
        <w:rPr>
          <w:rFonts w:ascii="Times New Roman" w:hAnsi="Times New Roman" w:cs="Times New Roman" w:hint="eastAsia"/>
          <w:lang w:val="pt-BR"/>
        </w:rPr>
        <w:t>ư</w:t>
      </w:r>
      <w:r w:rsidR="00120B4F" w:rsidRPr="00EE78A7">
        <w:rPr>
          <w:rFonts w:ascii="Times New Roman" w:hAnsi="Times New Roman" w:cs="Times New Roman"/>
          <w:lang w:val="pt-BR"/>
        </w:rPr>
        <w:t>ời dân; nguồn n</w:t>
      </w:r>
      <w:r w:rsidR="00120B4F" w:rsidRPr="00EE78A7">
        <w:rPr>
          <w:rFonts w:ascii="Times New Roman" w:hAnsi="Times New Roman" w:cs="Times New Roman" w:hint="eastAsia"/>
          <w:lang w:val="pt-BR"/>
        </w:rPr>
        <w:t>ư</w:t>
      </w:r>
      <w:r w:rsidR="00120B4F" w:rsidRPr="00EE78A7">
        <w:rPr>
          <w:rFonts w:ascii="Times New Roman" w:hAnsi="Times New Roman" w:cs="Times New Roman"/>
          <w:lang w:val="pt-BR"/>
        </w:rPr>
        <w:t xml:space="preserve">ớc cho dự án </w:t>
      </w:r>
      <w:r w:rsidR="00120B4F" w:rsidRPr="00EE78A7">
        <w:rPr>
          <w:rFonts w:ascii="Times New Roman" w:hAnsi="Times New Roman" w:cs="Times New Roman" w:hint="eastAsia"/>
          <w:lang w:val="pt-BR"/>
        </w:rPr>
        <w:t>đư</w:t>
      </w:r>
      <w:r w:rsidR="00120B4F" w:rsidRPr="00EE78A7">
        <w:rPr>
          <w:rFonts w:ascii="Times New Roman" w:hAnsi="Times New Roman" w:cs="Times New Roman"/>
          <w:lang w:val="pt-BR"/>
        </w:rPr>
        <w:t xml:space="preserve">ợc lấy từ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 xml:space="preserve">ập Khe Hao xã Thịnh Lộc và Tân Lộc.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 xml:space="preserve">ến nay dự án </w:t>
      </w:r>
      <w:r w:rsidR="00120B4F" w:rsidRPr="00EE78A7">
        <w:rPr>
          <w:rFonts w:ascii="Times New Roman" w:hAnsi="Times New Roman" w:cs="Times New Roman" w:hint="eastAsia"/>
          <w:lang w:val="pt-BR"/>
        </w:rPr>
        <w:t>đã</w:t>
      </w:r>
      <w:r w:rsidR="00120B4F" w:rsidRPr="00EE78A7">
        <w:rPr>
          <w:rFonts w:ascii="Times New Roman" w:hAnsi="Times New Roman" w:cs="Times New Roman"/>
          <w:lang w:val="pt-BR"/>
        </w:rPr>
        <w:t xml:space="preserve">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 xml:space="preserve">i vào hoạt </w:t>
      </w:r>
      <w:r w:rsidR="00120B4F" w:rsidRPr="00EE78A7">
        <w:rPr>
          <w:rFonts w:ascii="Times New Roman" w:hAnsi="Times New Roman" w:cs="Times New Roman" w:hint="eastAsia"/>
          <w:lang w:val="pt-BR"/>
        </w:rPr>
        <w:t>đ</w:t>
      </w:r>
      <w:r w:rsidR="00120B4F" w:rsidRPr="00EE78A7">
        <w:rPr>
          <w:rFonts w:ascii="Times New Roman" w:hAnsi="Times New Roman" w:cs="Times New Roman"/>
          <w:lang w:val="pt-BR"/>
        </w:rPr>
        <w:t xml:space="preserve">ộng hiệu quả, </w:t>
      </w:r>
      <w:r w:rsidR="00120B4F" w:rsidRPr="00EE78A7">
        <w:rPr>
          <w:rFonts w:ascii="Times New Roman" w:hAnsi="Times New Roman" w:cs="Times New Roman" w:hint="eastAsia"/>
          <w:lang w:val="pt-BR"/>
        </w:rPr>
        <w:t>đá</w:t>
      </w:r>
      <w:r w:rsidR="00120B4F" w:rsidRPr="00EE78A7">
        <w:rPr>
          <w:rFonts w:ascii="Times New Roman" w:hAnsi="Times New Roman" w:cs="Times New Roman"/>
          <w:lang w:val="pt-BR"/>
        </w:rPr>
        <w:t>p ứng nhu cầu dùng n</w:t>
      </w:r>
      <w:r w:rsidR="00120B4F" w:rsidRPr="00EE78A7">
        <w:rPr>
          <w:rFonts w:ascii="Times New Roman" w:hAnsi="Times New Roman" w:cs="Times New Roman" w:hint="eastAsia"/>
          <w:lang w:val="pt-BR"/>
        </w:rPr>
        <w:t>ư</w:t>
      </w:r>
      <w:r w:rsidR="001E5ECB">
        <w:rPr>
          <w:rFonts w:ascii="Times New Roman" w:hAnsi="Times New Roman" w:cs="Times New Roman"/>
          <w:lang w:val="pt-BR"/>
        </w:rPr>
        <w:t>ớc sạch của N</w:t>
      </w:r>
      <w:r w:rsidR="00120B4F" w:rsidRPr="00EE78A7">
        <w:rPr>
          <w:rFonts w:ascii="Times New Roman" w:hAnsi="Times New Roman" w:cs="Times New Roman"/>
          <w:lang w:val="pt-BR"/>
        </w:rPr>
        <w:t xml:space="preserve">hân dân </w:t>
      </w:r>
      <w:r w:rsidR="001E5ECB">
        <w:rPr>
          <w:rFonts w:ascii="Times New Roman" w:hAnsi="Times New Roman" w:cs="Times New Roman"/>
          <w:lang w:val="pt-BR"/>
        </w:rPr>
        <w:t>0</w:t>
      </w:r>
      <w:r w:rsidR="00120B4F" w:rsidRPr="00EE78A7">
        <w:rPr>
          <w:rFonts w:ascii="Times New Roman" w:hAnsi="Times New Roman" w:cs="Times New Roman"/>
          <w:lang w:val="pt-BR"/>
        </w:rPr>
        <w:t>3 x</w:t>
      </w:r>
      <w:r w:rsidR="001E5ECB">
        <w:rPr>
          <w:rFonts w:ascii="Times New Roman" w:hAnsi="Times New Roman" w:cs="Times New Roman"/>
          <w:lang w:val="pt-BR"/>
        </w:rPr>
        <w:t xml:space="preserve">ã (Thịnh Lộc, Thạch Bằng và </w:t>
      </w:r>
      <w:r w:rsidR="00120B4F" w:rsidRPr="00EE78A7">
        <w:rPr>
          <w:rFonts w:ascii="Times New Roman" w:hAnsi="Times New Roman" w:cs="Times New Roman"/>
          <w:lang w:val="pt-BR"/>
        </w:rPr>
        <w:t>Thạch Kim).</w:t>
      </w:r>
    </w:p>
    <w:p w:rsidR="00087B0B" w:rsidRPr="00EE78A7" w:rsidRDefault="006F1946" w:rsidP="00242D51">
      <w:pPr>
        <w:spacing w:before="120"/>
        <w:ind w:firstLine="567"/>
        <w:jc w:val="both"/>
        <w:rPr>
          <w:rFonts w:ascii="Times New Roman" w:hAnsi="Times New Roman" w:cs="Times New Roman"/>
          <w:lang w:val="pt-BR"/>
        </w:rPr>
      </w:pPr>
      <w:r w:rsidRPr="00EE78A7">
        <w:rPr>
          <w:rFonts w:ascii="Times New Roman" w:hAnsi="Times New Roman" w:cs="Times New Roman"/>
          <w:bCs/>
          <w:i/>
          <w:lang w:val="nl-NL"/>
        </w:rPr>
        <w:t>- Về vệ sinh môi trường</w:t>
      </w:r>
      <w:r w:rsidR="00C61B33" w:rsidRPr="00EE78A7">
        <w:rPr>
          <w:rFonts w:ascii="Times New Roman" w:hAnsi="Times New Roman" w:cs="Times New Roman"/>
          <w:bCs/>
          <w:i/>
          <w:lang w:val="nl-NL"/>
        </w:rPr>
        <w:t xml:space="preserve">: </w:t>
      </w:r>
      <w:r w:rsidR="00087B0B" w:rsidRPr="00EE78A7">
        <w:rPr>
          <w:rFonts w:ascii="Times New Roman" w:hAnsi="Times New Roman" w:cs="Times New Roman"/>
          <w:lang w:val="pt-BR"/>
        </w:rPr>
        <w:t>Hiện nay, khu vực trung tâm huyện có hệ thống thu gom và xử lý chất thải rắn. Chất thải rắn sinh hoạt được các hộ gia đình thu gom và xử lý bằng phương pháp đốt hoặc chôn lấp đúng chỗ quy định.</w:t>
      </w:r>
    </w:p>
    <w:p w:rsidR="00087B0B" w:rsidRPr="00EE78A7" w:rsidRDefault="006F1946" w:rsidP="00242D51">
      <w:pPr>
        <w:spacing w:before="120"/>
        <w:ind w:firstLine="567"/>
        <w:jc w:val="both"/>
        <w:rPr>
          <w:rFonts w:ascii="Times New Roman" w:hAnsi="Times New Roman" w:cs="Times New Roman"/>
          <w:lang w:val="pt-BR"/>
        </w:rPr>
      </w:pPr>
      <w:r w:rsidRPr="00EE78A7">
        <w:rPr>
          <w:rFonts w:ascii="Times New Roman" w:hAnsi="Times New Roman" w:cs="Times New Roman"/>
          <w:bCs/>
          <w:i/>
          <w:lang w:val="pt-BR"/>
        </w:rPr>
        <w:t>- Về nghĩa trang, nghĩa địa</w:t>
      </w:r>
      <w:r w:rsidR="00C61B33" w:rsidRPr="00EE78A7">
        <w:rPr>
          <w:rFonts w:ascii="Times New Roman" w:hAnsi="Times New Roman" w:cs="Times New Roman"/>
          <w:bCs/>
          <w:i/>
          <w:lang w:val="pt-BR"/>
        </w:rPr>
        <w:t xml:space="preserve">: </w:t>
      </w:r>
      <w:r w:rsidR="00087B0B" w:rsidRPr="00EE78A7">
        <w:rPr>
          <w:rFonts w:ascii="Times New Roman" w:hAnsi="Times New Roman" w:cs="Times New Roman"/>
          <w:lang w:val="pt-BR"/>
        </w:rPr>
        <w:t>Các nghĩa trang nằm rải rác trên toàn địa bàn, mỗi nghĩa trang gắn với một cụm dân cư hoặc một dòng họ nhất định. Các khu mộ</w:t>
      </w:r>
      <w:r w:rsidR="007C2287" w:rsidRPr="00EE78A7">
        <w:rPr>
          <w:rFonts w:ascii="Times New Roman" w:hAnsi="Times New Roman" w:cs="Times New Roman"/>
          <w:lang w:val="pt-BR"/>
        </w:rPr>
        <w:t xml:space="preserve"> được chôn cất một cách tuỳ tiện</w:t>
      </w:r>
      <w:r w:rsidR="00087B0B" w:rsidRPr="00EE78A7">
        <w:rPr>
          <w:rFonts w:ascii="Times New Roman" w:hAnsi="Times New Roman" w:cs="Times New Roman"/>
          <w:lang w:val="pt-BR"/>
        </w:rPr>
        <w:t xml:space="preserve"> chưa theo quy hoạch vừa tốn diện tích đất, vừa gây ảnh hưởng đến cảnh quan chung. Tổng diện tích đất làm nghĩa tran</w:t>
      </w:r>
      <w:r w:rsidR="001E5ECB">
        <w:rPr>
          <w:rFonts w:ascii="Times New Roman" w:hAnsi="Times New Roman" w:cs="Times New Roman"/>
          <w:lang w:val="pt-BR"/>
        </w:rPr>
        <w:t>g trên địa bàn xã hiện nay 35,2</w:t>
      </w:r>
      <w:r w:rsidR="00087B0B" w:rsidRPr="00EE78A7">
        <w:rPr>
          <w:rFonts w:ascii="Times New Roman" w:hAnsi="Times New Roman" w:cs="Times New Roman"/>
          <w:lang w:val="pt-BR"/>
        </w:rPr>
        <w:t>ha.</w:t>
      </w:r>
    </w:p>
    <w:p w:rsidR="006F1946" w:rsidRPr="00EE78A7" w:rsidRDefault="006F1946" w:rsidP="00242D51">
      <w:pPr>
        <w:spacing w:before="120"/>
        <w:ind w:firstLine="567"/>
        <w:jc w:val="both"/>
        <w:rPr>
          <w:rFonts w:ascii="Times New Roman" w:hAnsi="Times New Roman" w:cs="Times New Roman"/>
          <w:lang w:val="pt-BR"/>
        </w:rPr>
      </w:pPr>
      <w:r w:rsidRPr="00EE78A7">
        <w:rPr>
          <w:rFonts w:ascii="Times New Roman" w:hAnsi="Times New Roman" w:cs="Times New Roman"/>
          <w:bCs/>
          <w:i/>
          <w:lang w:val="nl-NL"/>
        </w:rPr>
        <w:t>- Về nhà ở và trụ sở làm việc</w:t>
      </w:r>
      <w:r w:rsidR="00C27985" w:rsidRPr="00EE78A7">
        <w:rPr>
          <w:rFonts w:ascii="Times New Roman" w:hAnsi="Times New Roman" w:cs="Times New Roman"/>
          <w:bCs/>
          <w:i/>
          <w:lang w:val="nl-NL"/>
        </w:rPr>
        <w:t xml:space="preserve">: </w:t>
      </w:r>
      <w:r w:rsidRPr="00EE78A7">
        <w:rPr>
          <w:rFonts w:ascii="Times New Roman" w:hAnsi="Times New Roman" w:cs="Times New Roman"/>
          <w:lang w:val="pt-BR"/>
        </w:rPr>
        <w:t xml:space="preserve">Toàn </w:t>
      </w:r>
      <w:r w:rsidR="000C715C" w:rsidRPr="00EE78A7">
        <w:rPr>
          <w:rFonts w:ascii="Times New Roman" w:hAnsi="Times New Roman" w:cs="Times New Roman"/>
          <w:lang w:val="pt-BR"/>
        </w:rPr>
        <w:t>xã</w:t>
      </w:r>
      <w:r w:rsidRPr="00EE78A7">
        <w:rPr>
          <w:rFonts w:ascii="Times New Roman" w:hAnsi="Times New Roman" w:cs="Times New Roman"/>
          <w:lang w:val="pt-BR"/>
        </w:rPr>
        <w:t xml:space="preserve"> hiện có </w:t>
      </w:r>
      <w:r w:rsidR="00A37105" w:rsidRPr="00EE78A7">
        <w:rPr>
          <w:rFonts w:ascii="Times New Roman" w:hAnsi="Times New Roman" w:cs="Times New Roman"/>
          <w:lang w:val="pt-BR"/>
        </w:rPr>
        <w:t>2.303</w:t>
      </w:r>
      <w:r w:rsidRPr="00EE78A7">
        <w:rPr>
          <w:rFonts w:ascii="Times New Roman" w:hAnsi="Times New Roman" w:cs="Times New Roman"/>
          <w:lang w:val="pt-BR"/>
        </w:rPr>
        <w:t xml:space="preserve"> ngôi nhà, với tổng diện tích sàn khoảng </w:t>
      </w:r>
      <w:r w:rsidR="00A37105" w:rsidRPr="00EE78A7">
        <w:rPr>
          <w:rFonts w:ascii="Times New Roman" w:hAnsi="Times New Roman" w:cs="Times New Roman"/>
          <w:lang w:val="pt-BR"/>
        </w:rPr>
        <w:t>276.360</w:t>
      </w:r>
      <w:r w:rsidRPr="00EE78A7">
        <w:rPr>
          <w:rFonts w:ascii="Times New Roman" w:hAnsi="Times New Roman" w:cs="Times New Roman"/>
          <w:lang w:val="pt-BR"/>
        </w:rPr>
        <w:t>m</w:t>
      </w:r>
      <w:r w:rsidRPr="00EE78A7">
        <w:rPr>
          <w:rFonts w:ascii="Times New Roman" w:hAnsi="Times New Roman" w:cs="Times New Roman"/>
          <w:vertAlign w:val="superscript"/>
          <w:lang w:val="pt-BR"/>
        </w:rPr>
        <w:t>2</w:t>
      </w:r>
      <w:r w:rsidR="007D58CB" w:rsidRPr="00EE78A7">
        <w:rPr>
          <w:rFonts w:ascii="Times New Roman" w:hAnsi="Times New Roman" w:cs="Times New Roman"/>
          <w:lang w:val="pt-BR"/>
        </w:rPr>
        <w:t xml:space="preserve">, bình quân </w:t>
      </w:r>
      <w:r w:rsidR="00A37105" w:rsidRPr="00EE78A7">
        <w:rPr>
          <w:rFonts w:ascii="Times New Roman" w:hAnsi="Times New Roman" w:cs="Times New Roman"/>
          <w:lang w:val="pt-BR"/>
        </w:rPr>
        <w:t>29,08</w:t>
      </w:r>
      <w:r w:rsidR="007D58CB" w:rsidRPr="00EE78A7">
        <w:rPr>
          <w:rFonts w:ascii="Times New Roman" w:hAnsi="Times New Roman" w:cs="Times New Roman"/>
          <w:lang w:val="pt-BR"/>
        </w:rPr>
        <w:t>m</w:t>
      </w:r>
      <w:r w:rsidR="007D58CB" w:rsidRPr="00EE78A7">
        <w:rPr>
          <w:rFonts w:ascii="Times New Roman" w:hAnsi="Times New Roman" w:cs="Times New Roman"/>
          <w:vertAlign w:val="superscript"/>
          <w:lang w:val="pt-BR"/>
        </w:rPr>
        <w:t>2</w:t>
      </w:r>
      <w:r w:rsidR="007D58CB" w:rsidRPr="00EE78A7">
        <w:rPr>
          <w:rFonts w:ascii="Times New Roman" w:hAnsi="Times New Roman" w:cs="Times New Roman"/>
          <w:lang w:val="pt-BR"/>
        </w:rPr>
        <w:t xml:space="preserve">/người; </w:t>
      </w:r>
      <w:r w:rsidRPr="00EE78A7">
        <w:rPr>
          <w:rFonts w:ascii="Times New Roman" w:hAnsi="Times New Roman" w:cs="Times New Roman"/>
          <w:lang w:val="pt-BR"/>
        </w:rPr>
        <w:t>trong đó, nhà kiên cố</w:t>
      </w:r>
      <w:r w:rsidR="007D58CB" w:rsidRPr="00EE78A7">
        <w:rPr>
          <w:rFonts w:ascii="Times New Roman" w:hAnsi="Times New Roman" w:cs="Times New Roman"/>
          <w:lang w:val="pt-BR"/>
        </w:rPr>
        <w:t xml:space="preserve"> là </w:t>
      </w:r>
      <w:r w:rsidR="00A37105" w:rsidRPr="00EE78A7">
        <w:rPr>
          <w:rFonts w:ascii="Times New Roman" w:hAnsi="Times New Roman" w:cs="Times New Roman"/>
          <w:lang w:val="pt-BR"/>
        </w:rPr>
        <w:t>2.228</w:t>
      </w:r>
      <w:r w:rsidR="007D58CB" w:rsidRPr="00EE78A7">
        <w:rPr>
          <w:rFonts w:ascii="Times New Roman" w:hAnsi="Times New Roman" w:cs="Times New Roman"/>
          <w:lang w:val="pt-BR"/>
        </w:rPr>
        <w:t xml:space="preserve"> nhà, đạt tỷ lệ 9</w:t>
      </w:r>
      <w:r w:rsidR="00A37105" w:rsidRPr="00EE78A7">
        <w:rPr>
          <w:rFonts w:ascii="Times New Roman" w:hAnsi="Times New Roman" w:cs="Times New Roman"/>
          <w:lang w:val="pt-BR"/>
        </w:rPr>
        <w:t>6,74</w:t>
      </w:r>
      <w:r w:rsidR="007D58CB" w:rsidRPr="00EE78A7">
        <w:rPr>
          <w:rFonts w:ascii="Times New Roman" w:hAnsi="Times New Roman" w:cs="Times New Roman"/>
          <w:lang w:val="pt-BR"/>
        </w:rPr>
        <w:t>%.</w:t>
      </w:r>
    </w:p>
    <w:p w:rsidR="00D95F37" w:rsidRPr="001E5ECB" w:rsidRDefault="006F1946" w:rsidP="00242D51">
      <w:pPr>
        <w:spacing w:before="120"/>
        <w:ind w:firstLine="567"/>
        <w:jc w:val="both"/>
        <w:rPr>
          <w:rFonts w:ascii="Times New Roman" w:hAnsi="Times New Roman" w:cs="Times New Roman"/>
          <w:spacing w:val="-2"/>
          <w:lang w:val="pt-BR"/>
        </w:rPr>
      </w:pPr>
      <w:r w:rsidRPr="001E5ECB">
        <w:rPr>
          <w:rFonts w:ascii="Times New Roman" w:hAnsi="Times New Roman" w:cs="Times New Roman"/>
          <w:bCs/>
          <w:i/>
          <w:spacing w:val="-2"/>
          <w:lang w:val="nl-NL"/>
        </w:rPr>
        <w:t>- Về kiến trúc cảnh quan</w:t>
      </w:r>
      <w:r w:rsidR="00C27985" w:rsidRPr="001E5ECB">
        <w:rPr>
          <w:rFonts w:ascii="Times New Roman" w:hAnsi="Times New Roman" w:cs="Times New Roman"/>
          <w:bCs/>
          <w:i/>
          <w:spacing w:val="-2"/>
          <w:lang w:val="nl-NL"/>
        </w:rPr>
        <w:t xml:space="preserve">: </w:t>
      </w:r>
      <w:r w:rsidR="00D95F37" w:rsidRPr="001E5ECB">
        <w:rPr>
          <w:rFonts w:ascii="Times New Roman" w:hAnsi="Times New Roman" w:cs="Times New Roman"/>
          <w:spacing w:val="-2"/>
          <w:lang w:val="pt-BR"/>
        </w:rPr>
        <w:t xml:space="preserve">Sau khi đồ án quy hoạch chung đô thị được phê duyệt, chính quyền huyện đang xây dựng quy chế quản lý xây dựng theo quy hoạch và quy chế quản lý kiến trúc cảnh quan đô thị. Là một đô thị ven biển nên các công trình kiến trúc (nhà ở, công trình công cộng, trụ sở cơ quan,...) phải được thiết kế hài hòa gắn liền với cảnh quan thiên nhiên của khu vực miền biển. Nhìn chung, đường nét về kiến trúc, cảnh quan đô thị Lộc Hà vẫn giữ được những nét đặc trưng, truyền thống. Bên cạnh đó vẫn tiếp cận với những nền kiến trúc hiện đại để tạo ra một đô thị đa dạng và hài hoà về kiến trúc, cảnh quan đô thị.   </w:t>
      </w:r>
    </w:p>
    <w:p w:rsidR="006F1946" w:rsidRPr="00EE78A7" w:rsidRDefault="00D95F37" w:rsidP="00242D51">
      <w:pPr>
        <w:spacing w:before="120"/>
        <w:ind w:firstLine="567"/>
        <w:jc w:val="both"/>
        <w:rPr>
          <w:rFonts w:ascii="Times New Roman" w:hAnsi="Times New Roman" w:cs="Times New Roman"/>
          <w:spacing w:val="-2"/>
          <w:lang w:val="pt-BR"/>
        </w:rPr>
      </w:pPr>
      <w:r w:rsidRPr="00EE78A7">
        <w:rPr>
          <w:rFonts w:ascii="Times New Roman" w:hAnsi="Times New Roman" w:cs="Times New Roman"/>
          <w:spacing w:val="-2"/>
          <w:lang w:val="pt-BR"/>
        </w:rPr>
        <w:t>Trong đồ án quy hoạch chung cũng đã xác định các khu vực cải tạo, chỉnh trang đô thị. Trong những năm vừa qua tỉnh, huyện đã đầu tư ngân sách hàng năm cho việc cải tạo, nâng cấp cơ sở hạ tầng kỹ thuật của các khu phố như bê tông hóa các tuyến đường; bổ sung hệ thống điện chiếu sáng; các khu vực cây xanh tiểu công viên.</w:t>
      </w:r>
      <w:bookmarkStart w:id="16" w:name="_Toc243874521"/>
      <w:bookmarkStart w:id="17" w:name="_Toc244312928"/>
      <w:bookmarkStart w:id="18" w:name="_Toc245192053"/>
      <w:r w:rsidRPr="00EE78A7">
        <w:rPr>
          <w:rFonts w:ascii="Times New Roman" w:hAnsi="Times New Roman" w:cs="Times New Roman"/>
          <w:spacing w:val="-2"/>
          <w:lang w:val="pt-BR"/>
        </w:rPr>
        <w:t xml:space="preserve"> Các đường trục chính khu vực trung tâm đô thị đã được đầu tư xây dựng tương đối đồng bộ về hạ tầng kỹ thuật như hệ thống điện chiếu sáng; bưu chính viễn thông đã được đầu tư xây dựng ngầm; cây xanh được trồng có chọn lọc, </w:t>
      </w:r>
      <w:r w:rsidR="00F47A41" w:rsidRPr="00EE78A7">
        <w:rPr>
          <w:rFonts w:ascii="Times New Roman" w:hAnsi="Times New Roman" w:cs="Times New Roman"/>
          <w:spacing w:val="-2"/>
          <w:lang w:val="pt-BR"/>
        </w:rPr>
        <w:t>tạo ra</w:t>
      </w:r>
      <w:r w:rsidRPr="00EE78A7">
        <w:rPr>
          <w:rFonts w:ascii="Times New Roman" w:hAnsi="Times New Roman" w:cs="Times New Roman"/>
          <w:spacing w:val="-2"/>
          <w:lang w:val="pt-BR"/>
        </w:rPr>
        <w:t xml:space="preserve"> điểm nhấn; phần lớn vỉa hè được đầu tư xây dựng... hình thành những tuyến phố đẹp, văn minh góp phần quan trọng vào cảnh quan chung của đô thị. Ngoài các vấn đề chăm lo đến sự phát triển kinh tế - xã hội, các cấp chính quyền còn</w:t>
      </w:r>
      <w:bookmarkStart w:id="19" w:name="_Toc243874522"/>
      <w:bookmarkStart w:id="20" w:name="_Toc244312929"/>
      <w:bookmarkStart w:id="21" w:name="_Toc245192054"/>
      <w:bookmarkEnd w:id="16"/>
      <w:bookmarkEnd w:id="17"/>
      <w:bookmarkEnd w:id="18"/>
      <w:r w:rsidRPr="00EE78A7">
        <w:rPr>
          <w:rFonts w:ascii="Times New Roman" w:hAnsi="Times New Roman" w:cs="Times New Roman"/>
          <w:spacing w:val="-2"/>
          <w:lang w:val="pt-BR"/>
        </w:rPr>
        <w:t xml:space="preserve"> tạo cơ chế khuyến khích xây dựng những điểm hoạt động mang tính chất cộng đồng</w:t>
      </w:r>
      <w:bookmarkEnd w:id="19"/>
      <w:bookmarkEnd w:id="20"/>
      <w:bookmarkEnd w:id="21"/>
      <w:r w:rsidRPr="00EE78A7">
        <w:rPr>
          <w:rFonts w:ascii="Times New Roman" w:hAnsi="Times New Roman" w:cs="Times New Roman"/>
          <w:spacing w:val="-2"/>
          <w:lang w:val="pt-BR"/>
        </w:rPr>
        <w:t>.</w:t>
      </w:r>
    </w:p>
    <w:p w:rsidR="00D95F37" w:rsidRPr="00EE78A7" w:rsidRDefault="00D95F37" w:rsidP="00242D51">
      <w:pPr>
        <w:spacing w:before="120"/>
        <w:ind w:firstLine="567"/>
        <w:jc w:val="both"/>
        <w:rPr>
          <w:rFonts w:ascii="Times New Roman" w:hAnsi="Times New Roman" w:cs="Times New Roman"/>
          <w:spacing w:val="-2"/>
          <w:lang w:val="pt-BR"/>
        </w:rPr>
      </w:pPr>
      <w:r w:rsidRPr="00EE78A7">
        <w:rPr>
          <w:rFonts w:ascii="Times New Roman" w:hAnsi="Times New Roman" w:cs="Times New Roman"/>
          <w:spacing w:val="-2"/>
          <w:lang w:val="pt-BR"/>
        </w:rPr>
        <w:t>Thời gian gần đây, tốc độ đô thị hóa và phát triển kinh</w:t>
      </w:r>
      <w:r w:rsidR="001E5ECB">
        <w:rPr>
          <w:rFonts w:ascii="Times New Roman" w:hAnsi="Times New Roman" w:cs="Times New Roman"/>
          <w:spacing w:val="-2"/>
          <w:lang w:val="pt-BR"/>
        </w:rPr>
        <w:t xml:space="preserve"> tế đô thị khá nhanh, đời sống N</w:t>
      </w:r>
      <w:r w:rsidRPr="00EE78A7">
        <w:rPr>
          <w:rFonts w:ascii="Times New Roman" w:hAnsi="Times New Roman" w:cs="Times New Roman"/>
          <w:spacing w:val="-2"/>
          <w:lang w:val="pt-BR"/>
        </w:rPr>
        <w:t>hân dân ngày càng được nâng cao. Nhu cầu thẩm mỹ trong xây dựng từ nhà ở, công trình kiến trúc ngày càng được nâng cao tạo dấu ấn kiến trúc cho các công trình.</w:t>
      </w:r>
    </w:p>
    <w:p w:rsidR="00760187" w:rsidRPr="00EE78A7" w:rsidRDefault="00760187" w:rsidP="001E5ECB">
      <w:pPr>
        <w:ind w:firstLine="567"/>
        <w:jc w:val="both"/>
        <w:rPr>
          <w:rFonts w:ascii="Times New Roman" w:hAnsi="Times New Roman" w:cs="Times New Roman"/>
          <w:b/>
          <w:bCs/>
          <w:sz w:val="26"/>
          <w:lang w:val="nl-NL"/>
        </w:rPr>
      </w:pPr>
      <w:bookmarkStart w:id="22" w:name="_Toc508955681"/>
      <w:r w:rsidRPr="00EE78A7">
        <w:rPr>
          <w:rFonts w:ascii="Times New Roman" w:hAnsi="Times New Roman" w:cs="Times New Roman"/>
          <w:b/>
          <w:bCs/>
          <w:sz w:val="26"/>
          <w:lang w:val="nl-NL"/>
        </w:rPr>
        <w:t xml:space="preserve">III. ĐÁNH GIÁ CHI TIẾT MỨC ĐỘ ĐẠT ĐƯỢC CÁC TIÊU CHUẨN </w:t>
      </w:r>
      <w:bookmarkEnd w:id="22"/>
      <w:r w:rsidRPr="00EE78A7">
        <w:rPr>
          <w:rFonts w:ascii="Times New Roman" w:hAnsi="Times New Roman" w:cs="Times New Roman"/>
          <w:b/>
          <w:bCs/>
          <w:sz w:val="26"/>
          <w:lang w:val="nl-NL"/>
        </w:rPr>
        <w:t>THÀNH LẬP THỊ TRẤN LỘC HÀ</w:t>
      </w:r>
      <w:r w:rsidR="00F06BB2" w:rsidRPr="00EE78A7">
        <w:rPr>
          <w:rFonts w:ascii="Times New Roman" w:hAnsi="Times New Roman" w:cs="Times New Roman"/>
          <w:b/>
          <w:bCs/>
          <w:sz w:val="26"/>
          <w:lang w:val="nl-NL"/>
        </w:rPr>
        <w:t xml:space="preserve"> THUỘC HUYỆN LỘC HÀ</w:t>
      </w:r>
    </w:p>
    <w:p w:rsidR="00760187" w:rsidRPr="00EE78A7" w:rsidRDefault="00760187"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Đối chiếu tiêu chuẩn quy định tại Điều 9 Nghị quyết số  1211/2016/UBTVQH13 thì xã Thạch Bằng đã đạt 04/04 tiêu chuẩn của một đô thị thị trấn, cụ thể:</w:t>
      </w:r>
    </w:p>
    <w:p w:rsidR="00102820" w:rsidRPr="00EE78A7" w:rsidRDefault="00102820" w:rsidP="001E5ECB">
      <w:pPr>
        <w:spacing w:before="120"/>
        <w:ind w:firstLine="567"/>
        <w:jc w:val="both"/>
        <w:rPr>
          <w:rFonts w:ascii="Times New Roman" w:hAnsi="Times New Roman" w:cs="Times New Roman"/>
          <w:b/>
          <w:lang w:val="nl-NL"/>
        </w:rPr>
      </w:pPr>
      <w:bookmarkStart w:id="23" w:name="_Toc508955682"/>
      <w:r w:rsidRPr="00EE78A7">
        <w:rPr>
          <w:rFonts w:ascii="Times New Roman" w:hAnsi="Times New Roman" w:cs="Times New Roman"/>
          <w:b/>
          <w:lang w:val="nl-NL"/>
        </w:rPr>
        <w:t>1. Về tiêu chuẩn quy mô dân số</w:t>
      </w:r>
      <w:bookmarkEnd w:id="23"/>
      <w:r w:rsidR="007D6632" w:rsidRPr="00EE78A7">
        <w:rPr>
          <w:rFonts w:ascii="Times New Roman" w:hAnsi="Times New Roman" w:cs="Times New Roman"/>
          <w:b/>
          <w:lang w:val="nl-NL"/>
        </w:rPr>
        <w:t>:</w:t>
      </w:r>
    </w:p>
    <w:p w:rsidR="00102820" w:rsidRPr="00EE78A7" w:rsidRDefault="00102820"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Dân số toàn xã </w:t>
      </w:r>
      <w:r w:rsidR="005551FF" w:rsidRPr="00EE78A7">
        <w:rPr>
          <w:rFonts w:ascii="Times New Roman" w:hAnsi="Times New Roman" w:cs="Times New Roman"/>
          <w:lang w:val="pt-BR"/>
        </w:rPr>
        <w:t>Thạch Bằng</w:t>
      </w:r>
      <w:r w:rsidRPr="00EE78A7">
        <w:rPr>
          <w:rFonts w:ascii="Times New Roman" w:hAnsi="Times New Roman" w:cs="Times New Roman"/>
          <w:lang w:val="pt-BR"/>
        </w:rPr>
        <w:t xml:space="preserve"> tính đến hết ngày 31/12/201</w:t>
      </w:r>
      <w:r w:rsidR="00526F87" w:rsidRPr="00EE78A7">
        <w:rPr>
          <w:rFonts w:ascii="Times New Roman" w:hAnsi="Times New Roman" w:cs="Times New Roman"/>
          <w:lang w:val="pt-BR"/>
        </w:rPr>
        <w:t>8</w:t>
      </w:r>
      <w:r w:rsidRPr="00EE78A7">
        <w:rPr>
          <w:rFonts w:ascii="Times New Roman" w:hAnsi="Times New Roman" w:cs="Times New Roman"/>
          <w:lang w:val="pt-BR"/>
        </w:rPr>
        <w:t xml:space="preserve"> là </w:t>
      </w:r>
      <w:bookmarkStart w:id="24" w:name="_Hlk512423458"/>
      <w:r w:rsidR="00FB102D" w:rsidRPr="00EE78A7">
        <w:rPr>
          <w:rFonts w:ascii="Times New Roman" w:hAnsi="Times New Roman" w:cs="Times New Roman"/>
          <w:lang w:val="pt-BR"/>
        </w:rPr>
        <w:t>9.</w:t>
      </w:r>
      <w:r w:rsidR="00FF4414" w:rsidRPr="00EE78A7">
        <w:rPr>
          <w:rFonts w:ascii="Times New Roman" w:hAnsi="Times New Roman" w:cs="Times New Roman"/>
          <w:lang w:val="pt-BR"/>
        </w:rPr>
        <w:t>62</w:t>
      </w:r>
      <w:r w:rsidR="00FB102D" w:rsidRPr="00EE78A7">
        <w:rPr>
          <w:rFonts w:ascii="Times New Roman" w:hAnsi="Times New Roman" w:cs="Times New Roman"/>
          <w:lang w:val="pt-BR"/>
        </w:rPr>
        <w:t>4</w:t>
      </w:r>
      <w:r w:rsidRPr="00EE78A7">
        <w:rPr>
          <w:rFonts w:ascii="Times New Roman" w:hAnsi="Times New Roman" w:cs="Times New Roman"/>
          <w:lang w:val="pt-BR"/>
        </w:rPr>
        <w:t xml:space="preserve"> </w:t>
      </w:r>
      <w:bookmarkEnd w:id="24"/>
      <w:r w:rsidRPr="00EE78A7">
        <w:rPr>
          <w:rFonts w:ascii="Times New Roman" w:hAnsi="Times New Roman" w:cs="Times New Roman"/>
          <w:lang w:val="pt-BR"/>
        </w:rPr>
        <w:t xml:space="preserve">người, trong đó dân số thường trú </w:t>
      </w:r>
      <w:r w:rsidR="00FB102D" w:rsidRPr="00EE78A7">
        <w:rPr>
          <w:rFonts w:ascii="Times New Roman" w:hAnsi="Times New Roman" w:cs="Times New Roman"/>
          <w:lang w:val="pt-BR"/>
        </w:rPr>
        <w:t>8.</w:t>
      </w:r>
      <w:r w:rsidR="00FF4414" w:rsidRPr="00EE78A7">
        <w:rPr>
          <w:rFonts w:ascii="Times New Roman" w:hAnsi="Times New Roman" w:cs="Times New Roman"/>
          <w:lang w:val="pt-BR"/>
        </w:rPr>
        <w:t>986</w:t>
      </w:r>
      <w:r w:rsidRPr="00EE78A7">
        <w:rPr>
          <w:rFonts w:ascii="Times New Roman" w:hAnsi="Times New Roman" w:cs="Times New Roman"/>
          <w:lang w:val="pt-BR"/>
        </w:rPr>
        <w:t xml:space="preserve"> người, dân số tạm trú quy đổi </w:t>
      </w:r>
      <w:r w:rsidR="00A65077" w:rsidRPr="00EE78A7">
        <w:rPr>
          <w:rFonts w:ascii="Times New Roman" w:hAnsi="Times New Roman" w:cs="Times New Roman"/>
          <w:lang w:val="pt-BR"/>
        </w:rPr>
        <w:t>638</w:t>
      </w:r>
      <w:r w:rsidRPr="00EE78A7">
        <w:rPr>
          <w:rFonts w:ascii="Times New Roman" w:hAnsi="Times New Roman" w:cs="Times New Roman"/>
          <w:lang w:val="pt-BR"/>
        </w:rPr>
        <w:t xml:space="preserve"> người</w:t>
      </w:r>
      <w:r w:rsidR="005B6E0D" w:rsidRPr="00EE78A7">
        <w:rPr>
          <w:rFonts w:ascii="Times New Roman" w:hAnsi="Times New Roman" w:cs="Times New Roman"/>
          <w:lang w:val="pt-BR"/>
        </w:rPr>
        <w:t>.</w:t>
      </w:r>
    </w:p>
    <w:p w:rsidR="00102820" w:rsidRPr="00EE78A7" w:rsidRDefault="00102820" w:rsidP="001E5ECB">
      <w:pPr>
        <w:spacing w:before="120"/>
        <w:ind w:firstLine="567"/>
        <w:jc w:val="both"/>
        <w:rPr>
          <w:rFonts w:ascii="Times New Roman" w:hAnsi="Times New Roman" w:cs="Times New Roman"/>
          <w:b/>
          <w:i/>
          <w:lang w:val="nl-NL"/>
        </w:rPr>
      </w:pPr>
      <w:r w:rsidRPr="00EE78A7">
        <w:rPr>
          <w:rFonts w:ascii="Times New Roman" w:hAnsi="Times New Roman" w:cs="Times New Roman"/>
          <w:b/>
          <w:i/>
          <w:lang w:val="nl-NL"/>
        </w:rPr>
        <w:t>Đánh giá: Đạt.</w:t>
      </w:r>
    </w:p>
    <w:p w:rsidR="00102820" w:rsidRPr="00EE78A7" w:rsidRDefault="00102820" w:rsidP="001E5ECB">
      <w:pPr>
        <w:spacing w:before="120"/>
        <w:ind w:firstLine="567"/>
        <w:jc w:val="both"/>
        <w:rPr>
          <w:rFonts w:ascii="Times New Roman" w:hAnsi="Times New Roman" w:cs="Times New Roman"/>
          <w:b/>
          <w:lang w:val="nl-NL"/>
        </w:rPr>
      </w:pPr>
      <w:bookmarkStart w:id="25" w:name="_Toc508955683"/>
      <w:r w:rsidRPr="00EE78A7">
        <w:rPr>
          <w:rFonts w:ascii="Times New Roman" w:hAnsi="Times New Roman" w:cs="Times New Roman"/>
          <w:b/>
          <w:lang w:val="nl-NL"/>
        </w:rPr>
        <w:t>2. Về tiêu chuẩn diện tích tự nhiên</w:t>
      </w:r>
      <w:bookmarkEnd w:id="25"/>
      <w:r w:rsidR="007D6632" w:rsidRPr="00EE78A7">
        <w:rPr>
          <w:rFonts w:ascii="Times New Roman" w:hAnsi="Times New Roman" w:cs="Times New Roman"/>
          <w:b/>
          <w:lang w:val="nl-NL"/>
        </w:rPr>
        <w:t>:</w:t>
      </w:r>
    </w:p>
    <w:p w:rsidR="009E2666" w:rsidRPr="00EE78A7" w:rsidRDefault="009E2666"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Theo quy định tiêu chuẩn về diện tích tự nhiên của thị trấn</w:t>
      </w:r>
      <w:r w:rsidR="00630DC0" w:rsidRPr="00EE78A7">
        <w:rPr>
          <w:rFonts w:ascii="Times New Roman" w:hAnsi="Times New Roman" w:cs="Times New Roman"/>
          <w:lang w:val="pt-BR"/>
        </w:rPr>
        <w:t xml:space="preserve"> </w:t>
      </w:r>
      <w:r w:rsidR="001E5ECB">
        <w:rPr>
          <w:rFonts w:ascii="Times New Roman" w:hAnsi="Times New Roman" w:cs="Times New Roman"/>
          <w:lang w:val="pt-BR"/>
        </w:rPr>
        <w:t>phải đạt từ 14</w:t>
      </w:r>
      <w:r w:rsidRPr="00EE78A7">
        <w:rPr>
          <w:rFonts w:ascii="Times New Roman" w:hAnsi="Times New Roman" w:cs="Times New Roman"/>
          <w:lang w:val="pt-BR"/>
        </w:rPr>
        <w:t>km</w:t>
      </w:r>
      <w:r w:rsidRPr="00EE78A7">
        <w:rPr>
          <w:rFonts w:ascii="Times New Roman" w:hAnsi="Times New Roman" w:cs="Times New Roman"/>
          <w:vertAlign w:val="superscript"/>
          <w:lang w:val="pt-BR"/>
        </w:rPr>
        <w:t>2</w:t>
      </w:r>
      <w:r w:rsidRPr="00EE78A7">
        <w:rPr>
          <w:rFonts w:ascii="Times New Roman" w:hAnsi="Times New Roman" w:cs="Times New Roman"/>
          <w:lang w:val="pt-BR"/>
        </w:rPr>
        <w:t xml:space="preserve"> trở lên.</w:t>
      </w:r>
    </w:p>
    <w:p w:rsidR="00102820" w:rsidRPr="00EE78A7" w:rsidRDefault="00102820" w:rsidP="001E5ECB">
      <w:pPr>
        <w:spacing w:before="120"/>
        <w:ind w:firstLine="567"/>
        <w:jc w:val="both"/>
        <w:rPr>
          <w:rFonts w:ascii="Times New Roman" w:hAnsi="Times New Roman" w:cs="Times New Roman"/>
          <w:spacing w:val="-2"/>
          <w:lang w:val="pt-BR"/>
        </w:rPr>
      </w:pPr>
      <w:r w:rsidRPr="00EE78A7">
        <w:rPr>
          <w:rFonts w:ascii="Times New Roman" w:hAnsi="Times New Roman" w:cs="Times New Roman"/>
          <w:spacing w:val="-2"/>
          <w:lang w:val="pt-BR"/>
        </w:rPr>
        <w:t xml:space="preserve">Xã </w:t>
      </w:r>
      <w:r w:rsidR="005551FF" w:rsidRPr="00EE78A7">
        <w:rPr>
          <w:rFonts w:ascii="Times New Roman" w:hAnsi="Times New Roman" w:cs="Times New Roman"/>
          <w:spacing w:val="-2"/>
          <w:lang w:val="pt-BR"/>
        </w:rPr>
        <w:t>Thạch Bằng</w:t>
      </w:r>
      <w:r w:rsidRPr="00EE78A7">
        <w:rPr>
          <w:rFonts w:ascii="Times New Roman" w:hAnsi="Times New Roman" w:cs="Times New Roman"/>
          <w:spacing w:val="-2"/>
          <w:lang w:val="pt-BR"/>
        </w:rPr>
        <w:t xml:space="preserve"> có diện tích tự nhiên là </w:t>
      </w:r>
      <w:r w:rsidR="00BD6D91" w:rsidRPr="00EE78A7">
        <w:rPr>
          <w:rFonts w:ascii="Times New Roman" w:hAnsi="Times New Roman" w:cs="Times New Roman"/>
          <w:spacing w:val="-2"/>
          <w:lang w:val="pt-BR"/>
        </w:rPr>
        <w:t>9,39</w:t>
      </w:r>
      <w:r w:rsidRPr="00EE78A7">
        <w:rPr>
          <w:rFonts w:ascii="Times New Roman" w:hAnsi="Times New Roman" w:cs="Times New Roman"/>
          <w:spacing w:val="-2"/>
          <w:lang w:val="pt-BR"/>
        </w:rPr>
        <w:t>km</w:t>
      </w:r>
      <w:r w:rsidRPr="00EE78A7">
        <w:rPr>
          <w:rFonts w:ascii="Times New Roman" w:hAnsi="Times New Roman" w:cs="Times New Roman"/>
          <w:spacing w:val="-2"/>
          <w:vertAlign w:val="superscript"/>
          <w:lang w:val="pt-BR"/>
        </w:rPr>
        <w:t>2</w:t>
      </w:r>
      <w:r w:rsidRPr="00EE78A7">
        <w:rPr>
          <w:rFonts w:ascii="Times New Roman" w:hAnsi="Times New Roman" w:cs="Times New Roman"/>
          <w:spacing w:val="-2"/>
          <w:lang w:val="pt-BR"/>
        </w:rPr>
        <w:t xml:space="preserve">. </w:t>
      </w:r>
      <w:r w:rsidR="00590540" w:rsidRPr="00EE78A7">
        <w:rPr>
          <w:rFonts w:ascii="Times New Roman" w:hAnsi="Times New Roman" w:cs="Times New Roman"/>
          <w:spacing w:val="-2"/>
          <w:lang w:val="pt-BR"/>
        </w:rPr>
        <w:t xml:space="preserve">Tuy </w:t>
      </w:r>
      <w:r w:rsidR="001E5ECB">
        <w:rPr>
          <w:rFonts w:ascii="Times New Roman" w:hAnsi="Times New Roman" w:cs="Times New Roman"/>
          <w:spacing w:val="-2"/>
          <w:lang w:val="pt-BR"/>
        </w:rPr>
        <w:t>vậy</w:t>
      </w:r>
      <w:r w:rsidR="00590540" w:rsidRPr="00EE78A7">
        <w:rPr>
          <w:rFonts w:ascii="Times New Roman" w:hAnsi="Times New Roman" w:cs="Times New Roman"/>
          <w:spacing w:val="-2"/>
          <w:lang w:val="pt-BR"/>
        </w:rPr>
        <w:t>, căn cứ điểm c khoản 2 Điều 31</w:t>
      </w:r>
      <w:r w:rsidR="00BD6D91" w:rsidRPr="00EE78A7">
        <w:rPr>
          <w:rFonts w:ascii="Times New Roman" w:hAnsi="Times New Roman" w:cs="Times New Roman"/>
          <w:spacing w:val="-2"/>
          <w:lang w:val="pt-BR"/>
        </w:rPr>
        <w:t xml:space="preserve"> Nghị quyết số 1211/2016/UBTVQH13, thị trấn Lộc Hà được thành lập trên cơ sở </w:t>
      </w:r>
      <w:r w:rsidR="00590540" w:rsidRPr="00EE78A7">
        <w:rPr>
          <w:rFonts w:ascii="Times New Roman" w:hAnsi="Times New Roman" w:cs="Times New Roman"/>
          <w:spacing w:val="-2"/>
          <w:lang w:val="pt-BR"/>
        </w:rPr>
        <w:t>01 đơn vị hành chính cùng cấp, không làm tăng đơn vị hành chính thì không không áp dụng tiêu chu</w:t>
      </w:r>
      <w:r w:rsidR="00CB57CB" w:rsidRPr="00EE78A7">
        <w:rPr>
          <w:rFonts w:ascii="Times New Roman" w:hAnsi="Times New Roman" w:cs="Times New Roman"/>
          <w:spacing w:val="-2"/>
          <w:lang w:val="pt-BR"/>
        </w:rPr>
        <w:t>ẩn về diện tích tự nhiên.</w:t>
      </w:r>
    </w:p>
    <w:p w:rsidR="00102820" w:rsidRPr="00EE78A7" w:rsidRDefault="00102820" w:rsidP="001E5ECB">
      <w:pPr>
        <w:spacing w:before="120"/>
        <w:ind w:firstLine="567"/>
        <w:jc w:val="both"/>
        <w:rPr>
          <w:rFonts w:ascii="Times New Roman" w:hAnsi="Times New Roman" w:cs="Times New Roman"/>
          <w:b/>
          <w:i/>
          <w:lang w:val="nl-NL"/>
        </w:rPr>
      </w:pPr>
      <w:r w:rsidRPr="00EE78A7">
        <w:rPr>
          <w:rFonts w:ascii="Times New Roman" w:hAnsi="Times New Roman" w:cs="Times New Roman"/>
          <w:b/>
          <w:i/>
          <w:lang w:val="nl-NL"/>
        </w:rPr>
        <w:t>Đánh giá: Đạt.</w:t>
      </w:r>
    </w:p>
    <w:p w:rsidR="00102820" w:rsidRPr="00EE78A7" w:rsidRDefault="00102820" w:rsidP="001E5ECB">
      <w:pPr>
        <w:spacing w:before="120"/>
        <w:ind w:firstLine="567"/>
        <w:jc w:val="both"/>
        <w:rPr>
          <w:rFonts w:ascii="Times New Roman" w:hAnsi="Times New Roman" w:cs="Times New Roman"/>
          <w:b/>
          <w:lang w:val="nl-NL"/>
        </w:rPr>
      </w:pPr>
      <w:bookmarkStart w:id="26" w:name="_Toc508955684"/>
      <w:r w:rsidRPr="00EE78A7">
        <w:rPr>
          <w:rFonts w:ascii="Times New Roman" w:hAnsi="Times New Roman" w:cs="Times New Roman"/>
          <w:b/>
          <w:lang w:val="nl-NL"/>
        </w:rPr>
        <w:t>3. Đã được công nhận là Đô thị loại IV hoặc loại V</w:t>
      </w:r>
      <w:bookmarkEnd w:id="26"/>
      <w:r w:rsidR="007D6632" w:rsidRPr="00EE78A7">
        <w:rPr>
          <w:rFonts w:ascii="Times New Roman" w:hAnsi="Times New Roman" w:cs="Times New Roman"/>
          <w:b/>
          <w:lang w:val="nl-NL"/>
        </w:rPr>
        <w:t>:</w:t>
      </w:r>
    </w:p>
    <w:p w:rsidR="00102820" w:rsidRPr="00EE78A7" w:rsidRDefault="00102820"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Xã </w:t>
      </w:r>
      <w:r w:rsidR="005551FF" w:rsidRPr="00EE78A7">
        <w:rPr>
          <w:rFonts w:ascii="Times New Roman" w:hAnsi="Times New Roman" w:cs="Times New Roman"/>
          <w:lang w:val="pt-BR"/>
        </w:rPr>
        <w:t>Thạch Bằng</w:t>
      </w:r>
      <w:r w:rsidRPr="00EE78A7">
        <w:rPr>
          <w:rFonts w:ascii="Times New Roman" w:hAnsi="Times New Roman" w:cs="Times New Roman"/>
          <w:lang w:val="pt-BR"/>
        </w:rPr>
        <w:t xml:space="preserve"> đã được công nhận là đô thị loại V tại Quyết định số </w:t>
      </w:r>
      <w:r w:rsidR="00A46FE6" w:rsidRPr="00EE78A7">
        <w:rPr>
          <w:rFonts w:ascii="Times New Roman" w:hAnsi="Times New Roman" w:cs="Times New Roman"/>
          <w:lang w:val="pt-BR"/>
        </w:rPr>
        <w:t>1083</w:t>
      </w:r>
      <w:r w:rsidRPr="00EE78A7">
        <w:rPr>
          <w:rFonts w:ascii="Times New Roman" w:hAnsi="Times New Roman" w:cs="Times New Roman"/>
          <w:lang w:val="pt-BR"/>
        </w:rPr>
        <w:t xml:space="preserve">/QĐ-UBND ngày </w:t>
      </w:r>
      <w:r w:rsidR="00A46FE6" w:rsidRPr="00EE78A7">
        <w:rPr>
          <w:rFonts w:ascii="Times New Roman" w:hAnsi="Times New Roman" w:cs="Times New Roman"/>
          <w:lang w:val="pt-BR"/>
        </w:rPr>
        <w:t>12</w:t>
      </w:r>
      <w:r w:rsidRPr="00EE78A7">
        <w:rPr>
          <w:rFonts w:ascii="Times New Roman" w:hAnsi="Times New Roman" w:cs="Times New Roman"/>
          <w:lang w:val="pt-BR"/>
        </w:rPr>
        <w:t>/</w:t>
      </w:r>
      <w:r w:rsidR="00A46FE6" w:rsidRPr="00EE78A7">
        <w:rPr>
          <w:rFonts w:ascii="Times New Roman" w:hAnsi="Times New Roman" w:cs="Times New Roman"/>
          <w:lang w:val="pt-BR"/>
        </w:rPr>
        <w:t>4</w:t>
      </w:r>
      <w:r w:rsidRPr="00EE78A7">
        <w:rPr>
          <w:rFonts w:ascii="Times New Roman" w:hAnsi="Times New Roman" w:cs="Times New Roman"/>
          <w:lang w:val="pt-BR"/>
        </w:rPr>
        <w:t>/201</w:t>
      </w:r>
      <w:r w:rsidR="0049698A" w:rsidRPr="00EE78A7">
        <w:rPr>
          <w:rFonts w:ascii="Times New Roman" w:hAnsi="Times New Roman" w:cs="Times New Roman"/>
          <w:lang w:val="pt-BR"/>
        </w:rPr>
        <w:t>9</w:t>
      </w:r>
      <w:r w:rsidRPr="00EE78A7">
        <w:rPr>
          <w:rFonts w:ascii="Times New Roman" w:hAnsi="Times New Roman" w:cs="Times New Roman"/>
          <w:lang w:val="pt-BR"/>
        </w:rPr>
        <w:t xml:space="preserve"> của UBND tỉnh Hà Tĩnh.</w:t>
      </w:r>
    </w:p>
    <w:p w:rsidR="00102820" w:rsidRPr="00EE78A7" w:rsidRDefault="00102820" w:rsidP="001E5ECB">
      <w:pPr>
        <w:spacing w:before="120"/>
        <w:ind w:firstLine="567"/>
        <w:jc w:val="both"/>
        <w:rPr>
          <w:rFonts w:ascii="Times New Roman" w:hAnsi="Times New Roman" w:cs="Times New Roman"/>
          <w:b/>
          <w:i/>
          <w:lang w:val="nl-NL"/>
        </w:rPr>
      </w:pPr>
      <w:r w:rsidRPr="00EE78A7">
        <w:rPr>
          <w:rFonts w:ascii="Times New Roman" w:hAnsi="Times New Roman" w:cs="Times New Roman"/>
          <w:b/>
          <w:i/>
          <w:lang w:val="nl-NL"/>
        </w:rPr>
        <w:t>Đánh giá: Đạt.</w:t>
      </w:r>
    </w:p>
    <w:p w:rsidR="00DD37A1" w:rsidRDefault="00DD37A1" w:rsidP="001E5ECB">
      <w:pPr>
        <w:spacing w:before="120"/>
        <w:ind w:firstLine="567"/>
        <w:jc w:val="both"/>
        <w:rPr>
          <w:rFonts w:ascii="Times New Roman" w:hAnsi="Times New Roman" w:cs="Times New Roman"/>
          <w:b/>
          <w:lang w:val="nl-NL"/>
        </w:rPr>
      </w:pPr>
      <w:bookmarkStart w:id="27" w:name="_Toc508955685"/>
    </w:p>
    <w:p w:rsidR="00102820" w:rsidRPr="00EE78A7" w:rsidRDefault="00102820" w:rsidP="001E5ECB">
      <w:pPr>
        <w:spacing w:before="120"/>
        <w:ind w:firstLine="567"/>
        <w:jc w:val="both"/>
        <w:rPr>
          <w:rFonts w:ascii="Times New Roman" w:hAnsi="Times New Roman" w:cs="Times New Roman"/>
          <w:b/>
          <w:lang w:val="nl-NL"/>
        </w:rPr>
      </w:pPr>
      <w:r w:rsidRPr="00EE78A7">
        <w:rPr>
          <w:rFonts w:ascii="Times New Roman" w:hAnsi="Times New Roman" w:cs="Times New Roman"/>
          <w:b/>
          <w:lang w:val="nl-NL"/>
        </w:rPr>
        <w:t>4. Cơ cấu và trình độ phát triển kinh tế - xã hội đạt quy định tại Phụ lục 1 ban hành kèm theo Nghị quyết số 1211/2016/UBTVQH13</w:t>
      </w:r>
      <w:bookmarkEnd w:id="27"/>
      <w:r w:rsidR="007D6632" w:rsidRPr="00EE78A7">
        <w:rPr>
          <w:rFonts w:ascii="Times New Roman" w:hAnsi="Times New Roman" w:cs="Times New Roman"/>
          <w:b/>
          <w:lang w:val="nl-NL"/>
        </w:rPr>
        <w:t>:</w:t>
      </w:r>
    </w:p>
    <w:p w:rsidR="00102820" w:rsidRPr="00EE78A7" w:rsidRDefault="00FF2203" w:rsidP="001E5ECB">
      <w:pPr>
        <w:spacing w:before="120"/>
        <w:ind w:firstLine="567"/>
        <w:jc w:val="both"/>
        <w:rPr>
          <w:rFonts w:ascii="Times New Roman" w:hAnsi="Times New Roman" w:cs="Times New Roman"/>
          <w:lang w:val="pt-BR"/>
        </w:rPr>
      </w:pPr>
      <w:r>
        <w:rPr>
          <w:rFonts w:ascii="Times New Roman" w:hAnsi="Times New Roman" w:cs="Times New Roman"/>
          <w:lang w:val="pt-BR"/>
        </w:rPr>
        <w:t>a)</w:t>
      </w:r>
      <w:r w:rsidR="00102820" w:rsidRPr="00EE78A7">
        <w:rPr>
          <w:rFonts w:ascii="Times New Roman" w:hAnsi="Times New Roman" w:cs="Times New Roman"/>
          <w:lang w:val="pt-BR"/>
        </w:rPr>
        <w:t xml:space="preserve"> Cân đối được thu chi ngân sách trong năm 201</w:t>
      </w:r>
      <w:r w:rsidR="00230C50" w:rsidRPr="00EE78A7">
        <w:rPr>
          <w:rFonts w:ascii="Times New Roman" w:hAnsi="Times New Roman" w:cs="Times New Roman"/>
          <w:lang w:val="pt-BR"/>
        </w:rPr>
        <w:t>8</w:t>
      </w:r>
      <w:r w:rsidR="00102820" w:rsidRPr="00EE78A7">
        <w:rPr>
          <w:rFonts w:ascii="Times New Roman" w:hAnsi="Times New Roman" w:cs="Times New Roman"/>
          <w:lang w:val="pt-BR"/>
        </w:rPr>
        <w:t xml:space="preserve">: Tổng thu ngân sách là </w:t>
      </w:r>
      <w:r w:rsidR="00230C50" w:rsidRPr="00EE78A7">
        <w:rPr>
          <w:rFonts w:ascii="Times New Roman" w:hAnsi="Times New Roman" w:cs="Times New Roman"/>
          <w:lang w:val="pt-BR"/>
        </w:rPr>
        <w:t>51.930</w:t>
      </w:r>
      <w:r w:rsidR="00BD6D91" w:rsidRPr="00EE78A7">
        <w:rPr>
          <w:rFonts w:ascii="Times New Roman" w:hAnsi="Times New Roman" w:cs="Times New Roman"/>
          <w:lang w:val="pt-BR"/>
        </w:rPr>
        <w:t>,0</w:t>
      </w:r>
      <w:r w:rsidR="00102820" w:rsidRPr="00EE78A7">
        <w:rPr>
          <w:rFonts w:ascii="Times New Roman" w:hAnsi="Times New Roman" w:cs="Times New Roman"/>
          <w:lang w:val="pt-BR"/>
        </w:rPr>
        <w:t xml:space="preserve"> triệu đồng; </w:t>
      </w:r>
      <w:r w:rsidR="001E5ECB">
        <w:rPr>
          <w:rFonts w:ascii="Times New Roman" w:hAnsi="Times New Roman" w:cs="Times New Roman"/>
          <w:lang w:val="pt-BR"/>
        </w:rPr>
        <w:t>t</w:t>
      </w:r>
      <w:r w:rsidR="00102820" w:rsidRPr="00EE78A7">
        <w:rPr>
          <w:rFonts w:ascii="Times New Roman" w:hAnsi="Times New Roman" w:cs="Times New Roman"/>
          <w:lang w:val="pt-BR"/>
        </w:rPr>
        <w:t xml:space="preserve">ổng chi ngân sách là </w:t>
      </w:r>
      <w:r w:rsidR="00230C50" w:rsidRPr="00EE78A7">
        <w:rPr>
          <w:rFonts w:ascii="Times New Roman" w:hAnsi="Times New Roman" w:cs="Times New Roman"/>
          <w:lang w:val="pt-BR"/>
        </w:rPr>
        <w:t>51</w:t>
      </w:r>
      <w:r w:rsidR="00BD6D91" w:rsidRPr="00EE78A7">
        <w:rPr>
          <w:rFonts w:ascii="Times New Roman" w:hAnsi="Times New Roman" w:cs="Times New Roman"/>
          <w:lang w:val="pt-BR"/>
        </w:rPr>
        <w:t>.</w:t>
      </w:r>
      <w:r w:rsidR="00230C50" w:rsidRPr="00EE78A7">
        <w:rPr>
          <w:rFonts w:ascii="Times New Roman" w:hAnsi="Times New Roman" w:cs="Times New Roman"/>
          <w:lang w:val="pt-BR"/>
        </w:rPr>
        <w:t>930</w:t>
      </w:r>
      <w:r w:rsidR="00BD6D91" w:rsidRPr="00EE78A7">
        <w:rPr>
          <w:rFonts w:ascii="Times New Roman" w:hAnsi="Times New Roman" w:cs="Times New Roman"/>
          <w:lang w:val="pt-BR"/>
        </w:rPr>
        <w:t>,0</w:t>
      </w:r>
      <w:r w:rsidR="00102820" w:rsidRPr="00EE78A7">
        <w:rPr>
          <w:rFonts w:ascii="Times New Roman" w:hAnsi="Times New Roman" w:cs="Times New Roman"/>
          <w:lang w:val="pt-BR"/>
        </w:rPr>
        <w:t xml:space="preserve"> triệu đồng.</w:t>
      </w:r>
    </w:p>
    <w:p w:rsidR="00FB50C8" w:rsidRPr="00EE78A7" w:rsidRDefault="00FB50C8"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Số liệu quyết toán </w:t>
      </w:r>
      <w:r w:rsidR="00E022BD">
        <w:rPr>
          <w:rFonts w:ascii="Times New Roman" w:hAnsi="Times New Roman" w:cs="Times New Roman"/>
          <w:lang w:val="pt-BR"/>
        </w:rPr>
        <w:t>ngân sách</w:t>
      </w:r>
      <w:r w:rsidRPr="00EE78A7">
        <w:rPr>
          <w:rFonts w:ascii="Times New Roman" w:hAnsi="Times New Roman" w:cs="Times New Roman"/>
          <w:lang w:val="pt-BR"/>
        </w:rPr>
        <w:t xml:space="preserve"> năm 201</w:t>
      </w:r>
      <w:r w:rsidR="00884A69" w:rsidRPr="00EE78A7">
        <w:rPr>
          <w:rFonts w:ascii="Times New Roman" w:hAnsi="Times New Roman" w:cs="Times New Roman"/>
          <w:lang w:val="pt-BR"/>
        </w:rPr>
        <w:t>8</w:t>
      </w:r>
      <w:r w:rsidRPr="00EE78A7">
        <w:rPr>
          <w:rFonts w:ascii="Times New Roman" w:hAnsi="Times New Roman" w:cs="Times New Roman"/>
          <w:lang w:val="pt-BR"/>
        </w:rPr>
        <w:t xml:space="preserve"> của xã </w:t>
      </w:r>
      <w:r w:rsidR="005551FF" w:rsidRPr="00EE78A7">
        <w:rPr>
          <w:rFonts w:ascii="Times New Roman" w:hAnsi="Times New Roman" w:cs="Times New Roman"/>
          <w:lang w:val="pt-BR"/>
        </w:rPr>
        <w:t>Thạch Bằng</w:t>
      </w:r>
      <w:r w:rsidRPr="00EE78A7">
        <w:rPr>
          <w:rFonts w:ascii="Times New Roman" w:hAnsi="Times New Roman" w:cs="Times New Roman"/>
          <w:lang w:val="pt-BR"/>
        </w:rPr>
        <w:t xml:space="preserve"> như sau:</w:t>
      </w:r>
    </w:p>
    <w:p w:rsidR="00FB50C8" w:rsidRPr="00EE78A7" w:rsidRDefault="00F6795C"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FB50C8" w:rsidRPr="00EE78A7">
        <w:rPr>
          <w:rFonts w:ascii="Times New Roman" w:hAnsi="Times New Roman" w:cs="Times New Roman"/>
          <w:lang w:val="pt-BR"/>
        </w:rPr>
        <w:t xml:space="preserve"> Tổng thu ngân sách xã: </w:t>
      </w:r>
      <w:r w:rsidR="00884A69" w:rsidRPr="00EE78A7">
        <w:rPr>
          <w:rFonts w:ascii="Times New Roman" w:hAnsi="Times New Roman" w:cs="Times New Roman"/>
          <w:lang w:val="pt-BR"/>
        </w:rPr>
        <w:t>51.930,0</w:t>
      </w:r>
      <w:r w:rsidR="00FB50C8" w:rsidRPr="00EE78A7">
        <w:rPr>
          <w:rFonts w:ascii="Times New Roman" w:hAnsi="Times New Roman" w:cs="Times New Roman"/>
          <w:lang w:val="pt-BR"/>
        </w:rPr>
        <w:t xml:space="preserve"> triệu đồng, trong đó: </w:t>
      </w:r>
      <w:r w:rsidR="00AA55D8" w:rsidRPr="00EE78A7">
        <w:rPr>
          <w:rFonts w:ascii="Times New Roman" w:hAnsi="Times New Roman" w:cs="Times New Roman"/>
          <w:lang w:val="pt-BR"/>
        </w:rPr>
        <w:t>Thu ngân sách xã được hưởng theo phân cấp</w:t>
      </w:r>
      <w:r w:rsidR="00FB50C8" w:rsidRPr="00EE78A7">
        <w:rPr>
          <w:rFonts w:ascii="Times New Roman" w:hAnsi="Times New Roman" w:cs="Times New Roman"/>
          <w:lang w:val="pt-BR"/>
        </w:rPr>
        <w:t xml:space="preserve">: </w:t>
      </w:r>
      <w:r w:rsidR="00323B38" w:rsidRPr="00EE78A7">
        <w:rPr>
          <w:rFonts w:ascii="Times New Roman" w:hAnsi="Times New Roman" w:cs="Times New Roman"/>
          <w:lang w:val="pt-BR"/>
        </w:rPr>
        <w:t>30.762,1</w:t>
      </w:r>
      <w:r w:rsidR="00FB50C8" w:rsidRPr="00EE78A7">
        <w:rPr>
          <w:rFonts w:ascii="Times New Roman" w:hAnsi="Times New Roman" w:cs="Times New Roman"/>
          <w:lang w:val="pt-BR"/>
        </w:rPr>
        <w:t xml:space="preserve"> triệu đồng (Thu ngân sách hưởng 100%: </w:t>
      </w:r>
      <w:r w:rsidR="00323B38" w:rsidRPr="00EE78A7">
        <w:rPr>
          <w:rFonts w:ascii="Times New Roman" w:hAnsi="Times New Roman" w:cs="Times New Roman"/>
          <w:lang w:val="pt-BR"/>
        </w:rPr>
        <w:t>2.885</w:t>
      </w:r>
      <w:r w:rsidR="000F1E27" w:rsidRPr="00EE78A7">
        <w:rPr>
          <w:rFonts w:ascii="Times New Roman" w:hAnsi="Times New Roman" w:cs="Times New Roman"/>
          <w:lang w:val="pt-BR"/>
        </w:rPr>
        <w:t>,</w:t>
      </w:r>
      <w:r w:rsidR="00323B38" w:rsidRPr="00EE78A7">
        <w:rPr>
          <w:rFonts w:ascii="Times New Roman" w:hAnsi="Times New Roman" w:cs="Times New Roman"/>
          <w:lang w:val="pt-BR"/>
        </w:rPr>
        <w:t>7</w:t>
      </w:r>
      <w:r w:rsidR="00FB50C8" w:rsidRPr="00EE78A7">
        <w:rPr>
          <w:rFonts w:ascii="Times New Roman" w:hAnsi="Times New Roman" w:cs="Times New Roman"/>
          <w:lang w:val="pt-BR"/>
        </w:rPr>
        <w:t xml:space="preserve"> triệu đồng</w:t>
      </w:r>
      <w:r w:rsidR="000F1E27" w:rsidRPr="00EE78A7">
        <w:rPr>
          <w:rFonts w:ascii="Times New Roman" w:hAnsi="Times New Roman" w:cs="Times New Roman"/>
          <w:lang w:val="pt-BR"/>
        </w:rPr>
        <w:t>;</w:t>
      </w:r>
      <w:r w:rsidR="00FB50C8" w:rsidRPr="00EE78A7">
        <w:rPr>
          <w:rFonts w:ascii="Times New Roman" w:hAnsi="Times New Roman" w:cs="Times New Roman"/>
          <w:lang w:val="pt-BR"/>
        </w:rPr>
        <w:t xml:space="preserve"> </w:t>
      </w:r>
      <w:r w:rsidR="001E5ECB">
        <w:rPr>
          <w:rFonts w:ascii="Times New Roman" w:hAnsi="Times New Roman" w:cs="Times New Roman"/>
          <w:lang w:val="pt-BR"/>
        </w:rPr>
        <w:t>t</w:t>
      </w:r>
      <w:r w:rsidR="00FB50C8" w:rsidRPr="00EE78A7">
        <w:rPr>
          <w:rFonts w:ascii="Times New Roman" w:hAnsi="Times New Roman" w:cs="Times New Roman"/>
          <w:lang w:val="pt-BR"/>
        </w:rPr>
        <w:t xml:space="preserve">hu ngân sách hưởng theo tỷ lệ %: </w:t>
      </w:r>
      <w:r w:rsidR="00323B38" w:rsidRPr="00EE78A7">
        <w:rPr>
          <w:rFonts w:ascii="Times New Roman" w:hAnsi="Times New Roman" w:cs="Times New Roman"/>
          <w:lang w:val="pt-BR"/>
        </w:rPr>
        <w:t>27.876,</w:t>
      </w:r>
      <w:r w:rsidR="00AC7FBC" w:rsidRPr="00EE78A7">
        <w:rPr>
          <w:rFonts w:ascii="Times New Roman" w:hAnsi="Times New Roman" w:cs="Times New Roman"/>
          <w:lang w:val="pt-BR"/>
        </w:rPr>
        <w:t>4</w:t>
      </w:r>
      <w:r w:rsidR="00FB50C8" w:rsidRPr="00EE78A7">
        <w:rPr>
          <w:rFonts w:ascii="Times New Roman" w:hAnsi="Times New Roman" w:cs="Times New Roman"/>
          <w:lang w:val="pt-BR"/>
        </w:rPr>
        <w:t xml:space="preserve"> triệu đồng); Thu bổ sung </w:t>
      </w:r>
      <w:r w:rsidR="00D65E81">
        <w:rPr>
          <w:rFonts w:ascii="Times New Roman" w:hAnsi="Times New Roman" w:cs="Times New Roman"/>
          <w:lang w:val="pt-BR"/>
        </w:rPr>
        <w:t xml:space="preserve">có mục tiêu </w:t>
      </w:r>
      <w:r w:rsidR="00FB50C8" w:rsidRPr="00EE78A7">
        <w:rPr>
          <w:rFonts w:ascii="Times New Roman" w:hAnsi="Times New Roman" w:cs="Times New Roman"/>
          <w:lang w:val="pt-BR"/>
        </w:rPr>
        <w:t xml:space="preserve">từ ngân sách cấp trên: </w:t>
      </w:r>
      <w:r w:rsidR="00966372" w:rsidRPr="00EE78A7">
        <w:rPr>
          <w:rFonts w:ascii="Times New Roman" w:hAnsi="Times New Roman" w:cs="Times New Roman"/>
          <w:lang w:val="pt-BR"/>
        </w:rPr>
        <w:t xml:space="preserve">19.073,9 </w:t>
      </w:r>
      <w:r w:rsidR="00FB50C8" w:rsidRPr="00EE78A7">
        <w:rPr>
          <w:rFonts w:ascii="Times New Roman" w:hAnsi="Times New Roman" w:cs="Times New Roman"/>
          <w:lang w:val="pt-BR"/>
        </w:rPr>
        <w:t xml:space="preserve">triệu đồng; </w:t>
      </w:r>
      <w:r w:rsidR="001E5ECB">
        <w:rPr>
          <w:rFonts w:ascii="Times New Roman" w:hAnsi="Times New Roman" w:cs="Times New Roman"/>
          <w:lang w:val="pt-BR"/>
        </w:rPr>
        <w:t>t</w:t>
      </w:r>
      <w:r w:rsidR="00FB50C8" w:rsidRPr="00EE78A7">
        <w:rPr>
          <w:rFonts w:ascii="Times New Roman" w:hAnsi="Times New Roman" w:cs="Times New Roman"/>
          <w:lang w:val="pt-BR"/>
        </w:rPr>
        <w:t xml:space="preserve">hu chuyển nguồn năm trước: </w:t>
      </w:r>
      <w:r w:rsidR="00966372" w:rsidRPr="00EE78A7">
        <w:rPr>
          <w:rFonts w:ascii="Times New Roman" w:hAnsi="Times New Roman" w:cs="Times New Roman"/>
          <w:lang w:val="pt-BR"/>
        </w:rPr>
        <w:t>2.094</w:t>
      </w:r>
      <w:r w:rsidR="00F54915" w:rsidRPr="00EE78A7">
        <w:rPr>
          <w:rFonts w:ascii="Times New Roman" w:hAnsi="Times New Roman" w:cs="Times New Roman"/>
          <w:lang w:val="pt-BR"/>
        </w:rPr>
        <w:t>,0</w:t>
      </w:r>
      <w:r w:rsidR="00FB50C8" w:rsidRPr="00EE78A7">
        <w:rPr>
          <w:rFonts w:ascii="Times New Roman" w:hAnsi="Times New Roman" w:cs="Times New Roman"/>
          <w:lang w:val="pt-BR"/>
        </w:rPr>
        <w:t xml:space="preserve"> triệu đồng.</w:t>
      </w:r>
    </w:p>
    <w:p w:rsidR="00FB50C8" w:rsidRPr="00EE78A7" w:rsidRDefault="00F6795C"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w:t>
      </w:r>
      <w:r w:rsidR="00FB50C8" w:rsidRPr="00EE78A7">
        <w:rPr>
          <w:rFonts w:ascii="Times New Roman" w:hAnsi="Times New Roman" w:cs="Times New Roman"/>
          <w:lang w:val="pt-BR"/>
        </w:rPr>
        <w:t xml:space="preserve"> Tổng chi ngân sách xã: </w:t>
      </w:r>
      <w:r w:rsidR="00447D11" w:rsidRPr="00EE78A7">
        <w:rPr>
          <w:rFonts w:ascii="Times New Roman" w:hAnsi="Times New Roman" w:cs="Times New Roman"/>
          <w:lang w:val="pt-BR"/>
        </w:rPr>
        <w:t>51.930,0</w:t>
      </w:r>
      <w:r w:rsidR="00FB50C8" w:rsidRPr="00EE78A7">
        <w:rPr>
          <w:rFonts w:ascii="Times New Roman" w:hAnsi="Times New Roman" w:cs="Times New Roman"/>
          <w:lang w:val="pt-BR"/>
        </w:rPr>
        <w:t xml:space="preserve"> triệu đồng, trong đó: Chi đầu tư phát triển: </w:t>
      </w:r>
      <w:r w:rsidR="00447D11" w:rsidRPr="00EE78A7">
        <w:rPr>
          <w:rFonts w:ascii="Times New Roman" w:hAnsi="Times New Roman" w:cs="Times New Roman"/>
          <w:lang w:val="pt-BR"/>
        </w:rPr>
        <w:t>21.637</w:t>
      </w:r>
      <w:r w:rsidR="005C71B5" w:rsidRPr="00EE78A7">
        <w:rPr>
          <w:rFonts w:ascii="Times New Roman" w:hAnsi="Times New Roman" w:cs="Times New Roman"/>
          <w:lang w:val="pt-BR"/>
        </w:rPr>
        <w:t>,0</w:t>
      </w:r>
      <w:r w:rsidR="00FB50C8" w:rsidRPr="00EE78A7">
        <w:rPr>
          <w:rFonts w:ascii="Times New Roman" w:hAnsi="Times New Roman" w:cs="Times New Roman"/>
          <w:lang w:val="pt-BR"/>
        </w:rPr>
        <w:t xml:space="preserve"> triệu đồng; </w:t>
      </w:r>
      <w:r w:rsidR="001E5ECB">
        <w:rPr>
          <w:rFonts w:ascii="Times New Roman" w:hAnsi="Times New Roman" w:cs="Times New Roman"/>
          <w:lang w:val="pt-BR"/>
        </w:rPr>
        <w:t>c</w:t>
      </w:r>
      <w:r w:rsidR="00FB50C8" w:rsidRPr="00EE78A7">
        <w:rPr>
          <w:rFonts w:ascii="Times New Roman" w:hAnsi="Times New Roman" w:cs="Times New Roman"/>
          <w:lang w:val="pt-BR"/>
        </w:rPr>
        <w:t xml:space="preserve">hi thường xuyên: </w:t>
      </w:r>
      <w:r w:rsidR="00447D11" w:rsidRPr="00EE78A7">
        <w:rPr>
          <w:rFonts w:ascii="Times New Roman" w:hAnsi="Times New Roman" w:cs="Times New Roman"/>
          <w:lang w:val="pt-BR"/>
        </w:rPr>
        <w:t>20.310,3</w:t>
      </w:r>
      <w:r w:rsidR="00FB50C8" w:rsidRPr="00EE78A7">
        <w:rPr>
          <w:rFonts w:ascii="Times New Roman" w:hAnsi="Times New Roman" w:cs="Times New Roman"/>
          <w:lang w:val="pt-BR"/>
        </w:rPr>
        <w:t xml:space="preserve"> triệu đồng</w:t>
      </w:r>
      <w:r w:rsidR="005C71B5" w:rsidRPr="00EE78A7">
        <w:rPr>
          <w:rFonts w:ascii="Times New Roman" w:hAnsi="Times New Roman" w:cs="Times New Roman"/>
          <w:lang w:val="pt-BR"/>
        </w:rPr>
        <w:t xml:space="preserve">; </w:t>
      </w:r>
      <w:r w:rsidR="001E5ECB">
        <w:rPr>
          <w:rFonts w:ascii="Times New Roman" w:hAnsi="Times New Roman" w:cs="Times New Roman"/>
          <w:lang w:val="pt-BR"/>
        </w:rPr>
        <w:t>c</w:t>
      </w:r>
      <w:r w:rsidR="005C71B5" w:rsidRPr="00EE78A7">
        <w:rPr>
          <w:rFonts w:ascii="Times New Roman" w:hAnsi="Times New Roman" w:cs="Times New Roman"/>
          <w:lang w:val="pt-BR"/>
        </w:rPr>
        <w:t xml:space="preserve">hi chuyển nguồn: </w:t>
      </w:r>
      <w:r w:rsidR="00447D11" w:rsidRPr="00EE78A7">
        <w:rPr>
          <w:rFonts w:ascii="Times New Roman" w:hAnsi="Times New Roman" w:cs="Times New Roman"/>
          <w:lang w:val="pt-BR"/>
        </w:rPr>
        <w:t>9.982,7</w:t>
      </w:r>
      <w:r w:rsidR="005C71B5" w:rsidRPr="00EE78A7">
        <w:rPr>
          <w:rFonts w:ascii="Times New Roman" w:hAnsi="Times New Roman" w:cs="Times New Roman"/>
          <w:lang w:val="pt-BR"/>
        </w:rPr>
        <w:t xml:space="preserve"> triệu đồng</w:t>
      </w:r>
      <w:r w:rsidR="00FB50C8" w:rsidRPr="00EE78A7">
        <w:rPr>
          <w:rFonts w:ascii="Times New Roman" w:hAnsi="Times New Roman" w:cs="Times New Roman"/>
          <w:lang w:val="pt-BR"/>
        </w:rPr>
        <w:t>.</w:t>
      </w:r>
    </w:p>
    <w:p w:rsidR="00F6795C" w:rsidRPr="00EE78A7" w:rsidRDefault="00FF2203" w:rsidP="001E5ECB">
      <w:pPr>
        <w:spacing w:before="120"/>
        <w:ind w:firstLine="567"/>
        <w:jc w:val="both"/>
        <w:rPr>
          <w:rFonts w:ascii="Times New Roman" w:hAnsi="Times New Roman" w:cs="Times New Roman"/>
          <w:lang w:val="pt-BR"/>
        </w:rPr>
      </w:pPr>
      <w:r>
        <w:rPr>
          <w:rFonts w:ascii="Times New Roman" w:hAnsi="Times New Roman" w:cs="Times New Roman"/>
          <w:lang w:val="pt-BR"/>
        </w:rPr>
        <w:t>b)</w:t>
      </w:r>
      <w:r w:rsidR="00102820" w:rsidRPr="00EE78A7">
        <w:rPr>
          <w:rFonts w:ascii="Times New Roman" w:hAnsi="Times New Roman" w:cs="Times New Roman"/>
          <w:lang w:val="pt-BR"/>
        </w:rPr>
        <w:t xml:space="preserve"> </w:t>
      </w:r>
      <w:r w:rsidR="00F6795C" w:rsidRPr="00EE78A7">
        <w:rPr>
          <w:rFonts w:ascii="Times New Roman" w:hAnsi="Times New Roman" w:cs="Times New Roman"/>
          <w:lang w:val="pt-BR"/>
        </w:rPr>
        <w:t>T</w:t>
      </w:r>
      <w:r w:rsidR="00102820" w:rsidRPr="00EE78A7">
        <w:rPr>
          <w:rFonts w:ascii="Times New Roman" w:hAnsi="Times New Roman" w:cs="Times New Roman"/>
          <w:lang w:val="pt-BR"/>
        </w:rPr>
        <w:t xml:space="preserve">ỷ lệ hộ nghèo trung bình </w:t>
      </w:r>
      <w:r w:rsidR="001E5ECB">
        <w:rPr>
          <w:rFonts w:ascii="Times New Roman" w:hAnsi="Times New Roman" w:cs="Times New Roman"/>
          <w:lang w:val="pt-BR"/>
        </w:rPr>
        <w:t>0</w:t>
      </w:r>
      <w:r w:rsidR="00102820" w:rsidRPr="00EE78A7">
        <w:rPr>
          <w:rFonts w:ascii="Times New Roman" w:hAnsi="Times New Roman" w:cs="Times New Roman"/>
          <w:lang w:val="pt-BR"/>
        </w:rPr>
        <w:t xml:space="preserve">3 năm gần nhất </w:t>
      </w:r>
      <w:r w:rsidR="009E2666" w:rsidRPr="00EE78A7">
        <w:rPr>
          <w:rFonts w:ascii="Times New Roman" w:hAnsi="Times New Roman" w:cs="Times New Roman"/>
          <w:lang w:val="pt-BR"/>
        </w:rPr>
        <w:t xml:space="preserve">phải </w:t>
      </w:r>
      <w:r w:rsidR="00102820" w:rsidRPr="00EE78A7">
        <w:rPr>
          <w:rFonts w:ascii="Times New Roman" w:hAnsi="Times New Roman" w:cs="Times New Roman"/>
          <w:lang w:val="pt-BR"/>
        </w:rPr>
        <w:t>đạt mức bình quân chung của huyện</w:t>
      </w:r>
      <w:r w:rsidR="009E2666" w:rsidRPr="00EE78A7">
        <w:rPr>
          <w:rFonts w:ascii="Times New Roman" w:hAnsi="Times New Roman" w:cs="Times New Roman"/>
          <w:lang w:val="pt-BR"/>
        </w:rPr>
        <w:t xml:space="preserve">. </w:t>
      </w:r>
    </w:p>
    <w:p w:rsidR="00102820" w:rsidRPr="00EE78A7" w:rsidRDefault="00F6795C"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Số liệu điều tra tỷ lệ hộ nghèo của huyện Lộc Hà đã được công bố: Năm 2016 là </w:t>
      </w:r>
      <w:r w:rsidR="00D253D9" w:rsidRPr="00EE78A7">
        <w:rPr>
          <w:rFonts w:ascii="Times New Roman" w:hAnsi="Times New Roman" w:cs="Times New Roman"/>
          <w:lang w:val="pt-BR"/>
        </w:rPr>
        <w:t>9,</w:t>
      </w:r>
      <w:r w:rsidR="00312D4D" w:rsidRPr="00EE78A7">
        <w:rPr>
          <w:rFonts w:ascii="Times New Roman" w:hAnsi="Times New Roman" w:cs="Times New Roman"/>
          <w:lang w:val="pt-BR"/>
        </w:rPr>
        <w:t>51</w:t>
      </w:r>
      <w:r w:rsidRPr="00EE78A7">
        <w:rPr>
          <w:rFonts w:ascii="Times New Roman" w:hAnsi="Times New Roman" w:cs="Times New Roman"/>
          <w:lang w:val="pt-BR"/>
        </w:rPr>
        <w:t xml:space="preserve">%; </w:t>
      </w:r>
      <w:r w:rsidR="001E5ECB">
        <w:rPr>
          <w:rFonts w:ascii="Times New Roman" w:hAnsi="Times New Roman" w:cs="Times New Roman"/>
          <w:lang w:val="pt-BR"/>
        </w:rPr>
        <w:t>n</w:t>
      </w:r>
      <w:r w:rsidRPr="00EE78A7">
        <w:rPr>
          <w:rFonts w:ascii="Times New Roman" w:hAnsi="Times New Roman" w:cs="Times New Roman"/>
          <w:lang w:val="pt-BR"/>
        </w:rPr>
        <w:t xml:space="preserve">ăm 2017 là </w:t>
      </w:r>
      <w:r w:rsidR="00312D4D" w:rsidRPr="00EE78A7">
        <w:rPr>
          <w:rFonts w:ascii="Times New Roman" w:hAnsi="Times New Roman" w:cs="Times New Roman"/>
          <w:lang w:val="pt-BR"/>
        </w:rPr>
        <w:t>7,09</w:t>
      </w:r>
      <w:r w:rsidRPr="00EE78A7">
        <w:rPr>
          <w:rFonts w:ascii="Times New Roman" w:hAnsi="Times New Roman" w:cs="Times New Roman"/>
          <w:lang w:val="pt-BR"/>
        </w:rPr>
        <w:t xml:space="preserve">% và </w:t>
      </w:r>
      <w:r w:rsidR="00592EFC" w:rsidRPr="00EE78A7">
        <w:rPr>
          <w:rFonts w:ascii="Times New Roman" w:hAnsi="Times New Roman" w:cs="Times New Roman"/>
          <w:lang w:val="pt-BR"/>
        </w:rPr>
        <w:t>n</w:t>
      </w:r>
      <w:r w:rsidRPr="00EE78A7">
        <w:rPr>
          <w:rFonts w:ascii="Times New Roman" w:hAnsi="Times New Roman" w:cs="Times New Roman" w:hint="eastAsia"/>
          <w:lang w:val="pt-BR"/>
        </w:rPr>
        <w:t>ă</w:t>
      </w:r>
      <w:r w:rsidRPr="00EE78A7">
        <w:rPr>
          <w:rFonts w:ascii="Times New Roman" w:hAnsi="Times New Roman" w:cs="Times New Roman"/>
          <w:lang w:val="pt-BR"/>
        </w:rPr>
        <w:t xml:space="preserve">m 2018 là </w:t>
      </w:r>
      <w:r w:rsidR="001E053D" w:rsidRPr="00EE78A7">
        <w:rPr>
          <w:rFonts w:ascii="Times New Roman" w:hAnsi="Times New Roman" w:cs="Times New Roman"/>
          <w:lang w:val="pt-BR"/>
        </w:rPr>
        <w:t>5,27</w:t>
      </w:r>
      <w:r w:rsidRPr="00EE78A7">
        <w:rPr>
          <w:rFonts w:ascii="Times New Roman" w:hAnsi="Times New Roman" w:cs="Times New Roman"/>
          <w:lang w:val="pt-BR"/>
        </w:rPr>
        <w:t xml:space="preserve">%; </w:t>
      </w:r>
      <w:r w:rsidR="009E2666" w:rsidRPr="00EE78A7">
        <w:rPr>
          <w:rFonts w:ascii="Times New Roman" w:hAnsi="Times New Roman" w:cs="Times New Roman"/>
          <w:lang w:val="pt-BR"/>
        </w:rPr>
        <w:t xml:space="preserve">bình quân chung </w:t>
      </w:r>
      <w:r w:rsidR="001E5ECB">
        <w:rPr>
          <w:rFonts w:ascii="Times New Roman" w:hAnsi="Times New Roman" w:cs="Times New Roman"/>
          <w:lang w:val="pt-BR"/>
        </w:rPr>
        <w:t>0</w:t>
      </w:r>
      <w:r w:rsidR="009E2666" w:rsidRPr="00EE78A7">
        <w:rPr>
          <w:rFonts w:ascii="Times New Roman" w:hAnsi="Times New Roman" w:cs="Times New Roman"/>
          <w:lang w:val="pt-BR"/>
        </w:rPr>
        <w:t>3 năm (201</w:t>
      </w:r>
      <w:r w:rsidR="00447D11" w:rsidRPr="00EE78A7">
        <w:rPr>
          <w:rFonts w:ascii="Times New Roman" w:hAnsi="Times New Roman" w:cs="Times New Roman"/>
          <w:lang w:val="pt-BR"/>
        </w:rPr>
        <w:t>6</w:t>
      </w:r>
      <w:r w:rsidR="009E2666" w:rsidRPr="00EE78A7">
        <w:rPr>
          <w:rFonts w:ascii="Times New Roman" w:hAnsi="Times New Roman" w:cs="Times New Roman"/>
          <w:lang w:val="pt-BR"/>
        </w:rPr>
        <w:t>, 201</w:t>
      </w:r>
      <w:r w:rsidR="00447D11" w:rsidRPr="00EE78A7">
        <w:rPr>
          <w:rFonts w:ascii="Times New Roman" w:hAnsi="Times New Roman" w:cs="Times New Roman"/>
          <w:lang w:val="pt-BR"/>
        </w:rPr>
        <w:t>7</w:t>
      </w:r>
      <w:r w:rsidR="009E2666" w:rsidRPr="00EE78A7">
        <w:rPr>
          <w:rFonts w:ascii="Times New Roman" w:hAnsi="Times New Roman" w:cs="Times New Roman"/>
          <w:lang w:val="pt-BR"/>
        </w:rPr>
        <w:t>, 201</w:t>
      </w:r>
      <w:r w:rsidR="00447D11" w:rsidRPr="00EE78A7">
        <w:rPr>
          <w:rFonts w:ascii="Times New Roman" w:hAnsi="Times New Roman" w:cs="Times New Roman"/>
          <w:lang w:val="pt-BR"/>
        </w:rPr>
        <w:t>8</w:t>
      </w:r>
      <w:r w:rsidR="009E2666" w:rsidRPr="00EE78A7">
        <w:rPr>
          <w:rFonts w:ascii="Times New Roman" w:hAnsi="Times New Roman" w:cs="Times New Roman"/>
          <w:lang w:val="pt-BR"/>
        </w:rPr>
        <w:t>) của huyện Lộc</w:t>
      </w:r>
      <w:r w:rsidR="002F5B71" w:rsidRPr="00EE78A7">
        <w:rPr>
          <w:rFonts w:ascii="Times New Roman" w:hAnsi="Times New Roman" w:cs="Times New Roman"/>
          <w:lang w:val="pt-BR"/>
        </w:rPr>
        <w:t xml:space="preserve"> Hà</w:t>
      </w:r>
      <w:r w:rsidR="009E2666" w:rsidRPr="00EE78A7">
        <w:rPr>
          <w:rFonts w:ascii="Times New Roman" w:hAnsi="Times New Roman" w:cs="Times New Roman"/>
          <w:lang w:val="pt-BR"/>
        </w:rPr>
        <w:t xml:space="preserve"> là </w:t>
      </w:r>
      <w:r w:rsidR="00F25C5C" w:rsidRPr="00EE78A7">
        <w:rPr>
          <w:rFonts w:ascii="Times New Roman" w:hAnsi="Times New Roman" w:cs="Times New Roman"/>
          <w:lang w:val="pt-BR"/>
        </w:rPr>
        <w:t>7,29</w:t>
      </w:r>
      <w:r w:rsidR="009E2666" w:rsidRPr="00EE78A7">
        <w:rPr>
          <w:rFonts w:ascii="Times New Roman" w:hAnsi="Times New Roman" w:cs="Times New Roman"/>
          <w:lang w:val="pt-BR"/>
        </w:rPr>
        <w:t>%.</w:t>
      </w:r>
    </w:p>
    <w:p w:rsidR="003B698E" w:rsidRPr="00EE78A7" w:rsidRDefault="00F6795C"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Số liệu</w:t>
      </w:r>
      <w:r w:rsidR="003B698E" w:rsidRPr="00EE78A7">
        <w:rPr>
          <w:rFonts w:ascii="Times New Roman" w:hAnsi="Times New Roman" w:cs="Times New Roman"/>
          <w:lang w:val="pt-BR"/>
        </w:rPr>
        <w:t xml:space="preserve"> điều tra tỷ lệ hộ nghèo của xã </w:t>
      </w:r>
      <w:r w:rsidR="005551FF" w:rsidRPr="00EE78A7">
        <w:rPr>
          <w:rFonts w:ascii="Times New Roman" w:hAnsi="Times New Roman" w:cs="Times New Roman"/>
          <w:lang w:val="pt-BR"/>
        </w:rPr>
        <w:t>Thạch Bằng</w:t>
      </w:r>
      <w:r w:rsidR="003B698E" w:rsidRPr="00EE78A7">
        <w:rPr>
          <w:rFonts w:ascii="Times New Roman" w:hAnsi="Times New Roman" w:cs="Times New Roman"/>
          <w:lang w:val="pt-BR"/>
        </w:rPr>
        <w:t xml:space="preserve"> đã được công bố: </w:t>
      </w:r>
      <w:r w:rsidR="00527E1E" w:rsidRPr="00EE78A7">
        <w:rPr>
          <w:rFonts w:ascii="Times New Roman" w:hAnsi="Times New Roman" w:cs="Times New Roman"/>
          <w:lang w:val="pt-BR"/>
        </w:rPr>
        <w:t>N</w:t>
      </w:r>
      <w:r w:rsidR="003B698E" w:rsidRPr="00EE78A7">
        <w:rPr>
          <w:rFonts w:ascii="Times New Roman" w:hAnsi="Times New Roman" w:cs="Times New Roman"/>
          <w:lang w:val="pt-BR"/>
        </w:rPr>
        <w:t xml:space="preserve">ăm 2016 là </w:t>
      </w:r>
      <w:r w:rsidR="00312D4D" w:rsidRPr="00EE78A7">
        <w:rPr>
          <w:rFonts w:ascii="Times New Roman" w:hAnsi="Times New Roman" w:cs="Times New Roman"/>
          <w:lang w:val="pt-BR"/>
        </w:rPr>
        <w:t>8</w:t>
      </w:r>
      <w:r w:rsidR="00F25C5C" w:rsidRPr="00EE78A7">
        <w:rPr>
          <w:rFonts w:ascii="Times New Roman" w:hAnsi="Times New Roman" w:cs="Times New Roman"/>
          <w:lang w:val="pt-BR"/>
        </w:rPr>
        <w:t>,</w:t>
      </w:r>
      <w:r w:rsidR="00312D4D" w:rsidRPr="00EE78A7">
        <w:rPr>
          <w:rFonts w:ascii="Times New Roman" w:hAnsi="Times New Roman" w:cs="Times New Roman"/>
          <w:lang w:val="pt-BR"/>
        </w:rPr>
        <w:t>97</w:t>
      </w:r>
      <w:r w:rsidR="003B698E" w:rsidRPr="00EE78A7">
        <w:rPr>
          <w:rFonts w:ascii="Times New Roman" w:hAnsi="Times New Roman" w:cs="Times New Roman"/>
          <w:lang w:val="pt-BR"/>
        </w:rPr>
        <w:t>%</w:t>
      </w:r>
      <w:r w:rsidR="00447D11" w:rsidRPr="00EE78A7">
        <w:rPr>
          <w:rFonts w:ascii="Times New Roman" w:hAnsi="Times New Roman" w:cs="Times New Roman"/>
          <w:lang w:val="pt-BR"/>
        </w:rPr>
        <w:t>;</w:t>
      </w:r>
      <w:r w:rsidR="003B698E" w:rsidRPr="00EE78A7">
        <w:rPr>
          <w:rFonts w:ascii="Times New Roman" w:hAnsi="Times New Roman" w:cs="Times New Roman"/>
          <w:lang w:val="pt-BR"/>
        </w:rPr>
        <w:t xml:space="preserve"> </w:t>
      </w:r>
      <w:r w:rsidR="001E5ECB">
        <w:rPr>
          <w:rFonts w:ascii="Times New Roman" w:hAnsi="Times New Roman" w:cs="Times New Roman"/>
          <w:lang w:val="pt-BR"/>
        </w:rPr>
        <w:t>n</w:t>
      </w:r>
      <w:r w:rsidR="003B698E" w:rsidRPr="00EE78A7">
        <w:rPr>
          <w:rFonts w:ascii="Times New Roman" w:hAnsi="Times New Roman" w:cs="Times New Roman"/>
          <w:lang w:val="pt-BR"/>
        </w:rPr>
        <w:t xml:space="preserve">ăm 2017 là </w:t>
      </w:r>
      <w:r w:rsidR="00F25C5C" w:rsidRPr="00EE78A7">
        <w:rPr>
          <w:rFonts w:ascii="Times New Roman" w:hAnsi="Times New Roman" w:cs="Times New Roman"/>
          <w:lang w:val="pt-BR"/>
        </w:rPr>
        <w:t>5,45</w:t>
      </w:r>
      <w:r w:rsidR="003B698E" w:rsidRPr="00EE78A7">
        <w:rPr>
          <w:rFonts w:ascii="Times New Roman" w:hAnsi="Times New Roman" w:cs="Times New Roman"/>
          <w:lang w:val="pt-BR"/>
        </w:rPr>
        <w:t>%</w:t>
      </w:r>
      <w:r w:rsidR="00447D11" w:rsidRPr="00EE78A7">
        <w:rPr>
          <w:rFonts w:ascii="Times New Roman" w:hAnsi="Times New Roman" w:cs="Times New Roman"/>
          <w:lang w:val="pt-BR"/>
        </w:rPr>
        <w:t xml:space="preserve"> và </w:t>
      </w:r>
      <w:r w:rsidR="00312D4D" w:rsidRPr="00EE78A7">
        <w:rPr>
          <w:rFonts w:ascii="Times New Roman" w:hAnsi="Times New Roman" w:cs="Times New Roman"/>
          <w:lang w:val="pt-BR"/>
        </w:rPr>
        <w:t>n</w:t>
      </w:r>
      <w:r w:rsidR="00447D11" w:rsidRPr="00EE78A7">
        <w:rPr>
          <w:rFonts w:ascii="Times New Roman" w:hAnsi="Times New Roman" w:cs="Times New Roman" w:hint="eastAsia"/>
          <w:lang w:val="pt-BR"/>
        </w:rPr>
        <w:t>ă</w:t>
      </w:r>
      <w:r w:rsidR="00447D11" w:rsidRPr="00EE78A7">
        <w:rPr>
          <w:rFonts w:ascii="Times New Roman" w:hAnsi="Times New Roman" w:cs="Times New Roman"/>
          <w:lang w:val="pt-BR"/>
        </w:rPr>
        <w:t>m 2018 là 5.68%</w:t>
      </w:r>
      <w:r w:rsidR="003B698E" w:rsidRPr="00EE78A7">
        <w:rPr>
          <w:rFonts w:ascii="Times New Roman" w:hAnsi="Times New Roman" w:cs="Times New Roman"/>
          <w:lang w:val="pt-BR"/>
        </w:rPr>
        <w:t xml:space="preserve">; trung bình </w:t>
      </w:r>
      <w:r w:rsidR="001E5ECB">
        <w:rPr>
          <w:rFonts w:ascii="Times New Roman" w:hAnsi="Times New Roman" w:cs="Times New Roman"/>
          <w:lang w:val="pt-BR"/>
        </w:rPr>
        <w:t>0</w:t>
      </w:r>
      <w:r w:rsidR="003B698E" w:rsidRPr="00EE78A7">
        <w:rPr>
          <w:rFonts w:ascii="Times New Roman" w:hAnsi="Times New Roman" w:cs="Times New Roman"/>
          <w:lang w:val="pt-BR"/>
        </w:rPr>
        <w:t>3 năm (201</w:t>
      </w:r>
      <w:r w:rsidR="00447D11" w:rsidRPr="00EE78A7">
        <w:rPr>
          <w:rFonts w:ascii="Times New Roman" w:hAnsi="Times New Roman" w:cs="Times New Roman"/>
          <w:lang w:val="pt-BR"/>
        </w:rPr>
        <w:t>6</w:t>
      </w:r>
      <w:r w:rsidR="003B698E" w:rsidRPr="00EE78A7">
        <w:rPr>
          <w:rFonts w:ascii="Times New Roman" w:hAnsi="Times New Roman" w:cs="Times New Roman"/>
          <w:lang w:val="pt-BR"/>
        </w:rPr>
        <w:t>, 201</w:t>
      </w:r>
      <w:r w:rsidR="00447D11" w:rsidRPr="00EE78A7">
        <w:rPr>
          <w:rFonts w:ascii="Times New Roman" w:hAnsi="Times New Roman" w:cs="Times New Roman"/>
          <w:lang w:val="pt-BR"/>
        </w:rPr>
        <w:t>7</w:t>
      </w:r>
      <w:r w:rsidR="003B698E" w:rsidRPr="00EE78A7">
        <w:rPr>
          <w:rFonts w:ascii="Times New Roman" w:hAnsi="Times New Roman" w:cs="Times New Roman"/>
          <w:lang w:val="pt-BR"/>
        </w:rPr>
        <w:t>, 201</w:t>
      </w:r>
      <w:r w:rsidR="00447D11" w:rsidRPr="00EE78A7">
        <w:rPr>
          <w:rFonts w:ascii="Times New Roman" w:hAnsi="Times New Roman" w:cs="Times New Roman"/>
          <w:lang w:val="pt-BR"/>
        </w:rPr>
        <w:t>8</w:t>
      </w:r>
      <w:r w:rsidR="003B698E" w:rsidRPr="00EE78A7">
        <w:rPr>
          <w:rFonts w:ascii="Times New Roman" w:hAnsi="Times New Roman" w:cs="Times New Roman"/>
          <w:lang w:val="pt-BR"/>
        </w:rPr>
        <w:t xml:space="preserve">) </w:t>
      </w:r>
      <w:r w:rsidRPr="00EE78A7">
        <w:rPr>
          <w:rFonts w:ascii="Times New Roman" w:hAnsi="Times New Roman" w:cs="Times New Roman"/>
          <w:lang w:val="pt-BR"/>
        </w:rPr>
        <w:t xml:space="preserve">của xã Thạch Bằng </w:t>
      </w:r>
      <w:r w:rsidR="003B698E" w:rsidRPr="00EE78A7">
        <w:rPr>
          <w:rFonts w:ascii="Times New Roman" w:hAnsi="Times New Roman" w:cs="Times New Roman"/>
          <w:lang w:val="pt-BR"/>
        </w:rPr>
        <w:t xml:space="preserve">là </w:t>
      </w:r>
      <w:r w:rsidR="0068509D" w:rsidRPr="00EE78A7">
        <w:rPr>
          <w:rFonts w:ascii="Times New Roman" w:hAnsi="Times New Roman" w:cs="Times New Roman"/>
          <w:lang w:val="pt-BR"/>
        </w:rPr>
        <w:t>6</w:t>
      </w:r>
      <w:r w:rsidR="00F25C5C" w:rsidRPr="00EE78A7">
        <w:rPr>
          <w:rFonts w:ascii="Times New Roman" w:hAnsi="Times New Roman" w:cs="Times New Roman"/>
          <w:lang w:val="pt-BR"/>
        </w:rPr>
        <w:t>,</w:t>
      </w:r>
      <w:r w:rsidR="0068509D" w:rsidRPr="00EE78A7">
        <w:rPr>
          <w:rFonts w:ascii="Times New Roman" w:hAnsi="Times New Roman" w:cs="Times New Roman"/>
          <w:lang w:val="pt-BR"/>
        </w:rPr>
        <w:t>70</w:t>
      </w:r>
      <w:r w:rsidR="003B698E" w:rsidRPr="00EE78A7">
        <w:rPr>
          <w:rFonts w:ascii="Times New Roman" w:hAnsi="Times New Roman" w:cs="Times New Roman"/>
          <w:lang w:val="pt-BR"/>
        </w:rPr>
        <w:t xml:space="preserve">%. </w:t>
      </w:r>
    </w:p>
    <w:p w:rsidR="000402C7" w:rsidRPr="00EE78A7" w:rsidRDefault="000402C7"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Như vậy, </w:t>
      </w:r>
      <w:r w:rsidR="00B764C6" w:rsidRPr="00EE78A7">
        <w:rPr>
          <w:rFonts w:ascii="Times New Roman" w:hAnsi="Times New Roman" w:cs="Times New Roman"/>
          <w:lang w:val="pt-BR"/>
        </w:rPr>
        <w:t>t</w:t>
      </w:r>
      <w:r w:rsidRPr="00EE78A7">
        <w:rPr>
          <w:rFonts w:ascii="Times New Roman" w:hAnsi="Times New Roman" w:cs="Times New Roman"/>
          <w:lang w:val="pt-BR"/>
        </w:rPr>
        <w:t xml:space="preserve">ỷ lệ hộ nghèo trung bình </w:t>
      </w:r>
      <w:r w:rsidR="001E5ECB">
        <w:rPr>
          <w:rFonts w:ascii="Times New Roman" w:hAnsi="Times New Roman" w:cs="Times New Roman"/>
          <w:lang w:val="pt-BR"/>
        </w:rPr>
        <w:t>0</w:t>
      </w:r>
      <w:r w:rsidRPr="00EE78A7">
        <w:rPr>
          <w:rFonts w:ascii="Times New Roman" w:hAnsi="Times New Roman" w:cs="Times New Roman"/>
          <w:lang w:val="pt-BR"/>
        </w:rPr>
        <w:t>3 năm</w:t>
      </w:r>
      <w:r w:rsidR="0073499A" w:rsidRPr="00EE78A7">
        <w:rPr>
          <w:rFonts w:ascii="Times New Roman" w:hAnsi="Times New Roman" w:cs="Times New Roman"/>
          <w:lang w:val="pt-BR"/>
        </w:rPr>
        <w:t xml:space="preserve"> (2016, 2017, 2018)</w:t>
      </w:r>
      <w:r w:rsidRPr="00EE78A7">
        <w:rPr>
          <w:rFonts w:ascii="Times New Roman" w:hAnsi="Times New Roman" w:cs="Times New Roman"/>
          <w:lang w:val="pt-BR"/>
        </w:rPr>
        <w:t xml:space="preserve"> của xã Thạch Bằng (6,70%) nhỏ hơn mức bình quân chung 3 năm </w:t>
      </w:r>
      <w:r w:rsidR="0073499A" w:rsidRPr="00EE78A7">
        <w:rPr>
          <w:rFonts w:ascii="Times New Roman" w:hAnsi="Times New Roman" w:cs="Times New Roman"/>
          <w:lang w:val="pt-BR"/>
        </w:rPr>
        <w:t xml:space="preserve">(2016, 2017, 2018) </w:t>
      </w:r>
      <w:r w:rsidRPr="00EE78A7">
        <w:rPr>
          <w:rFonts w:ascii="Times New Roman" w:hAnsi="Times New Roman" w:cs="Times New Roman"/>
          <w:lang w:val="pt-BR"/>
        </w:rPr>
        <w:t xml:space="preserve">của huyện </w:t>
      </w:r>
      <w:r w:rsidR="001F6291" w:rsidRPr="00EE78A7">
        <w:rPr>
          <w:rFonts w:ascii="Times New Roman" w:hAnsi="Times New Roman" w:cs="Times New Roman"/>
          <w:lang w:val="pt-BR"/>
        </w:rPr>
        <w:t>Lộc Hà</w:t>
      </w:r>
      <w:r w:rsidR="00B51794" w:rsidRPr="00EE78A7">
        <w:rPr>
          <w:rFonts w:ascii="Times New Roman" w:hAnsi="Times New Roman" w:cs="Times New Roman"/>
          <w:lang w:val="pt-BR"/>
        </w:rPr>
        <w:t xml:space="preserve"> </w:t>
      </w:r>
      <w:r w:rsidR="00695851" w:rsidRPr="00EE78A7">
        <w:rPr>
          <w:rFonts w:ascii="Times New Roman" w:hAnsi="Times New Roman" w:cs="Times New Roman"/>
          <w:lang w:val="pt-BR"/>
        </w:rPr>
        <w:t xml:space="preserve">là </w:t>
      </w:r>
      <w:r w:rsidRPr="00EE78A7">
        <w:rPr>
          <w:rFonts w:ascii="Times New Roman" w:hAnsi="Times New Roman" w:cs="Times New Roman"/>
          <w:lang w:val="pt-BR"/>
        </w:rPr>
        <w:t>(7,29%).</w:t>
      </w:r>
    </w:p>
    <w:p w:rsidR="009814AA" w:rsidRPr="00EE78A7" w:rsidRDefault="00FF2203" w:rsidP="001E5ECB">
      <w:pPr>
        <w:spacing w:before="120"/>
        <w:ind w:firstLine="567"/>
        <w:jc w:val="both"/>
        <w:rPr>
          <w:rFonts w:ascii="Times New Roman" w:hAnsi="Times New Roman" w:cs="Times New Roman"/>
          <w:lang w:val="pt-BR"/>
        </w:rPr>
      </w:pPr>
      <w:r>
        <w:rPr>
          <w:rFonts w:ascii="Times New Roman" w:hAnsi="Times New Roman" w:cs="Times New Roman"/>
          <w:lang w:val="pt-BR"/>
        </w:rPr>
        <w:t>c)</w:t>
      </w:r>
      <w:r w:rsidR="00102820" w:rsidRPr="00EE78A7">
        <w:rPr>
          <w:rFonts w:ascii="Times New Roman" w:hAnsi="Times New Roman" w:cs="Times New Roman"/>
          <w:lang w:val="pt-BR"/>
        </w:rPr>
        <w:t xml:space="preserve"> Tỷ lệ lao động phi nông nghiệp</w:t>
      </w:r>
      <w:r w:rsidR="00EB2ADF" w:rsidRPr="00EE78A7">
        <w:rPr>
          <w:rFonts w:ascii="Times New Roman" w:hAnsi="Times New Roman" w:cs="Times New Roman"/>
          <w:lang w:val="pt-BR"/>
        </w:rPr>
        <w:t xml:space="preserve"> đạt từ 65% trở lên</w:t>
      </w:r>
      <w:r w:rsidR="009814AA" w:rsidRPr="00EE78A7">
        <w:rPr>
          <w:rFonts w:ascii="Times New Roman" w:hAnsi="Times New Roman" w:cs="Times New Roman"/>
          <w:lang w:val="pt-BR"/>
        </w:rPr>
        <w:t>:</w:t>
      </w:r>
    </w:p>
    <w:p w:rsidR="00EC397D" w:rsidRPr="00EE78A7" w:rsidRDefault="00EC397D"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 </w:t>
      </w:r>
      <w:r w:rsidR="001E1D4F" w:rsidRPr="00EE78A7">
        <w:rPr>
          <w:rFonts w:ascii="Times New Roman" w:hAnsi="Times New Roman" w:cs="Times New Roman"/>
          <w:lang w:val="pt-BR"/>
        </w:rPr>
        <w:t xml:space="preserve">Tổng số </w:t>
      </w:r>
      <w:r w:rsidRPr="00EE78A7">
        <w:rPr>
          <w:rFonts w:ascii="Times New Roman" w:hAnsi="Times New Roman" w:cs="Times New Roman"/>
          <w:lang w:val="pt-BR"/>
        </w:rPr>
        <w:t>lao động trong độ tuổi lao động</w:t>
      </w:r>
      <w:r w:rsidR="009406F3" w:rsidRPr="00EE78A7">
        <w:rPr>
          <w:rFonts w:ascii="Times New Roman" w:hAnsi="Times New Roman" w:cs="Times New Roman"/>
          <w:lang w:val="pt-BR"/>
        </w:rPr>
        <w:t>:</w:t>
      </w:r>
      <w:r w:rsidR="00F75E75" w:rsidRPr="00EE78A7">
        <w:rPr>
          <w:rFonts w:ascii="Times New Roman" w:hAnsi="Times New Roman" w:cs="Times New Roman"/>
          <w:lang w:val="pt-BR"/>
        </w:rPr>
        <w:t xml:space="preserve"> </w:t>
      </w:r>
      <w:r w:rsidR="00963E39" w:rsidRPr="00EE78A7">
        <w:rPr>
          <w:rFonts w:ascii="Times New Roman" w:hAnsi="Times New Roman" w:cs="Times New Roman"/>
          <w:lang w:val="pt-BR"/>
        </w:rPr>
        <w:t>4.</w:t>
      </w:r>
      <w:r w:rsidR="00CD6A8C" w:rsidRPr="00EE78A7">
        <w:rPr>
          <w:rFonts w:ascii="Times New Roman" w:hAnsi="Times New Roman" w:cs="Times New Roman"/>
          <w:lang w:val="pt-BR"/>
        </w:rPr>
        <w:t>776</w:t>
      </w:r>
      <w:r w:rsidRPr="00EE78A7">
        <w:rPr>
          <w:rFonts w:ascii="Times New Roman" w:hAnsi="Times New Roman" w:cs="Times New Roman"/>
          <w:lang w:val="pt-BR"/>
        </w:rPr>
        <w:t xml:space="preserve"> người</w:t>
      </w:r>
      <w:r w:rsidR="00963E39" w:rsidRPr="00EE78A7">
        <w:rPr>
          <w:rFonts w:ascii="Times New Roman" w:hAnsi="Times New Roman" w:cs="Times New Roman"/>
          <w:lang w:val="pt-BR"/>
        </w:rPr>
        <w:t>;</w:t>
      </w:r>
    </w:p>
    <w:p w:rsidR="00EC397D" w:rsidRPr="00EE78A7" w:rsidRDefault="00EC397D"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 Tổng số lao động phi nông nghiệp: </w:t>
      </w:r>
      <w:r w:rsidR="00963E39" w:rsidRPr="00EE78A7">
        <w:rPr>
          <w:rFonts w:ascii="Times New Roman" w:hAnsi="Times New Roman" w:cs="Times New Roman"/>
          <w:lang w:val="pt-BR"/>
        </w:rPr>
        <w:t>3.</w:t>
      </w:r>
      <w:r w:rsidR="00CD6A8C" w:rsidRPr="00EE78A7">
        <w:rPr>
          <w:rFonts w:ascii="Times New Roman" w:hAnsi="Times New Roman" w:cs="Times New Roman"/>
          <w:lang w:val="pt-BR"/>
        </w:rPr>
        <w:t xml:space="preserve">422 </w:t>
      </w:r>
      <w:r w:rsidRPr="00EE78A7">
        <w:rPr>
          <w:rFonts w:ascii="Times New Roman" w:hAnsi="Times New Roman" w:cs="Times New Roman"/>
          <w:lang w:val="pt-BR"/>
        </w:rPr>
        <w:t>người.</w:t>
      </w:r>
    </w:p>
    <w:p w:rsidR="00102820" w:rsidRPr="00EE78A7" w:rsidRDefault="00EC397D" w:rsidP="001E5ECB">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Tỷ lệ lao động phi nông nghiệp = </w:t>
      </w:r>
      <w:r w:rsidR="00963E39" w:rsidRPr="00EE78A7">
        <w:rPr>
          <w:rFonts w:ascii="Times New Roman" w:hAnsi="Times New Roman" w:cs="Times New Roman"/>
          <w:lang w:val="pt-BR"/>
        </w:rPr>
        <w:t>3.</w:t>
      </w:r>
      <w:r w:rsidR="00CD6A8C" w:rsidRPr="00EE78A7">
        <w:rPr>
          <w:rFonts w:ascii="Times New Roman" w:hAnsi="Times New Roman" w:cs="Times New Roman"/>
          <w:lang w:val="pt-BR"/>
        </w:rPr>
        <w:t>422</w:t>
      </w:r>
      <w:r w:rsidRPr="00EE78A7">
        <w:rPr>
          <w:rFonts w:ascii="Times New Roman" w:hAnsi="Times New Roman" w:cs="Times New Roman"/>
          <w:lang w:val="pt-BR"/>
        </w:rPr>
        <w:t>/</w:t>
      </w:r>
      <w:r w:rsidR="00963E39" w:rsidRPr="00EE78A7">
        <w:rPr>
          <w:rFonts w:ascii="Times New Roman" w:hAnsi="Times New Roman" w:cs="Times New Roman"/>
          <w:lang w:val="pt-BR"/>
        </w:rPr>
        <w:t>4.</w:t>
      </w:r>
      <w:r w:rsidR="00CD6A8C" w:rsidRPr="00EE78A7">
        <w:rPr>
          <w:rFonts w:ascii="Times New Roman" w:hAnsi="Times New Roman" w:cs="Times New Roman"/>
          <w:lang w:val="pt-BR"/>
        </w:rPr>
        <w:t>776</w:t>
      </w:r>
      <w:r w:rsidRPr="00EE78A7">
        <w:rPr>
          <w:rFonts w:ascii="Times New Roman" w:hAnsi="Times New Roman" w:cs="Times New Roman"/>
          <w:lang w:val="pt-BR"/>
        </w:rPr>
        <w:t xml:space="preserve">*100 = </w:t>
      </w:r>
      <w:r w:rsidR="00CD6A8C" w:rsidRPr="00EE78A7">
        <w:rPr>
          <w:rFonts w:ascii="Times New Roman" w:hAnsi="Times New Roman" w:cs="Times New Roman"/>
          <w:lang w:val="pt-BR"/>
        </w:rPr>
        <w:t>71</w:t>
      </w:r>
      <w:r w:rsidRPr="00EE78A7">
        <w:rPr>
          <w:rFonts w:ascii="Times New Roman" w:hAnsi="Times New Roman" w:cs="Times New Roman"/>
          <w:lang w:val="pt-BR"/>
        </w:rPr>
        <w:t>,</w:t>
      </w:r>
      <w:r w:rsidR="00CD6A8C" w:rsidRPr="00EE78A7">
        <w:rPr>
          <w:rFonts w:ascii="Times New Roman" w:hAnsi="Times New Roman" w:cs="Times New Roman"/>
          <w:lang w:val="pt-BR"/>
        </w:rPr>
        <w:t>65</w:t>
      </w:r>
      <w:r w:rsidRPr="00EE78A7">
        <w:rPr>
          <w:rFonts w:ascii="Times New Roman" w:hAnsi="Times New Roman" w:cs="Times New Roman"/>
          <w:lang w:val="pt-BR"/>
        </w:rPr>
        <w:t>%,</w:t>
      </w:r>
      <w:r w:rsidR="00102820" w:rsidRPr="00EE78A7">
        <w:rPr>
          <w:rFonts w:ascii="Times New Roman" w:hAnsi="Times New Roman" w:cs="Times New Roman"/>
          <w:lang w:val="pt-BR"/>
        </w:rPr>
        <w:t xml:space="preserve"> cao hơn mức quy định từ 65% trở lên</w:t>
      </w:r>
      <w:r w:rsidR="001E1D4F" w:rsidRPr="00EE78A7">
        <w:rPr>
          <w:rFonts w:ascii="Times New Roman" w:hAnsi="Times New Roman" w:cs="Times New Roman"/>
          <w:lang w:val="pt-BR"/>
        </w:rPr>
        <w:t>.</w:t>
      </w:r>
    </w:p>
    <w:p w:rsidR="009E2666" w:rsidRPr="00EE78A7" w:rsidRDefault="00102820" w:rsidP="001E5ECB">
      <w:pPr>
        <w:spacing w:before="120"/>
        <w:ind w:firstLine="567"/>
        <w:jc w:val="both"/>
        <w:rPr>
          <w:rFonts w:ascii="Times New Roman" w:hAnsi="Times New Roman" w:cs="Times New Roman"/>
          <w:b/>
          <w:i/>
          <w:lang w:val="nl-NL"/>
        </w:rPr>
      </w:pPr>
      <w:r w:rsidRPr="00EE78A7">
        <w:rPr>
          <w:rFonts w:ascii="Times New Roman" w:hAnsi="Times New Roman" w:cs="Times New Roman"/>
          <w:b/>
          <w:i/>
          <w:lang w:val="nl-NL"/>
        </w:rPr>
        <w:t>Đánh giá: Đạt.</w:t>
      </w:r>
      <w:bookmarkStart w:id="28" w:name="_Toc508955686"/>
    </w:p>
    <w:p w:rsidR="009E2666" w:rsidRPr="008B341B" w:rsidRDefault="007A1052" w:rsidP="001E5ECB">
      <w:pPr>
        <w:spacing w:before="120"/>
        <w:ind w:firstLine="567"/>
        <w:jc w:val="both"/>
        <w:rPr>
          <w:rFonts w:ascii="Times New Roman" w:hAnsi="Times New Roman" w:cs="Times New Roman"/>
          <w:i/>
          <w:lang w:val="pt-BR"/>
        </w:rPr>
      </w:pPr>
      <w:r w:rsidRPr="00EE78A7">
        <w:rPr>
          <w:rFonts w:ascii="Times New Roman" w:hAnsi="Times New Roman" w:cs="Times New Roman"/>
          <w:b/>
          <w:lang w:val="pt-BR"/>
        </w:rPr>
        <w:t>Tóm lại:</w:t>
      </w:r>
      <w:r w:rsidRPr="00EE78A7">
        <w:rPr>
          <w:rFonts w:ascii="Times New Roman" w:hAnsi="Times New Roman" w:cs="Times New Roman"/>
          <w:lang w:val="pt-BR"/>
        </w:rPr>
        <w:t xml:space="preserve"> Căn cứ kết quả đánh giá 04 tiêu chuẩn của thị trấn thì hiện trạng phát triển kinh tế - xã hội và đô thị trên địa bàn xã </w:t>
      </w:r>
      <w:r w:rsidR="005551FF" w:rsidRPr="00EE78A7">
        <w:rPr>
          <w:rFonts w:ascii="Times New Roman" w:hAnsi="Times New Roman" w:cs="Times New Roman"/>
          <w:lang w:val="pt-BR"/>
        </w:rPr>
        <w:t>Thạch Bằng</w:t>
      </w:r>
      <w:r w:rsidRPr="00EE78A7">
        <w:rPr>
          <w:rFonts w:ascii="Times New Roman" w:hAnsi="Times New Roman" w:cs="Times New Roman"/>
          <w:lang w:val="pt-BR"/>
        </w:rPr>
        <w:t>, huyện Lộc</w:t>
      </w:r>
      <w:r w:rsidR="009659F1" w:rsidRPr="00EE78A7">
        <w:rPr>
          <w:rFonts w:ascii="Times New Roman" w:hAnsi="Times New Roman" w:cs="Times New Roman"/>
          <w:lang w:val="pt-BR"/>
        </w:rPr>
        <w:t xml:space="preserve"> Hà</w:t>
      </w:r>
      <w:r w:rsidRPr="00EE78A7">
        <w:rPr>
          <w:rFonts w:ascii="Times New Roman" w:hAnsi="Times New Roman" w:cs="Times New Roman"/>
          <w:lang w:val="pt-BR"/>
        </w:rPr>
        <w:t>, tỉnh Hà Tĩnh đạt tiêu chuẩn</w:t>
      </w:r>
      <w:r w:rsidR="00082275" w:rsidRPr="00EE78A7">
        <w:rPr>
          <w:rFonts w:ascii="Times New Roman" w:hAnsi="Times New Roman" w:cs="Times New Roman"/>
          <w:lang w:val="pt-BR"/>
        </w:rPr>
        <w:t>, đủ điều kiện</w:t>
      </w:r>
      <w:r w:rsidRPr="00EE78A7">
        <w:rPr>
          <w:rFonts w:ascii="Times New Roman" w:hAnsi="Times New Roman" w:cs="Times New Roman"/>
          <w:lang w:val="pt-BR"/>
        </w:rPr>
        <w:t xml:space="preserve"> để thành lập thị trấn </w:t>
      </w:r>
      <w:r w:rsidRPr="008B341B">
        <w:rPr>
          <w:rFonts w:ascii="Times New Roman" w:hAnsi="Times New Roman" w:cs="Times New Roman"/>
          <w:i/>
          <w:lang w:val="pt-BR"/>
        </w:rPr>
        <w:t>(</w:t>
      </w:r>
      <w:r w:rsidR="008B341B" w:rsidRPr="008B341B">
        <w:rPr>
          <w:rFonts w:ascii="Times New Roman" w:hAnsi="Times New Roman" w:cs="Times New Roman"/>
          <w:i/>
          <w:lang w:val="pt-BR"/>
        </w:rPr>
        <w:t>c</w:t>
      </w:r>
      <w:r w:rsidRPr="008B341B">
        <w:rPr>
          <w:rFonts w:ascii="Times New Roman" w:hAnsi="Times New Roman" w:cs="Times New Roman"/>
          <w:i/>
          <w:lang w:val="pt-BR"/>
        </w:rPr>
        <w:t>hi tiết tại Phụ lục</w:t>
      </w:r>
      <w:r w:rsidR="008B341B">
        <w:rPr>
          <w:rFonts w:ascii="Times New Roman" w:hAnsi="Times New Roman" w:cs="Times New Roman"/>
          <w:i/>
          <w:lang w:val="pt-BR"/>
        </w:rPr>
        <w:t xml:space="preserve"> kèm theo</w:t>
      </w:r>
      <w:r w:rsidRPr="008B341B">
        <w:rPr>
          <w:rFonts w:ascii="Times New Roman" w:hAnsi="Times New Roman" w:cs="Times New Roman"/>
          <w:i/>
          <w:lang w:val="pt-BR"/>
        </w:rPr>
        <w:t>).</w:t>
      </w:r>
    </w:p>
    <w:p w:rsidR="005A5287" w:rsidRPr="00EE78A7" w:rsidRDefault="001D7042" w:rsidP="008B341B">
      <w:pPr>
        <w:jc w:val="center"/>
        <w:rPr>
          <w:rFonts w:ascii="Times New Roman" w:hAnsi="Times New Roman" w:cs="Times New Roman"/>
          <w:b/>
          <w:sz w:val="26"/>
          <w:szCs w:val="26"/>
          <w:lang w:val="pt-BR"/>
        </w:rPr>
      </w:pPr>
      <w:r w:rsidRPr="008B341B">
        <w:rPr>
          <w:rFonts w:ascii="Times New Roman" w:hAnsi="Times New Roman" w:cs="Times New Roman"/>
          <w:b/>
          <w:i/>
          <w:sz w:val="26"/>
          <w:lang w:val="pt-BR"/>
        </w:rPr>
        <w:br w:type="page"/>
      </w:r>
      <w:r w:rsidR="00EE5DEF">
        <w:rPr>
          <w:noProof/>
        </w:rPr>
        <mc:AlternateContent>
          <mc:Choice Requires="wps">
            <w:drawing>
              <wp:anchor distT="4294967292" distB="4294967292" distL="114296" distR="114296" simplePos="0" relativeHeight="251655168" behindDoc="0" locked="0" layoutInCell="1" allowOverlap="1">
                <wp:simplePos x="0" y="0"/>
                <wp:positionH relativeFrom="column">
                  <wp:posOffset>2680334</wp:posOffset>
                </wp:positionH>
                <wp:positionV relativeFrom="paragraph">
                  <wp:posOffset>479424</wp:posOffset>
                </wp:positionV>
                <wp:extent cx="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211.05pt,37.75pt" to="211.0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UB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"/>
            </w:pict>
          </mc:Fallback>
        </mc:AlternateContent>
      </w:r>
      <w:r w:rsidR="004C61DC" w:rsidRPr="00EE78A7">
        <w:rPr>
          <w:rFonts w:ascii="Times New Roman" w:hAnsi="Times New Roman" w:cs="Times New Roman"/>
          <w:b/>
          <w:sz w:val="26"/>
          <w:szCs w:val="26"/>
          <w:lang w:val="pt-BR"/>
        </w:rPr>
        <w:t>P</w:t>
      </w:r>
      <w:r w:rsidR="005A5287" w:rsidRPr="00EE78A7">
        <w:rPr>
          <w:rFonts w:ascii="Times New Roman" w:hAnsi="Times New Roman" w:cs="Times New Roman"/>
          <w:b/>
          <w:sz w:val="26"/>
          <w:szCs w:val="26"/>
          <w:lang w:val="pt-BR"/>
        </w:rPr>
        <w:t xml:space="preserve">hần </w:t>
      </w:r>
      <w:r w:rsidR="003B52F2" w:rsidRPr="00EE78A7">
        <w:rPr>
          <w:rFonts w:ascii="Times New Roman" w:hAnsi="Times New Roman" w:cs="Times New Roman"/>
          <w:b/>
          <w:sz w:val="26"/>
          <w:szCs w:val="26"/>
          <w:lang w:val="pt-BR"/>
        </w:rPr>
        <w:t>thứ ba</w:t>
      </w:r>
      <w:bookmarkEnd w:id="28"/>
    </w:p>
    <w:p w:rsidR="0074044B" w:rsidRPr="00EE78A7" w:rsidRDefault="005A5287" w:rsidP="008B341B">
      <w:pPr>
        <w:pStyle w:val="Heading1"/>
        <w:spacing w:before="0" w:line="240" w:lineRule="auto"/>
        <w:rPr>
          <w:rFonts w:ascii="Times New Roman" w:hAnsi="Times New Roman" w:cs="Times New Roman"/>
          <w:b/>
          <w:sz w:val="26"/>
          <w:szCs w:val="26"/>
          <w:lang w:val="pt-BR"/>
        </w:rPr>
      </w:pPr>
      <w:bookmarkStart w:id="29" w:name="_Toc508955687"/>
      <w:r w:rsidRPr="00EE78A7">
        <w:rPr>
          <w:rFonts w:ascii="Times New Roman" w:hAnsi="Times New Roman" w:cs="Times New Roman"/>
          <w:b/>
          <w:sz w:val="26"/>
          <w:szCs w:val="26"/>
          <w:lang w:val="pt-BR"/>
        </w:rPr>
        <w:t xml:space="preserve">PHƯƠNG ÁN </w:t>
      </w:r>
      <w:r w:rsidR="00D6793A" w:rsidRPr="00EE78A7">
        <w:rPr>
          <w:rFonts w:ascii="Times New Roman" w:hAnsi="Times New Roman" w:cs="Times New Roman"/>
          <w:b/>
          <w:sz w:val="26"/>
          <w:szCs w:val="26"/>
          <w:lang w:val="pt-BR"/>
        </w:rPr>
        <w:t xml:space="preserve">THÀNH LẬP THỊ TRẤN </w:t>
      </w:r>
      <w:bookmarkEnd w:id="29"/>
      <w:r w:rsidR="00332853" w:rsidRPr="00EE78A7">
        <w:rPr>
          <w:rFonts w:ascii="Times New Roman" w:hAnsi="Times New Roman" w:cs="Times New Roman"/>
          <w:b/>
          <w:sz w:val="26"/>
          <w:szCs w:val="26"/>
          <w:lang w:val="pt-BR"/>
        </w:rPr>
        <w:t>LỘC HÀ</w:t>
      </w:r>
    </w:p>
    <w:p w:rsidR="005A5287" w:rsidRPr="00EE78A7" w:rsidRDefault="00D6793A" w:rsidP="008B341B">
      <w:pPr>
        <w:pStyle w:val="Heading1"/>
        <w:spacing w:before="0" w:line="240" w:lineRule="auto"/>
        <w:rPr>
          <w:rFonts w:ascii="Times New Roman" w:hAnsi="Times New Roman" w:cs="Times New Roman"/>
          <w:b/>
          <w:sz w:val="26"/>
          <w:szCs w:val="26"/>
          <w:lang w:val="pt-BR"/>
        </w:rPr>
      </w:pPr>
      <w:bookmarkStart w:id="30" w:name="_Toc508955688"/>
      <w:r w:rsidRPr="00EE78A7">
        <w:rPr>
          <w:rFonts w:ascii="Times New Roman" w:hAnsi="Times New Roman" w:cs="Times New Roman"/>
          <w:b/>
          <w:sz w:val="26"/>
          <w:szCs w:val="26"/>
          <w:lang w:val="pt-BR"/>
        </w:rPr>
        <w:t>THUỘC HUYỆN LỘC</w:t>
      </w:r>
      <w:r w:rsidR="00332853" w:rsidRPr="00EE78A7">
        <w:rPr>
          <w:rFonts w:ascii="Times New Roman" w:hAnsi="Times New Roman" w:cs="Times New Roman"/>
          <w:b/>
          <w:sz w:val="26"/>
          <w:szCs w:val="26"/>
          <w:lang w:val="pt-BR"/>
        </w:rPr>
        <w:t xml:space="preserve"> HÀ</w:t>
      </w:r>
      <w:r w:rsidRPr="00EE78A7">
        <w:rPr>
          <w:rFonts w:ascii="Times New Roman" w:hAnsi="Times New Roman" w:cs="Times New Roman"/>
          <w:b/>
          <w:sz w:val="26"/>
          <w:szCs w:val="26"/>
          <w:lang w:val="pt-BR"/>
        </w:rPr>
        <w:t>, TỈNH HÀ TĨNH</w:t>
      </w:r>
      <w:bookmarkEnd w:id="30"/>
    </w:p>
    <w:p w:rsidR="00E7045B" w:rsidRPr="00EE78A7" w:rsidRDefault="00E7045B" w:rsidP="007460DA">
      <w:pPr>
        <w:pStyle w:val="Heading1"/>
        <w:spacing w:before="120" w:line="264" w:lineRule="auto"/>
        <w:ind w:firstLine="567"/>
        <w:jc w:val="both"/>
        <w:rPr>
          <w:rFonts w:ascii="Times New Roman" w:hAnsi="Times New Roman" w:cs="Times New Roman"/>
          <w:b/>
          <w:sz w:val="26"/>
          <w:lang w:val="pt-BR"/>
        </w:rPr>
      </w:pPr>
      <w:bookmarkStart w:id="31" w:name="_Toc508955689"/>
    </w:p>
    <w:p w:rsidR="005A5287" w:rsidRPr="00EE78A7" w:rsidRDefault="005A5287" w:rsidP="008B341B">
      <w:pPr>
        <w:pStyle w:val="Heading1"/>
        <w:spacing w:before="120" w:line="240" w:lineRule="auto"/>
        <w:ind w:firstLine="567"/>
        <w:jc w:val="both"/>
        <w:rPr>
          <w:rFonts w:ascii="Times New Roman" w:hAnsi="Times New Roman" w:cs="Times New Roman"/>
          <w:b/>
          <w:sz w:val="26"/>
          <w:lang w:val="pt-BR"/>
        </w:rPr>
      </w:pPr>
      <w:r w:rsidRPr="00EE78A7">
        <w:rPr>
          <w:rFonts w:ascii="Times New Roman" w:hAnsi="Times New Roman" w:cs="Times New Roman"/>
          <w:b/>
          <w:sz w:val="26"/>
          <w:lang w:val="pt-BR"/>
        </w:rPr>
        <w:t>I. HIỆN TRẠNG DIỆN TÍCH</w:t>
      </w:r>
      <w:r w:rsidR="00307D96" w:rsidRPr="00EE78A7">
        <w:rPr>
          <w:rFonts w:ascii="Times New Roman" w:hAnsi="Times New Roman" w:cs="Times New Roman"/>
          <w:b/>
          <w:sz w:val="26"/>
          <w:lang w:val="pt-BR"/>
        </w:rPr>
        <w:t xml:space="preserve"> TỰ NHIÊN VÀ</w:t>
      </w:r>
      <w:r w:rsidRPr="00EE78A7">
        <w:rPr>
          <w:rFonts w:ascii="Times New Roman" w:hAnsi="Times New Roman" w:cs="Times New Roman"/>
          <w:b/>
          <w:sz w:val="26"/>
          <w:lang w:val="pt-BR"/>
        </w:rPr>
        <w:t xml:space="preserve"> DÂN SỐ </w:t>
      </w:r>
      <w:r w:rsidR="009E0076" w:rsidRPr="00EE78A7">
        <w:rPr>
          <w:rFonts w:ascii="Times New Roman" w:hAnsi="Times New Roman" w:cs="Times New Roman"/>
          <w:b/>
          <w:sz w:val="26"/>
          <w:lang w:val="pt-BR"/>
        </w:rPr>
        <w:t>CÁC ĐƠN VỊ HÀNH CHÍNH CÓ LIÊN QUAN</w:t>
      </w:r>
      <w:bookmarkEnd w:id="31"/>
    </w:p>
    <w:p w:rsidR="005B5594" w:rsidRPr="00EE78A7" w:rsidRDefault="00223DF8" w:rsidP="008B341B">
      <w:pPr>
        <w:spacing w:before="120"/>
        <w:ind w:firstLine="567"/>
        <w:jc w:val="both"/>
        <w:rPr>
          <w:rFonts w:ascii="Times New Roman" w:hAnsi="Times New Roman" w:cs="Times New Roman"/>
          <w:lang w:val="pt-BR"/>
        </w:rPr>
      </w:pPr>
      <w:r w:rsidRPr="00EE78A7">
        <w:rPr>
          <w:rFonts w:ascii="Times New Roman" w:hAnsi="Times New Roman" w:cs="Times New Roman"/>
          <w:lang w:val="pt-BR"/>
        </w:rPr>
        <w:t>1</w:t>
      </w:r>
      <w:r w:rsidR="0074044B" w:rsidRPr="00EE78A7">
        <w:rPr>
          <w:rFonts w:ascii="Times New Roman" w:hAnsi="Times New Roman" w:cs="Times New Roman"/>
          <w:lang w:val="pt-BR"/>
        </w:rPr>
        <w:t>.</w:t>
      </w:r>
      <w:r w:rsidR="009D31BB" w:rsidRPr="00EE78A7">
        <w:rPr>
          <w:rFonts w:ascii="Times New Roman" w:hAnsi="Times New Roman" w:cs="Times New Roman"/>
          <w:lang w:val="pt-BR"/>
        </w:rPr>
        <w:t xml:space="preserve"> </w:t>
      </w:r>
      <w:r w:rsidR="005B5594" w:rsidRPr="00EE78A7">
        <w:rPr>
          <w:rFonts w:ascii="Times New Roman" w:hAnsi="Times New Roman" w:cs="Times New Roman"/>
          <w:lang w:val="pt-BR"/>
        </w:rPr>
        <w:t xml:space="preserve">Tỉnh Hà Tĩnh </w:t>
      </w:r>
      <w:r w:rsidR="00C8442C" w:rsidRPr="00EE78A7">
        <w:rPr>
          <w:rFonts w:ascii="Times New Roman" w:hAnsi="Times New Roman" w:cs="Times New Roman"/>
          <w:lang w:val="pt-BR"/>
        </w:rPr>
        <w:t>có</w:t>
      </w:r>
      <w:r w:rsidR="00250721" w:rsidRPr="00EE78A7">
        <w:rPr>
          <w:rFonts w:ascii="Times New Roman" w:hAnsi="Times New Roman" w:cs="Times New Roman"/>
          <w:lang w:val="pt-BR"/>
        </w:rPr>
        <w:t xml:space="preserve"> diện tích tự nhiên</w:t>
      </w:r>
      <w:r w:rsidR="009D31BB" w:rsidRPr="00EE78A7">
        <w:rPr>
          <w:rFonts w:ascii="Times New Roman" w:hAnsi="Times New Roman" w:cs="Times New Roman"/>
          <w:lang w:val="pt-BR"/>
        </w:rPr>
        <w:t xml:space="preserve"> </w:t>
      </w:r>
      <w:r w:rsidR="00917C45" w:rsidRPr="00EE78A7">
        <w:rPr>
          <w:rFonts w:ascii="Times New Roman" w:hAnsi="Times New Roman" w:cs="Times New Roman"/>
          <w:lang w:val="pt-BR"/>
        </w:rPr>
        <w:t>5.99</w:t>
      </w:r>
      <w:r w:rsidR="00700FE6" w:rsidRPr="00EE78A7">
        <w:rPr>
          <w:rFonts w:ascii="Times New Roman" w:hAnsi="Times New Roman" w:cs="Times New Roman"/>
          <w:lang w:val="pt-BR"/>
        </w:rPr>
        <w:t>0</w:t>
      </w:r>
      <w:r w:rsidR="00917C45" w:rsidRPr="00EE78A7">
        <w:rPr>
          <w:rFonts w:ascii="Times New Roman" w:hAnsi="Times New Roman" w:cs="Times New Roman"/>
          <w:lang w:val="pt-BR"/>
        </w:rPr>
        <w:t>,</w:t>
      </w:r>
      <w:r w:rsidR="00F67342" w:rsidRPr="00EE78A7">
        <w:rPr>
          <w:rFonts w:ascii="Times New Roman" w:hAnsi="Times New Roman" w:cs="Times New Roman"/>
          <w:lang w:val="pt-BR"/>
        </w:rPr>
        <w:t>67</w:t>
      </w:r>
      <w:r w:rsidR="00917C45" w:rsidRPr="00EE78A7">
        <w:rPr>
          <w:rFonts w:ascii="Times New Roman" w:hAnsi="Times New Roman" w:cs="Times New Roman"/>
          <w:lang w:val="pt-BR"/>
        </w:rPr>
        <w:t>km</w:t>
      </w:r>
      <w:r w:rsidR="00917C45" w:rsidRPr="00EE78A7">
        <w:rPr>
          <w:rFonts w:ascii="Times New Roman" w:hAnsi="Times New Roman" w:cs="Times New Roman"/>
          <w:vertAlign w:val="superscript"/>
          <w:lang w:val="pt-BR"/>
        </w:rPr>
        <w:t>2</w:t>
      </w:r>
      <w:r w:rsidR="002023E1" w:rsidRPr="00EE78A7">
        <w:rPr>
          <w:rFonts w:ascii="Times New Roman" w:hAnsi="Times New Roman" w:cs="Times New Roman"/>
          <w:lang w:val="pt-BR"/>
        </w:rPr>
        <w:t xml:space="preserve">, dân số </w:t>
      </w:r>
      <w:r w:rsidR="00700FE6" w:rsidRPr="00EE78A7">
        <w:rPr>
          <w:rFonts w:ascii="Times New Roman" w:hAnsi="Times New Roman" w:cs="Times New Roman"/>
          <w:lang w:val="pt-BR"/>
        </w:rPr>
        <w:t>1.</w:t>
      </w:r>
      <w:r w:rsidR="00016D28" w:rsidRPr="00EE78A7">
        <w:rPr>
          <w:rFonts w:ascii="Times New Roman" w:hAnsi="Times New Roman" w:cs="Times New Roman"/>
          <w:lang w:val="pt-BR"/>
        </w:rPr>
        <w:t>277.</w:t>
      </w:r>
      <w:r w:rsidR="00775EA0" w:rsidRPr="00EE78A7">
        <w:rPr>
          <w:rFonts w:ascii="Times New Roman" w:hAnsi="Times New Roman" w:cs="Times New Roman"/>
          <w:lang w:val="pt-BR"/>
        </w:rPr>
        <w:t>625</w:t>
      </w:r>
      <w:r w:rsidR="002023E1" w:rsidRPr="00EE78A7">
        <w:rPr>
          <w:rFonts w:ascii="Times New Roman" w:hAnsi="Times New Roman" w:cs="Times New Roman"/>
          <w:lang w:val="pt-BR"/>
        </w:rPr>
        <w:t xml:space="preserve"> người; </w:t>
      </w:r>
      <w:r w:rsidR="005B5594" w:rsidRPr="00EE78A7">
        <w:rPr>
          <w:rFonts w:ascii="Times New Roman" w:hAnsi="Times New Roman" w:cs="Times New Roman"/>
          <w:lang w:val="pt-BR"/>
        </w:rPr>
        <w:t xml:space="preserve">có 13 đơn vị hành chính </w:t>
      </w:r>
      <w:r w:rsidR="002023E1" w:rsidRPr="00EE78A7">
        <w:rPr>
          <w:rFonts w:ascii="Times New Roman" w:hAnsi="Times New Roman" w:cs="Times New Roman"/>
          <w:lang w:val="pt-BR"/>
        </w:rPr>
        <w:t>cấp huyện, gồm:</w:t>
      </w:r>
      <w:r w:rsidR="00BC5B6E" w:rsidRPr="00EE78A7">
        <w:rPr>
          <w:rFonts w:ascii="Times New Roman" w:hAnsi="Times New Roman" w:cs="Times New Roman"/>
          <w:lang w:val="pt-BR"/>
        </w:rPr>
        <w:t xml:space="preserve"> 01 thành phố (T</w:t>
      </w:r>
      <w:r w:rsidR="008B341B">
        <w:rPr>
          <w:rFonts w:ascii="Times New Roman" w:hAnsi="Times New Roman" w:cs="Times New Roman"/>
          <w:lang w:val="pt-BR"/>
        </w:rPr>
        <w:t>P</w:t>
      </w:r>
      <w:r w:rsidR="00BC5B6E" w:rsidRPr="00EE78A7">
        <w:rPr>
          <w:rFonts w:ascii="Times New Roman" w:hAnsi="Times New Roman" w:cs="Times New Roman"/>
          <w:lang w:val="pt-BR"/>
        </w:rPr>
        <w:t xml:space="preserve"> Hà Tĩnh</w:t>
      </w:r>
      <w:r w:rsidR="005B5594" w:rsidRPr="00EE78A7">
        <w:rPr>
          <w:rFonts w:ascii="Times New Roman" w:hAnsi="Times New Roman" w:cs="Times New Roman"/>
          <w:lang w:val="pt-BR"/>
        </w:rPr>
        <w:t>), 02 thị xã (Hồng Lĩnh và Kỳ Anh</w:t>
      </w:r>
      <w:r w:rsidR="008D4F5A" w:rsidRPr="00EE78A7">
        <w:rPr>
          <w:rFonts w:ascii="Times New Roman" w:hAnsi="Times New Roman" w:cs="Times New Roman"/>
          <w:lang w:val="pt-BR"/>
        </w:rPr>
        <w:t>)</w:t>
      </w:r>
      <w:r w:rsidR="005B5594" w:rsidRPr="00EE78A7">
        <w:rPr>
          <w:rFonts w:ascii="Times New Roman" w:hAnsi="Times New Roman" w:cs="Times New Roman"/>
          <w:lang w:val="pt-BR"/>
        </w:rPr>
        <w:t xml:space="preserve"> và 10 huyện </w:t>
      </w:r>
      <w:r w:rsidR="008D4F5A" w:rsidRPr="00EE78A7">
        <w:rPr>
          <w:rFonts w:ascii="Times New Roman" w:hAnsi="Times New Roman" w:cs="Times New Roman"/>
          <w:lang w:val="pt-BR"/>
        </w:rPr>
        <w:t>(</w:t>
      </w:r>
      <w:r w:rsidR="005B5594" w:rsidRPr="00EE78A7">
        <w:rPr>
          <w:rFonts w:ascii="Times New Roman" w:hAnsi="Times New Roman" w:cs="Times New Roman"/>
          <w:lang w:val="pt-BR"/>
        </w:rPr>
        <w:t xml:space="preserve">Đức Thọ, Nghi Xuân, </w:t>
      </w:r>
      <w:r w:rsidR="00CC1D9B">
        <w:rPr>
          <w:rFonts w:ascii="Times New Roman" w:hAnsi="Times New Roman" w:cs="Times New Roman"/>
          <w:lang w:val="pt-BR"/>
        </w:rPr>
        <w:t xml:space="preserve">Can </w:t>
      </w:r>
      <w:r w:rsidR="004E5A10" w:rsidRPr="00EE78A7">
        <w:rPr>
          <w:rFonts w:ascii="Times New Roman" w:hAnsi="Times New Roman" w:cs="Times New Roman"/>
          <w:lang w:val="pt-BR"/>
        </w:rPr>
        <w:t>Lộc</w:t>
      </w:r>
      <w:r w:rsidR="005B5594" w:rsidRPr="00EE78A7">
        <w:rPr>
          <w:rFonts w:ascii="Times New Roman" w:hAnsi="Times New Roman" w:cs="Times New Roman"/>
          <w:lang w:val="pt-BR"/>
        </w:rPr>
        <w:t>, Thạch Hà, Cẩm Xuyên, Kỳ Anh, Hương Sơn</w:t>
      </w:r>
      <w:r w:rsidR="00CF3278" w:rsidRPr="00EE78A7">
        <w:rPr>
          <w:rFonts w:ascii="Times New Roman" w:hAnsi="Times New Roman" w:cs="Times New Roman"/>
          <w:lang w:val="pt-BR"/>
        </w:rPr>
        <w:t>, Hương Khê, Vũ Quang và</w:t>
      </w:r>
      <w:r w:rsidR="00250721" w:rsidRPr="00EE78A7">
        <w:rPr>
          <w:rFonts w:ascii="Times New Roman" w:hAnsi="Times New Roman" w:cs="Times New Roman"/>
          <w:lang w:val="pt-BR"/>
        </w:rPr>
        <w:t xml:space="preserve"> Lộc Hà); </w:t>
      </w:r>
      <w:r w:rsidR="005B5594" w:rsidRPr="00EE78A7">
        <w:rPr>
          <w:rFonts w:ascii="Times New Roman" w:hAnsi="Times New Roman" w:cs="Times New Roman"/>
          <w:lang w:val="pt-BR"/>
        </w:rPr>
        <w:t>với 262 đơn vị hành chính cấp xã (21 phường, 1</w:t>
      </w:r>
      <w:r w:rsidR="00D06DB2" w:rsidRPr="00EE78A7">
        <w:rPr>
          <w:rFonts w:ascii="Times New Roman" w:hAnsi="Times New Roman" w:cs="Times New Roman"/>
          <w:lang w:val="pt-BR"/>
        </w:rPr>
        <w:t>2</w:t>
      </w:r>
      <w:r w:rsidR="005B5594" w:rsidRPr="00EE78A7">
        <w:rPr>
          <w:rFonts w:ascii="Times New Roman" w:hAnsi="Times New Roman" w:cs="Times New Roman"/>
          <w:lang w:val="pt-BR"/>
        </w:rPr>
        <w:t> thị trấn và 2</w:t>
      </w:r>
      <w:r w:rsidR="00D06DB2" w:rsidRPr="00EE78A7">
        <w:rPr>
          <w:rFonts w:ascii="Times New Roman" w:hAnsi="Times New Roman" w:cs="Times New Roman"/>
          <w:lang w:val="pt-BR"/>
        </w:rPr>
        <w:t>29</w:t>
      </w:r>
      <w:r w:rsidR="00250721" w:rsidRPr="00EE78A7">
        <w:rPr>
          <w:rFonts w:ascii="Times New Roman" w:hAnsi="Times New Roman" w:cs="Times New Roman"/>
          <w:lang w:val="pt-BR"/>
        </w:rPr>
        <w:t xml:space="preserve"> xã).</w:t>
      </w:r>
    </w:p>
    <w:p w:rsidR="008D4F5A" w:rsidRPr="00EE78A7" w:rsidRDefault="002023E1" w:rsidP="008B341B">
      <w:pPr>
        <w:spacing w:before="120"/>
        <w:ind w:firstLine="567"/>
        <w:jc w:val="both"/>
        <w:rPr>
          <w:rFonts w:ascii="Times New Roman" w:hAnsi="Times New Roman" w:cs="Times New Roman"/>
          <w:lang w:val="pt-BR"/>
        </w:rPr>
      </w:pPr>
      <w:r w:rsidRPr="00EE78A7">
        <w:rPr>
          <w:rFonts w:ascii="Times New Roman" w:hAnsi="Times New Roman" w:cs="Times New Roman"/>
          <w:lang w:val="pt-BR"/>
        </w:rPr>
        <w:t>2</w:t>
      </w:r>
      <w:r w:rsidR="0074044B" w:rsidRPr="00EE78A7">
        <w:rPr>
          <w:rFonts w:ascii="Times New Roman" w:hAnsi="Times New Roman" w:cs="Times New Roman"/>
          <w:lang w:val="pt-BR"/>
        </w:rPr>
        <w:t>.</w:t>
      </w:r>
      <w:r w:rsidR="009D31BB" w:rsidRPr="00EE78A7">
        <w:rPr>
          <w:rFonts w:ascii="Times New Roman" w:hAnsi="Times New Roman" w:cs="Times New Roman"/>
          <w:lang w:val="pt-BR"/>
        </w:rPr>
        <w:t xml:space="preserve"> </w:t>
      </w:r>
      <w:r w:rsidR="005B5594" w:rsidRPr="00EE78A7">
        <w:rPr>
          <w:rFonts w:ascii="Times New Roman" w:hAnsi="Times New Roman" w:cs="Times New Roman"/>
          <w:lang w:val="pt-BR"/>
        </w:rPr>
        <w:t>Huyện Lộc</w:t>
      </w:r>
      <w:r w:rsidR="00737921" w:rsidRPr="00EE78A7">
        <w:rPr>
          <w:rFonts w:ascii="Times New Roman" w:hAnsi="Times New Roman" w:cs="Times New Roman"/>
          <w:lang w:val="pt-BR"/>
        </w:rPr>
        <w:t xml:space="preserve"> Hà</w:t>
      </w:r>
      <w:r w:rsidR="002F004E" w:rsidRPr="00EE78A7">
        <w:rPr>
          <w:rFonts w:ascii="Times New Roman" w:hAnsi="Times New Roman" w:cs="Times New Roman"/>
          <w:lang w:val="pt-BR"/>
        </w:rPr>
        <w:t>, tỉnh Hà Tĩnh</w:t>
      </w:r>
      <w:r w:rsidR="009D31BB" w:rsidRPr="00EE78A7">
        <w:rPr>
          <w:rFonts w:ascii="Times New Roman" w:hAnsi="Times New Roman" w:cs="Times New Roman"/>
          <w:lang w:val="pt-BR"/>
        </w:rPr>
        <w:t xml:space="preserve"> </w:t>
      </w:r>
      <w:r w:rsidR="00C8442C" w:rsidRPr="00EE78A7">
        <w:rPr>
          <w:rFonts w:ascii="Times New Roman" w:hAnsi="Times New Roman" w:cs="Times New Roman"/>
          <w:lang w:val="pt-BR"/>
        </w:rPr>
        <w:t>có</w:t>
      </w:r>
      <w:r w:rsidR="00FE5C5B" w:rsidRPr="00EE78A7">
        <w:rPr>
          <w:rFonts w:ascii="Times New Roman" w:hAnsi="Times New Roman" w:cs="Times New Roman"/>
          <w:lang w:val="pt-BR"/>
        </w:rPr>
        <w:t xml:space="preserve"> diện tích tự nhiên </w:t>
      </w:r>
      <w:r w:rsidR="00FF1CE2" w:rsidRPr="00EE78A7">
        <w:rPr>
          <w:rFonts w:ascii="Times New Roman" w:hAnsi="Times New Roman" w:cs="Times New Roman"/>
          <w:lang w:val="pt-BR"/>
        </w:rPr>
        <w:t>117,43</w:t>
      </w:r>
      <w:r w:rsidR="00FD28B4" w:rsidRPr="00EE78A7">
        <w:rPr>
          <w:rFonts w:ascii="Times New Roman" w:hAnsi="Times New Roman" w:cs="Times New Roman"/>
          <w:lang w:val="pt-BR"/>
        </w:rPr>
        <w:t>km</w:t>
      </w:r>
      <w:r w:rsidR="00FD28B4" w:rsidRPr="00EE78A7">
        <w:rPr>
          <w:rFonts w:ascii="Times New Roman" w:hAnsi="Times New Roman" w:cs="Times New Roman"/>
          <w:vertAlign w:val="superscript"/>
          <w:lang w:val="pt-BR"/>
        </w:rPr>
        <w:t>2</w:t>
      </w:r>
      <w:r w:rsidR="009B2898" w:rsidRPr="00EE78A7">
        <w:rPr>
          <w:rFonts w:ascii="Times New Roman" w:hAnsi="Times New Roman" w:cs="Times New Roman"/>
          <w:lang w:val="pt-BR"/>
        </w:rPr>
        <w:t>,</w:t>
      </w:r>
      <w:r w:rsidRPr="00EE78A7">
        <w:rPr>
          <w:rFonts w:ascii="Times New Roman" w:hAnsi="Times New Roman" w:cs="Times New Roman"/>
          <w:lang w:val="pt-BR"/>
        </w:rPr>
        <w:t xml:space="preserve"> dân số</w:t>
      </w:r>
      <w:r w:rsidR="009D31BB" w:rsidRPr="00EE78A7">
        <w:rPr>
          <w:rFonts w:ascii="Times New Roman" w:hAnsi="Times New Roman" w:cs="Times New Roman"/>
          <w:lang w:val="pt-BR"/>
        </w:rPr>
        <w:t xml:space="preserve"> </w:t>
      </w:r>
      <w:r w:rsidR="00016D28" w:rsidRPr="00EE78A7">
        <w:rPr>
          <w:rFonts w:ascii="Times New Roman" w:hAnsi="Times New Roman" w:cs="Times New Roman"/>
          <w:lang w:val="pt-BR"/>
        </w:rPr>
        <w:t>83.141</w:t>
      </w:r>
      <w:r w:rsidRPr="00EE78A7">
        <w:rPr>
          <w:rFonts w:ascii="Times New Roman" w:hAnsi="Times New Roman" w:cs="Times New Roman"/>
          <w:lang w:val="pt-BR"/>
        </w:rPr>
        <w:t xml:space="preserve"> người</w:t>
      </w:r>
      <w:r w:rsidR="008D4F5A" w:rsidRPr="00EE78A7">
        <w:rPr>
          <w:rFonts w:ascii="Times New Roman" w:hAnsi="Times New Roman" w:cs="Times New Roman"/>
          <w:lang w:val="pt-BR"/>
        </w:rPr>
        <w:t xml:space="preserve">; </w:t>
      </w:r>
      <w:r w:rsidR="00B34579" w:rsidRPr="00EE78A7">
        <w:rPr>
          <w:rFonts w:ascii="Times New Roman" w:hAnsi="Times New Roman" w:cs="Times New Roman"/>
          <w:lang w:val="pt-BR"/>
        </w:rPr>
        <w:t xml:space="preserve">có </w:t>
      </w:r>
      <w:r w:rsidR="008774E8" w:rsidRPr="00EE78A7">
        <w:rPr>
          <w:rFonts w:ascii="Times New Roman" w:hAnsi="Times New Roman" w:cs="Times New Roman"/>
          <w:lang w:val="pt-BR"/>
        </w:rPr>
        <w:t>13</w:t>
      </w:r>
      <w:r w:rsidR="008D4F5A" w:rsidRPr="00EE78A7">
        <w:rPr>
          <w:rFonts w:ascii="Times New Roman" w:hAnsi="Times New Roman" w:cs="Times New Roman"/>
          <w:lang w:val="pt-BR"/>
        </w:rPr>
        <w:t xml:space="preserve"> đơn vị hành chính cấp xã, gồm</w:t>
      </w:r>
      <w:r w:rsidR="0003596A" w:rsidRPr="00EE78A7">
        <w:rPr>
          <w:rFonts w:ascii="Times New Roman" w:hAnsi="Times New Roman" w:cs="Times New Roman"/>
          <w:lang w:val="pt-BR"/>
        </w:rPr>
        <w:t xml:space="preserve"> các xã</w:t>
      </w:r>
      <w:r w:rsidR="001E7454">
        <w:rPr>
          <w:rFonts w:ascii="Times New Roman" w:hAnsi="Times New Roman" w:cs="Times New Roman"/>
          <w:lang w:val="pt-BR"/>
        </w:rPr>
        <w:t>:</w:t>
      </w:r>
      <w:r w:rsidR="004F0910" w:rsidRPr="00EE78A7">
        <w:rPr>
          <w:rFonts w:ascii="Times New Roman" w:hAnsi="Times New Roman" w:cs="Times New Roman"/>
          <w:lang w:val="pt-BR"/>
        </w:rPr>
        <w:t xml:space="preserve"> </w:t>
      </w:r>
      <w:r w:rsidR="008774E8" w:rsidRPr="00EE78A7">
        <w:rPr>
          <w:rFonts w:ascii="Times New Roman" w:hAnsi="Times New Roman" w:cs="Times New Roman"/>
          <w:lang w:val="pt-BR"/>
        </w:rPr>
        <w:t>An Lộc, Bình Lộc, Hộ Độ, Hồng Lộc, Ích Hậu, Mai Phụ, Phù Lưu, Tân Lộc, Thạch Bằng, Thạch Châu, Thạch Kim, Thạch Mỹ</w:t>
      </w:r>
      <w:r w:rsidR="0003596A" w:rsidRPr="00EE78A7">
        <w:rPr>
          <w:rFonts w:ascii="Times New Roman" w:hAnsi="Times New Roman" w:cs="Times New Roman"/>
          <w:lang w:val="pt-BR"/>
        </w:rPr>
        <w:t xml:space="preserve">, </w:t>
      </w:r>
      <w:r w:rsidR="008774E8" w:rsidRPr="00EE78A7">
        <w:rPr>
          <w:rFonts w:ascii="Times New Roman" w:hAnsi="Times New Roman" w:cs="Times New Roman"/>
          <w:lang w:val="pt-BR"/>
        </w:rPr>
        <w:t>Thịnh Lộc</w:t>
      </w:r>
      <w:r w:rsidR="0003596A" w:rsidRPr="00EE78A7">
        <w:rPr>
          <w:rFonts w:ascii="Times New Roman" w:hAnsi="Times New Roman" w:cs="Times New Roman"/>
          <w:lang w:val="pt-BR"/>
        </w:rPr>
        <w:t xml:space="preserve"> và hiện vẫn ch</w:t>
      </w:r>
      <w:r w:rsidR="0003596A" w:rsidRPr="00EE78A7">
        <w:rPr>
          <w:rFonts w:ascii="Times New Roman" w:hAnsi="Times New Roman" w:cs="Times New Roman" w:hint="eastAsia"/>
          <w:lang w:val="pt-BR"/>
        </w:rPr>
        <w:t>ư</w:t>
      </w:r>
      <w:r w:rsidR="0003596A" w:rsidRPr="00EE78A7">
        <w:rPr>
          <w:rFonts w:ascii="Times New Roman" w:hAnsi="Times New Roman" w:cs="Times New Roman"/>
          <w:lang w:val="pt-BR"/>
        </w:rPr>
        <w:t>a có thị trấn huyện lỵ</w:t>
      </w:r>
      <w:r w:rsidR="00B34579" w:rsidRPr="00EE78A7">
        <w:rPr>
          <w:rFonts w:ascii="Times New Roman" w:hAnsi="Times New Roman" w:cs="Times New Roman"/>
          <w:lang w:val="pt-BR"/>
        </w:rPr>
        <w:t>.</w:t>
      </w:r>
    </w:p>
    <w:p w:rsidR="007A1052" w:rsidRPr="00EE78A7" w:rsidRDefault="00B34579" w:rsidP="008B341B">
      <w:pPr>
        <w:spacing w:before="120"/>
        <w:ind w:firstLine="567"/>
        <w:jc w:val="both"/>
        <w:rPr>
          <w:rFonts w:ascii="Times New Roman" w:hAnsi="Times New Roman" w:cs="Times New Roman"/>
          <w:lang w:val="pt-BR"/>
        </w:rPr>
      </w:pPr>
      <w:r w:rsidRPr="00EE78A7">
        <w:rPr>
          <w:rFonts w:ascii="Times New Roman" w:hAnsi="Times New Roman" w:cs="Times New Roman"/>
          <w:lang w:val="pt-BR"/>
        </w:rPr>
        <w:t>3</w:t>
      </w:r>
      <w:r w:rsidR="0074044B" w:rsidRPr="00EE78A7">
        <w:rPr>
          <w:rFonts w:ascii="Times New Roman" w:hAnsi="Times New Roman" w:cs="Times New Roman"/>
          <w:lang w:val="pt-BR"/>
        </w:rPr>
        <w:t>.</w:t>
      </w:r>
      <w:r w:rsidR="009D31BB" w:rsidRPr="00EE78A7">
        <w:rPr>
          <w:rFonts w:ascii="Times New Roman" w:hAnsi="Times New Roman" w:cs="Times New Roman"/>
          <w:lang w:val="pt-BR"/>
        </w:rPr>
        <w:t xml:space="preserve"> </w:t>
      </w:r>
      <w:r w:rsidR="005B5594" w:rsidRPr="00EE78A7">
        <w:rPr>
          <w:rFonts w:ascii="Times New Roman" w:hAnsi="Times New Roman" w:cs="Times New Roman"/>
          <w:lang w:val="pt-BR"/>
        </w:rPr>
        <w:t xml:space="preserve">Xã </w:t>
      </w:r>
      <w:r w:rsidR="005551FF" w:rsidRPr="00EE78A7">
        <w:rPr>
          <w:rFonts w:ascii="Times New Roman" w:hAnsi="Times New Roman" w:cs="Times New Roman"/>
          <w:lang w:val="pt-BR"/>
        </w:rPr>
        <w:t>Thạch Bằng</w:t>
      </w:r>
      <w:r w:rsidR="002F004E" w:rsidRPr="00EE78A7">
        <w:rPr>
          <w:rFonts w:ascii="Times New Roman" w:hAnsi="Times New Roman" w:cs="Times New Roman"/>
          <w:lang w:val="pt-BR"/>
        </w:rPr>
        <w:t>, huyện Lộc</w:t>
      </w:r>
      <w:r w:rsidR="008774E8" w:rsidRPr="00EE78A7">
        <w:rPr>
          <w:rFonts w:ascii="Times New Roman" w:hAnsi="Times New Roman" w:cs="Times New Roman"/>
          <w:lang w:val="pt-BR"/>
        </w:rPr>
        <w:t xml:space="preserve"> Hà</w:t>
      </w:r>
      <w:r w:rsidR="002F004E" w:rsidRPr="00EE78A7">
        <w:rPr>
          <w:rFonts w:ascii="Times New Roman" w:hAnsi="Times New Roman" w:cs="Times New Roman"/>
          <w:lang w:val="pt-BR"/>
        </w:rPr>
        <w:t>, tỉnh Hà Tĩnh</w:t>
      </w:r>
      <w:r w:rsidR="009D31BB" w:rsidRPr="00EE78A7">
        <w:rPr>
          <w:rFonts w:ascii="Times New Roman" w:hAnsi="Times New Roman" w:cs="Times New Roman"/>
          <w:lang w:val="pt-BR"/>
        </w:rPr>
        <w:t xml:space="preserve"> </w:t>
      </w:r>
      <w:r w:rsidR="00C8442C" w:rsidRPr="00EE78A7">
        <w:rPr>
          <w:rFonts w:ascii="Times New Roman" w:hAnsi="Times New Roman" w:cs="Times New Roman"/>
          <w:lang w:val="pt-BR"/>
        </w:rPr>
        <w:t>có</w:t>
      </w:r>
      <w:r w:rsidRPr="00EE78A7">
        <w:rPr>
          <w:rFonts w:ascii="Times New Roman" w:hAnsi="Times New Roman" w:cs="Times New Roman"/>
          <w:lang w:val="pt-BR"/>
        </w:rPr>
        <w:t xml:space="preserve"> diện tích tự nhiên </w:t>
      </w:r>
      <w:r w:rsidR="008774E8" w:rsidRPr="00EE78A7">
        <w:rPr>
          <w:rFonts w:ascii="Times New Roman" w:hAnsi="Times New Roman" w:cs="Times New Roman"/>
          <w:lang w:val="pt-BR"/>
        </w:rPr>
        <w:t>9,39</w:t>
      </w:r>
      <w:r w:rsidR="006629A7" w:rsidRPr="00EE78A7">
        <w:rPr>
          <w:rFonts w:ascii="Times New Roman" w:hAnsi="Times New Roman" w:cs="Times New Roman"/>
          <w:lang w:val="pt-BR"/>
        </w:rPr>
        <w:t>km</w:t>
      </w:r>
      <w:r w:rsidR="006629A7" w:rsidRPr="00EE78A7">
        <w:rPr>
          <w:rFonts w:ascii="Times New Roman" w:hAnsi="Times New Roman" w:cs="Times New Roman"/>
          <w:vertAlign w:val="superscript"/>
          <w:lang w:val="pt-BR"/>
        </w:rPr>
        <w:t>2</w:t>
      </w:r>
      <w:r w:rsidRPr="00EE78A7">
        <w:rPr>
          <w:rFonts w:ascii="Times New Roman" w:hAnsi="Times New Roman" w:cs="Times New Roman"/>
          <w:lang w:val="pt-BR"/>
        </w:rPr>
        <w:t>, dân số</w:t>
      </w:r>
      <w:r w:rsidR="009D31BB" w:rsidRPr="00EE78A7">
        <w:rPr>
          <w:rFonts w:ascii="Times New Roman" w:hAnsi="Times New Roman" w:cs="Times New Roman"/>
          <w:lang w:val="pt-BR"/>
        </w:rPr>
        <w:t xml:space="preserve"> </w:t>
      </w:r>
      <w:r w:rsidR="003C0B18" w:rsidRPr="00EE78A7">
        <w:rPr>
          <w:rFonts w:ascii="Times New Roman" w:hAnsi="Times New Roman" w:cs="Times New Roman"/>
          <w:lang w:val="pt-BR"/>
        </w:rPr>
        <w:t xml:space="preserve">9.624 </w:t>
      </w:r>
      <w:r w:rsidRPr="00EE78A7">
        <w:rPr>
          <w:rFonts w:ascii="Times New Roman" w:hAnsi="Times New Roman" w:cs="Times New Roman"/>
          <w:lang w:val="pt-BR"/>
        </w:rPr>
        <w:t>người</w:t>
      </w:r>
      <w:r w:rsidR="00967E02" w:rsidRPr="00EE78A7">
        <w:rPr>
          <w:rFonts w:ascii="Times New Roman" w:hAnsi="Times New Roman" w:cs="Times New Roman"/>
          <w:lang w:val="pt-BR"/>
        </w:rPr>
        <w:t xml:space="preserve">; </w:t>
      </w:r>
      <w:r w:rsidR="0003596A" w:rsidRPr="00EE78A7">
        <w:rPr>
          <w:rFonts w:ascii="Times New Roman" w:hAnsi="Times New Roman" w:cs="Times New Roman"/>
          <w:lang w:val="pt-BR"/>
        </w:rPr>
        <w:t>gồm</w:t>
      </w:r>
      <w:r w:rsidR="00967E02" w:rsidRPr="00EE78A7">
        <w:rPr>
          <w:rFonts w:ascii="Times New Roman" w:hAnsi="Times New Roman" w:cs="Times New Roman"/>
          <w:lang w:val="pt-BR"/>
        </w:rPr>
        <w:t xml:space="preserve"> </w:t>
      </w:r>
      <w:r w:rsidR="008774E8" w:rsidRPr="00EE78A7">
        <w:rPr>
          <w:rFonts w:ascii="Times New Roman" w:hAnsi="Times New Roman" w:cs="Times New Roman"/>
          <w:lang w:val="pt-BR"/>
        </w:rPr>
        <w:t>10</w:t>
      </w:r>
      <w:r w:rsidRPr="00EE78A7">
        <w:rPr>
          <w:rFonts w:ascii="Times New Roman" w:hAnsi="Times New Roman" w:cs="Times New Roman"/>
          <w:lang w:val="pt-BR"/>
        </w:rPr>
        <w:t xml:space="preserve"> thôn</w:t>
      </w:r>
      <w:r w:rsidR="00967E02" w:rsidRPr="00EE78A7">
        <w:rPr>
          <w:rFonts w:ascii="Times New Roman" w:hAnsi="Times New Roman" w:cs="Times New Roman"/>
          <w:lang w:val="pt-BR"/>
        </w:rPr>
        <w:t xml:space="preserve"> (</w:t>
      </w:r>
      <w:r w:rsidR="008774E8" w:rsidRPr="00EE78A7">
        <w:rPr>
          <w:rFonts w:ascii="Times New Roman" w:hAnsi="Times New Roman" w:cs="Times New Roman"/>
          <w:lang w:val="pt-BR"/>
        </w:rPr>
        <w:t xml:space="preserve">Xuân Hải, Phú Xuân, Phú Mậu, Trung Nghĩa, Phú Nghĩa, Xuân Hòa, Xuân Khánh, Phú </w:t>
      </w:r>
      <w:r w:rsidR="008774E8" w:rsidRPr="00EE78A7">
        <w:rPr>
          <w:rFonts w:ascii="Times New Roman" w:hAnsi="Times New Roman" w:cs="Times New Roman" w:hint="eastAsia"/>
          <w:lang w:val="pt-BR"/>
        </w:rPr>
        <w:t>Đ</w:t>
      </w:r>
      <w:r w:rsidR="008774E8" w:rsidRPr="00EE78A7">
        <w:rPr>
          <w:rFonts w:ascii="Times New Roman" w:hAnsi="Times New Roman" w:cs="Times New Roman"/>
          <w:lang w:val="pt-BR"/>
        </w:rPr>
        <w:t>ông, Khánh Yên và Yên Bình).</w:t>
      </w:r>
    </w:p>
    <w:p w:rsidR="00C37830" w:rsidRDefault="00C37830" w:rsidP="008B341B">
      <w:pPr>
        <w:spacing w:before="120"/>
        <w:ind w:firstLine="567"/>
        <w:jc w:val="both"/>
        <w:rPr>
          <w:rFonts w:ascii="Times New Roman" w:hAnsi="Times New Roman"/>
          <w:lang w:val="nl-NL"/>
        </w:rPr>
      </w:pPr>
      <w:bookmarkStart w:id="32" w:name="_Toc508955690"/>
      <w:r w:rsidRPr="00AE1093">
        <w:rPr>
          <w:rFonts w:ascii="Times New Roman" w:hAnsi="Times New Roman"/>
          <w:lang w:val="nl-NL"/>
        </w:rPr>
        <w:t xml:space="preserve">Địa giới </w:t>
      </w:r>
      <w:r w:rsidRPr="00CC1965">
        <w:rPr>
          <w:rFonts w:ascii="Times New Roman" w:hAnsi="Times New Roman"/>
          <w:lang w:val="nl-NL"/>
        </w:rPr>
        <w:t xml:space="preserve">hành chính: Đông giáp xã Thạch Kim và biển Đông, Tây giáp xã Thạch Mỹ, Nam giáp xã Thạch Châu và xã Thạch Bàn (huyện Thạch Hà), Bắc giáp xã Thịnh Lộc. </w:t>
      </w:r>
    </w:p>
    <w:p w:rsidR="00D6793A" w:rsidRPr="00EE78A7" w:rsidRDefault="005A5287" w:rsidP="008B341B">
      <w:pPr>
        <w:spacing w:before="120"/>
        <w:ind w:firstLine="567"/>
        <w:jc w:val="both"/>
        <w:rPr>
          <w:rFonts w:ascii="Times New Roman" w:hAnsi="Times New Roman" w:cs="Times New Roman"/>
          <w:b/>
          <w:sz w:val="26"/>
          <w:lang w:val="pt-BR"/>
        </w:rPr>
      </w:pPr>
      <w:r w:rsidRPr="00EE78A7">
        <w:rPr>
          <w:rFonts w:ascii="Times New Roman" w:hAnsi="Times New Roman" w:cs="Times New Roman"/>
          <w:b/>
          <w:sz w:val="26"/>
          <w:lang w:val="pt-BR"/>
        </w:rPr>
        <w:t>II</w:t>
      </w:r>
      <w:r w:rsidR="00642943" w:rsidRPr="00EE78A7">
        <w:rPr>
          <w:rFonts w:ascii="Times New Roman" w:hAnsi="Times New Roman" w:cs="Times New Roman"/>
          <w:b/>
          <w:sz w:val="26"/>
          <w:lang w:val="pt-BR"/>
        </w:rPr>
        <w:t>.</w:t>
      </w:r>
      <w:r w:rsidR="009D31BB" w:rsidRPr="00EE78A7">
        <w:rPr>
          <w:rFonts w:ascii="Times New Roman" w:hAnsi="Times New Roman" w:cs="Times New Roman"/>
          <w:b/>
          <w:sz w:val="26"/>
          <w:lang w:val="pt-BR"/>
        </w:rPr>
        <w:t xml:space="preserve"> </w:t>
      </w:r>
      <w:r w:rsidR="00D6793A" w:rsidRPr="00EE78A7">
        <w:rPr>
          <w:rFonts w:ascii="Times New Roman" w:hAnsi="Times New Roman" w:cs="Times New Roman"/>
          <w:b/>
          <w:sz w:val="26"/>
          <w:lang w:val="pt-BR"/>
        </w:rPr>
        <w:t xml:space="preserve">PHƯƠNG ÁN THÀNH LẬP THỊ TRẤN </w:t>
      </w:r>
      <w:r w:rsidR="0019397F" w:rsidRPr="00EE78A7">
        <w:rPr>
          <w:rFonts w:ascii="Times New Roman" w:hAnsi="Times New Roman" w:cs="Times New Roman"/>
          <w:b/>
          <w:sz w:val="26"/>
          <w:lang w:val="pt-BR"/>
        </w:rPr>
        <w:t>LỘC HÀ</w:t>
      </w:r>
      <w:r w:rsidR="00D6793A" w:rsidRPr="00EE78A7">
        <w:rPr>
          <w:rFonts w:ascii="Times New Roman" w:hAnsi="Times New Roman" w:cs="Times New Roman"/>
          <w:b/>
          <w:sz w:val="26"/>
          <w:lang w:val="pt-BR"/>
        </w:rPr>
        <w:t xml:space="preserve"> THUỘC HUYỆN LỘC</w:t>
      </w:r>
      <w:r w:rsidR="0019397F" w:rsidRPr="00EE78A7">
        <w:rPr>
          <w:rFonts w:ascii="Times New Roman" w:hAnsi="Times New Roman" w:cs="Times New Roman"/>
          <w:b/>
          <w:sz w:val="26"/>
          <w:lang w:val="pt-BR"/>
        </w:rPr>
        <w:t xml:space="preserve"> HÀ</w:t>
      </w:r>
      <w:bookmarkEnd w:id="32"/>
    </w:p>
    <w:p w:rsidR="005A5287" w:rsidRPr="00EE78A7" w:rsidRDefault="00223DF8" w:rsidP="008B341B">
      <w:pPr>
        <w:pStyle w:val="Heading2"/>
        <w:spacing w:before="120" w:line="240" w:lineRule="auto"/>
        <w:ind w:firstLine="567"/>
        <w:jc w:val="both"/>
        <w:rPr>
          <w:rFonts w:ascii="Times New Roman Bold" w:hAnsi="Times New Roman Bold" w:cs="Times New Roman"/>
          <w:b/>
          <w:spacing w:val="-6"/>
          <w:sz w:val="28"/>
          <w:lang w:val="pt-BR"/>
        </w:rPr>
      </w:pPr>
      <w:bookmarkStart w:id="33" w:name="_Toc508955691"/>
      <w:r w:rsidRPr="00EE78A7">
        <w:rPr>
          <w:rFonts w:ascii="Times New Roman Bold" w:hAnsi="Times New Roman Bold" w:cs="Times New Roman"/>
          <w:b/>
          <w:spacing w:val="-6"/>
          <w:sz w:val="28"/>
          <w:lang w:val="pt-BR"/>
        </w:rPr>
        <w:t>1</w:t>
      </w:r>
      <w:r w:rsidR="00340336" w:rsidRPr="00EE78A7">
        <w:rPr>
          <w:rFonts w:ascii="Times New Roman Bold" w:hAnsi="Times New Roman Bold" w:cs="Times New Roman"/>
          <w:b/>
          <w:spacing w:val="-6"/>
          <w:sz w:val="28"/>
          <w:lang w:val="pt-BR"/>
        </w:rPr>
        <w:t>.</w:t>
      </w:r>
      <w:r w:rsidR="005A5287" w:rsidRPr="00EE78A7">
        <w:rPr>
          <w:rFonts w:ascii="Times New Roman Bold" w:hAnsi="Times New Roman Bold" w:cs="Times New Roman"/>
          <w:b/>
          <w:spacing w:val="-6"/>
          <w:sz w:val="28"/>
          <w:lang w:val="pt-BR"/>
        </w:rPr>
        <w:t xml:space="preserve"> Phương án thành lập thị </w:t>
      </w:r>
      <w:r w:rsidR="00E64033" w:rsidRPr="00EE78A7">
        <w:rPr>
          <w:rFonts w:ascii="Times New Roman Bold" w:hAnsi="Times New Roman Bold" w:cs="Times New Roman"/>
          <w:b/>
          <w:spacing w:val="-6"/>
          <w:sz w:val="28"/>
          <w:lang w:val="pt-BR"/>
        </w:rPr>
        <w:t xml:space="preserve">trấn </w:t>
      </w:r>
      <w:r w:rsidR="0019397F" w:rsidRPr="00EE78A7">
        <w:rPr>
          <w:rFonts w:ascii="Times New Roman Bold" w:hAnsi="Times New Roman Bold" w:cs="Times New Roman"/>
          <w:b/>
          <w:spacing w:val="-6"/>
          <w:sz w:val="28"/>
          <w:lang w:val="pt-BR"/>
        </w:rPr>
        <w:t>Lộc Hà</w:t>
      </w:r>
      <w:r w:rsidR="00E64033" w:rsidRPr="00EE78A7">
        <w:rPr>
          <w:rFonts w:ascii="Times New Roman Bold" w:hAnsi="Times New Roman Bold" w:cs="Times New Roman"/>
          <w:b/>
          <w:spacing w:val="-6"/>
          <w:sz w:val="28"/>
          <w:lang w:val="pt-BR"/>
        </w:rPr>
        <w:t xml:space="preserve"> </w:t>
      </w:r>
      <w:r w:rsidR="0068006E" w:rsidRPr="00EE78A7">
        <w:rPr>
          <w:rFonts w:ascii="Times New Roman Bold" w:hAnsi="Times New Roman Bold" w:cs="Times New Roman"/>
          <w:b/>
          <w:spacing w:val="-6"/>
          <w:sz w:val="28"/>
          <w:lang w:val="pt-BR"/>
        </w:rPr>
        <w:t>thuộc huyện Lộc</w:t>
      </w:r>
      <w:r w:rsidR="0019397F" w:rsidRPr="00EE78A7">
        <w:rPr>
          <w:rFonts w:ascii="Times New Roman Bold" w:hAnsi="Times New Roman Bold" w:cs="Times New Roman"/>
          <w:b/>
          <w:spacing w:val="-6"/>
          <w:sz w:val="28"/>
          <w:lang w:val="pt-BR"/>
        </w:rPr>
        <w:t xml:space="preserve"> Hà</w:t>
      </w:r>
      <w:bookmarkEnd w:id="33"/>
    </w:p>
    <w:p w:rsidR="00C37830" w:rsidRPr="00AE1093" w:rsidRDefault="00C37830" w:rsidP="00C37830">
      <w:pPr>
        <w:spacing w:before="120"/>
        <w:ind w:firstLine="567"/>
        <w:jc w:val="both"/>
        <w:rPr>
          <w:rFonts w:ascii="Times New Roman" w:hAnsi="Times New Roman"/>
          <w:lang w:val="nl-NL"/>
        </w:rPr>
      </w:pPr>
      <w:bookmarkStart w:id="34" w:name="_Toc508955692"/>
      <w:r>
        <w:rPr>
          <w:rFonts w:ascii="Times New Roman" w:hAnsi="Times New Roman"/>
          <w:lang w:val="nl-NL"/>
        </w:rPr>
        <w:t>a) Phương án thành lập</w:t>
      </w:r>
      <w:r w:rsidRPr="00AE1093">
        <w:rPr>
          <w:rFonts w:ascii="Times New Roman" w:hAnsi="Times New Roman"/>
          <w:lang w:val="nl-NL"/>
        </w:rPr>
        <w:t xml:space="preserve"> thị trấn Lộc Hà trên cơ sở nguyên trạng </w:t>
      </w:r>
      <w:r>
        <w:rPr>
          <w:rFonts w:ascii="Times New Roman" w:hAnsi="Times New Roman"/>
          <w:lang w:val="nl-NL"/>
        </w:rPr>
        <w:t>toàn bộ 9,39</w:t>
      </w:r>
      <w:r w:rsidRPr="00AE1093">
        <w:rPr>
          <w:rFonts w:ascii="Times New Roman" w:hAnsi="Times New Roman"/>
          <w:lang w:val="nl-NL"/>
        </w:rPr>
        <w:t>km</w:t>
      </w:r>
      <w:r w:rsidRPr="00CC1965">
        <w:rPr>
          <w:rFonts w:ascii="Times New Roman" w:hAnsi="Times New Roman"/>
          <w:vertAlign w:val="superscript"/>
          <w:lang w:val="nl-NL"/>
        </w:rPr>
        <w:t>2</w:t>
      </w:r>
      <w:r w:rsidRPr="00AE1093">
        <w:rPr>
          <w:rFonts w:ascii="Times New Roman" w:hAnsi="Times New Roman"/>
          <w:lang w:val="nl-NL"/>
        </w:rPr>
        <w:t xml:space="preserve"> diện tích tự nhiên và dân số 9.624 người của xã Thạch Bằng hiện có.</w:t>
      </w:r>
    </w:p>
    <w:p w:rsidR="00C37830" w:rsidRPr="00CC1965" w:rsidRDefault="00C37830" w:rsidP="00C37830">
      <w:pPr>
        <w:spacing w:before="120"/>
        <w:ind w:firstLine="567"/>
        <w:jc w:val="both"/>
        <w:rPr>
          <w:rFonts w:ascii="Times New Roman" w:hAnsi="Times New Roman"/>
          <w:lang w:val="nl-NL"/>
        </w:rPr>
      </w:pPr>
      <w:r>
        <w:rPr>
          <w:rFonts w:ascii="Times New Roman" w:hAnsi="Times New Roman"/>
          <w:lang w:val="nl-NL"/>
        </w:rPr>
        <w:t xml:space="preserve">b) </w:t>
      </w:r>
      <w:r w:rsidRPr="00AE1093">
        <w:rPr>
          <w:rFonts w:ascii="Times New Roman" w:hAnsi="Times New Roman"/>
          <w:lang w:val="nl-NL"/>
        </w:rPr>
        <w:t xml:space="preserve">Địa giới </w:t>
      </w:r>
      <w:r w:rsidRPr="00CC1965">
        <w:rPr>
          <w:rFonts w:ascii="Times New Roman" w:hAnsi="Times New Roman"/>
          <w:lang w:val="nl-NL"/>
        </w:rPr>
        <w:t xml:space="preserve">hành chính: Đông giáp xã Thạch Kim và biển Đông, Tây giáp xã Thạch Mỹ, Nam giáp xã Thạch Châu và xã Thạch Bàn (huyện Thạch Hà), Bắc giáp xã Thịnh Lộc. </w:t>
      </w:r>
    </w:p>
    <w:p w:rsidR="00C37830" w:rsidRPr="00C33318" w:rsidRDefault="00C37830" w:rsidP="00C37830">
      <w:pPr>
        <w:spacing w:before="120"/>
        <w:ind w:firstLine="567"/>
        <w:jc w:val="both"/>
        <w:rPr>
          <w:rFonts w:ascii="Times New Roman" w:hAnsi="Times New Roman"/>
          <w:snapToGrid w:val="0"/>
        </w:rPr>
      </w:pPr>
      <w:r>
        <w:rPr>
          <w:rFonts w:ascii="Times New Roman" w:hAnsi="Times New Roman"/>
          <w:snapToGrid w:val="0"/>
        </w:rPr>
        <w:t>c)</w:t>
      </w:r>
      <w:r w:rsidRPr="00C33318">
        <w:rPr>
          <w:rFonts w:ascii="Times New Roman" w:hAnsi="Times New Roman"/>
          <w:snapToGrid w:val="0"/>
        </w:rPr>
        <w:t xml:space="preserve"> Tên gọi: Thị trấn Lộc Hà.</w:t>
      </w:r>
    </w:p>
    <w:p w:rsidR="00C37830" w:rsidRPr="00EE78A7" w:rsidRDefault="00C37830" w:rsidP="00C37830">
      <w:pPr>
        <w:spacing w:before="120"/>
        <w:ind w:firstLine="567"/>
        <w:jc w:val="both"/>
        <w:rPr>
          <w:rFonts w:ascii="Times New Roman" w:hAnsi="Times New Roman"/>
          <w:lang w:val="pt-BR"/>
        </w:rPr>
      </w:pPr>
      <w:r>
        <w:rPr>
          <w:rFonts w:ascii="Times New Roman" w:hAnsi="Times New Roman"/>
          <w:lang w:val="nl-NL"/>
        </w:rPr>
        <w:t>d) Thị trấn Lộc Hà sau khi thành lập có 10 tổ dân phố (</w:t>
      </w:r>
      <w:r w:rsidRPr="00EE78A7">
        <w:rPr>
          <w:rFonts w:ascii="Times New Roman" w:hAnsi="Times New Roman"/>
          <w:lang w:val="pt-BR"/>
        </w:rPr>
        <w:t xml:space="preserve">Xuân Hải, Phú Xuân, Phú Mậu, Trung Nghĩa, Phú Nghĩa, Xuân Hòa, Xuân Khánh, Phú </w:t>
      </w:r>
      <w:r w:rsidRPr="00EE78A7">
        <w:rPr>
          <w:rFonts w:ascii="Times New Roman" w:hAnsi="Times New Roman" w:hint="eastAsia"/>
          <w:lang w:val="pt-BR"/>
        </w:rPr>
        <w:t>Đ</w:t>
      </w:r>
      <w:r>
        <w:rPr>
          <w:rFonts w:ascii="Times New Roman" w:hAnsi="Times New Roman"/>
          <w:lang w:val="pt-BR"/>
        </w:rPr>
        <w:t>ông, Khánh Yên và Yên Bình)</w:t>
      </w:r>
      <w:r w:rsidRPr="00EE78A7">
        <w:rPr>
          <w:rFonts w:ascii="Times New Roman" w:hAnsi="Times New Roman"/>
          <w:lang w:val="pt-BR"/>
        </w:rPr>
        <w:t>.</w:t>
      </w:r>
    </w:p>
    <w:p w:rsidR="00C37830" w:rsidRPr="00AE1093" w:rsidRDefault="00C37830" w:rsidP="00C37830">
      <w:pPr>
        <w:spacing w:before="120"/>
        <w:ind w:firstLine="567"/>
        <w:jc w:val="both"/>
        <w:rPr>
          <w:rFonts w:ascii="Times New Roman" w:hAnsi="Times New Roman"/>
          <w:lang w:val="pt-BR"/>
        </w:rPr>
      </w:pPr>
      <w:r>
        <w:rPr>
          <w:rFonts w:ascii="Times New Roman" w:hAnsi="Times New Roman"/>
          <w:lang w:val="nl-NL"/>
        </w:rPr>
        <w:t xml:space="preserve">e) </w:t>
      </w:r>
      <w:r w:rsidRPr="00AE1093">
        <w:rPr>
          <w:rFonts w:ascii="Times New Roman" w:hAnsi="Times New Roman"/>
          <w:lang w:val="pt-BR"/>
        </w:rPr>
        <w:t xml:space="preserve">Trụ sở </w:t>
      </w:r>
      <w:r>
        <w:rPr>
          <w:rFonts w:ascii="Times New Roman" w:hAnsi="Times New Roman"/>
          <w:lang w:val="pt-BR"/>
        </w:rPr>
        <w:t>UBND</w:t>
      </w:r>
      <w:r w:rsidRPr="00AE1093">
        <w:rPr>
          <w:rFonts w:ascii="Times New Roman" w:hAnsi="Times New Roman"/>
          <w:lang w:val="pt-BR"/>
        </w:rPr>
        <w:t xml:space="preserve"> thị trấn Lộc Hà </w:t>
      </w:r>
      <w:r>
        <w:rPr>
          <w:rFonts w:ascii="Times New Roman" w:hAnsi="Times New Roman"/>
          <w:lang w:val="pt-BR"/>
        </w:rPr>
        <w:t>đặt tại trụ sở của</w:t>
      </w:r>
      <w:r w:rsidRPr="00AE1093">
        <w:rPr>
          <w:rFonts w:ascii="Times New Roman" w:hAnsi="Times New Roman"/>
          <w:lang w:val="pt-BR"/>
        </w:rPr>
        <w:t xml:space="preserve"> xã Thạch Bằng hiện tại.</w:t>
      </w:r>
    </w:p>
    <w:p w:rsidR="009E69ED" w:rsidRPr="00EE78A7" w:rsidRDefault="009E69ED" w:rsidP="008B341B">
      <w:pPr>
        <w:pStyle w:val="Heading2"/>
        <w:spacing w:before="120" w:line="240" w:lineRule="auto"/>
        <w:ind w:firstLine="567"/>
        <w:jc w:val="both"/>
        <w:rPr>
          <w:rFonts w:ascii="Times New Roman" w:hAnsi="Times New Roman" w:cs="Times New Roman"/>
          <w:b/>
          <w:sz w:val="28"/>
          <w:lang w:val="pt-BR"/>
        </w:rPr>
      </w:pPr>
      <w:r w:rsidRPr="00EE78A7">
        <w:rPr>
          <w:rFonts w:ascii="Times New Roman" w:hAnsi="Times New Roman" w:cs="Times New Roman"/>
          <w:b/>
          <w:sz w:val="28"/>
          <w:lang w:val="pt-BR"/>
        </w:rPr>
        <w:t>2</w:t>
      </w:r>
      <w:r w:rsidR="00340336" w:rsidRPr="00EE78A7">
        <w:rPr>
          <w:rFonts w:ascii="Times New Roman" w:hAnsi="Times New Roman" w:cs="Times New Roman"/>
          <w:b/>
          <w:sz w:val="28"/>
          <w:lang w:val="pt-BR"/>
        </w:rPr>
        <w:t>.</w:t>
      </w:r>
      <w:r w:rsidR="009D31BB" w:rsidRPr="00EE78A7">
        <w:rPr>
          <w:rFonts w:ascii="Times New Roman" w:hAnsi="Times New Roman" w:cs="Times New Roman"/>
          <w:b/>
          <w:sz w:val="28"/>
          <w:lang w:val="pt-BR"/>
        </w:rPr>
        <w:t xml:space="preserve"> </w:t>
      </w:r>
      <w:r w:rsidR="001336AA" w:rsidRPr="00EE78A7">
        <w:rPr>
          <w:rFonts w:ascii="Times New Roman" w:hAnsi="Times New Roman" w:cs="Times New Roman"/>
          <w:b/>
          <w:sz w:val="28"/>
          <w:lang w:val="pt-BR"/>
        </w:rPr>
        <w:t xml:space="preserve">Số đơn vị hành chính </w:t>
      </w:r>
      <w:r w:rsidR="00921B52" w:rsidRPr="00EE78A7">
        <w:rPr>
          <w:rFonts w:ascii="Times New Roman" w:hAnsi="Times New Roman" w:cs="Times New Roman"/>
          <w:b/>
          <w:sz w:val="28"/>
          <w:lang w:val="pt-BR"/>
        </w:rPr>
        <w:t>các cấp</w:t>
      </w:r>
      <w:r w:rsidR="001336AA" w:rsidRPr="00EE78A7">
        <w:rPr>
          <w:rFonts w:ascii="Times New Roman" w:hAnsi="Times New Roman" w:cs="Times New Roman"/>
          <w:b/>
          <w:sz w:val="28"/>
          <w:lang w:val="pt-BR"/>
        </w:rPr>
        <w:t xml:space="preserve"> sau </w:t>
      </w:r>
      <w:r w:rsidR="005A5287" w:rsidRPr="00EE78A7">
        <w:rPr>
          <w:rFonts w:ascii="Times New Roman" w:hAnsi="Times New Roman" w:cs="Times New Roman"/>
          <w:b/>
          <w:sz w:val="28"/>
          <w:lang w:val="pt-BR"/>
        </w:rPr>
        <w:t xml:space="preserve">khi </w:t>
      </w:r>
      <w:r w:rsidR="00CB7273" w:rsidRPr="00EE78A7">
        <w:rPr>
          <w:rFonts w:ascii="Times New Roman" w:hAnsi="Times New Roman" w:cs="Times New Roman"/>
          <w:b/>
          <w:sz w:val="28"/>
          <w:lang w:val="pt-BR"/>
        </w:rPr>
        <w:t xml:space="preserve">thành lập thị trấn </w:t>
      </w:r>
      <w:r w:rsidR="00373F94" w:rsidRPr="00EE78A7">
        <w:rPr>
          <w:rFonts w:ascii="Times New Roman" w:hAnsi="Times New Roman" w:cs="Times New Roman"/>
          <w:b/>
          <w:sz w:val="28"/>
          <w:lang w:val="pt-BR"/>
        </w:rPr>
        <w:t>Lộc Hà</w:t>
      </w:r>
      <w:r w:rsidRPr="00EE78A7">
        <w:rPr>
          <w:rFonts w:ascii="Times New Roman" w:hAnsi="Times New Roman" w:cs="Times New Roman"/>
          <w:b/>
          <w:sz w:val="28"/>
          <w:lang w:val="pt-BR"/>
        </w:rPr>
        <w:t xml:space="preserve"> thuộc huyện </w:t>
      </w:r>
      <w:r w:rsidR="00373F94" w:rsidRPr="00EE78A7">
        <w:rPr>
          <w:rFonts w:ascii="Times New Roman" w:hAnsi="Times New Roman" w:cs="Times New Roman"/>
          <w:b/>
          <w:sz w:val="28"/>
          <w:lang w:val="pt-BR"/>
        </w:rPr>
        <w:t>Lộc Hà</w:t>
      </w:r>
      <w:bookmarkEnd w:id="34"/>
    </w:p>
    <w:p w:rsidR="00E31291" w:rsidRPr="00EE78A7" w:rsidRDefault="00B523CA" w:rsidP="008B341B">
      <w:pPr>
        <w:spacing w:before="120"/>
        <w:ind w:firstLine="567"/>
        <w:jc w:val="both"/>
        <w:rPr>
          <w:rFonts w:ascii="Times New Roman" w:hAnsi="Times New Roman" w:cs="Times New Roman"/>
          <w:lang w:val="pt-BR"/>
        </w:rPr>
      </w:pPr>
      <w:r w:rsidRPr="00EE78A7">
        <w:rPr>
          <w:rFonts w:ascii="Times New Roman" w:hAnsi="Times New Roman" w:cs="Times New Roman"/>
          <w:lang w:val="pt-BR"/>
        </w:rPr>
        <w:t>a</w:t>
      </w:r>
      <w:r w:rsidR="00FA3B44">
        <w:rPr>
          <w:rFonts w:ascii="Times New Roman" w:hAnsi="Times New Roman" w:cs="Times New Roman"/>
          <w:lang w:val="pt-BR"/>
        </w:rPr>
        <w:t>)</w:t>
      </w:r>
      <w:r w:rsidR="003372F8" w:rsidRPr="00EE78A7">
        <w:rPr>
          <w:rFonts w:ascii="Times New Roman" w:hAnsi="Times New Roman" w:cs="Times New Roman"/>
          <w:lang w:val="pt-BR"/>
        </w:rPr>
        <w:t xml:space="preserve"> </w:t>
      </w:r>
      <w:r w:rsidR="00963155" w:rsidRPr="00EE78A7">
        <w:rPr>
          <w:rFonts w:ascii="Times New Roman" w:hAnsi="Times New Roman" w:cs="Times New Roman"/>
          <w:lang w:val="pt-BR"/>
        </w:rPr>
        <w:t>Tỉnh Hà Tĩnh</w:t>
      </w:r>
      <w:r w:rsidR="00E31291" w:rsidRPr="00EE78A7">
        <w:rPr>
          <w:rFonts w:ascii="Times New Roman" w:hAnsi="Times New Roman" w:cs="Times New Roman"/>
          <w:lang w:val="pt-BR"/>
        </w:rPr>
        <w:t xml:space="preserve"> có diện tích tự nhiên </w:t>
      </w:r>
      <w:r w:rsidR="00CA5684">
        <w:rPr>
          <w:rFonts w:ascii="Times New Roman" w:hAnsi="Times New Roman" w:cs="Times New Roman"/>
          <w:lang w:val="pt-BR"/>
        </w:rPr>
        <w:t>5.990,67</w:t>
      </w:r>
      <w:r w:rsidR="00032CB2" w:rsidRPr="00EE78A7">
        <w:rPr>
          <w:rFonts w:ascii="Times New Roman" w:hAnsi="Times New Roman" w:cs="Times New Roman"/>
          <w:lang w:val="pt-BR"/>
        </w:rPr>
        <w:t>km</w:t>
      </w:r>
      <w:r w:rsidR="00032CB2" w:rsidRPr="00EE78A7">
        <w:rPr>
          <w:rFonts w:ascii="Times New Roman" w:hAnsi="Times New Roman" w:cs="Times New Roman"/>
          <w:vertAlign w:val="superscript"/>
          <w:lang w:val="pt-BR"/>
        </w:rPr>
        <w:t>2</w:t>
      </w:r>
      <w:r w:rsidR="00032CB2" w:rsidRPr="00EE78A7">
        <w:rPr>
          <w:rFonts w:ascii="Times New Roman" w:hAnsi="Times New Roman" w:cs="Times New Roman"/>
          <w:lang w:val="pt-BR"/>
        </w:rPr>
        <w:t xml:space="preserve">, dân số 1.277.625 </w:t>
      </w:r>
      <w:r w:rsidR="00E31291" w:rsidRPr="00EE78A7">
        <w:rPr>
          <w:rFonts w:ascii="Times New Roman" w:hAnsi="Times New Roman" w:cs="Times New Roman"/>
          <w:lang w:val="pt-BR"/>
        </w:rPr>
        <w:t xml:space="preserve">người; có 13 đơn vị hành chính cấp huyện, gồm: 01 </w:t>
      </w:r>
      <w:r w:rsidR="002F6D74" w:rsidRPr="00EE78A7">
        <w:rPr>
          <w:rFonts w:ascii="Times New Roman" w:hAnsi="Times New Roman" w:cs="Times New Roman"/>
          <w:lang w:val="pt-BR"/>
        </w:rPr>
        <w:t>thành phố (T</w:t>
      </w:r>
      <w:r w:rsidR="00CA5684">
        <w:rPr>
          <w:rFonts w:ascii="Times New Roman" w:hAnsi="Times New Roman" w:cs="Times New Roman"/>
          <w:lang w:val="pt-BR"/>
        </w:rPr>
        <w:t>P</w:t>
      </w:r>
      <w:r w:rsidR="002F6D74" w:rsidRPr="00EE78A7">
        <w:rPr>
          <w:rFonts w:ascii="Times New Roman" w:hAnsi="Times New Roman" w:cs="Times New Roman"/>
          <w:lang w:val="pt-BR"/>
        </w:rPr>
        <w:t xml:space="preserve"> Hà Tĩnh</w:t>
      </w:r>
      <w:r w:rsidR="00E31291" w:rsidRPr="00EE78A7">
        <w:rPr>
          <w:rFonts w:ascii="Times New Roman" w:hAnsi="Times New Roman" w:cs="Times New Roman"/>
          <w:lang w:val="pt-BR"/>
        </w:rPr>
        <w:t xml:space="preserve">), 02 thị xã (Hồng Lĩnh và Kỳ Anh) và 10 huyện (Đức Thọ, Nghi Xuân, </w:t>
      </w:r>
      <w:r w:rsidR="00094E3F">
        <w:rPr>
          <w:rFonts w:ascii="Times New Roman" w:hAnsi="Times New Roman" w:cs="Times New Roman"/>
          <w:lang w:val="pt-BR"/>
        </w:rPr>
        <w:t xml:space="preserve">Can </w:t>
      </w:r>
      <w:r w:rsidR="004E5A10" w:rsidRPr="00EE78A7">
        <w:rPr>
          <w:rFonts w:ascii="Times New Roman" w:hAnsi="Times New Roman" w:cs="Times New Roman"/>
          <w:lang w:val="pt-BR"/>
        </w:rPr>
        <w:t>Lộc</w:t>
      </w:r>
      <w:r w:rsidR="00E31291" w:rsidRPr="00EE78A7">
        <w:rPr>
          <w:rFonts w:ascii="Times New Roman" w:hAnsi="Times New Roman" w:cs="Times New Roman"/>
          <w:lang w:val="pt-BR"/>
        </w:rPr>
        <w:t>, Thạch Hà, Cẩm Xuyên, Kỳ Anh, Hương Sơn, Hương Khê, Vũ Quang và Lộc Hà); với 262 đơn vị hành chính cấp xã (21 phường, 1</w:t>
      </w:r>
      <w:r w:rsidR="00BE1824" w:rsidRPr="00EE78A7">
        <w:rPr>
          <w:rFonts w:ascii="Times New Roman" w:hAnsi="Times New Roman" w:cs="Times New Roman"/>
          <w:lang w:val="pt-BR"/>
        </w:rPr>
        <w:t>3</w:t>
      </w:r>
      <w:r w:rsidR="00E31291" w:rsidRPr="00EE78A7">
        <w:rPr>
          <w:rFonts w:ascii="Times New Roman" w:hAnsi="Times New Roman" w:cs="Times New Roman"/>
          <w:lang w:val="pt-BR"/>
        </w:rPr>
        <w:t> thị trấn và 2</w:t>
      </w:r>
      <w:r w:rsidR="00010ADA" w:rsidRPr="00EE78A7">
        <w:rPr>
          <w:rFonts w:ascii="Times New Roman" w:hAnsi="Times New Roman" w:cs="Times New Roman"/>
          <w:lang w:val="pt-BR"/>
        </w:rPr>
        <w:t>2</w:t>
      </w:r>
      <w:r w:rsidR="00BE1824" w:rsidRPr="00EE78A7">
        <w:rPr>
          <w:rFonts w:ascii="Times New Roman" w:hAnsi="Times New Roman" w:cs="Times New Roman"/>
          <w:lang w:val="pt-BR"/>
        </w:rPr>
        <w:t>8</w:t>
      </w:r>
      <w:r w:rsidR="00E31291" w:rsidRPr="00EE78A7">
        <w:rPr>
          <w:rFonts w:ascii="Times New Roman" w:hAnsi="Times New Roman" w:cs="Times New Roman"/>
          <w:lang w:val="pt-BR"/>
        </w:rPr>
        <w:t xml:space="preserve"> xã).</w:t>
      </w:r>
    </w:p>
    <w:p w:rsidR="009E69ED" w:rsidRPr="00EE78A7" w:rsidRDefault="00B523CA" w:rsidP="008B341B">
      <w:pPr>
        <w:spacing w:before="120"/>
        <w:ind w:firstLine="567"/>
        <w:jc w:val="both"/>
        <w:rPr>
          <w:rFonts w:ascii="Times New Roman" w:hAnsi="Times New Roman" w:cs="Times New Roman"/>
          <w:lang w:val="nl-NL"/>
        </w:rPr>
      </w:pPr>
      <w:r w:rsidRPr="00EE78A7">
        <w:rPr>
          <w:rFonts w:ascii="Times New Roman" w:hAnsi="Times New Roman" w:cs="Times New Roman"/>
          <w:lang w:val="pt-BR"/>
        </w:rPr>
        <w:t>b</w:t>
      </w:r>
      <w:r w:rsidR="00FA3B44">
        <w:rPr>
          <w:rFonts w:ascii="Times New Roman" w:hAnsi="Times New Roman" w:cs="Times New Roman"/>
          <w:lang w:val="pt-BR"/>
        </w:rPr>
        <w:t>)</w:t>
      </w:r>
      <w:r w:rsidR="003372F8" w:rsidRPr="00EE78A7">
        <w:rPr>
          <w:rFonts w:ascii="Times New Roman" w:hAnsi="Times New Roman" w:cs="Times New Roman"/>
          <w:lang w:val="pt-BR"/>
        </w:rPr>
        <w:t xml:space="preserve"> </w:t>
      </w:r>
      <w:r w:rsidR="004F0910" w:rsidRPr="00EE78A7">
        <w:rPr>
          <w:rFonts w:ascii="Times New Roman" w:hAnsi="Times New Roman" w:cs="Times New Roman"/>
          <w:lang w:val="nl-NL"/>
        </w:rPr>
        <w:t>Huyện Lộc Hà, tỉnh Hà Tĩ</w:t>
      </w:r>
      <w:r w:rsidR="00CA5684">
        <w:rPr>
          <w:rFonts w:ascii="Times New Roman" w:hAnsi="Times New Roman" w:cs="Times New Roman"/>
          <w:lang w:val="nl-NL"/>
        </w:rPr>
        <w:t>nh có diện tích tự nhiên 117,43</w:t>
      </w:r>
      <w:r w:rsidR="004F0910" w:rsidRPr="00EE78A7">
        <w:rPr>
          <w:rFonts w:ascii="Times New Roman" w:hAnsi="Times New Roman" w:cs="Times New Roman"/>
          <w:lang w:val="nl-NL"/>
        </w:rPr>
        <w:t>km</w:t>
      </w:r>
      <w:r w:rsidR="004F0910" w:rsidRPr="00EE78A7">
        <w:rPr>
          <w:rFonts w:ascii="Times New Roman" w:hAnsi="Times New Roman" w:cs="Times New Roman"/>
          <w:vertAlign w:val="superscript"/>
          <w:lang w:val="nl-NL"/>
        </w:rPr>
        <w:t>2</w:t>
      </w:r>
      <w:r w:rsidR="00F07550" w:rsidRPr="00EE78A7">
        <w:rPr>
          <w:rFonts w:ascii="Times New Roman" w:hAnsi="Times New Roman" w:cs="Times New Roman"/>
          <w:lang w:val="nl-NL"/>
        </w:rPr>
        <w:t xml:space="preserve">, </w:t>
      </w:r>
      <w:r w:rsidR="004F0910" w:rsidRPr="00EE78A7">
        <w:rPr>
          <w:rFonts w:ascii="Times New Roman" w:hAnsi="Times New Roman" w:cs="Times New Roman"/>
          <w:lang w:val="nl-NL"/>
        </w:rPr>
        <w:t xml:space="preserve">dân số </w:t>
      </w:r>
      <w:r w:rsidR="007674D5" w:rsidRPr="00EE78A7">
        <w:rPr>
          <w:rFonts w:ascii="Times New Roman" w:hAnsi="Times New Roman" w:cs="Times New Roman"/>
          <w:bCs/>
          <w:lang w:val="nl-NL"/>
        </w:rPr>
        <w:t>83.141</w:t>
      </w:r>
      <w:r w:rsidR="007674D5" w:rsidRPr="00EE78A7">
        <w:rPr>
          <w:rFonts w:ascii="Times New Roman" w:hAnsi="Times New Roman" w:cs="Times New Roman"/>
          <w:lang w:val="nl-NL"/>
        </w:rPr>
        <w:t xml:space="preserve"> </w:t>
      </w:r>
      <w:r w:rsidR="004F0910" w:rsidRPr="00EE78A7">
        <w:rPr>
          <w:rFonts w:ascii="Times New Roman" w:hAnsi="Times New Roman" w:cs="Times New Roman"/>
          <w:lang w:val="nl-NL"/>
        </w:rPr>
        <w:t>người; có 13 đơn vị hành chính cấp xã, gồm: 01 thị trấn (Lộc Hà) và 12 xã (</w:t>
      </w:r>
      <w:r w:rsidR="004F0910" w:rsidRPr="00EE78A7">
        <w:rPr>
          <w:rFonts w:ascii="Times New Roman" w:hAnsi="Times New Roman" w:cs="Times New Roman"/>
          <w:noProof/>
          <w:spacing w:val="-2"/>
          <w:lang w:val="nl-NL"/>
        </w:rPr>
        <w:t>An Lộc, Bình Lộc, Hộ Độ</w:t>
      </w:r>
      <w:r w:rsidR="004F0910" w:rsidRPr="00EE78A7">
        <w:rPr>
          <w:rFonts w:ascii="Times New Roman" w:hAnsi="Times New Roman" w:cs="Times New Roman"/>
          <w:noProof/>
          <w:spacing w:val="-2"/>
          <w:lang w:val="vi-VN"/>
        </w:rPr>
        <w:t xml:space="preserve">, </w:t>
      </w:r>
      <w:r w:rsidR="004F0910" w:rsidRPr="00EE78A7">
        <w:rPr>
          <w:rFonts w:ascii="Times New Roman" w:hAnsi="Times New Roman" w:cs="Times New Roman"/>
          <w:noProof/>
          <w:spacing w:val="-2"/>
          <w:lang w:val="nl-NL"/>
        </w:rPr>
        <w:t>Hồng Lộc, Ích Hậu, Mai Phụ</w:t>
      </w:r>
      <w:r w:rsidR="004F0910" w:rsidRPr="00EE78A7">
        <w:rPr>
          <w:rFonts w:ascii="Times New Roman" w:hAnsi="Times New Roman" w:cs="Times New Roman"/>
          <w:noProof/>
          <w:spacing w:val="-2"/>
          <w:lang w:val="vi-VN"/>
        </w:rPr>
        <w:t>,</w:t>
      </w:r>
      <w:r w:rsidR="004F0910" w:rsidRPr="00EE78A7">
        <w:rPr>
          <w:rFonts w:ascii="Times New Roman" w:hAnsi="Times New Roman" w:cs="Times New Roman"/>
          <w:noProof/>
          <w:spacing w:val="-2"/>
          <w:lang w:val="nl-NL"/>
        </w:rPr>
        <w:t xml:space="preserve"> Phù Lưu, Tân Lộc, Thạch Châu, Thạch Kim, Thạch Mỹ và Thịnh Lộc)</w:t>
      </w:r>
      <w:r w:rsidR="004F0910" w:rsidRPr="00EE78A7">
        <w:rPr>
          <w:rFonts w:ascii="Times New Roman" w:hAnsi="Times New Roman" w:cs="Times New Roman"/>
          <w:lang w:val="nl-NL"/>
        </w:rPr>
        <w:t>.</w:t>
      </w:r>
    </w:p>
    <w:p w:rsidR="00544A83" w:rsidRPr="00EE78A7" w:rsidRDefault="00B523CA" w:rsidP="008B341B">
      <w:pPr>
        <w:spacing w:before="120"/>
        <w:ind w:firstLine="567"/>
        <w:jc w:val="both"/>
        <w:rPr>
          <w:rFonts w:ascii="Times New Roman" w:hAnsi="Times New Roman" w:cs="Times New Roman"/>
          <w:lang w:val="nl-NL"/>
        </w:rPr>
      </w:pPr>
      <w:r w:rsidRPr="00EE78A7">
        <w:rPr>
          <w:rFonts w:ascii="Times New Roman" w:hAnsi="Times New Roman" w:cs="Times New Roman"/>
          <w:spacing w:val="-4"/>
          <w:lang w:val="nl-NL"/>
        </w:rPr>
        <w:t>c</w:t>
      </w:r>
      <w:r w:rsidR="00FA3B44">
        <w:rPr>
          <w:rFonts w:ascii="Times New Roman" w:hAnsi="Times New Roman" w:cs="Times New Roman"/>
          <w:lang w:val="nl-NL"/>
        </w:rPr>
        <w:t>)</w:t>
      </w:r>
      <w:r w:rsidR="003372F8" w:rsidRPr="00EE78A7">
        <w:rPr>
          <w:rFonts w:ascii="Times New Roman" w:hAnsi="Times New Roman" w:cs="Times New Roman"/>
          <w:lang w:val="nl-NL"/>
        </w:rPr>
        <w:t xml:space="preserve"> </w:t>
      </w:r>
      <w:r w:rsidR="00B9396A" w:rsidRPr="00EE78A7">
        <w:rPr>
          <w:rFonts w:ascii="Times New Roman" w:hAnsi="Times New Roman" w:cs="Times New Roman"/>
          <w:lang w:val="nl-NL"/>
        </w:rPr>
        <w:t>Thị trấn</w:t>
      </w:r>
      <w:r w:rsidR="009E69ED" w:rsidRPr="00EE78A7">
        <w:rPr>
          <w:rFonts w:ascii="Times New Roman" w:hAnsi="Times New Roman" w:cs="Times New Roman"/>
          <w:lang w:val="nl-NL"/>
        </w:rPr>
        <w:t xml:space="preserve"> </w:t>
      </w:r>
      <w:r w:rsidR="004F0910" w:rsidRPr="00EE78A7">
        <w:rPr>
          <w:rFonts w:ascii="Times New Roman" w:hAnsi="Times New Roman" w:cs="Times New Roman"/>
          <w:lang w:val="nl-NL"/>
        </w:rPr>
        <w:t>Lộc Hà</w:t>
      </w:r>
      <w:r w:rsidR="00D22210" w:rsidRPr="00EE78A7">
        <w:rPr>
          <w:rFonts w:ascii="Times New Roman" w:hAnsi="Times New Roman" w:cs="Times New Roman"/>
          <w:lang w:val="nl-NL"/>
        </w:rPr>
        <w:t>, huyện Lộc</w:t>
      </w:r>
      <w:r w:rsidR="004F0910" w:rsidRPr="00EE78A7">
        <w:rPr>
          <w:rFonts w:ascii="Times New Roman" w:hAnsi="Times New Roman" w:cs="Times New Roman"/>
          <w:lang w:val="nl-NL"/>
        </w:rPr>
        <w:t xml:space="preserve"> Hà</w:t>
      </w:r>
      <w:r w:rsidR="00D22210" w:rsidRPr="00EE78A7">
        <w:rPr>
          <w:rFonts w:ascii="Times New Roman" w:hAnsi="Times New Roman" w:cs="Times New Roman"/>
          <w:lang w:val="nl-NL"/>
        </w:rPr>
        <w:t>, tỉnh Hà Tĩnh</w:t>
      </w:r>
      <w:r w:rsidR="003372F8" w:rsidRPr="00EE78A7">
        <w:rPr>
          <w:rFonts w:ascii="Times New Roman" w:hAnsi="Times New Roman" w:cs="Times New Roman"/>
          <w:lang w:val="nl-NL"/>
        </w:rPr>
        <w:t xml:space="preserve"> </w:t>
      </w:r>
      <w:r w:rsidR="00457707" w:rsidRPr="00EE78A7">
        <w:rPr>
          <w:rFonts w:ascii="Times New Roman" w:hAnsi="Times New Roman" w:cs="Times New Roman"/>
          <w:lang w:val="nl-NL"/>
        </w:rPr>
        <w:t>có</w:t>
      </w:r>
      <w:r w:rsidR="009E69ED" w:rsidRPr="00EE78A7">
        <w:rPr>
          <w:rFonts w:ascii="Times New Roman" w:hAnsi="Times New Roman" w:cs="Times New Roman"/>
          <w:lang w:val="nl-NL"/>
        </w:rPr>
        <w:t xml:space="preserve"> diện tích tự nhiên </w:t>
      </w:r>
      <w:r w:rsidR="004F0910" w:rsidRPr="00EE78A7">
        <w:rPr>
          <w:rFonts w:ascii="Times New Roman" w:hAnsi="Times New Roman" w:cs="Times New Roman"/>
          <w:lang w:val="nl-NL"/>
        </w:rPr>
        <w:t>9,39</w:t>
      </w:r>
      <w:r w:rsidR="00696857" w:rsidRPr="00EE78A7">
        <w:rPr>
          <w:rFonts w:ascii="Times New Roman" w:hAnsi="Times New Roman" w:cs="Times New Roman"/>
          <w:lang w:val="nl-NL"/>
        </w:rPr>
        <w:t>km</w:t>
      </w:r>
      <w:r w:rsidR="00696857" w:rsidRPr="00EE78A7">
        <w:rPr>
          <w:rFonts w:ascii="Times New Roman" w:hAnsi="Times New Roman" w:cs="Times New Roman"/>
          <w:vertAlign w:val="superscript"/>
          <w:lang w:val="nl-NL"/>
        </w:rPr>
        <w:t>2</w:t>
      </w:r>
      <w:r w:rsidR="00E170CB" w:rsidRPr="00EE78A7">
        <w:rPr>
          <w:rFonts w:ascii="Times New Roman" w:hAnsi="Times New Roman" w:cs="Times New Roman"/>
          <w:lang w:val="nl-NL"/>
        </w:rPr>
        <w:t xml:space="preserve">, dân số </w:t>
      </w:r>
      <w:r w:rsidR="00057E70" w:rsidRPr="00EE78A7">
        <w:rPr>
          <w:rFonts w:ascii="Times New Roman" w:hAnsi="Times New Roman" w:cs="Times New Roman"/>
          <w:lang w:val="nl-NL"/>
        </w:rPr>
        <w:t xml:space="preserve">9.624 </w:t>
      </w:r>
      <w:r w:rsidR="009E69ED" w:rsidRPr="00EE78A7">
        <w:rPr>
          <w:rFonts w:ascii="Times New Roman" w:hAnsi="Times New Roman" w:cs="Times New Roman"/>
          <w:lang w:val="nl-NL"/>
        </w:rPr>
        <w:t>người.</w:t>
      </w:r>
    </w:p>
    <w:p w:rsidR="009064FE" w:rsidRPr="00EE78A7" w:rsidRDefault="009064FE" w:rsidP="008B341B">
      <w:pPr>
        <w:pStyle w:val="Heading1"/>
        <w:spacing w:before="120" w:line="240" w:lineRule="auto"/>
        <w:ind w:firstLine="567"/>
        <w:rPr>
          <w:rFonts w:ascii="Times New Roman" w:hAnsi="Times New Roman" w:cs="Times New Roman"/>
          <w:b/>
          <w:noProof/>
          <w:sz w:val="26"/>
          <w:lang w:val="nl-NL"/>
        </w:rPr>
      </w:pPr>
      <w:bookmarkStart w:id="35" w:name="_Toc508955693"/>
    </w:p>
    <w:p w:rsidR="00522275" w:rsidRPr="00EE78A7" w:rsidRDefault="002B104E" w:rsidP="00CA5684">
      <w:pPr>
        <w:pStyle w:val="Heading1"/>
        <w:spacing w:before="0" w:line="240" w:lineRule="auto"/>
        <w:rPr>
          <w:rFonts w:ascii="Times New Roman" w:hAnsi="Times New Roman" w:cs="Times New Roman"/>
          <w:b/>
          <w:noProof/>
          <w:sz w:val="28"/>
          <w:lang w:val="nl-NL"/>
        </w:rPr>
      </w:pPr>
      <w:r w:rsidRPr="00EE78A7">
        <w:rPr>
          <w:rFonts w:ascii="Times New Roman" w:hAnsi="Times New Roman" w:cs="Times New Roman"/>
          <w:b/>
          <w:noProof/>
          <w:sz w:val="28"/>
          <w:lang w:val="nl-NL"/>
        </w:rPr>
        <w:br w:type="page"/>
      </w:r>
      <w:r w:rsidR="00522275" w:rsidRPr="00EE78A7">
        <w:rPr>
          <w:rFonts w:ascii="Times New Roman" w:hAnsi="Times New Roman" w:cs="Times New Roman"/>
          <w:b/>
          <w:noProof/>
          <w:sz w:val="28"/>
          <w:lang w:val="nl-NL"/>
        </w:rPr>
        <w:t>Phần thứ tư</w:t>
      </w:r>
      <w:bookmarkEnd w:id="35"/>
    </w:p>
    <w:p w:rsidR="00F733C6" w:rsidRPr="00EE78A7" w:rsidRDefault="00522275" w:rsidP="00CA5684">
      <w:pPr>
        <w:pStyle w:val="Heading1"/>
        <w:spacing w:before="0" w:line="240" w:lineRule="auto"/>
        <w:rPr>
          <w:rFonts w:ascii="Times New Roman" w:hAnsi="Times New Roman" w:cs="Times New Roman"/>
          <w:b/>
          <w:noProof/>
          <w:sz w:val="26"/>
          <w:lang w:val="nl-NL"/>
        </w:rPr>
      </w:pPr>
      <w:bookmarkStart w:id="36" w:name="_Toc508955694"/>
      <w:r w:rsidRPr="00EE78A7">
        <w:rPr>
          <w:rFonts w:ascii="Times New Roman" w:hAnsi="Times New Roman" w:cs="Times New Roman"/>
          <w:b/>
          <w:noProof/>
          <w:sz w:val="26"/>
          <w:lang w:val="nl-NL"/>
        </w:rPr>
        <w:t xml:space="preserve">ĐÁNH GIÁ TÁC ĐỘNG VÀ ĐỊNH HƯỚNG PHÁT TRIỂN SAU KHI </w:t>
      </w:r>
    </w:p>
    <w:p w:rsidR="00283D76" w:rsidRPr="00EE78A7" w:rsidRDefault="00522275" w:rsidP="00CA5684">
      <w:pPr>
        <w:pStyle w:val="Heading1"/>
        <w:spacing w:before="0" w:line="240" w:lineRule="auto"/>
        <w:rPr>
          <w:rFonts w:ascii="Times New Roman" w:hAnsi="Times New Roman" w:cs="Times New Roman"/>
          <w:b/>
          <w:noProof/>
          <w:sz w:val="26"/>
          <w:lang w:val="nl-NL"/>
        </w:rPr>
      </w:pPr>
      <w:r w:rsidRPr="00EE78A7">
        <w:rPr>
          <w:rFonts w:ascii="Times New Roman" w:hAnsi="Times New Roman" w:cs="Times New Roman"/>
          <w:b/>
          <w:noProof/>
          <w:sz w:val="26"/>
          <w:lang w:val="nl-NL"/>
        </w:rPr>
        <w:t xml:space="preserve">THÀNH LẬP THỊ TRẤN </w:t>
      </w:r>
      <w:r w:rsidR="00236300" w:rsidRPr="00EE78A7">
        <w:rPr>
          <w:rFonts w:ascii="Times New Roman" w:hAnsi="Times New Roman" w:cs="Times New Roman"/>
          <w:b/>
          <w:noProof/>
          <w:sz w:val="26"/>
          <w:lang w:val="nl-NL"/>
        </w:rPr>
        <w:t>LỘC HÀ</w:t>
      </w:r>
      <w:r w:rsidRPr="00EE78A7">
        <w:rPr>
          <w:rFonts w:ascii="Times New Roman" w:hAnsi="Times New Roman" w:cs="Times New Roman"/>
          <w:b/>
          <w:noProof/>
          <w:sz w:val="26"/>
          <w:lang w:val="nl-NL"/>
        </w:rPr>
        <w:t xml:space="preserve"> THUỘC HUYỆN LỘC</w:t>
      </w:r>
      <w:r w:rsidR="00236300" w:rsidRPr="00EE78A7">
        <w:rPr>
          <w:rFonts w:ascii="Times New Roman" w:hAnsi="Times New Roman" w:cs="Times New Roman"/>
          <w:b/>
          <w:noProof/>
          <w:sz w:val="26"/>
          <w:lang w:val="nl-NL"/>
        </w:rPr>
        <w:t xml:space="preserve"> HÀ</w:t>
      </w:r>
      <w:bookmarkEnd w:id="36"/>
    </w:p>
    <w:p w:rsidR="009064FE" w:rsidRPr="00CA5684" w:rsidRDefault="009064FE" w:rsidP="007460DA">
      <w:pPr>
        <w:pStyle w:val="Heading1"/>
        <w:spacing w:before="120" w:line="264" w:lineRule="auto"/>
        <w:ind w:firstLine="567"/>
        <w:jc w:val="both"/>
        <w:rPr>
          <w:rFonts w:ascii="Times New Roman" w:hAnsi="Times New Roman" w:cs="Times New Roman"/>
          <w:b/>
          <w:sz w:val="16"/>
          <w:lang w:val="nl-NL"/>
        </w:rPr>
      </w:pPr>
      <w:bookmarkStart w:id="37" w:name="_Toc508955695"/>
    </w:p>
    <w:p w:rsidR="00F14D2E" w:rsidRPr="00EE78A7" w:rsidRDefault="00C667FA" w:rsidP="00CA5684">
      <w:pPr>
        <w:pStyle w:val="Heading1"/>
        <w:spacing w:before="120" w:line="240" w:lineRule="auto"/>
        <w:ind w:firstLine="567"/>
        <w:jc w:val="both"/>
        <w:rPr>
          <w:rFonts w:ascii="Times New Roman" w:hAnsi="Times New Roman" w:cs="Times New Roman"/>
          <w:b/>
          <w:sz w:val="26"/>
          <w:lang w:val="nl-NL"/>
        </w:rPr>
      </w:pPr>
      <w:r w:rsidRPr="00EE78A7">
        <w:rPr>
          <w:rFonts w:ascii="Times New Roman" w:hAnsi="Times New Roman" w:cs="Times New Roman"/>
          <w:b/>
          <w:sz w:val="26"/>
          <w:lang w:val="nl-NL"/>
        </w:rPr>
        <w:t>I</w:t>
      </w:r>
      <w:r w:rsidR="00F14D2E" w:rsidRPr="00EE78A7">
        <w:rPr>
          <w:rFonts w:ascii="Times New Roman" w:hAnsi="Times New Roman" w:cs="Times New Roman"/>
          <w:b/>
          <w:sz w:val="26"/>
          <w:lang w:val="nl-NL"/>
        </w:rPr>
        <w:t>. ĐÁNH GIÁ TÁC ĐỘNG</w:t>
      </w:r>
      <w:bookmarkEnd w:id="37"/>
    </w:p>
    <w:p w:rsidR="00B3531F" w:rsidRPr="00EE78A7" w:rsidRDefault="00B3531F" w:rsidP="00CA5684">
      <w:pPr>
        <w:spacing w:before="120"/>
        <w:ind w:firstLine="567"/>
        <w:jc w:val="both"/>
        <w:rPr>
          <w:rFonts w:ascii="Times New Roman" w:hAnsi="Times New Roman" w:cs="Times New Roman"/>
          <w:lang w:val="nl-NL"/>
        </w:rPr>
      </w:pPr>
      <w:bookmarkStart w:id="38" w:name="_Toc508955698"/>
      <w:r w:rsidRPr="00EE78A7">
        <w:rPr>
          <w:rFonts w:ascii="Times New Roman" w:hAnsi="Times New Roman" w:cs="Times New Roman"/>
          <w:lang w:val="nl-NL"/>
        </w:rPr>
        <w:t xml:space="preserve">Việc thành lập thị trấn </w:t>
      </w:r>
      <w:r w:rsidR="005551FF" w:rsidRPr="00EE78A7">
        <w:rPr>
          <w:rFonts w:ascii="Times New Roman" w:hAnsi="Times New Roman" w:cs="Times New Roman"/>
          <w:lang w:val="nl-NL"/>
        </w:rPr>
        <w:t>Thạch Bằng</w:t>
      </w:r>
      <w:r w:rsidRPr="00EE78A7">
        <w:rPr>
          <w:rFonts w:ascii="Times New Roman" w:hAnsi="Times New Roman" w:cs="Times New Roman"/>
          <w:lang w:val="nl-NL"/>
        </w:rPr>
        <w:t xml:space="preserve"> thuộc huyện </w:t>
      </w:r>
      <w:r w:rsidR="004E5A10" w:rsidRPr="00EE78A7">
        <w:rPr>
          <w:rFonts w:ascii="Times New Roman" w:hAnsi="Times New Roman" w:cs="Times New Roman"/>
          <w:lang w:val="nl-NL"/>
        </w:rPr>
        <w:t>Lộc Hà</w:t>
      </w:r>
      <w:r w:rsidRPr="00EE78A7">
        <w:rPr>
          <w:rFonts w:ascii="Times New Roman" w:hAnsi="Times New Roman" w:cs="Times New Roman"/>
          <w:lang w:val="nl-NL"/>
        </w:rPr>
        <w:t xml:space="preserve"> có ý nghĩa đặc biệt quan trọng, tạo động lực đẩy nhanh tốc độ phát triển kinh tế </w:t>
      </w:r>
      <w:r w:rsidR="00154AC4" w:rsidRPr="00EE78A7">
        <w:rPr>
          <w:rFonts w:ascii="Times New Roman" w:hAnsi="Times New Roman" w:cs="Times New Roman"/>
          <w:lang w:val="nl-NL"/>
        </w:rPr>
        <w:t xml:space="preserve">- </w:t>
      </w:r>
      <w:r w:rsidRPr="00EE78A7">
        <w:rPr>
          <w:rFonts w:ascii="Times New Roman" w:hAnsi="Times New Roman" w:cs="Times New Roman"/>
          <w:lang w:val="nl-NL"/>
        </w:rPr>
        <w:t>xã hội, củng cố quốc phòng</w:t>
      </w:r>
      <w:r w:rsidR="00154AC4" w:rsidRPr="00EE78A7">
        <w:rPr>
          <w:rFonts w:ascii="Times New Roman" w:hAnsi="Times New Roman" w:cs="Times New Roman"/>
          <w:lang w:val="nl-NL"/>
        </w:rPr>
        <w:t xml:space="preserve"> - an ninh</w:t>
      </w:r>
      <w:r w:rsidRPr="00EE78A7">
        <w:rPr>
          <w:rFonts w:ascii="Times New Roman" w:hAnsi="Times New Roman" w:cs="Times New Roman"/>
          <w:lang w:val="nl-NL"/>
        </w:rPr>
        <w:t xml:space="preserve"> và là nguồn động viên, cổ vũ Đảng bộ, Chính quyền và </w:t>
      </w:r>
      <w:r w:rsidR="00B24A61" w:rsidRPr="00EE78A7">
        <w:rPr>
          <w:rFonts w:ascii="Times New Roman" w:hAnsi="Times New Roman" w:cs="Times New Roman"/>
          <w:lang w:val="nl-NL"/>
        </w:rPr>
        <w:t>N</w:t>
      </w:r>
      <w:r w:rsidRPr="00EE78A7">
        <w:rPr>
          <w:rFonts w:ascii="Times New Roman" w:hAnsi="Times New Roman" w:cs="Times New Roman"/>
          <w:lang w:val="nl-NL"/>
        </w:rPr>
        <w:t xml:space="preserve">hân dân xã </w:t>
      </w:r>
      <w:r w:rsidR="005551FF" w:rsidRPr="00EE78A7">
        <w:rPr>
          <w:rFonts w:ascii="Times New Roman" w:hAnsi="Times New Roman" w:cs="Times New Roman"/>
          <w:lang w:val="nl-NL"/>
        </w:rPr>
        <w:t>Thạch Bằng</w:t>
      </w:r>
      <w:r w:rsidRPr="00EE78A7">
        <w:rPr>
          <w:rFonts w:ascii="Times New Roman" w:hAnsi="Times New Roman" w:cs="Times New Roman"/>
          <w:lang w:val="nl-NL"/>
        </w:rPr>
        <w:t xml:space="preserve"> phấn đấu vươn lên giành nhiều thắng lợi trong công cuộc đổi mới. Thị trấn </w:t>
      </w:r>
      <w:r w:rsidR="005F0D87" w:rsidRPr="00EE78A7">
        <w:rPr>
          <w:rFonts w:ascii="Times New Roman" w:hAnsi="Times New Roman" w:cs="Times New Roman"/>
          <w:lang w:val="nl-NL"/>
        </w:rPr>
        <w:t>Lộc Hà</w:t>
      </w:r>
      <w:r w:rsidRPr="00EE78A7">
        <w:rPr>
          <w:rFonts w:ascii="Times New Roman" w:hAnsi="Times New Roman" w:cs="Times New Roman"/>
          <w:lang w:val="nl-NL"/>
        </w:rPr>
        <w:t xml:space="preserve"> được thành lập góp phần nhanh chóng khắc phục được những tồn tại, bất cập do quá trình đô thị hóa đang diễn ra mạnh mẽ tại khu vực, tạo điều kiện thuận lợi để địa phương tiếp tục phát triển nhanh và bền vững. </w:t>
      </w:r>
    </w:p>
    <w:p w:rsidR="00B3531F" w:rsidRPr="00EE78A7" w:rsidRDefault="00B3531F"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Tác động ảnh hưởng của việc thành lập thị trấn </w:t>
      </w:r>
      <w:r w:rsidR="005F0D87" w:rsidRPr="00EE78A7">
        <w:rPr>
          <w:rFonts w:ascii="Times New Roman" w:hAnsi="Times New Roman" w:cs="Times New Roman"/>
          <w:lang w:val="nl-NL"/>
        </w:rPr>
        <w:t>Lộc Hà</w:t>
      </w:r>
      <w:r w:rsidRPr="00EE78A7">
        <w:rPr>
          <w:rFonts w:ascii="Times New Roman" w:hAnsi="Times New Roman" w:cs="Times New Roman"/>
          <w:lang w:val="nl-NL"/>
        </w:rPr>
        <w:t xml:space="preserve"> thuộc huyện </w:t>
      </w:r>
      <w:r w:rsidR="004E5A10" w:rsidRPr="00EE78A7">
        <w:rPr>
          <w:rFonts w:ascii="Times New Roman" w:hAnsi="Times New Roman" w:cs="Times New Roman"/>
          <w:lang w:val="nl-NL"/>
        </w:rPr>
        <w:t>Lộc Hà</w:t>
      </w:r>
      <w:r w:rsidRPr="00EE78A7">
        <w:rPr>
          <w:rFonts w:ascii="Times New Roman" w:hAnsi="Times New Roman" w:cs="Times New Roman"/>
          <w:lang w:val="nl-NL"/>
        </w:rPr>
        <w:t>, tỉnh Hà Tĩnh có thể nhận thấy một số nét cơ bản như sau:</w:t>
      </w:r>
    </w:p>
    <w:p w:rsidR="00B3531F" w:rsidRPr="00EE78A7" w:rsidRDefault="00B3531F" w:rsidP="00CA5684">
      <w:pPr>
        <w:spacing w:before="120"/>
        <w:ind w:firstLine="567"/>
        <w:jc w:val="both"/>
        <w:rPr>
          <w:rFonts w:ascii="Times New Roman" w:hAnsi="Times New Roman" w:cs="Times New Roman"/>
          <w:b/>
          <w:noProof/>
          <w:spacing w:val="-2"/>
          <w:lang w:val="nl-NL"/>
        </w:rPr>
      </w:pPr>
      <w:r w:rsidRPr="00EE78A7">
        <w:rPr>
          <w:rFonts w:ascii="Times New Roman" w:hAnsi="Times New Roman" w:cs="Times New Roman"/>
          <w:b/>
          <w:noProof/>
          <w:spacing w:val="-2"/>
          <w:lang w:val="nl-NL"/>
        </w:rPr>
        <w:t>1. Về kinh tế - xã hội</w:t>
      </w:r>
    </w:p>
    <w:p w:rsidR="00B3531F" w:rsidRPr="00574F3B" w:rsidRDefault="00B3531F" w:rsidP="00CA5684">
      <w:pPr>
        <w:spacing w:before="120"/>
        <w:ind w:firstLine="567"/>
        <w:jc w:val="both"/>
        <w:rPr>
          <w:rFonts w:ascii="Times New Roman" w:hAnsi="Times New Roman" w:cs="Times New Roman"/>
          <w:noProof/>
          <w:spacing w:val="-2"/>
          <w:lang w:val="nl-NL"/>
        </w:rPr>
      </w:pPr>
      <w:r w:rsidRPr="00574F3B">
        <w:rPr>
          <w:rFonts w:ascii="Times New Roman" w:hAnsi="Times New Roman" w:cs="Times New Roman"/>
          <w:noProof/>
          <w:spacing w:val="-2"/>
          <w:lang w:val="nl-NL"/>
        </w:rPr>
        <w:t>a</w:t>
      </w:r>
      <w:r w:rsidR="00574F3B">
        <w:rPr>
          <w:rFonts w:ascii="Times New Roman" w:hAnsi="Times New Roman" w:cs="Times New Roman"/>
          <w:noProof/>
          <w:spacing w:val="-2"/>
          <w:lang w:val="nl-NL"/>
        </w:rPr>
        <w:t>)</w:t>
      </w:r>
      <w:r w:rsidRPr="00574F3B">
        <w:rPr>
          <w:rFonts w:ascii="Times New Roman" w:hAnsi="Times New Roman" w:cs="Times New Roman"/>
          <w:noProof/>
          <w:spacing w:val="-2"/>
          <w:lang w:val="nl-NL"/>
        </w:rPr>
        <w:t xml:space="preserve"> Tích cực:</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Việc thành lập thị trấn </w:t>
      </w:r>
      <w:r w:rsidR="005F0D87"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w:t>
      </w:r>
      <w:r w:rsidR="00381E4E" w:rsidRPr="00EE78A7">
        <w:rPr>
          <w:rFonts w:ascii="Times New Roman" w:hAnsi="Times New Roman" w:cs="Times New Roman"/>
          <w:noProof/>
          <w:spacing w:val="-2"/>
          <w:lang w:val="nl-NL"/>
        </w:rPr>
        <w:t>sẽ</w:t>
      </w:r>
      <w:r w:rsidRPr="00EE78A7">
        <w:rPr>
          <w:rFonts w:ascii="Times New Roman" w:hAnsi="Times New Roman" w:cs="Times New Roman"/>
          <w:noProof/>
          <w:spacing w:val="-2"/>
          <w:lang w:val="nl-NL"/>
        </w:rPr>
        <w:t xml:space="preserve"> </w:t>
      </w:r>
      <w:r w:rsidR="00742316" w:rsidRPr="00EE78A7">
        <w:rPr>
          <w:rFonts w:ascii="Times New Roman" w:hAnsi="Times New Roman" w:cs="Times New Roman"/>
          <w:noProof/>
          <w:spacing w:val="-2"/>
          <w:lang w:val="nl-NL"/>
        </w:rPr>
        <w:t>góp phần</w:t>
      </w:r>
      <w:r w:rsidRPr="00EE78A7">
        <w:rPr>
          <w:rFonts w:ascii="Times New Roman" w:hAnsi="Times New Roman" w:cs="Times New Roman"/>
          <w:noProof/>
          <w:spacing w:val="-2"/>
          <w:lang w:val="nl-NL"/>
        </w:rPr>
        <w:t xml:space="preserve"> đẩy mạnh sự nghiệp</w:t>
      </w:r>
      <w:r w:rsidR="0066251A" w:rsidRPr="00EE78A7">
        <w:rPr>
          <w:rFonts w:ascii="Times New Roman" w:hAnsi="Times New Roman" w:cs="Times New Roman"/>
          <w:noProof/>
          <w:spacing w:val="-2"/>
          <w:lang w:val="nl-NL"/>
        </w:rPr>
        <w:t xml:space="preserve"> công nghiệp hoá - hiện đại hoá</w:t>
      </w:r>
      <w:r w:rsidRPr="00EE78A7">
        <w:rPr>
          <w:rFonts w:ascii="Times New Roman" w:hAnsi="Times New Roman" w:cs="Times New Roman"/>
          <w:noProof/>
          <w:spacing w:val="-2"/>
          <w:lang w:val="nl-NL"/>
        </w:rPr>
        <w:t>; thể hiện sự chuyển biến trong nhận thức về tầm quan trọng, vị trí, vai trò của xây dựng và quản lý đô thị. Đồng thời, việc thành lập thị trấn sẽ khai thác được tiềm năng</w:t>
      </w:r>
      <w:r w:rsidR="00B24A61" w:rsidRPr="00EE78A7">
        <w:rPr>
          <w:rFonts w:ascii="Times New Roman" w:hAnsi="Times New Roman" w:cs="Times New Roman"/>
          <w:noProof/>
          <w:spacing w:val="-2"/>
          <w:lang w:val="nl-NL"/>
        </w:rPr>
        <w:t>,</w:t>
      </w:r>
      <w:r w:rsidRPr="00EE78A7">
        <w:rPr>
          <w:rFonts w:ascii="Times New Roman" w:hAnsi="Times New Roman" w:cs="Times New Roman"/>
          <w:noProof/>
          <w:spacing w:val="-2"/>
          <w:lang w:val="nl-NL"/>
        </w:rPr>
        <w:t xml:space="preserve"> thế mạnh về vị trí địa lý và điều kiện tự nhiên của khu vực, tăng nhanh nhịp độ phát triển kinh tế - xã hội của cả tỉnh Hà Tĩnh, huyện </w:t>
      </w:r>
      <w:r w:rsidR="004E5A10"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nói chung và của đơn vị hành chính đô thị mới nói riêng.</w:t>
      </w:r>
      <w:r w:rsidR="00381E4E" w:rsidRPr="00EE78A7">
        <w:rPr>
          <w:rFonts w:ascii="Times New Roman" w:hAnsi="Times New Roman" w:cs="Times New Roman"/>
          <w:noProof/>
          <w:spacing w:val="-2"/>
          <w:lang w:val="nl-NL"/>
        </w:rPr>
        <w:t xml:space="preserve"> </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Thị trấn </w:t>
      </w:r>
      <w:r w:rsidR="00381E4E"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ra đời sẽ góp phần làm tăng tỷ lệ dân cư đô thị của tỉnh Hà Tĩnh và huyện </w:t>
      </w:r>
      <w:r w:rsidR="004E5A10" w:rsidRPr="00EE78A7">
        <w:rPr>
          <w:rFonts w:ascii="Times New Roman" w:hAnsi="Times New Roman" w:cs="Times New Roman"/>
          <w:noProof/>
          <w:spacing w:val="-2"/>
          <w:lang w:val="nl-NL"/>
        </w:rPr>
        <w:t>Lộc Hà</w:t>
      </w:r>
      <w:r w:rsidR="006A0313" w:rsidRPr="00EE78A7">
        <w:rPr>
          <w:rFonts w:ascii="Times New Roman" w:hAnsi="Times New Roman" w:cs="Times New Roman"/>
          <w:noProof/>
          <w:spacing w:val="-2"/>
          <w:lang w:val="nl-NL"/>
        </w:rPr>
        <w:t>;</w:t>
      </w:r>
      <w:r w:rsidRPr="00EE78A7">
        <w:rPr>
          <w:rFonts w:ascii="Times New Roman" w:hAnsi="Times New Roman" w:cs="Times New Roman"/>
          <w:noProof/>
          <w:spacing w:val="-2"/>
          <w:lang w:val="nl-NL"/>
        </w:rPr>
        <w:t xml:space="preserve"> hình thành mối liên kết vùng giữa các đô thị trong khu vực, một động lực to lớn để tiếp tục bứt phá đi lên, tạo điều kiện thuận lợi để thực hiện tốt hơn nhiệm vụ quản lý, đầu tư phát triển kinh tế </w:t>
      </w:r>
      <w:r w:rsidR="00381E4E" w:rsidRPr="00EE78A7">
        <w:rPr>
          <w:rFonts w:ascii="Times New Roman" w:hAnsi="Times New Roman" w:cs="Times New Roman"/>
          <w:noProof/>
          <w:spacing w:val="-2"/>
          <w:lang w:val="nl-NL"/>
        </w:rPr>
        <w:t xml:space="preserve">- </w:t>
      </w:r>
      <w:r w:rsidRPr="00EE78A7">
        <w:rPr>
          <w:rFonts w:ascii="Times New Roman" w:hAnsi="Times New Roman" w:cs="Times New Roman"/>
          <w:noProof/>
          <w:spacing w:val="-2"/>
          <w:lang w:val="nl-NL"/>
        </w:rPr>
        <w:t xml:space="preserve">xã hội, triển khai kế hoạch sản xuất, kế hoạch phân bố lao động phù hợp với định hướng phát triển kinh tế - xã hội của tỉnh, của huyện và của khu vực. </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Thị trấn </w:t>
      </w:r>
      <w:r w:rsidR="00381E4E"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sau khi được thành lập sẽ có điều kiện để tập trung phát triển các khu chức năng đô thị như: Khu trung tâm đô thị, khu dịch vụ và tiểu thủ công nghiệp, khu cây xanh - thể dục</w:t>
      </w:r>
      <w:r w:rsidR="006B0C31" w:rsidRPr="00EE78A7">
        <w:rPr>
          <w:rFonts w:ascii="Times New Roman" w:hAnsi="Times New Roman" w:cs="Times New Roman"/>
          <w:noProof/>
          <w:spacing w:val="-2"/>
          <w:lang w:val="nl-NL"/>
        </w:rPr>
        <w:t>,</w:t>
      </w:r>
      <w:r w:rsidRPr="00EE78A7">
        <w:rPr>
          <w:rFonts w:ascii="Times New Roman" w:hAnsi="Times New Roman" w:cs="Times New Roman"/>
          <w:noProof/>
          <w:spacing w:val="-2"/>
          <w:lang w:val="nl-NL"/>
        </w:rPr>
        <w:t xml:space="preserve"> thể thao, các khu du lịch, khu di tích, tôn giáo, hệ thống các công trình hạ tầng đô thị để thị trấn phát triển mạnh hơn về nhiều mặt, sớm trở thành một đô thị hoàn chỉnh, đồng bộ, góp phần cải thiện môi trường, nâng cao chất lượng, điều kiện sống đô thị cho </w:t>
      </w:r>
      <w:r w:rsidR="00CA5684">
        <w:rPr>
          <w:rFonts w:ascii="Times New Roman" w:hAnsi="Times New Roman" w:cs="Times New Roman"/>
          <w:noProof/>
          <w:spacing w:val="-2"/>
          <w:lang w:val="nl-NL"/>
        </w:rPr>
        <w:t>N</w:t>
      </w:r>
      <w:r w:rsidRPr="00EE78A7">
        <w:rPr>
          <w:rFonts w:ascii="Times New Roman" w:hAnsi="Times New Roman" w:cs="Times New Roman"/>
          <w:noProof/>
          <w:spacing w:val="-2"/>
          <w:lang w:val="nl-NL"/>
        </w:rPr>
        <w:t>hân dân trong khu vực. Đồng thời tạo điều kiện để đô thị được phát triển bền vững, tăng khả năng cạnh tranh, tăng cường thu hút đầu tư xã hội hóa vào các lĩnh vực hạ tầng kỹ thuật và hạ tầng xã hội, giảm đầu tư công, đẩy nhanh tốc độ phát triển kinh tế - xã hội và tăng thu ngân sách trên địa bàn.</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Quá trình đô thị hóa cũng sẽ tạo ra sự thay đổi cả về vật chất lẫn tinh thần của người dân. Người dân trong khu vực đô thị sẽ được cung cấp các dịch vụ đầy đủ hơn, với tiêu chuẩn cao và đa dạng hơn, nhưng </w:t>
      </w:r>
      <w:r w:rsidR="006B0C31" w:rsidRPr="00EE78A7">
        <w:rPr>
          <w:rFonts w:ascii="Times New Roman" w:hAnsi="Times New Roman" w:cs="Times New Roman"/>
          <w:noProof/>
          <w:spacing w:val="-2"/>
          <w:lang w:val="nl-NL"/>
        </w:rPr>
        <w:t xml:space="preserve">cũng sẽ </w:t>
      </w:r>
      <w:r w:rsidRPr="00EE78A7">
        <w:rPr>
          <w:rFonts w:ascii="Times New Roman" w:hAnsi="Times New Roman" w:cs="Times New Roman"/>
          <w:noProof/>
          <w:spacing w:val="-2"/>
          <w:lang w:val="nl-NL"/>
        </w:rPr>
        <w:t>quan trọng hơn</w:t>
      </w:r>
      <w:r w:rsidR="006B0C31" w:rsidRPr="00EE78A7">
        <w:rPr>
          <w:rFonts w:ascii="Times New Roman" w:hAnsi="Times New Roman" w:cs="Times New Roman"/>
          <w:noProof/>
          <w:spacing w:val="-2"/>
          <w:lang w:val="nl-NL"/>
        </w:rPr>
        <w:t>;</w:t>
      </w:r>
      <w:r w:rsidRPr="00EE78A7">
        <w:rPr>
          <w:rFonts w:ascii="Times New Roman" w:hAnsi="Times New Roman" w:cs="Times New Roman"/>
          <w:noProof/>
          <w:spacing w:val="-2"/>
          <w:lang w:val="nl-NL"/>
        </w:rPr>
        <w:t xml:space="preserve"> người dân được tạo một động lực mới để tiếp tục vươn lên, với định hướng phát triển mới sẽ tạo ra nhiều cơ hội việc làm nhờ phát triển các hoạt động phi nông nghiệp như</w:t>
      </w:r>
      <w:r w:rsidR="00227BD6" w:rsidRPr="00EE78A7">
        <w:rPr>
          <w:rFonts w:ascii="Times New Roman" w:hAnsi="Times New Roman" w:cs="Times New Roman"/>
          <w:noProof/>
          <w:spacing w:val="-2"/>
          <w:lang w:val="nl-NL"/>
        </w:rPr>
        <w:t xml:space="preserve"> du lịch, dịch vụ, tiểu thủ công nghiệp</w:t>
      </w:r>
      <w:r w:rsidR="005D703D" w:rsidRPr="00EE78A7">
        <w:rPr>
          <w:rFonts w:ascii="Times New Roman" w:hAnsi="Times New Roman" w:cs="Times New Roman"/>
          <w:noProof/>
          <w:spacing w:val="-2"/>
          <w:lang w:val="nl-NL"/>
        </w:rPr>
        <w:t>, phát triển nghề truyền thống...</w:t>
      </w:r>
      <w:r w:rsidRPr="00EE78A7">
        <w:rPr>
          <w:rFonts w:ascii="Times New Roman" w:hAnsi="Times New Roman" w:cs="Times New Roman"/>
          <w:noProof/>
          <w:spacing w:val="-2"/>
          <w:lang w:val="nl-NL"/>
        </w:rPr>
        <w:t>; đời sống văn hóa, tinh thần</w:t>
      </w:r>
      <w:r w:rsidR="000848C0" w:rsidRPr="00EE78A7">
        <w:rPr>
          <w:rFonts w:ascii="Times New Roman" w:hAnsi="Times New Roman" w:cs="Times New Roman"/>
          <w:noProof/>
          <w:spacing w:val="-2"/>
          <w:lang w:val="nl-NL"/>
        </w:rPr>
        <w:t xml:space="preserve"> của người dân sẽ được nâng lên.</w:t>
      </w:r>
      <w:r w:rsidR="00DD1F17" w:rsidRPr="00EE78A7">
        <w:rPr>
          <w:rFonts w:ascii="Times New Roman" w:hAnsi="Times New Roman" w:cs="Times New Roman"/>
          <w:noProof/>
          <w:spacing w:val="-2"/>
          <w:lang w:val="nl-NL"/>
        </w:rPr>
        <w:t xml:space="preserve"> </w:t>
      </w:r>
      <w:r w:rsidRPr="00EE78A7">
        <w:rPr>
          <w:rFonts w:ascii="Times New Roman" w:hAnsi="Times New Roman" w:cs="Times New Roman"/>
          <w:noProof/>
          <w:spacing w:val="-2"/>
          <w:lang w:val="nl-NL"/>
        </w:rPr>
        <w:t xml:space="preserve">Sự phát triển của thị trấn </w:t>
      </w:r>
      <w:r w:rsidR="00DD1F17"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trong tương lai sẽ tạo bước chuyển biến tích cực</w:t>
      </w:r>
      <w:r w:rsidR="00DD1F17" w:rsidRPr="00EE78A7">
        <w:rPr>
          <w:rFonts w:ascii="Times New Roman" w:hAnsi="Times New Roman" w:cs="Times New Roman"/>
          <w:noProof/>
          <w:spacing w:val="-2"/>
          <w:lang w:val="nl-NL"/>
        </w:rPr>
        <w:t>,</w:t>
      </w:r>
      <w:r w:rsidRPr="00EE78A7">
        <w:rPr>
          <w:rFonts w:ascii="Times New Roman" w:hAnsi="Times New Roman" w:cs="Times New Roman"/>
          <w:noProof/>
          <w:spacing w:val="-2"/>
          <w:lang w:val="nl-NL"/>
        </w:rPr>
        <w:t xml:space="preserve"> tác động đến mọi mặt đời sống của </w:t>
      </w:r>
      <w:r w:rsidR="00CA5684">
        <w:rPr>
          <w:rFonts w:ascii="Times New Roman" w:hAnsi="Times New Roman" w:cs="Times New Roman"/>
          <w:noProof/>
          <w:spacing w:val="-2"/>
          <w:lang w:val="nl-NL"/>
        </w:rPr>
        <w:t>N</w:t>
      </w:r>
      <w:r w:rsidRPr="00EE78A7">
        <w:rPr>
          <w:rFonts w:ascii="Times New Roman" w:hAnsi="Times New Roman" w:cs="Times New Roman"/>
          <w:noProof/>
          <w:spacing w:val="-2"/>
          <w:lang w:val="nl-NL"/>
        </w:rPr>
        <w:t xml:space="preserve">hân dân. </w:t>
      </w:r>
    </w:p>
    <w:p w:rsidR="00B3531F" w:rsidRPr="00574F3B" w:rsidRDefault="00B3531F" w:rsidP="00CA5684">
      <w:pPr>
        <w:spacing w:before="120"/>
        <w:ind w:firstLine="567"/>
        <w:jc w:val="both"/>
        <w:rPr>
          <w:rFonts w:ascii="Times New Roman" w:hAnsi="Times New Roman" w:cs="Times New Roman"/>
          <w:noProof/>
          <w:spacing w:val="-2"/>
          <w:lang w:val="nl-NL"/>
        </w:rPr>
      </w:pPr>
      <w:r w:rsidRPr="00574F3B">
        <w:rPr>
          <w:rFonts w:ascii="Times New Roman" w:hAnsi="Times New Roman" w:cs="Times New Roman"/>
          <w:noProof/>
          <w:spacing w:val="-2"/>
          <w:lang w:val="nl-NL"/>
        </w:rPr>
        <w:t>b</w:t>
      </w:r>
      <w:r w:rsidR="00574F3B">
        <w:rPr>
          <w:rFonts w:ascii="Times New Roman" w:hAnsi="Times New Roman" w:cs="Times New Roman"/>
          <w:noProof/>
          <w:spacing w:val="-2"/>
          <w:lang w:val="nl-NL"/>
        </w:rPr>
        <w:t>)</w:t>
      </w:r>
      <w:r w:rsidRPr="00574F3B">
        <w:rPr>
          <w:rFonts w:ascii="Times New Roman" w:hAnsi="Times New Roman" w:cs="Times New Roman"/>
          <w:noProof/>
          <w:spacing w:val="-2"/>
          <w:lang w:val="nl-NL"/>
        </w:rPr>
        <w:t xml:space="preserve"> Hạn chế: </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Quá trình phát triển kinh tế </w:t>
      </w:r>
      <w:r w:rsidR="00DD1F17" w:rsidRPr="00EE78A7">
        <w:rPr>
          <w:rFonts w:ascii="Times New Roman" w:hAnsi="Times New Roman" w:cs="Times New Roman"/>
          <w:noProof/>
          <w:spacing w:val="-2"/>
          <w:lang w:val="nl-NL"/>
        </w:rPr>
        <w:t xml:space="preserve">- </w:t>
      </w:r>
      <w:r w:rsidRPr="00EE78A7">
        <w:rPr>
          <w:rFonts w:ascii="Times New Roman" w:hAnsi="Times New Roman" w:cs="Times New Roman"/>
          <w:noProof/>
          <w:spacing w:val="-2"/>
          <w:lang w:val="nl-NL"/>
        </w:rPr>
        <w:t xml:space="preserve">xã hội sau khi thành lập thị trấn </w:t>
      </w:r>
      <w:r w:rsidR="00DD1F17"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có thể sẽ dẫn đến gia tăng sự chênh lệch giàu </w:t>
      </w:r>
      <w:r w:rsidR="00DD1F17" w:rsidRPr="00EE78A7">
        <w:rPr>
          <w:rFonts w:ascii="Times New Roman" w:hAnsi="Times New Roman" w:cs="Times New Roman"/>
          <w:noProof/>
          <w:spacing w:val="-2"/>
          <w:lang w:val="nl-NL"/>
        </w:rPr>
        <w:t xml:space="preserve">- </w:t>
      </w:r>
      <w:r w:rsidRPr="00EE78A7">
        <w:rPr>
          <w:rFonts w:ascii="Times New Roman" w:hAnsi="Times New Roman" w:cs="Times New Roman"/>
          <w:noProof/>
          <w:spacing w:val="-2"/>
          <w:lang w:val="nl-NL"/>
        </w:rPr>
        <w:t>nghèo giữa các tầng lớp trong xã hội.</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Với vai trò, chức năng mới sau khi được thành lập, thị trấn </w:t>
      </w:r>
      <w:r w:rsidR="00DD1F17"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sẽ là nơi thu hút lao động từ các địa phương khác, kéo theo sự gia tăng dân số, tăng mật độ dân cư, cơ cấu xã hội thay đổi, nhiều thành phần lao động, trong đó chủ yếu là lao động phi nông nghiệp, cơ cấu kinh tế đa ngành, đa lĩnh vực... từ đó </w:t>
      </w:r>
      <w:r w:rsidR="00CA5684">
        <w:rPr>
          <w:rFonts w:ascii="Times New Roman" w:hAnsi="Times New Roman" w:cs="Times New Roman"/>
          <w:noProof/>
          <w:spacing w:val="-2"/>
          <w:lang w:val="nl-NL"/>
        </w:rPr>
        <w:t>có nguy cơ</w:t>
      </w:r>
      <w:r w:rsidRPr="00EE78A7">
        <w:rPr>
          <w:rFonts w:ascii="Times New Roman" w:hAnsi="Times New Roman" w:cs="Times New Roman"/>
          <w:noProof/>
          <w:spacing w:val="-2"/>
          <w:lang w:val="nl-NL"/>
        </w:rPr>
        <w:t xml:space="preserve"> phát sinh các tệ nạn xã hội.</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Thành lập thị trấn (đô thị) trên cơ sở xã (</w:t>
      </w:r>
      <w:r w:rsidR="006A0313" w:rsidRPr="00EE78A7">
        <w:rPr>
          <w:rFonts w:ascii="Times New Roman" w:hAnsi="Times New Roman" w:cs="Times New Roman"/>
          <w:noProof/>
          <w:spacing w:val="-2"/>
          <w:lang w:val="nl-NL"/>
        </w:rPr>
        <w:t>nông thôn) đặt ra yêu cầu phải</w:t>
      </w:r>
      <w:r w:rsidRPr="00EE78A7">
        <w:rPr>
          <w:rFonts w:ascii="Times New Roman" w:hAnsi="Times New Roman" w:cs="Times New Roman"/>
          <w:noProof/>
          <w:spacing w:val="-2"/>
          <w:lang w:val="nl-NL"/>
        </w:rPr>
        <w:t xml:space="preserve"> đầu tư, hoàn thiện hạ tầng đô thị và hạ tầng xã hội một cách tương xứng với vai trò, vị trí mới trong khi đó điều kiện nguồn ngân sách còn hạn chế, việc thu hút các nguồn đầu tư từ xã hội hóa và doanh nghiệp chưa nhiều, đó là một thách thức đối với chính quyền </w:t>
      </w:r>
      <w:r w:rsidR="00DD1F17" w:rsidRPr="00EE78A7">
        <w:rPr>
          <w:rFonts w:ascii="Times New Roman" w:hAnsi="Times New Roman" w:cs="Times New Roman" w:hint="eastAsia"/>
          <w:noProof/>
          <w:spacing w:val="-2"/>
          <w:lang w:val="nl-NL"/>
        </w:rPr>
        <w:t>đ</w:t>
      </w:r>
      <w:r w:rsidR="00DD1F17" w:rsidRPr="00EE78A7">
        <w:rPr>
          <w:rFonts w:ascii="Times New Roman" w:hAnsi="Times New Roman" w:cs="Times New Roman"/>
          <w:noProof/>
          <w:spacing w:val="-2"/>
          <w:lang w:val="nl-NL"/>
        </w:rPr>
        <w:t>ịa ph</w:t>
      </w:r>
      <w:r w:rsidR="00DD1F17" w:rsidRPr="00EE78A7">
        <w:rPr>
          <w:rFonts w:ascii="Times New Roman" w:hAnsi="Times New Roman" w:cs="Times New Roman" w:hint="eastAsia"/>
          <w:noProof/>
          <w:spacing w:val="-2"/>
          <w:lang w:val="nl-NL"/>
        </w:rPr>
        <w:t>ươ</w:t>
      </w:r>
      <w:r w:rsidR="00DD1F17" w:rsidRPr="00EE78A7">
        <w:rPr>
          <w:rFonts w:ascii="Times New Roman" w:hAnsi="Times New Roman" w:cs="Times New Roman"/>
          <w:noProof/>
          <w:spacing w:val="-2"/>
          <w:lang w:val="nl-NL"/>
        </w:rPr>
        <w:t xml:space="preserve">ng </w:t>
      </w:r>
      <w:r w:rsidRPr="00EE78A7">
        <w:rPr>
          <w:rFonts w:ascii="Times New Roman" w:hAnsi="Times New Roman" w:cs="Times New Roman"/>
          <w:noProof/>
          <w:spacing w:val="-2"/>
          <w:lang w:val="nl-NL"/>
        </w:rPr>
        <w:t xml:space="preserve">trong việc đầu tư xây dựng cơ sở hạ tầng đô thị. </w:t>
      </w:r>
    </w:p>
    <w:p w:rsidR="00B3531F" w:rsidRPr="00EE78A7" w:rsidRDefault="00B3531F" w:rsidP="00CA5684">
      <w:pPr>
        <w:spacing w:before="120"/>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 xml:space="preserve">- Cấu trúc văn hóa làng xã trước đây sẽ có sự thay đổi nhất định, một số yếu tố dần biến mất, trong khi một số yếu tố khác sẽ tiếp tục được duy trì hoặc chuyển hóa để hội nhập với môi trường mới, có điểm tích cực nhưng cũng có điểm hạn chế, tiêu cực, đây cũng là tính tất yếu của quá trình đô thị hóa. Do đó, ngay sau khi thị trấn </w:t>
      </w:r>
      <w:r w:rsidR="00DD1F17"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 xml:space="preserve"> được thành lập, chính quyền các cấp sẽ khẩn trương xem xét và đánh giá đầy đủ các tác động của quá trình đô thị hóa đến đời sống văn hóa của người dân</w:t>
      </w:r>
      <w:r w:rsidR="00DD1F17" w:rsidRPr="00EE78A7">
        <w:rPr>
          <w:rFonts w:ascii="Times New Roman" w:hAnsi="Times New Roman" w:cs="Times New Roman"/>
          <w:noProof/>
          <w:spacing w:val="-2"/>
          <w:lang w:val="nl-NL"/>
        </w:rPr>
        <w:t>,</w:t>
      </w:r>
      <w:r w:rsidRPr="00EE78A7">
        <w:rPr>
          <w:rFonts w:ascii="Times New Roman" w:hAnsi="Times New Roman" w:cs="Times New Roman"/>
          <w:noProof/>
          <w:spacing w:val="-2"/>
          <w:lang w:val="nl-NL"/>
        </w:rPr>
        <w:t xml:space="preserve"> đặc biệt là những biến đổi về chuẩn mực văn hóa, các khuôn mẫu gia đình và lối sống... trên cơ sở đó sẽ có sự điều chỉnh phù hợp về công tác quản lý và phát triển văn hóa để những biến đổi đó sẽ đóng góp tích cực cho sự phát triển chung của thị trấn </w:t>
      </w:r>
      <w:r w:rsidR="00DD1F17" w:rsidRPr="00EE78A7">
        <w:rPr>
          <w:rFonts w:ascii="Times New Roman" w:hAnsi="Times New Roman" w:cs="Times New Roman"/>
          <w:noProof/>
          <w:spacing w:val="-2"/>
          <w:lang w:val="nl-NL"/>
        </w:rPr>
        <w:t>Lộc Hà</w:t>
      </w:r>
      <w:r w:rsidRPr="00EE78A7">
        <w:rPr>
          <w:rFonts w:ascii="Times New Roman" w:hAnsi="Times New Roman" w:cs="Times New Roman"/>
          <w:noProof/>
          <w:spacing w:val="-2"/>
          <w:lang w:val="nl-NL"/>
        </w:rPr>
        <w:t>.</w:t>
      </w:r>
    </w:p>
    <w:p w:rsidR="00B3531F" w:rsidRPr="00EE78A7" w:rsidRDefault="00B3531F" w:rsidP="00CA5684">
      <w:pPr>
        <w:spacing w:before="120"/>
        <w:ind w:firstLine="567"/>
        <w:jc w:val="both"/>
        <w:rPr>
          <w:rFonts w:ascii="Times New Roman" w:hAnsi="Times New Roman" w:cs="Times New Roman"/>
          <w:b/>
          <w:lang w:val="nl-NL"/>
        </w:rPr>
      </w:pPr>
      <w:r w:rsidRPr="00EE78A7">
        <w:rPr>
          <w:rFonts w:ascii="Times New Roman" w:hAnsi="Times New Roman" w:cs="Times New Roman"/>
          <w:b/>
          <w:lang w:val="nl-NL"/>
        </w:rPr>
        <w:t>2. Về lĩnh vực quốc phòng</w:t>
      </w:r>
      <w:r w:rsidR="00DD1F17" w:rsidRPr="00EE78A7">
        <w:rPr>
          <w:rFonts w:ascii="Times New Roman" w:hAnsi="Times New Roman" w:cs="Times New Roman"/>
          <w:b/>
          <w:lang w:val="nl-NL"/>
        </w:rPr>
        <w:t xml:space="preserve"> -</w:t>
      </w:r>
      <w:r w:rsidRPr="00EE78A7">
        <w:rPr>
          <w:rFonts w:ascii="Times New Roman" w:hAnsi="Times New Roman" w:cs="Times New Roman"/>
          <w:b/>
          <w:lang w:val="nl-NL"/>
        </w:rPr>
        <w:t xml:space="preserve"> an </w:t>
      </w:r>
      <w:r w:rsidR="00101350" w:rsidRPr="00EE78A7">
        <w:rPr>
          <w:rFonts w:ascii="Times New Roman" w:hAnsi="Times New Roman" w:cs="Times New Roman"/>
          <w:b/>
          <w:lang w:val="nl-NL"/>
        </w:rPr>
        <w:t>ninh và trật tự, an toàn xã hội</w:t>
      </w:r>
    </w:p>
    <w:p w:rsidR="00B3531F" w:rsidRPr="00574F3B" w:rsidRDefault="00B3531F" w:rsidP="00CA5684">
      <w:pPr>
        <w:spacing w:before="120"/>
        <w:ind w:firstLine="567"/>
        <w:jc w:val="both"/>
        <w:rPr>
          <w:rFonts w:ascii="Times New Roman" w:hAnsi="Times New Roman" w:cs="Times New Roman"/>
          <w:lang w:val="nl-NL"/>
        </w:rPr>
      </w:pPr>
      <w:r w:rsidRPr="00574F3B">
        <w:rPr>
          <w:rFonts w:ascii="Times New Roman" w:hAnsi="Times New Roman" w:cs="Times New Roman"/>
          <w:lang w:val="nl-NL"/>
        </w:rPr>
        <w:t>a</w:t>
      </w:r>
      <w:r w:rsidR="00574F3B">
        <w:rPr>
          <w:rFonts w:ascii="Times New Roman" w:hAnsi="Times New Roman" w:cs="Times New Roman"/>
          <w:lang w:val="nl-NL"/>
        </w:rPr>
        <w:t>)</w:t>
      </w:r>
      <w:r w:rsidRPr="00574F3B">
        <w:rPr>
          <w:rFonts w:ascii="Times New Roman" w:hAnsi="Times New Roman" w:cs="Times New Roman"/>
          <w:lang w:val="nl-NL"/>
        </w:rPr>
        <w:t xml:space="preserve"> Tích cực:</w:t>
      </w:r>
    </w:p>
    <w:p w:rsidR="00B3531F" w:rsidRPr="00EE78A7" w:rsidRDefault="00B3531F" w:rsidP="00CA5684">
      <w:pPr>
        <w:spacing w:before="120"/>
        <w:ind w:firstLine="567"/>
        <w:jc w:val="both"/>
        <w:rPr>
          <w:rFonts w:ascii="Times New Roman" w:hAnsi="Times New Roman" w:cs="Times New Roman"/>
        </w:rPr>
      </w:pPr>
      <w:r w:rsidRPr="00EE78A7">
        <w:rPr>
          <w:rFonts w:ascii="Times New Roman" w:hAnsi="Times New Roman" w:cs="Times New Roman"/>
          <w:lang w:val="nl-NL"/>
        </w:rPr>
        <w:t xml:space="preserve">Trong chiến tranh bảo vệ Tổ quốc, xã </w:t>
      </w:r>
      <w:r w:rsidR="005551FF" w:rsidRPr="00EE78A7">
        <w:rPr>
          <w:rFonts w:ascii="Times New Roman" w:hAnsi="Times New Roman" w:cs="Times New Roman"/>
          <w:lang w:val="nl-NL"/>
        </w:rPr>
        <w:t>Thạch Bằng</w:t>
      </w:r>
      <w:r w:rsidRPr="00EE78A7">
        <w:rPr>
          <w:rFonts w:ascii="Times New Roman" w:hAnsi="Times New Roman" w:cs="Times New Roman"/>
          <w:lang w:val="nl-NL"/>
        </w:rPr>
        <w:t xml:space="preserve"> là địa bàn có vị trí chiến lược quan trọng,</w:t>
      </w:r>
      <w:r w:rsidR="004E2516" w:rsidRPr="00EE78A7">
        <w:rPr>
          <w:rFonts w:ascii="Times New Roman" w:hAnsi="Times New Roman" w:cs="Times New Roman"/>
          <w:lang w:val="nl-NL"/>
        </w:rPr>
        <w:t xml:space="preserve"> </w:t>
      </w:r>
      <w:r w:rsidR="004E2516" w:rsidRPr="00EE78A7">
        <w:rPr>
          <w:rFonts w:ascii="Times New Roman" w:hAnsi="Times New Roman" w:cs="Times New Roman"/>
        </w:rPr>
        <w:t>được xác định là</w:t>
      </w:r>
      <w:r w:rsidR="00853290" w:rsidRPr="00EE78A7">
        <w:rPr>
          <w:rFonts w:ascii="Times New Roman" w:hAnsi="Times New Roman" w:cs="Times New Roman"/>
        </w:rPr>
        <w:t xml:space="preserve"> thành phần thế trận quân sự trong khu vực phòng thủ của huyện, tỉnh</w:t>
      </w:r>
      <w:r w:rsidRPr="00EE78A7">
        <w:rPr>
          <w:rFonts w:ascii="Times New Roman" w:hAnsi="Times New Roman" w:cs="Times New Roman"/>
          <w:lang w:val="nl-NL"/>
        </w:rPr>
        <w:t xml:space="preserve">. Trong </w:t>
      </w:r>
      <w:r w:rsidR="00CA5684">
        <w:rPr>
          <w:rFonts w:ascii="Times New Roman" w:hAnsi="Times New Roman" w:cs="Times New Roman"/>
          <w:lang w:val="nl-NL"/>
        </w:rPr>
        <w:t>giai đoạn hiện nay</w:t>
      </w:r>
      <w:r w:rsidR="00E9159C" w:rsidRPr="00EE78A7">
        <w:rPr>
          <w:rFonts w:ascii="Times New Roman" w:hAnsi="Times New Roman" w:cs="Times New Roman"/>
          <w:lang w:val="nl-NL"/>
        </w:rPr>
        <w:t>,</w:t>
      </w:r>
      <w:r w:rsidRPr="00EE78A7">
        <w:rPr>
          <w:rFonts w:ascii="Times New Roman" w:hAnsi="Times New Roman" w:cs="Times New Roman"/>
          <w:lang w:val="nl-NL"/>
        </w:rPr>
        <w:t xml:space="preserve"> </w:t>
      </w:r>
      <w:r w:rsidR="005551FF" w:rsidRPr="00EE78A7">
        <w:rPr>
          <w:rFonts w:ascii="Times New Roman" w:hAnsi="Times New Roman" w:cs="Times New Roman"/>
          <w:lang w:val="nl-NL"/>
        </w:rPr>
        <w:t>Thạch Bằng</w:t>
      </w:r>
      <w:r w:rsidRPr="00EE78A7">
        <w:rPr>
          <w:rFonts w:ascii="Times New Roman" w:hAnsi="Times New Roman" w:cs="Times New Roman"/>
          <w:lang w:val="nl-NL"/>
        </w:rPr>
        <w:t xml:space="preserve"> </w:t>
      </w:r>
      <w:r w:rsidR="00E9159C" w:rsidRPr="00EE78A7">
        <w:rPr>
          <w:rFonts w:ascii="Times New Roman" w:hAnsi="Times New Roman" w:cs="Times New Roman"/>
          <w:lang w:val="nl-NL"/>
        </w:rPr>
        <w:t xml:space="preserve">vẫn </w:t>
      </w:r>
      <w:r w:rsidRPr="00EE78A7">
        <w:rPr>
          <w:rFonts w:ascii="Times New Roman" w:hAnsi="Times New Roman" w:cs="Times New Roman"/>
          <w:lang w:val="nl-NL"/>
        </w:rPr>
        <w:t xml:space="preserve">là khu vực </w:t>
      </w:r>
      <w:r w:rsidR="00E9159C" w:rsidRPr="00EE78A7">
        <w:rPr>
          <w:rFonts w:ascii="Times New Roman" w:hAnsi="Times New Roman" w:cs="Times New Roman"/>
          <w:lang w:val="nl-NL"/>
        </w:rPr>
        <w:t>có ý nghĩa và tầm quan trọng</w:t>
      </w:r>
      <w:r w:rsidRPr="00EE78A7">
        <w:rPr>
          <w:rFonts w:ascii="Times New Roman" w:hAnsi="Times New Roman" w:cs="Times New Roman"/>
          <w:lang w:val="nl-NL"/>
        </w:rPr>
        <w:t xml:space="preserve"> chiến lược về mặt </w:t>
      </w:r>
      <w:r w:rsidR="00E9159C" w:rsidRPr="00EE78A7">
        <w:rPr>
          <w:rFonts w:ascii="Times New Roman" w:hAnsi="Times New Roman" w:cs="Times New Roman"/>
          <w:lang w:val="nl-NL"/>
        </w:rPr>
        <w:t>q</w:t>
      </w:r>
      <w:r w:rsidRPr="00EE78A7">
        <w:rPr>
          <w:rFonts w:ascii="Times New Roman" w:hAnsi="Times New Roman" w:cs="Times New Roman"/>
          <w:lang w:val="nl-NL"/>
        </w:rPr>
        <w:t xml:space="preserve">uân sự, quốc phòng, nằm trong thế trận quốc phòng toàn dân gắn với thế trận an ninh nhân dân được đảm bảo, tình hình an ninh chính trị ổn định, trật tự an toàn xã hội được giữ vững; nhận thức của cán bộ và nhân dân về nhiệm vụ </w:t>
      </w:r>
      <w:r w:rsidR="00E9159C" w:rsidRPr="00EE78A7">
        <w:rPr>
          <w:rFonts w:ascii="Times New Roman" w:hAnsi="Times New Roman" w:cs="Times New Roman"/>
          <w:lang w:val="nl-NL"/>
        </w:rPr>
        <w:t>q</w:t>
      </w:r>
      <w:r w:rsidRPr="00EE78A7">
        <w:rPr>
          <w:rFonts w:ascii="Times New Roman" w:hAnsi="Times New Roman" w:cs="Times New Roman"/>
          <w:lang w:val="nl-NL"/>
        </w:rPr>
        <w:t>uốc phòng</w:t>
      </w:r>
      <w:r w:rsidR="00E9159C" w:rsidRPr="00EE78A7">
        <w:rPr>
          <w:rFonts w:ascii="Times New Roman" w:hAnsi="Times New Roman" w:cs="Times New Roman"/>
          <w:lang w:val="nl-NL"/>
        </w:rPr>
        <w:t xml:space="preserve"> -</w:t>
      </w:r>
      <w:r w:rsidRPr="00EE78A7">
        <w:rPr>
          <w:rFonts w:ascii="Times New Roman" w:hAnsi="Times New Roman" w:cs="Times New Roman"/>
          <w:lang w:val="nl-NL"/>
        </w:rPr>
        <w:t xml:space="preserve"> </w:t>
      </w:r>
      <w:r w:rsidR="00E9159C" w:rsidRPr="00EE78A7">
        <w:rPr>
          <w:rFonts w:ascii="Times New Roman" w:hAnsi="Times New Roman" w:cs="Times New Roman"/>
          <w:lang w:val="nl-NL"/>
        </w:rPr>
        <w:t>a</w:t>
      </w:r>
      <w:r w:rsidRPr="00EE78A7">
        <w:rPr>
          <w:rFonts w:ascii="Times New Roman" w:hAnsi="Times New Roman" w:cs="Times New Roman"/>
          <w:lang w:val="nl-NL"/>
        </w:rPr>
        <w:t xml:space="preserve">n ninh được nâng lên. Việc thành lập thị trấn </w:t>
      </w:r>
      <w:r w:rsidR="00E9159C" w:rsidRPr="00EE78A7">
        <w:rPr>
          <w:rFonts w:ascii="Times New Roman" w:hAnsi="Times New Roman" w:cs="Times New Roman"/>
          <w:lang w:val="nl-NL"/>
        </w:rPr>
        <w:t>Lộc Hà</w:t>
      </w:r>
      <w:r w:rsidRPr="00EE78A7">
        <w:rPr>
          <w:rFonts w:ascii="Times New Roman" w:hAnsi="Times New Roman" w:cs="Times New Roman"/>
          <w:lang w:val="nl-NL"/>
        </w:rPr>
        <w:t xml:space="preserve"> không </w:t>
      </w:r>
      <w:r w:rsidR="00853290" w:rsidRPr="00EE78A7">
        <w:rPr>
          <w:rFonts w:ascii="Times New Roman" w:hAnsi="Times New Roman" w:cs="Times New Roman"/>
          <w:lang w:val="nl-NL"/>
        </w:rPr>
        <w:t>ảnh hưởng</w:t>
      </w:r>
      <w:r w:rsidRPr="00EE78A7">
        <w:rPr>
          <w:rFonts w:ascii="Times New Roman" w:hAnsi="Times New Roman" w:cs="Times New Roman"/>
          <w:lang w:val="nl-NL"/>
        </w:rPr>
        <w:t xml:space="preserve"> vị trí </w:t>
      </w:r>
      <w:r w:rsidR="00853290" w:rsidRPr="00EE78A7">
        <w:rPr>
          <w:rFonts w:ascii="Times New Roman" w:hAnsi="Times New Roman" w:cs="Times New Roman"/>
          <w:lang w:val="nl-NL"/>
        </w:rPr>
        <w:t>quan trọng</w:t>
      </w:r>
      <w:r w:rsidRPr="00EE78A7">
        <w:rPr>
          <w:rFonts w:ascii="Times New Roman" w:hAnsi="Times New Roman" w:cs="Times New Roman"/>
          <w:lang w:val="nl-NL"/>
        </w:rPr>
        <w:t xml:space="preserve"> của khu vực này mà còn tạo điều kiện củng cố tốt hơn về </w:t>
      </w:r>
      <w:r w:rsidR="00E9159C" w:rsidRPr="00EE78A7">
        <w:rPr>
          <w:rFonts w:ascii="Times New Roman" w:hAnsi="Times New Roman" w:cs="Times New Roman"/>
          <w:lang w:val="nl-NL"/>
        </w:rPr>
        <w:t>q</w:t>
      </w:r>
      <w:r w:rsidRPr="00EE78A7">
        <w:rPr>
          <w:rFonts w:ascii="Times New Roman" w:hAnsi="Times New Roman" w:cs="Times New Roman"/>
          <w:lang w:val="nl-NL"/>
        </w:rPr>
        <w:t xml:space="preserve">uốc phòng </w:t>
      </w:r>
      <w:r w:rsidR="00E9159C" w:rsidRPr="00EE78A7">
        <w:rPr>
          <w:rFonts w:ascii="Times New Roman" w:hAnsi="Times New Roman" w:cs="Times New Roman"/>
          <w:lang w:val="nl-NL"/>
        </w:rPr>
        <w:t xml:space="preserve">- </w:t>
      </w:r>
      <w:r w:rsidRPr="00EE78A7">
        <w:rPr>
          <w:rFonts w:ascii="Times New Roman" w:hAnsi="Times New Roman" w:cs="Times New Roman"/>
          <w:lang w:val="nl-NL"/>
        </w:rPr>
        <w:t>an ninh</w:t>
      </w:r>
      <w:r w:rsidR="00E9159C" w:rsidRPr="00EE78A7">
        <w:rPr>
          <w:rFonts w:ascii="Times New Roman" w:hAnsi="Times New Roman" w:cs="Times New Roman"/>
          <w:lang w:val="nl-NL"/>
        </w:rPr>
        <w:t>. T</w:t>
      </w:r>
      <w:r w:rsidRPr="00EE78A7">
        <w:rPr>
          <w:rFonts w:ascii="Times New Roman" w:hAnsi="Times New Roman" w:cs="Times New Roman"/>
          <w:lang w:val="nl-NL"/>
        </w:rPr>
        <w:t xml:space="preserve">ình hình an ninh chính trị và các hoạt động quản lý, phát triển kinh tế - xã hội tại khu vực này được củng cố và kiện toàn bảo đảm phù hợp với chức năng nhiệm vụ của địa phương.    </w:t>
      </w:r>
    </w:p>
    <w:p w:rsidR="00CA5684" w:rsidRDefault="00CA5684" w:rsidP="00CA5684">
      <w:pPr>
        <w:spacing w:before="120"/>
        <w:ind w:firstLine="567"/>
        <w:jc w:val="both"/>
        <w:rPr>
          <w:rFonts w:ascii="Times New Roman" w:hAnsi="Times New Roman" w:cs="Times New Roman"/>
          <w:b/>
          <w:i/>
          <w:lang w:val="nl-NL"/>
        </w:rPr>
      </w:pPr>
    </w:p>
    <w:p w:rsidR="00B3531F" w:rsidRPr="00574F3B" w:rsidRDefault="00B3531F" w:rsidP="00CA5684">
      <w:pPr>
        <w:spacing w:before="120"/>
        <w:ind w:firstLine="567"/>
        <w:jc w:val="both"/>
        <w:rPr>
          <w:rFonts w:ascii="Times New Roman" w:hAnsi="Times New Roman" w:cs="Times New Roman"/>
          <w:lang w:val="nl-NL"/>
        </w:rPr>
      </w:pPr>
      <w:r w:rsidRPr="00574F3B">
        <w:rPr>
          <w:rFonts w:ascii="Times New Roman" w:hAnsi="Times New Roman" w:cs="Times New Roman"/>
          <w:lang w:val="nl-NL"/>
        </w:rPr>
        <w:t>b</w:t>
      </w:r>
      <w:r w:rsidR="00574F3B">
        <w:rPr>
          <w:rFonts w:ascii="Times New Roman" w:hAnsi="Times New Roman" w:cs="Times New Roman"/>
          <w:lang w:val="nl-NL"/>
        </w:rPr>
        <w:t>)</w:t>
      </w:r>
      <w:r w:rsidRPr="00574F3B">
        <w:rPr>
          <w:rFonts w:ascii="Times New Roman" w:hAnsi="Times New Roman" w:cs="Times New Roman"/>
          <w:lang w:val="nl-NL"/>
        </w:rPr>
        <w:t xml:space="preserve"> Hạn chế:</w:t>
      </w:r>
    </w:p>
    <w:p w:rsidR="00B3531F" w:rsidRPr="00EE78A7" w:rsidRDefault="00E9159C"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Sau k</w:t>
      </w:r>
      <w:r w:rsidR="00B3531F" w:rsidRPr="00EE78A7">
        <w:rPr>
          <w:rFonts w:ascii="Times New Roman" w:hAnsi="Times New Roman" w:cs="Times New Roman"/>
          <w:lang w:val="nl-NL"/>
        </w:rPr>
        <w:t xml:space="preserve">hi </w:t>
      </w:r>
      <w:r w:rsidRPr="00EE78A7">
        <w:rPr>
          <w:rFonts w:ascii="Times New Roman" w:hAnsi="Times New Roman" w:cs="Times New Roman" w:hint="eastAsia"/>
          <w:lang w:val="nl-NL"/>
        </w:rPr>
        <w:t>đư</w:t>
      </w:r>
      <w:r w:rsidRPr="00EE78A7">
        <w:rPr>
          <w:rFonts w:ascii="Times New Roman" w:hAnsi="Times New Roman" w:cs="Times New Roman"/>
          <w:lang w:val="nl-NL"/>
        </w:rPr>
        <w:t xml:space="preserve">ợc </w:t>
      </w:r>
      <w:r w:rsidR="00B3531F" w:rsidRPr="00EE78A7">
        <w:rPr>
          <w:rFonts w:ascii="Times New Roman" w:hAnsi="Times New Roman" w:cs="Times New Roman"/>
          <w:lang w:val="nl-NL"/>
        </w:rPr>
        <w:t>thành lập</w:t>
      </w:r>
      <w:r w:rsidRPr="00EE78A7">
        <w:rPr>
          <w:rFonts w:ascii="Times New Roman" w:hAnsi="Times New Roman" w:cs="Times New Roman"/>
          <w:lang w:val="nl-NL"/>
        </w:rPr>
        <w:t>,</w:t>
      </w:r>
      <w:r w:rsidR="00B3531F" w:rsidRPr="00EE78A7">
        <w:rPr>
          <w:rFonts w:ascii="Times New Roman" w:hAnsi="Times New Roman" w:cs="Times New Roman"/>
          <w:lang w:val="nl-NL"/>
        </w:rPr>
        <w:t xml:space="preserve"> thị trấn </w:t>
      </w:r>
      <w:r w:rsidRPr="00EE78A7">
        <w:rPr>
          <w:rFonts w:ascii="Times New Roman" w:hAnsi="Times New Roman" w:cs="Times New Roman"/>
          <w:lang w:val="nl-NL"/>
        </w:rPr>
        <w:t>Lộc Hà</w:t>
      </w:r>
      <w:r w:rsidR="00B3531F" w:rsidRPr="00EE78A7">
        <w:rPr>
          <w:rFonts w:ascii="Times New Roman" w:hAnsi="Times New Roman" w:cs="Times New Roman"/>
          <w:lang w:val="nl-NL"/>
        </w:rPr>
        <w:t xml:space="preserve"> sẽ là nơi tập trung đông dân cư, dân số cơ học tăng lên cùng với việc gia tăng các hoạt động kinh tế, thương mại, </w:t>
      </w:r>
      <w:r w:rsidR="00603A44" w:rsidRPr="00EE78A7">
        <w:rPr>
          <w:rFonts w:ascii="Times New Roman" w:hAnsi="Times New Roman" w:cs="Times New Roman"/>
          <w:lang w:val="nl-NL"/>
        </w:rPr>
        <w:t xml:space="preserve">du lịch, </w:t>
      </w:r>
      <w:r w:rsidR="00B3531F" w:rsidRPr="00EE78A7">
        <w:rPr>
          <w:rFonts w:ascii="Times New Roman" w:hAnsi="Times New Roman" w:cs="Times New Roman"/>
          <w:lang w:val="nl-NL"/>
        </w:rPr>
        <w:t>dịch vụ</w:t>
      </w:r>
      <w:r w:rsidR="00603A44" w:rsidRPr="00EE78A7">
        <w:rPr>
          <w:rFonts w:ascii="Times New Roman" w:hAnsi="Times New Roman" w:cs="Times New Roman"/>
          <w:lang w:val="nl-NL"/>
        </w:rPr>
        <w:t xml:space="preserve"> biển</w:t>
      </w:r>
      <w:r w:rsidR="00B3531F" w:rsidRPr="00EE78A7">
        <w:rPr>
          <w:rFonts w:ascii="Times New Roman" w:hAnsi="Times New Roman" w:cs="Times New Roman"/>
          <w:lang w:val="nl-NL"/>
        </w:rPr>
        <w:t>, giao lưu buôn bán với các xã trong và ngoài huyện... nếu không quản</w:t>
      </w:r>
      <w:r w:rsidR="00F15EDC" w:rsidRPr="00EE78A7">
        <w:rPr>
          <w:rFonts w:ascii="Times New Roman" w:hAnsi="Times New Roman" w:cs="Times New Roman"/>
          <w:lang w:val="nl-NL"/>
        </w:rPr>
        <w:t xml:space="preserve"> lý tốt sẽ dẫn đến phát sinh</w:t>
      </w:r>
      <w:r w:rsidR="00B3531F" w:rsidRPr="00EE78A7">
        <w:rPr>
          <w:rFonts w:ascii="Times New Roman" w:hAnsi="Times New Roman" w:cs="Times New Roman"/>
          <w:lang w:val="nl-NL"/>
        </w:rPr>
        <w:t xml:space="preserve"> </w:t>
      </w:r>
      <w:r w:rsidR="00F15EDC" w:rsidRPr="00EE78A7">
        <w:rPr>
          <w:rFonts w:ascii="Times New Roman" w:hAnsi="Times New Roman" w:cs="Times New Roman"/>
          <w:lang w:val="nl-NL"/>
        </w:rPr>
        <w:t xml:space="preserve">các loại tội phạm và </w:t>
      </w:r>
      <w:r w:rsidR="00B3531F" w:rsidRPr="00EE78A7">
        <w:rPr>
          <w:rFonts w:ascii="Times New Roman" w:hAnsi="Times New Roman" w:cs="Times New Roman"/>
          <w:lang w:val="nl-NL"/>
        </w:rPr>
        <w:t>tệ nạn xã hội, tác động xấu</w:t>
      </w:r>
      <w:r w:rsidR="00F15EDC" w:rsidRPr="00EE78A7">
        <w:rPr>
          <w:rFonts w:ascii="Times New Roman" w:hAnsi="Times New Roman" w:cs="Times New Roman"/>
          <w:lang w:val="nl-NL"/>
        </w:rPr>
        <w:t xml:space="preserve"> đến tình hình an ninh</w:t>
      </w:r>
      <w:r w:rsidR="00CA5684">
        <w:rPr>
          <w:rFonts w:ascii="Times New Roman" w:hAnsi="Times New Roman" w:cs="Times New Roman"/>
          <w:lang w:val="nl-NL"/>
        </w:rPr>
        <w:t>,</w:t>
      </w:r>
      <w:r w:rsidR="00F15EDC" w:rsidRPr="00EE78A7">
        <w:rPr>
          <w:rFonts w:ascii="Times New Roman" w:hAnsi="Times New Roman" w:cs="Times New Roman"/>
          <w:lang w:val="nl-NL"/>
        </w:rPr>
        <w:t xml:space="preserve"> trật tự</w:t>
      </w:r>
      <w:r w:rsidR="00B3531F" w:rsidRPr="00EE78A7">
        <w:rPr>
          <w:rFonts w:ascii="Times New Roman" w:hAnsi="Times New Roman" w:cs="Times New Roman"/>
          <w:lang w:val="nl-NL"/>
        </w:rPr>
        <w:t xml:space="preserve"> trên địa bàn.</w:t>
      </w:r>
    </w:p>
    <w:p w:rsidR="00B3531F" w:rsidRPr="00EE78A7" w:rsidRDefault="00C0785A" w:rsidP="00CA5684">
      <w:pPr>
        <w:spacing w:before="120"/>
        <w:ind w:firstLine="567"/>
        <w:jc w:val="both"/>
        <w:rPr>
          <w:rFonts w:ascii="Times New Roman" w:hAnsi="Times New Roman" w:cs="Times New Roman"/>
          <w:b/>
          <w:lang w:val="nl-NL"/>
        </w:rPr>
      </w:pPr>
      <w:r w:rsidRPr="00EE78A7">
        <w:rPr>
          <w:rFonts w:ascii="Times New Roman" w:hAnsi="Times New Roman" w:cs="Times New Roman"/>
          <w:b/>
          <w:lang w:val="nl-NL"/>
        </w:rPr>
        <w:t>3. Về môi trường</w:t>
      </w:r>
    </w:p>
    <w:p w:rsidR="00B3531F" w:rsidRPr="00574F3B" w:rsidRDefault="00B3531F" w:rsidP="00CA5684">
      <w:pPr>
        <w:spacing w:before="120"/>
        <w:ind w:firstLine="567"/>
        <w:jc w:val="both"/>
        <w:rPr>
          <w:rFonts w:ascii="Times New Roman" w:hAnsi="Times New Roman" w:cs="Times New Roman"/>
          <w:lang w:val="nl-NL"/>
        </w:rPr>
      </w:pPr>
      <w:r w:rsidRPr="00574F3B">
        <w:rPr>
          <w:rFonts w:ascii="Times New Roman" w:hAnsi="Times New Roman" w:cs="Times New Roman"/>
          <w:lang w:val="nl-NL"/>
        </w:rPr>
        <w:t>a</w:t>
      </w:r>
      <w:r w:rsidR="00574F3B">
        <w:rPr>
          <w:rFonts w:ascii="Times New Roman" w:hAnsi="Times New Roman" w:cs="Times New Roman"/>
          <w:lang w:val="nl-NL"/>
        </w:rPr>
        <w:t>)</w:t>
      </w:r>
      <w:r w:rsidRPr="00574F3B">
        <w:rPr>
          <w:rFonts w:ascii="Times New Roman" w:hAnsi="Times New Roman" w:cs="Times New Roman"/>
          <w:lang w:val="nl-NL"/>
        </w:rPr>
        <w:t xml:space="preserve"> Tích cực:</w:t>
      </w:r>
    </w:p>
    <w:p w:rsidR="00B3531F" w:rsidRPr="00EE78A7" w:rsidRDefault="00B3531F"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 Việc thành lập </w:t>
      </w:r>
      <w:r w:rsidR="0028009E" w:rsidRPr="00EE78A7">
        <w:rPr>
          <w:rFonts w:ascii="Times New Roman" w:hAnsi="Times New Roman" w:cs="Times New Roman"/>
          <w:lang w:val="nl-NL"/>
        </w:rPr>
        <w:t xml:space="preserve">bộ máy </w:t>
      </w:r>
      <w:r w:rsidRPr="00EE78A7">
        <w:rPr>
          <w:rFonts w:ascii="Times New Roman" w:hAnsi="Times New Roman" w:cs="Times New Roman"/>
          <w:lang w:val="nl-NL"/>
        </w:rPr>
        <w:t xml:space="preserve">chính quyền đô thị sẽ đáp ứng tốt hơn việc quản lý môi trường và tài nguyên thiên nhiên. Các chất thải từ các hoạt động thương mại, </w:t>
      </w:r>
      <w:r w:rsidR="00AB2177" w:rsidRPr="00EE78A7">
        <w:rPr>
          <w:rFonts w:ascii="Times New Roman" w:hAnsi="Times New Roman" w:cs="Times New Roman"/>
          <w:lang w:val="nl-NL"/>
        </w:rPr>
        <w:t xml:space="preserve">tiểu </w:t>
      </w:r>
      <w:r w:rsidRPr="00EE78A7">
        <w:rPr>
          <w:rFonts w:ascii="Times New Roman" w:hAnsi="Times New Roman" w:cs="Times New Roman"/>
          <w:lang w:val="nl-NL"/>
        </w:rPr>
        <w:t>thủ công nghiệp và sinh hoạt, bao gồm cả chất thải lỏng và rắn, nhờ có bộ máy quản lý chuyên nghiệp sẽ được xử lý tốt hơn, hạn chế gây ô nhiễm</w:t>
      </w:r>
      <w:r w:rsidR="0028009E" w:rsidRPr="00EE78A7">
        <w:rPr>
          <w:rFonts w:ascii="Times New Roman" w:hAnsi="Times New Roman" w:cs="Times New Roman"/>
          <w:lang w:val="nl-NL"/>
        </w:rPr>
        <w:t xml:space="preserve"> môi tr</w:t>
      </w:r>
      <w:r w:rsidR="0028009E" w:rsidRPr="00EE78A7">
        <w:rPr>
          <w:rFonts w:ascii="Times New Roman" w:hAnsi="Times New Roman" w:cs="Times New Roman" w:hint="eastAsia"/>
          <w:lang w:val="nl-NL"/>
        </w:rPr>
        <w:t>ư</w:t>
      </w:r>
      <w:r w:rsidR="0028009E" w:rsidRPr="00EE78A7">
        <w:rPr>
          <w:rFonts w:ascii="Times New Roman" w:hAnsi="Times New Roman" w:cs="Times New Roman"/>
          <w:lang w:val="nl-NL"/>
        </w:rPr>
        <w:t>ờng</w:t>
      </w:r>
      <w:r w:rsidRPr="00EE78A7">
        <w:rPr>
          <w:rFonts w:ascii="Times New Roman" w:hAnsi="Times New Roman" w:cs="Times New Roman"/>
          <w:lang w:val="nl-NL"/>
        </w:rPr>
        <w:t xml:space="preserve"> không khí và nguồn nước...</w:t>
      </w:r>
      <w:r w:rsidR="0028009E" w:rsidRPr="00EE78A7">
        <w:rPr>
          <w:rFonts w:ascii="Times New Roman" w:hAnsi="Times New Roman" w:cs="Times New Roman"/>
          <w:lang w:val="nl-NL"/>
        </w:rPr>
        <w:t xml:space="preserve"> </w:t>
      </w:r>
      <w:r w:rsidRPr="00EE78A7">
        <w:rPr>
          <w:rFonts w:ascii="Times New Roman" w:hAnsi="Times New Roman" w:cs="Times New Roman"/>
          <w:lang w:val="nl-NL"/>
        </w:rPr>
        <w:t xml:space="preserve">Hệ sinh thái tự nhiên vốn có, đất đai, tài nguyên thiên nhiên của địa phương sẽ được tập trung quản lý, khai thác, sử dụng hiệu quả hơn khi chính quyền địa phương có sự phân định rõ ràng trong chức năng, nhiệm vụ quản lý. </w:t>
      </w:r>
    </w:p>
    <w:p w:rsidR="00B3531F" w:rsidRPr="00EE78A7" w:rsidRDefault="00B3531F"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 Khi thị trấn </w:t>
      </w:r>
      <w:r w:rsidR="0028009E" w:rsidRPr="00EE78A7">
        <w:rPr>
          <w:rFonts w:ascii="Times New Roman" w:hAnsi="Times New Roman" w:cs="Times New Roman"/>
          <w:lang w:val="nl-NL"/>
        </w:rPr>
        <w:t>Lộc Hà</w:t>
      </w:r>
      <w:r w:rsidRPr="00EE78A7">
        <w:rPr>
          <w:rFonts w:ascii="Times New Roman" w:hAnsi="Times New Roman" w:cs="Times New Roman"/>
          <w:lang w:val="nl-NL"/>
        </w:rPr>
        <w:t xml:space="preserve"> được thành lập sẽ được đầu tư nhiều</w:t>
      </w:r>
      <w:r w:rsidR="0028009E" w:rsidRPr="00EE78A7">
        <w:rPr>
          <w:rFonts w:ascii="Times New Roman" w:hAnsi="Times New Roman" w:cs="Times New Roman"/>
          <w:lang w:val="nl-NL"/>
        </w:rPr>
        <w:t xml:space="preserve"> trang</w:t>
      </w:r>
      <w:r w:rsidRPr="00EE78A7">
        <w:rPr>
          <w:rFonts w:ascii="Times New Roman" w:hAnsi="Times New Roman" w:cs="Times New Roman"/>
          <w:lang w:val="nl-NL"/>
        </w:rPr>
        <w:t xml:space="preserve"> thiết bị, máy móc phục vụ công tác thu gom, xử lý rác thải, nước thải... từ đó giảm thiểu được các tác động xấu đến môi trường, b</w:t>
      </w:r>
      <w:r w:rsidR="00CA5684">
        <w:rPr>
          <w:rFonts w:ascii="Times New Roman" w:hAnsi="Times New Roman" w:cs="Times New Roman"/>
          <w:lang w:val="nl-NL"/>
        </w:rPr>
        <w:t>ảo vệ môi trường, sức khỏe cho N</w:t>
      </w:r>
      <w:r w:rsidRPr="00EE78A7">
        <w:rPr>
          <w:rFonts w:ascii="Times New Roman" w:hAnsi="Times New Roman" w:cs="Times New Roman"/>
          <w:lang w:val="nl-NL"/>
        </w:rPr>
        <w:t>hân dân.</w:t>
      </w:r>
    </w:p>
    <w:p w:rsidR="00B3531F" w:rsidRPr="00574F3B" w:rsidRDefault="00B3531F" w:rsidP="00CA5684">
      <w:pPr>
        <w:spacing w:before="120"/>
        <w:ind w:firstLine="567"/>
        <w:jc w:val="both"/>
        <w:rPr>
          <w:rFonts w:ascii="Times New Roman" w:hAnsi="Times New Roman" w:cs="Times New Roman"/>
          <w:lang w:val="nl-NL"/>
        </w:rPr>
      </w:pPr>
      <w:r w:rsidRPr="00574F3B">
        <w:rPr>
          <w:rFonts w:ascii="Times New Roman" w:hAnsi="Times New Roman" w:cs="Times New Roman"/>
          <w:lang w:val="nl-NL"/>
        </w:rPr>
        <w:t>b</w:t>
      </w:r>
      <w:r w:rsidR="00574F3B">
        <w:rPr>
          <w:rFonts w:ascii="Times New Roman" w:hAnsi="Times New Roman" w:cs="Times New Roman"/>
          <w:lang w:val="nl-NL"/>
        </w:rPr>
        <w:t>)</w:t>
      </w:r>
      <w:r w:rsidRPr="00574F3B">
        <w:rPr>
          <w:rFonts w:ascii="Times New Roman" w:hAnsi="Times New Roman" w:cs="Times New Roman"/>
          <w:lang w:val="nl-NL"/>
        </w:rPr>
        <w:t xml:space="preserve"> Hạn chế:</w:t>
      </w:r>
    </w:p>
    <w:p w:rsidR="00B3531F" w:rsidRPr="00EE78A7" w:rsidRDefault="00B3531F"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Quá trình đô thị hóa sau khi thị trấn </w:t>
      </w:r>
      <w:r w:rsidR="0028009E" w:rsidRPr="00EE78A7">
        <w:rPr>
          <w:rFonts w:ascii="Times New Roman" w:hAnsi="Times New Roman" w:cs="Times New Roman"/>
          <w:lang w:val="nl-NL"/>
        </w:rPr>
        <w:t>Lộc Hà</w:t>
      </w:r>
      <w:r w:rsidRPr="00EE78A7">
        <w:rPr>
          <w:rFonts w:ascii="Times New Roman" w:hAnsi="Times New Roman" w:cs="Times New Roman"/>
          <w:lang w:val="nl-NL"/>
        </w:rPr>
        <w:t xml:space="preserve"> được thành lập sẽ có những ảnh hưởng đáng kể đến môi trường và tài nguyên thiên nhiên, đến sự cân bằng sinh thái vốn có,</w:t>
      </w:r>
      <w:r w:rsidR="00230D7B" w:rsidRPr="00EE78A7">
        <w:rPr>
          <w:rFonts w:ascii="Times New Roman" w:hAnsi="Times New Roman" w:cs="Times New Roman"/>
          <w:lang w:val="nl-NL"/>
        </w:rPr>
        <w:t xml:space="preserve"> môi trường biển bị ô</w:t>
      </w:r>
      <w:r w:rsidR="00895F37" w:rsidRPr="00EE78A7">
        <w:rPr>
          <w:rFonts w:ascii="Times New Roman" w:hAnsi="Times New Roman" w:cs="Times New Roman"/>
          <w:lang w:val="nl-NL"/>
        </w:rPr>
        <w:t xml:space="preserve"> nhiễm do sự gia tăng </w:t>
      </w:r>
      <w:r w:rsidR="0062788A" w:rsidRPr="00EE78A7">
        <w:rPr>
          <w:rFonts w:ascii="Times New Roman" w:hAnsi="Times New Roman" w:cs="Times New Roman"/>
          <w:lang w:val="nl-NL"/>
        </w:rPr>
        <w:t xml:space="preserve">số lượng khách </w:t>
      </w:r>
      <w:r w:rsidR="00895F37" w:rsidRPr="00EE78A7">
        <w:rPr>
          <w:rFonts w:ascii="Times New Roman" w:hAnsi="Times New Roman" w:cs="Times New Roman"/>
          <w:lang w:val="nl-NL"/>
        </w:rPr>
        <w:t>du lịch</w:t>
      </w:r>
      <w:r w:rsidR="00C721B8" w:rsidRPr="00EE78A7">
        <w:rPr>
          <w:rFonts w:ascii="Times New Roman" w:hAnsi="Times New Roman" w:cs="Times New Roman"/>
          <w:lang w:val="nl-NL"/>
        </w:rPr>
        <w:t>;</w:t>
      </w:r>
      <w:r w:rsidRPr="00EE78A7">
        <w:rPr>
          <w:rFonts w:ascii="Times New Roman" w:hAnsi="Times New Roman" w:cs="Times New Roman"/>
          <w:lang w:val="nl-NL"/>
        </w:rPr>
        <w:t xml:space="preserve"> tài nguyên đất bị khai thác triệt để để xây dựng đô thị, làm giảm diện tích cây xanh và mặt nước; gia tăng chất thải từ các cơ sở sản xuất, kinh doanh</w:t>
      </w:r>
      <w:r w:rsidR="00895F37" w:rsidRPr="00EE78A7">
        <w:rPr>
          <w:rFonts w:ascii="Times New Roman" w:hAnsi="Times New Roman" w:cs="Times New Roman"/>
          <w:lang w:val="nl-NL"/>
        </w:rPr>
        <w:t>, dịch vụ</w:t>
      </w:r>
      <w:r w:rsidRPr="00EE78A7">
        <w:rPr>
          <w:rFonts w:ascii="Times New Roman" w:hAnsi="Times New Roman" w:cs="Times New Roman"/>
          <w:lang w:val="nl-NL"/>
        </w:rPr>
        <w:t xml:space="preserve">. Việc mở rộng không gian đô thị dẫn đến chiếm dụng đất nông nghiệp, </w:t>
      </w:r>
      <w:r w:rsidR="0028009E" w:rsidRPr="00EE78A7">
        <w:rPr>
          <w:rFonts w:ascii="Times New Roman" w:hAnsi="Times New Roman" w:cs="Times New Roman"/>
          <w:lang w:val="nl-NL"/>
        </w:rPr>
        <w:t xml:space="preserve">ít nhiều </w:t>
      </w:r>
      <w:r w:rsidRPr="00EE78A7">
        <w:rPr>
          <w:rFonts w:ascii="Times New Roman" w:hAnsi="Times New Roman" w:cs="Times New Roman"/>
          <w:lang w:val="nl-NL"/>
        </w:rPr>
        <w:t>ảnh hưởng đến vấn đề an t</w:t>
      </w:r>
      <w:r w:rsidR="00CA5684">
        <w:rPr>
          <w:rFonts w:ascii="Times New Roman" w:hAnsi="Times New Roman" w:cs="Times New Roman"/>
          <w:lang w:val="nl-NL"/>
        </w:rPr>
        <w:t>oàn lương thực và đời sống của N</w:t>
      </w:r>
      <w:r w:rsidRPr="00EE78A7">
        <w:rPr>
          <w:rFonts w:ascii="Times New Roman" w:hAnsi="Times New Roman" w:cs="Times New Roman"/>
          <w:lang w:val="nl-NL"/>
        </w:rPr>
        <w:t>hân dân</w:t>
      </w:r>
      <w:r w:rsidR="0028009E" w:rsidRPr="00EE78A7">
        <w:rPr>
          <w:rFonts w:ascii="Times New Roman" w:hAnsi="Times New Roman" w:cs="Times New Roman"/>
          <w:lang w:val="nl-NL"/>
        </w:rPr>
        <w:t>.</w:t>
      </w:r>
      <w:r w:rsidRPr="00EE78A7">
        <w:rPr>
          <w:rFonts w:ascii="Times New Roman" w:hAnsi="Times New Roman" w:cs="Times New Roman"/>
          <w:lang w:val="nl-NL"/>
        </w:rPr>
        <w:t xml:space="preserve"> Đồng thời đô thị hóa làm tăng dòng người di dân từ </w:t>
      </w:r>
      <w:r w:rsidR="0028009E" w:rsidRPr="00EE78A7">
        <w:rPr>
          <w:rFonts w:ascii="Times New Roman" w:hAnsi="Times New Roman" w:cs="Times New Roman"/>
          <w:lang w:val="nl-NL"/>
        </w:rPr>
        <w:t>các n</w:t>
      </w:r>
      <w:r w:rsidR="0028009E" w:rsidRPr="00EE78A7">
        <w:rPr>
          <w:rFonts w:ascii="Times New Roman" w:hAnsi="Times New Roman" w:cs="Times New Roman" w:hint="eastAsia"/>
          <w:lang w:val="nl-NL"/>
        </w:rPr>
        <w:t>ơ</w:t>
      </w:r>
      <w:r w:rsidR="0028009E" w:rsidRPr="00EE78A7">
        <w:rPr>
          <w:rFonts w:ascii="Times New Roman" w:hAnsi="Times New Roman" w:cs="Times New Roman"/>
          <w:lang w:val="nl-NL"/>
        </w:rPr>
        <w:t xml:space="preserve">i khác </w:t>
      </w:r>
      <w:r w:rsidR="0028009E" w:rsidRPr="00EE78A7">
        <w:rPr>
          <w:rFonts w:ascii="Times New Roman" w:hAnsi="Times New Roman" w:cs="Times New Roman" w:hint="eastAsia"/>
          <w:lang w:val="nl-NL"/>
        </w:rPr>
        <w:t>đ</w:t>
      </w:r>
      <w:r w:rsidR="0028009E" w:rsidRPr="00EE78A7">
        <w:rPr>
          <w:rFonts w:ascii="Times New Roman" w:hAnsi="Times New Roman" w:cs="Times New Roman"/>
          <w:lang w:val="nl-NL"/>
        </w:rPr>
        <w:t>ến</w:t>
      </w:r>
      <w:r w:rsidRPr="00EE78A7">
        <w:rPr>
          <w:rFonts w:ascii="Times New Roman" w:hAnsi="Times New Roman" w:cs="Times New Roman"/>
          <w:lang w:val="nl-NL"/>
        </w:rPr>
        <w:t>, gây nên áp lực đáng kể về nhà ở và vệ sinh môi trường.</w:t>
      </w:r>
    </w:p>
    <w:p w:rsidR="00B3531F" w:rsidRPr="00EE78A7" w:rsidRDefault="00B3531F" w:rsidP="00CA5684">
      <w:pPr>
        <w:spacing w:before="120"/>
        <w:ind w:firstLine="567"/>
        <w:jc w:val="both"/>
        <w:rPr>
          <w:rFonts w:ascii="Times New Roman" w:hAnsi="Times New Roman" w:cs="Times New Roman"/>
          <w:b/>
          <w:lang w:val="nl-NL"/>
        </w:rPr>
      </w:pPr>
      <w:r w:rsidRPr="00EE78A7">
        <w:rPr>
          <w:rFonts w:ascii="Times New Roman" w:hAnsi="Times New Roman" w:cs="Times New Roman"/>
          <w:b/>
          <w:lang w:val="nl-NL"/>
        </w:rPr>
        <w:t>4. Về tổ chức bộ máy, biên chế cán bộ, công chức</w:t>
      </w:r>
    </w:p>
    <w:p w:rsidR="00B3531F" w:rsidRPr="00574F3B" w:rsidRDefault="00B3531F" w:rsidP="00CA5684">
      <w:pPr>
        <w:spacing w:before="120"/>
        <w:ind w:firstLine="567"/>
        <w:jc w:val="both"/>
        <w:rPr>
          <w:rFonts w:ascii="Times New Roman" w:hAnsi="Times New Roman" w:cs="Times New Roman"/>
          <w:lang w:val="nl-NL"/>
        </w:rPr>
      </w:pPr>
      <w:r w:rsidRPr="00574F3B">
        <w:rPr>
          <w:rFonts w:ascii="Times New Roman" w:hAnsi="Times New Roman" w:cs="Times New Roman"/>
          <w:lang w:val="nl-NL"/>
        </w:rPr>
        <w:t>a</w:t>
      </w:r>
      <w:r w:rsidR="00574F3B">
        <w:rPr>
          <w:rFonts w:ascii="Times New Roman" w:hAnsi="Times New Roman" w:cs="Times New Roman"/>
          <w:lang w:val="nl-NL"/>
        </w:rPr>
        <w:t>)</w:t>
      </w:r>
      <w:r w:rsidRPr="00574F3B">
        <w:rPr>
          <w:rFonts w:ascii="Times New Roman" w:hAnsi="Times New Roman" w:cs="Times New Roman"/>
          <w:lang w:val="nl-NL"/>
        </w:rPr>
        <w:t xml:space="preserve"> Tích cực:</w:t>
      </w:r>
    </w:p>
    <w:p w:rsidR="00B3531F" w:rsidRPr="00EE78A7" w:rsidRDefault="00B3531F" w:rsidP="00CA5684">
      <w:pPr>
        <w:spacing w:before="120"/>
        <w:ind w:firstLine="567"/>
        <w:jc w:val="both"/>
        <w:rPr>
          <w:rFonts w:ascii="Times New Roman" w:hAnsi="Times New Roman" w:cs="Times New Roman"/>
          <w:bCs/>
          <w:lang w:val="pt-BR"/>
        </w:rPr>
      </w:pPr>
      <w:r w:rsidRPr="00EE78A7">
        <w:rPr>
          <w:rFonts w:ascii="Times New Roman" w:hAnsi="Times New Roman" w:cs="Times New Roman"/>
          <w:lang w:val="pt-BR"/>
        </w:rPr>
        <w:t xml:space="preserve">- Việc thành lập thị trấn </w:t>
      </w:r>
      <w:r w:rsidR="0028009E" w:rsidRPr="00EE78A7">
        <w:rPr>
          <w:rFonts w:ascii="Times New Roman" w:hAnsi="Times New Roman" w:cs="Times New Roman"/>
          <w:lang w:val="pt-BR"/>
        </w:rPr>
        <w:t>Lộc Hà</w:t>
      </w:r>
      <w:r w:rsidRPr="00EE78A7">
        <w:rPr>
          <w:rFonts w:ascii="Times New Roman" w:hAnsi="Times New Roman" w:cs="Times New Roman"/>
          <w:lang w:val="pt-BR"/>
        </w:rPr>
        <w:t xml:space="preserve"> trên cơ sở </w:t>
      </w:r>
      <w:r w:rsidR="0028009E" w:rsidRPr="00EE78A7">
        <w:rPr>
          <w:rFonts w:ascii="Times New Roman" w:hAnsi="Times New Roman" w:cs="Times New Roman"/>
          <w:lang w:val="pt-BR"/>
        </w:rPr>
        <w:t>một</w:t>
      </w:r>
      <w:r w:rsidRPr="00EE78A7">
        <w:rPr>
          <w:rFonts w:ascii="Times New Roman" w:hAnsi="Times New Roman" w:cs="Times New Roman"/>
          <w:lang w:val="pt-BR"/>
        </w:rPr>
        <w:t xml:space="preserve"> đơn vị hành chính cấp xã</w:t>
      </w:r>
      <w:r w:rsidR="0028009E" w:rsidRPr="00EE78A7">
        <w:rPr>
          <w:rFonts w:ascii="Times New Roman" w:hAnsi="Times New Roman" w:cs="Times New Roman"/>
          <w:lang w:val="pt-BR"/>
        </w:rPr>
        <w:t>,</w:t>
      </w:r>
      <w:r w:rsidRPr="00EE78A7">
        <w:rPr>
          <w:rFonts w:ascii="Times New Roman" w:hAnsi="Times New Roman" w:cs="Times New Roman"/>
          <w:lang w:val="pt-BR"/>
        </w:rPr>
        <w:t xml:space="preserve"> không làm phát sinh thêm đơn vị hành chính mới, không sáp nhập, chia tách các điểm dân cư, thôn</w:t>
      </w:r>
      <w:r w:rsidR="0028009E" w:rsidRPr="00EE78A7">
        <w:rPr>
          <w:rFonts w:ascii="Times New Roman" w:hAnsi="Times New Roman" w:cs="Times New Roman"/>
          <w:lang w:val="pt-BR"/>
        </w:rPr>
        <w:t>, xóm</w:t>
      </w:r>
      <w:r w:rsidRPr="00EE78A7">
        <w:rPr>
          <w:rFonts w:ascii="Times New Roman" w:hAnsi="Times New Roman" w:cs="Times New Roman"/>
          <w:lang w:val="pt-BR"/>
        </w:rPr>
        <w:t>; không làm tăng định biên hiện có</w:t>
      </w:r>
      <w:r w:rsidR="0028009E" w:rsidRPr="00EE78A7">
        <w:rPr>
          <w:rFonts w:ascii="Times New Roman" w:hAnsi="Times New Roman" w:cs="Times New Roman"/>
          <w:lang w:val="pt-BR"/>
        </w:rPr>
        <w:t>. V</w:t>
      </w:r>
      <w:r w:rsidRPr="00EE78A7">
        <w:rPr>
          <w:rFonts w:ascii="Times New Roman" w:hAnsi="Times New Roman" w:cs="Times New Roman"/>
          <w:lang w:val="pt-BR"/>
        </w:rPr>
        <w:t>ì vậy, về tổ chức bộ máy và biên chế của xã vẫn được giữ nguyên như cũ (</w:t>
      </w:r>
      <w:r w:rsidRPr="00EE78A7">
        <w:rPr>
          <w:rFonts w:ascii="Times New Roman" w:hAnsi="Times New Roman" w:cs="Times New Roman"/>
          <w:bCs/>
          <w:lang w:val="pt-BR"/>
        </w:rPr>
        <w:t xml:space="preserve">Tổng số cán bộ, công chức gồm có: </w:t>
      </w:r>
      <w:r w:rsidR="00BA32D2" w:rsidRPr="00EE78A7">
        <w:rPr>
          <w:rFonts w:ascii="Times New Roman" w:hAnsi="Times New Roman" w:cs="Times New Roman"/>
          <w:bCs/>
          <w:lang w:val="pt-BR"/>
        </w:rPr>
        <w:t>21</w:t>
      </w:r>
      <w:r w:rsidRPr="00EE78A7">
        <w:rPr>
          <w:rFonts w:ascii="Times New Roman" w:hAnsi="Times New Roman" w:cs="Times New Roman"/>
          <w:bCs/>
          <w:lang w:val="pt-BR"/>
        </w:rPr>
        <w:t xml:space="preserve"> người</w:t>
      </w:r>
      <w:r w:rsidR="0028009E" w:rsidRPr="00EE78A7">
        <w:rPr>
          <w:rFonts w:ascii="Times New Roman" w:hAnsi="Times New Roman" w:cs="Times New Roman"/>
          <w:bCs/>
          <w:lang w:val="pt-BR"/>
        </w:rPr>
        <w:t>. T</w:t>
      </w:r>
      <w:r w:rsidRPr="00EE78A7">
        <w:rPr>
          <w:rFonts w:ascii="Times New Roman" w:hAnsi="Times New Roman" w:cs="Times New Roman"/>
          <w:bCs/>
          <w:lang w:val="pt-BR"/>
        </w:rPr>
        <w:t xml:space="preserve">rong đó: Cán bộ </w:t>
      </w:r>
      <w:r w:rsidR="00BA32D2" w:rsidRPr="00EE78A7">
        <w:rPr>
          <w:rFonts w:ascii="Times New Roman" w:hAnsi="Times New Roman" w:cs="Times New Roman"/>
          <w:bCs/>
          <w:lang w:val="pt-BR"/>
        </w:rPr>
        <w:t>10</w:t>
      </w:r>
      <w:r w:rsidRPr="00EE78A7">
        <w:rPr>
          <w:rFonts w:ascii="Times New Roman" w:hAnsi="Times New Roman" w:cs="Times New Roman"/>
          <w:bCs/>
          <w:lang w:val="pt-BR"/>
        </w:rPr>
        <w:t xml:space="preserve"> người, Công chức: </w:t>
      </w:r>
      <w:r w:rsidR="00BA32D2" w:rsidRPr="00EE78A7">
        <w:rPr>
          <w:rFonts w:ascii="Times New Roman" w:hAnsi="Times New Roman" w:cs="Times New Roman"/>
          <w:bCs/>
          <w:lang w:val="pt-BR"/>
        </w:rPr>
        <w:t>11</w:t>
      </w:r>
      <w:r w:rsidRPr="00EE78A7">
        <w:rPr>
          <w:rFonts w:ascii="Times New Roman" w:hAnsi="Times New Roman" w:cs="Times New Roman"/>
          <w:bCs/>
          <w:lang w:val="pt-BR"/>
        </w:rPr>
        <w:t xml:space="preserve"> người; Đại biểu HĐND: </w:t>
      </w:r>
      <w:r w:rsidR="00BA32D2" w:rsidRPr="00EE78A7">
        <w:rPr>
          <w:rFonts w:ascii="Times New Roman" w:hAnsi="Times New Roman" w:cs="Times New Roman"/>
          <w:bCs/>
          <w:lang w:val="pt-BR"/>
        </w:rPr>
        <w:t>27</w:t>
      </w:r>
      <w:r w:rsidRPr="00EE78A7">
        <w:rPr>
          <w:rFonts w:ascii="Times New Roman" w:hAnsi="Times New Roman" w:cs="Times New Roman"/>
          <w:bCs/>
          <w:lang w:val="pt-BR"/>
        </w:rPr>
        <w:t xml:space="preserve"> người). </w:t>
      </w:r>
    </w:p>
    <w:p w:rsidR="00B3531F" w:rsidRPr="00EE78A7" w:rsidRDefault="00B3531F" w:rsidP="00CA5684">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 Việc thành lập đô thị thị trấn mới sẽ thực hiện tốt hơn chức năng quản lý hành chính - lãnh thổ, cũng như các mặt công tác khác, phù hợp với nguyện vọng của nhân dân, với trình độ, năng lực quản lý của cán bộ cấp xã hiện có. </w:t>
      </w:r>
    </w:p>
    <w:p w:rsidR="00CA5684" w:rsidRDefault="00CA5684" w:rsidP="00CA5684">
      <w:pPr>
        <w:spacing w:before="120"/>
        <w:ind w:firstLine="567"/>
        <w:jc w:val="both"/>
        <w:rPr>
          <w:rFonts w:ascii="Times New Roman" w:hAnsi="Times New Roman" w:cs="Times New Roman"/>
          <w:b/>
          <w:i/>
          <w:lang w:val="nl-NL"/>
        </w:rPr>
      </w:pPr>
    </w:p>
    <w:p w:rsidR="00B3531F" w:rsidRPr="00574F3B" w:rsidRDefault="00B3531F" w:rsidP="00CA5684">
      <w:pPr>
        <w:spacing w:before="120"/>
        <w:ind w:firstLine="567"/>
        <w:jc w:val="both"/>
        <w:rPr>
          <w:rFonts w:ascii="Times New Roman" w:hAnsi="Times New Roman" w:cs="Times New Roman"/>
          <w:lang w:val="nl-NL"/>
        </w:rPr>
      </w:pPr>
      <w:r w:rsidRPr="00574F3B">
        <w:rPr>
          <w:rFonts w:ascii="Times New Roman" w:hAnsi="Times New Roman" w:cs="Times New Roman"/>
          <w:lang w:val="nl-NL"/>
        </w:rPr>
        <w:t>b</w:t>
      </w:r>
      <w:r w:rsidR="00574F3B">
        <w:rPr>
          <w:rFonts w:ascii="Times New Roman" w:hAnsi="Times New Roman" w:cs="Times New Roman"/>
          <w:lang w:val="nl-NL"/>
        </w:rPr>
        <w:t>)</w:t>
      </w:r>
      <w:r w:rsidRPr="00574F3B">
        <w:rPr>
          <w:rFonts w:ascii="Times New Roman" w:hAnsi="Times New Roman" w:cs="Times New Roman"/>
          <w:lang w:val="nl-NL"/>
        </w:rPr>
        <w:t xml:space="preserve"> Hạn chế:</w:t>
      </w:r>
    </w:p>
    <w:p w:rsidR="00B3531F" w:rsidRPr="00EE78A7" w:rsidRDefault="00B3531F" w:rsidP="00CA5684">
      <w:pPr>
        <w:spacing w:before="120"/>
        <w:ind w:firstLine="567"/>
        <w:jc w:val="both"/>
        <w:rPr>
          <w:rFonts w:ascii="Times New Roman" w:hAnsi="Times New Roman" w:cs="Times New Roman"/>
          <w:lang w:val="pt-BR"/>
        </w:rPr>
      </w:pPr>
      <w:r w:rsidRPr="00EE78A7">
        <w:rPr>
          <w:rFonts w:ascii="Times New Roman" w:hAnsi="Times New Roman" w:cs="Times New Roman"/>
          <w:lang w:val="pt-BR"/>
        </w:rPr>
        <w:t xml:space="preserve">Quá trình chuyển đổi mô hình quản lý hành chính từ nông thôn sang đô thị </w:t>
      </w:r>
      <w:r w:rsidR="00A72BBE" w:rsidRPr="00EE78A7">
        <w:rPr>
          <w:rFonts w:ascii="Times New Roman" w:hAnsi="Times New Roman" w:cs="Times New Roman"/>
          <w:lang w:val="pt-BR"/>
        </w:rPr>
        <w:t xml:space="preserve">có tác động, </w:t>
      </w:r>
      <w:r w:rsidRPr="00EE78A7">
        <w:rPr>
          <w:rFonts w:ascii="Times New Roman" w:hAnsi="Times New Roman" w:cs="Times New Roman"/>
          <w:lang w:val="pt-BR"/>
        </w:rPr>
        <w:t xml:space="preserve">ảnh hưởng ít nhiều đến tâm lý đội ngũ cán bộ, công chức do thiếu kinh nghiệm, một số vị trí có thể phải điều chuyển để phù hợp với yêu cầu quản lý đô thị... Điều này tất yếu ảnh hưởng đến hiệu quả công tác của cán bộ, công chức và các cơ quan quản lý trong thời gian đầu. Tuy </w:t>
      </w:r>
      <w:r w:rsidR="00CA5684">
        <w:rPr>
          <w:rFonts w:ascii="Times New Roman" w:hAnsi="Times New Roman" w:cs="Times New Roman"/>
          <w:lang w:val="pt-BR"/>
        </w:rPr>
        <w:t>vậy</w:t>
      </w:r>
      <w:r w:rsidRPr="00EE78A7">
        <w:rPr>
          <w:rFonts w:ascii="Times New Roman" w:hAnsi="Times New Roman" w:cs="Times New Roman"/>
          <w:lang w:val="pt-BR"/>
        </w:rPr>
        <w:t xml:space="preserve">, cùng với việc tập trung nâng cao chất lượng bồi dưỡng, đào tạo cán bộ về trình độ, năng lực chuyên môn nhằm đáp ứng được tiêu chuẩn quy định thì các cấp ủy Đảng và </w:t>
      </w:r>
      <w:r w:rsidR="00577736" w:rsidRPr="00EE78A7">
        <w:rPr>
          <w:rFonts w:ascii="Times New Roman" w:hAnsi="Times New Roman" w:cs="Times New Roman"/>
          <w:lang w:val="pt-BR"/>
        </w:rPr>
        <w:t>C</w:t>
      </w:r>
      <w:r w:rsidRPr="00EE78A7">
        <w:rPr>
          <w:rFonts w:ascii="Times New Roman" w:hAnsi="Times New Roman" w:cs="Times New Roman"/>
          <w:lang w:val="pt-BR"/>
        </w:rPr>
        <w:t xml:space="preserve">hính quyền địa phương cũng sẽ quan tâm làm tốt công tác tư tưởng, giáo dục chính trị, thực hiện tốt công tác quy hoạch cán bộ, tạo cơ hội đề bạt cho những người có phẩm chất, năng lực, đặc biệt chú ý các vị trí, chức danh chủ chốt nhằm sớm ổn định tình hình. Điều đó sẽ tạo ra hiệu ứng tích cực để đội ngũ cán bộ, công chức vượt qua </w:t>
      </w:r>
      <w:r w:rsidR="00CA5684">
        <w:rPr>
          <w:rFonts w:ascii="Times New Roman" w:hAnsi="Times New Roman" w:cs="Times New Roman"/>
          <w:lang w:val="pt-BR"/>
        </w:rPr>
        <w:t xml:space="preserve">các </w:t>
      </w:r>
      <w:r w:rsidRPr="00EE78A7">
        <w:rPr>
          <w:rFonts w:ascii="Times New Roman" w:hAnsi="Times New Roman" w:cs="Times New Roman"/>
          <w:lang w:val="pt-BR"/>
        </w:rPr>
        <w:t>khó khăn ban đầu, yên tâm công tác và nhanh chóng thích nghi với môi trường mới.</w:t>
      </w:r>
    </w:p>
    <w:p w:rsidR="005A5287" w:rsidRPr="00EE78A7" w:rsidRDefault="00E67B9A" w:rsidP="00CA5684">
      <w:pPr>
        <w:pStyle w:val="Heading1"/>
        <w:spacing w:before="120" w:line="240" w:lineRule="auto"/>
        <w:ind w:firstLine="567"/>
        <w:jc w:val="both"/>
        <w:rPr>
          <w:rFonts w:ascii="Times New Roman" w:hAnsi="Times New Roman" w:cs="Times New Roman"/>
          <w:b/>
          <w:sz w:val="26"/>
          <w:lang w:val="nl-NL"/>
        </w:rPr>
      </w:pPr>
      <w:r w:rsidRPr="00EE78A7">
        <w:rPr>
          <w:rFonts w:ascii="Times New Roman" w:hAnsi="Times New Roman" w:cs="Times New Roman"/>
          <w:b/>
          <w:sz w:val="26"/>
          <w:lang w:val="nl-NL"/>
        </w:rPr>
        <w:t>I</w:t>
      </w:r>
      <w:r w:rsidR="005A5287" w:rsidRPr="00EE78A7">
        <w:rPr>
          <w:rFonts w:ascii="Times New Roman" w:hAnsi="Times New Roman" w:cs="Times New Roman"/>
          <w:b/>
          <w:sz w:val="26"/>
          <w:lang w:val="nl-NL"/>
        </w:rPr>
        <w:t xml:space="preserve">I. ĐỊNH HƯỚNG PHÁT TRIỂN </w:t>
      </w:r>
      <w:r w:rsidR="001D67F3" w:rsidRPr="00EE78A7">
        <w:rPr>
          <w:rFonts w:ascii="Times New Roman" w:hAnsi="Times New Roman" w:cs="Times New Roman"/>
          <w:b/>
          <w:sz w:val="26"/>
          <w:lang w:val="nl-NL"/>
        </w:rPr>
        <w:t xml:space="preserve">THỊ TRẤN </w:t>
      </w:r>
      <w:bookmarkEnd w:id="38"/>
      <w:r w:rsidR="006C59F1" w:rsidRPr="00EE78A7">
        <w:rPr>
          <w:rFonts w:ascii="Times New Roman" w:hAnsi="Times New Roman" w:cs="Times New Roman"/>
          <w:b/>
          <w:sz w:val="26"/>
          <w:lang w:val="nl-NL"/>
        </w:rPr>
        <w:t>LỘC HÀ</w:t>
      </w:r>
      <w:r w:rsidR="00CF3846" w:rsidRPr="00EE78A7">
        <w:rPr>
          <w:rFonts w:ascii="Times New Roman" w:hAnsi="Times New Roman" w:cs="Times New Roman"/>
          <w:b/>
          <w:sz w:val="26"/>
          <w:lang w:val="nl-NL"/>
        </w:rPr>
        <w:t xml:space="preserve"> THUỘC HUYỆN LỘC HÀ</w:t>
      </w:r>
    </w:p>
    <w:p w:rsidR="00636F5D" w:rsidRPr="00EE78A7" w:rsidRDefault="00636F5D" w:rsidP="00CA5684">
      <w:pPr>
        <w:spacing w:before="120"/>
        <w:ind w:firstLine="567"/>
        <w:jc w:val="both"/>
        <w:rPr>
          <w:rFonts w:ascii="Times New Roman" w:hAnsi="Times New Roman" w:cs="Times New Roman"/>
          <w:lang w:val="pt-BR"/>
        </w:rPr>
      </w:pPr>
      <w:bookmarkStart w:id="39" w:name="_Toc508955699"/>
      <w:r w:rsidRPr="00EE78A7">
        <w:rPr>
          <w:rFonts w:ascii="Times New Roman" w:hAnsi="Times New Roman" w:cs="Times New Roman"/>
          <w:lang w:val="pt-BR"/>
        </w:rPr>
        <w:t xml:space="preserve">Thị trấn </w:t>
      </w:r>
      <w:r w:rsidR="006C59F1" w:rsidRPr="00EE78A7">
        <w:rPr>
          <w:rFonts w:ascii="Times New Roman" w:hAnsi="Times New Roman" w:cs="Times New Roman"/>
          <w:lang w:val="pt-BR"/>
        </w:rPr>
        <w:t>Lộc Hà</w:t>
      </w:r>
      <w:r w:rsidRPr="00EE78A7">
        <w:rPr>
          <w:rFonts w:ascii="Times New Roman" w:hAnsi="Times New Roman" w:cs="Times New Roman"/>
          <w:lang w:val="pt-BR"/>
        </w:rPr>
        <w:t xml:space="preserve"> hình thành sẽ là </w:t>
      </w:r>
      <w:r w:rsidR="00A04350" w:rsidRPr="00EE78A7">
        <w:rPr>
          <w:rFonts w:ascii="Times New Roman" w:hAnsi="Times New Roman" w:cs="Times New Roman"/>
          <w:lang w:val="pt-BR"/>
        </w:rPr>
        <w:t xml:space="preserve">trung tâm </w:t>
      </w:r>
      <w:r w:rsidR="00B454C7" w:rsidRPr="00EE78A7">
        <w:rPr>
          <w:rFonts w:ascii="Times New Roman" w:hAnsi="Times New Roman" w:cs="Times New Roman"/>
          <w:lang w:val="pt-BR"/>
        </w:rPr>
        <w:t>hành chính</w:t>
      </w:r>
      <w:r w:rsidR="00A04350" w:rsidRPr="00EE78A7">
        <w:rPr>
          <w:rFonts w:ascii="Times New Roman" w:hAnsi="Times New Roman" w:cs="Times New Roman"/>
          <w:lang w:val="pt-BR"/>
        </w:rPr>
        <w:t xml:space="preserve">, </w:t>
      </w:r>
      <w:r w:rsidRPr="00EE78A7">
        <w:rPr>
          <w:rFonts w:ascii="Times New Roman" w:hAnsi="Times New Roman" w:cs="Times New Roman"/>
          <w:lang w:val="pt-BR"/>
        </w:rPr>
        <w:t>kinh tế, văn hóa</w:t>
      </w:r>
      <w:r w:rsidR="000674E8" w:rsidRPr="00EE78A7">
        <w:rPr>
          <w:rFonts w:ascii="Times New Roman" w:hAnsi="Times New Roman" w:cs="Times New Roman"/>
          <w:lang w:val="pt-BR"/>
        </w:rPr>
        <w:t xml:space="preserve"> </w:t>
      </w:r>
      <w:r w:rsidR="00C721B8" w:rsidRPr="00EE78A7">
        <w:rPr>
          <w:rFonts w:ascii="Times New Roman" w:hAnsi="Times New Roman" w:cs="Times New Roman"/>
          <w:lang w:val="pt-BR"/>
        </w:rPr>
        <w:t>-</w:t>
      </w:r>
      <w:r w:rsidR="000674E8" w:rsidRPr="00EE78A7">
        <w:rPr>
          <w:rFonts w:ascii="Times New Roman" w:hAnsi="Times New Roman" w:cs="Times New Roman"/>
          <w:lang w:val="pt-BR"/>
        </w:rPr>
        <w:t xml:space="preserve"> xã hội</w:t>
      </w:r>
      <w:r w:rsidRPr="00EE78A7">
        <w:rPr>
          <w:rFonts w:ascii="Times New Roman" w:hAnsi="Times New Roman" w:cs="Times New Roman"/>
          <w:lang w:val="pt-BR"/>
        </w:rPr>
        <w:t>,</w:t>
      </w:r>
      <w:r w:rsidR="00C721B8" w:rsidRPr="00EE78A7">
        <w:rPr>
          <w:rFonts w:ascii="Times New Roman" w:hAnsi="Times New Roman" w:cs="Times New Roman"/>
          <w:lang w:val="pt-BR"/>
        </w:rPr>
        <w:t xml:space="preserve"> là</w:t>
      </w:r>
      <w:r w:rsidRPr="00EE78A7">
        <w:rPr>
          <w:rFonts w:ascii="Times New Roman" w:hAnsi="Times New Roman" w:cs="Times New Roman"/>
          <w:lang w:val="pt-BR"/>
        </w:rPr>
        <w:t xml:space="preserve"> đầu mối giao thông, có vai trò thúc đẩy sự phát triển kinh tế - xã hội của huyện Lộc</w:t>
      </w:r>
      <w:r w:rsidR="000F34DC" w:rsidRPr="00EE78A7">
        <w:rPr>
          <w:rFonts w:ascii="Times New Roman" w:hAnsi="Times New Roman" w:cs="Times New Roman"/>
          <w:lang w:val="pt-BR"/>
        </w:rPr>
        <w:t xml:space="preserve"> Hà,</w:t>
      </w:r>
      <w:r w:rsidRPr="00EE78A7">
        <w:rPr>
          <w:rFonts w:ascii="Times New Roman" w:hAnsi="Times New Roman" w:cs="Times New Roman"/>
          <w:lang w:val="pt-BR"/>
        </w:rPr>
        <w:t xml:space="preserve"> góp phần cùng với các địa phương khác của huyện phát triển kinh tế - xã hội, quốc phòng</w:t>
      </w:r>
      <w:r w:rsidR="008A7311" w:rsidRPr="00EE78A7">
        <w:rPr>
          <w:rFonts w:ascii="Times New Roman" w:hAnsi="Times New Roman" w:cs="Times New Roman"/>
          <w:lang w:val="pt-BR"/>
        </w:rPr>
        <w:t>,</w:t>
      </w:r>
      <w:r w:rsidRPr="00EE78A7">
        <w:rPr>
          <w:rFonts w:ascii="Times New Roman" w:hAnsi="Times New Roman" w:cs="Times New Roman"/>
          <w:lang w:val="pt-BR"/>
        </w:rPr>
        <w:t xml:space="preserve"> an ninh, t</w:t>
      </w:r>
      <w:r w:rsidR="00CA5684">
        <w:rPr>
          <w:rFonts w:ascii="Times New Roman" w:hAnsi="Times New Roman" w:cs="Times New Roman"/>
          <w:lang w:val="pt-BR"/>
        </w:rPr>
        <w:t>ừng bước nâng cao đời sống của N</w:t>
      </w:r>
      <w:r w:rsidRPr="00EE78A7">
        <w:rPr>
          <w:rFonts w:ascii="Times New Roman" w:hAnsi="Times New Roman" w:cs="Times New Roman"/>
          <w:lang w:val="pt-BR"/>
        </w:rPr>
        <w:t xml:space="preserve">hân dân. </w:t>
      </w:r>
      <w:r w:rsidR="00FD3010" w:rsidRPr="00EE78A7">
        <w:rPr>
          <w:rFonts w:ascii="Times New Roman" w:hAnsi="Times New Roman" w:cs="Times New Roman"/>
          <w:lang w:val="pt-BR"/>
        </w:rPr>
        <w:t xml:space="preserve">Định hướng phát triển </w:t>
      </w:r>
      <w:r w:rsidR="005551FF" w:rsidRPr="00EE78A7">
        <w:rPr>
          <w:rFonts w:ascii="Times New Roman" w:hAnsi="Times New Roman" w:cs="Times New Roman"/>
          <w:lang w:val="pt-BR"/>
        </w:rPr>
        <w:t>Thạch Bằng</w:t>
      </w:r>
      <w:r w:rsidR="00FD3010" w:rsidRPr="00EE78A7">
        <w:rPr>
          <w:rFonts w:ascii="Times New Roman" w:hAnsi="Times New Roman" w:cs="Times New Roman"/>
          <w:lang w:val="pt-BR"/>
        </w:rPr>
        <w:t xml:space="preserve"> thành đô thị </w:t>
      </w:r>
      <w:r w:rsidR="000674E8" w:rsidRPr="00EE78A7">
        <w:rPr>
          <w:rFonts w:ascii="Times New Roman" w:hAnsi="Times New Roman" w:cs="Times New Roman"/>
          <w:lang w:val="pt-BR"/>
        </w:rPr>
        <w:t xml:space="preserve">huyện lỵ, </w:t>
      </w:r>
      <w:r w:rsidR="00DC1886" w:rsidRPr="00EE78A7">
        <w:rPr>
          <w:rFonts w:ascii="Times New Roman" w:hAnsi="Times New Roman" w:cs="Times New Roman"/>
          <w:lang w:val="pt-BR"/>
        </w:rPr>
        <w:t xml:space="preserve">là trung tâm </w:t>
      </w:r>
      <w:r w:rsidR="00B454C7" w:rsidRPr="00EE78A7">
        <w:rPr>
          <w:rFonts w:ascii="Times New Roman" w:hAnsi="Times New Roman" w:cs="Times New Roman"/>
          <w:lang w:val="pt-BR"/>
        </w:rPr>
        <w:t>hành chính</w:t>
      </w:r>
      <w:r w:rsidR="000674E8" w:rsidRPr="00EE78A7">
        <w:rPr>
          <w:rFonts w:ascii="Times New Roman" w:hAnsi="Times New Roman" w:cs="Times New Roman"/>
          <w:lang w:val="pt-BR"/>
        </w:rPr>
        <w:t xml:space="preserve">, kinh tế, văn hóa </w:t>
      </w:r>
      <w:r w:rsidR="00CA5684">
        <w:rPr>
          <w:rFonts w:ascii="Times New Roman" w:hAnsi="Times New Roman" w:cs="Times New Roman"/>
          <w:lang w:val="pt-BR"/>
        </w:rPr>
        <w:t>-</w:t>
      </w:r>
      <w:r w:rsidR="000674E8" w:rsidRPr="00EE78A7">
        <w:rPr>
          <w:rFonts w:ascii="Times New Roman" w:hAnsi="Times New Roman" w:cs="Times New Roman"/>
          <w:lang w:val="pt-BR"/>
        </w:rPr>
        <w:t xml:space="preserve"> xã hội</w:t>
      </w:r>
      <w:r w:rsidR="00FD3010" w:rsidRPr="00EE78A7">
        <w:rPr>
          <w:rFonts w:ascii="Times New Roman" w:hAnsi="Times New Roman" w:cs="Times New Roman"/>
          <w:lang w:val="pt-BR"/>
        </w:rPr>
        <w:t xml:space="preserve"> kết hợp du lịch</w:t>
      </w:r>
      <w:r w:rsidR="00C721B8" w:rsidRPr="00EE78A7">
        <w:rPr>
          <w:rFonts w:ascii="Times New Roman" w:hAnsi="Times New Roman" w:cs="Times New Roman"/>
          <w:lang w:val="pt-BR"/>
        </w:rPr>
        <w:t>,</w:t>
      </w:r>
      <w:r w:rsidR="00FD3010" w:rsidRPr="00EE78A7">
        <w:rPr>
          <w:rFonts w:ascii="Times New Roman" w:hAnsi="Times New Roman" w:cs="Times New Roman"/>
          <w:lang w:val="pt-BR"/>
        </w:rPr>
        <w:t xml:space="preserve"> </w:t>
      </w:r>
      <w:r w:rsidR="00B96F2C" w:rsidRPr="00EE78A7">
        <w:rPr>
          <w:rFonts w:ascii="Times New Roman" w:hAnsi="Times New Roman" w:cs="Times New Roman"/>
          <w:lang w:val="pt-BR"/>
        </w:rPr>
        <w:t>dịch vụ</w:t>
      </w:r>
      <w:r w:rsidR="00DC1886" w:rsidRPr="00EE78A7">
        <w:rPr>
          <w:rFonts w:ascii="Times New Roman" w:hAnsi="Times New Roman" w:cs="Times New Roman"/>
          <w:lang w:val="pt-BR"/>
        </w:rPr>
        <w:t xml:space="preserve"> biển</w:t>
      </w:r>
      <w:r w:rsidR="00147D8E" w:rsidRPr="00EE78A7">
        <w:rPr>
          <w:rFonts w:ascii="Times New Roman" w:hAnsi="Times New Roman" w:cs="Times New Roman"/>
          <w:lang w:val="pt-BR"/>
        </w:rPr>
        <w:t xml:space="preserve"> nhằm khai thác tối đa lợi thế về phát triển du lịch và khai thác tiềm năng về biển</w:t>
      </w:r>
      <w:r w:rsidR="00FD3010" w:rsidRPr="00EE78A7">
        <w:rPr>
          <w:rFonts w:ascii="Times New Roman" w:hAnsi="Times New Roman" w:cs="Times New Roman"/>
          <w:lang w:val="pt-BR"/>
        </w:rPr>
        <w:t>.</w:t>
      </w:r>
      <w:r w:rsidRPr="00EE78A7">
        <w:rPr>
          <w:rFonts w:ascii="Times New Roman" w:hAnsi="Times New Roman" w:cs="Times New Roman"/>
          <w:lang w:val="pt-BR"/>
        </w:rPr>
        <w:t xml:space="preserve"> Đẩy mạnh việc áp dụng thành tựu khoa học - kỹ thuật vào sản xuất trên tất cả các lĩnh vực, khai thác có hiệu quả tiềm năng</w:t>
      </w:r>
      <w:r w:rsidR="008A7311" w:rsidRPr="00EE78A7">
        <w:rPr>
          <w:rFonts w:ascii="Times New Roman" w:hAnsi="Times New Roman" w:cs="Times New Roman"/>
          <w:lang w:val="pt-BR"/>
        </w:rPr>
        <w:t>,</w:t>
      </w:r>
      <w:r w:rsidRPr="00EE78A7">
        <w:rPr>
          <w:rFonts w:ascii="Times New Roman" w:hAnsi="Times New Roman" w:cs="Times New Roman"/>
          <w:lang w:val="pt-BR"/>
        </w:rPr>
        <w:t xml:space="preserve"> lợi thế của vùng. Đồng thời giải quyết hài hoà giữa tăng trưởng kinh tế với phát triển các lĩnh vực xã hội, quốc phòng </w:t>
      </w:r>
      <w:r w:rsidR="000F34DC" w:rsidRPr="00EE78A7">
        <w:rPr>
          <w:rFonts w:ascii="Times New Roman" w:hAnsi="Times New Roman" w:cs="Times New Roman"/>
          <w:lang w:val="pt-BR"/>
        </w:rPr>
        <w:t xml:space="preserve">- </w:t>
      </w:r>
      <w:r w:rsidRPr="00EE78A7">
        <w:rPr>
          <w:rFonts w:ascii="Times New Roman" w:hAnsi="Times New Roman" w:cs="Times New Roman"/>
          <w:lang w:val="pt-BR"/>
        </w:rPr>
        <w:t xml:space="preserve">an ninh, môi trường sinh thái bền vững, nâng cao đời sống vật chất và tinh thần cho </w:t>
      </w:r>
      <w:r w:rsidR="00CA5684">
        <w:rPr>
          <w:rFonts w:ascii="Times New Roman" w:hAnsi="Times New Roman" w:cs="Times New Roman"/>
          <w:lang w:val="pt-BR"/>
        </w:rPr>
        <w:t>N</w:t>
      </w:r>
      <w:r w:rsidRPr="00EE78A7">
        <w:rPr>
          <w:rFonts w:ascii="Times New Roman" w:hAnsi="Times New Roman" w:cs="Times New Roman"/>
          <w:lang w:val="pt-BR"/>
        </w:rPr>
        <w:t xml:space="preserve">hân dân. </w:t>
      </w:r>
    </w:p>
    <w:p w:rsidR="005A5287" w:rsidRPr="00EE78A7" w:rsidRDefault="00223DF8" w:rsidP="00CA5684">
      <w:pPr>
        <w:pStyle w:val="Heading2"/>
        <w:spacing w:before="120" w:line="240" w:lineRule="auto"/>
        <w:ind w:firstLine="567"/>
        <w:jc w:val="both"/>
        <w:rPr>
          <w:rFonts w:ascii="Times New Roman" w:hAnsi="Times New Roman" w:cs="Times New Roman"/>
          <w:b/>
          <w:sz w:val="28"/>
          <w:lang w:val="nl-NL"/>
        </w:rPr>
      </w:pPr>
      <w:r w:rsidRPr="00EE78A7">
        <w:rPr>
          <w:rFonts w:ascii="Times New Roman" w:hAnsi="Times New Roman" w:cs="Times New Roman"/>
          <w:b/>
          <w:sz w:val="28"/>
          <w:lang w:val="nl-NL"/>
        </w:rPr>
        <w:t>1</w:t>
      </w:r>
      <w:r w:rsidR="003C72C3" w:rsidRPr="00EE78A7">
        <w:rPr>
          <w:rFonts w:ascii="Times New Roman" w:hAnsi="Times New Roman" w:cs="Times New Roman"/>
          <w:b/>
          <w:sz w:val="28"/>
          <w:lang w:val="nl-NL"/>
        </w:rPr>
        <w:t>.</w:t>
      </w:r>
      <w:r w:rsidR="005A5287" w:rsidRPr="00EE78A7">
        <w:rPr>
          <w:rFonts w:ascii="Times New Roman" w:hAnsi="Times New Roman" w:cs="Times New Roman"/>
          <w:b/>
          <w:sz w:val="28"/>
          <w:lang w:val="nl-NL"/>
        </w:rPr>
        <w:t xml:space="preserve"> Quy hoạch, xây dựng cơ sở hạ </w:t>
      </w:r>
      <w:r w:rsidR="00A013DF" w:rsidRPr="00EE78A7">
        <w:rPr>
          <w:rFonts w:ascii="Times New Roman" w:hAnsi="Times New Roman" w:cs="Times New Roman"/>
          <w:b/>
          <w:sz w:val="28"/>
          <w:lang w:val="nl-NL"/>
        </w:rPr>
        <w:t>tầng kỹ thuật và hạ tầng xã hội</w:t>
      </w:r>
      <w:bookmarkEnd w:id="39"/>
    </w:p>
    <w:p w:rsidR="00CA6CBB" w:rsidRPr="00EE78A7" w:rsidRDefault="00CA6CBB"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a) Về quy hoạch phân khu chức năng</w:t>
      </w:r>
    </w:p>
    <w:p w:rsidR="009C64F7" w:rsidRPr="00EE78A7" w:rsidRDefault="00834B9E" w:rsidP="00CA5684">
      <w:pPr>
        <w:spacing w:before="120"/>
        <w:ind w:firstLine="567"/>
        <w:jc w:val="both"/>
        <w:rPr>
          <w:rFonts w:ascii="Times New Roman" w:hAnsi="Times New Roman" w:cs="Times New Roman"/>
          <w:lang w:val="nl-NL"/>
        </w:rPr>
      </w:pPr>
      <w:r w:rsidRPr="00EE78A7">
        <w:rPr>
          <w:rFonts w:ascii="Times New Roman" w:hAnsi="Times New Roman" w:cs="Times New Roman"/>
          <w:lang w:val="nl-NL"/>
        </w:rPr>
        <w:t xml:space="preserve">Trên cơ sở Quy hoạch xây dựng thị trấn </w:t>
      </w:r>
      <w:r w:rsidR="000C2BD4" w:rsidRPr="00EE78A7">
        <w:rPr>
          <w:rFonts w:ascii="Times New Roman" w:hAnsi="Times New Roman" w:cs="Times New Roman"/>
          <w:lang w:val="nl-NL"/>
        </w:rPr>
        <w:t>Lộc Hà</w:t>
      </w:r>
      <w:r w:rsidRPr="00EE78A7">
        <w:rPr>
          <w:rFonts w:ascii="Times New Roman" w:hAnsi="Times New Roman" w:cs="Times New Roman"/>
          <w:lang w:val="nl-NL"/>
        </w:rPr>
        <w:t>, huyện Lộc</w:t>
      </w:r>
      <w:r w:rsidR="000C2BD4" w:rsidRPr="00EE78A7">
        <w:rPr>
          <w:rFonts w:ascii="Times New Roman" w:hAnsi="Times New Roman" w:cs="Times New Roman"/>
          <w:lang w:val="nl-NL"/>
        </w:rPr>
        <w:t xml:space="preserve"> Hà</w:t>
      </w:r>
      <w:r w:rsidRPr="00EE78A7">
        <w:rPr>
          <w:rFonts w:ascii="Times New Roman" w:hAnsi="Times New Roman" w:cs="Times New Roman"/>
          <w:lang w:val="nl-NL"/>
        </w:rPr>
        <w:t xml:space="preserve"> đến năm 2025, tỷ lệ 1/</w:t>
      </w:r>
      <w:r w:rsidR="000C2BD4" w:rsidRPr="00EE78A7">
        <w:rPr>
          <w:rFonts w:ascii="Times New Roman" w:hAnsi="Times New Roman" w:cs="Times New Roman"/>
          <w:lang w:val="nl-NL"/>
        </w:rPr>
        <w:t>2</w:t>
      </w:r>
      <w:r w:rsidRPr="00EE78A7">
        <w:rPr>
          <w:rFonts w:ascii="Times New Roman" w:hAnsi="Times New Roman" w:cs="Times New Roman"/>
          <w:lang w:val="nl-NL"/>
        </w:rPr>
        <w:t>.000 đã được UBND tỉnh</w:t>
      </w:r>
      <w:r w:rsidR="0090550B" w:rsidRPr="00EE78A7">
        <w:rPr>
          <w:rFonts w:ascii="Times New Roman" w:hAnsi="Times New Roman" w:cs="Times New Roman"/>
          <w:lang w:val="nl-NL"/>
        </w:rPr>
        <w:t xml:space="preserve"> Hà Tĩnh</w:t>
      </w:r>
      <w:r w:rsidRPr="00EE78A7">
        <w:rPr>
          <w:rFonts w:ascii="Times New Roman" w:hAnsi="Times New Roman" w:cs="Times New Roman"/>
          <w:lang w:val="nl-NL"/>
        </w:rPr>
        <w:t xml:space="preserve"> phê duyệt</w:t>
      </w:r>
      <w:r w:rsidR="00531563" w:rsidRPr="00EE78A7">
        <w:rPr>
          <w:rFonts w:ascii="Times New Roman" w:hAnsi="Times New Roman" w:cs="Times New Roman"/>
          <w:lang w:val="nl-NL"/>
        </w:rPr>
        <w:t xml:space="preserve"> tại</w:t>
      </w:r>
      <w:r w:rsidR="00CA6CBB" w:rsidRPr="00EE78A7">
        <w:rPr>
          <w:rFonts w:ascii="Times New Roman" w:hAnsi="Times New Roman" w:cs="Times New Roman"/>
          <w:lang w:val="nl-NL"/>
        </w:rPr>
        <w:t xml:space="preserve"> các</w:t>
      </w:r>
      <w:r w:rsidR="00531563" w:rsidRPr="00EE78A7">
        <w:rPr>
          <w:rFonts w:ascii="Times New Roman" w:hAnsi="Times New Roman" w:cs="Times New Roman"/>
          <w:lang w:val="nl-NL"/>
        </w:rPr>
        <w:t xml:space="preserve"> Quyết định</w:t>
      </w:r>
      <w:r w:rsidR="00CA5684">
        <w:rPr>
          <w:rFonts w:ascii="Times New Roman" w:hAnsi="Times New Roman" w:cs="Times New Roman"/>
          <w:lang w:val="nl-NL"/>
        </w:rPr>
        <w:t xml:space="preserve">: </w:t>
      </w:r>
      <w:r w:rsidR="001E28BD">
        <w:rPr>
          <w:rFonts w:ascii="Times New Roman" w:hAnsi="Times New Roman" w:cs="Times New Roman"/>
          <w:lang w:val="nl-NL"/>
        </w:rPr>
        <w:t>s</w:t>
      </w:r>
      <w:r w:rsidR="00381C32" w:rsidRPr="00EE78A7">
        <w:rPr>
          <w:rFonts w:ascii="Times New Roman" w:hAnsi="Times New Roman" w:cs="Times New Roman"/>
          <w:lang w:val="nl-NL"/>
        </w:rPr>
        <w:t xml:space="preserve">ố </w:t>
      </w:r>
      <w:r w:rsidR="00CA6CBB" w:rsidRPr="00EE78A7">
        <w:rPr>
          <w:rFonts w:ascii="Times New Roman" w:hAnsi="Times New Roman" w:cs="Times New Roman"/>
          <w:lang w:val="nl-NL"/>
        </w:rPr>
        <w:t>19/2008/QĐ-UBND ngày 12/6/2008 về việc phê duyệt quy hoạch chung</w:t>
      </w:r>
      <w:r w:rsidR="00CA5684">
        <w:rPr>
          <w:rFonts w:ascii="Times New Roman" w:hAnsi="Times New Roman" w:cs="Times New Roman"/>
          <w:lang w:val="nl-NL"/>
        </w:rPr>
        <w:t xml:space="preserve"> xây dựng Huyện lỵ huyện Lộc Hà;</w:t>
      </w:r>
      <w:r w:rsidR="00531563" w:rsidRPr="00EE78A7">
        <w:rPr>
          <w:rFonts w:ascii="Times New Roman" w:hAnsi="Times New Roman" w:cs="Times New Roman"/>
          <w:lang w:val="nl-NL"/>
        </w:rPr>
        <w:t xml:space="preserve"> số 2168/QĐ-UBND ngày 14</w:t>
      </w:r>
      <w:r w:rsidR="00A82044" w:rsidRPr="00EE78A7">
        <w:rPr>
          <w:rFonts w:ascii="Times New Roman" w:hAnsi="Times New Roman" w:cs="Times New Roman"/>
          <w:lang w:val="nl-NL"/>
        </w:rPr>
        <w:t>/</w:t>
      </w:r>
      <w:r w:rsidR="00531563" w:rsidRPr="00EE78A7">
        <w:rPr>
          <w:rFonts w:ascii="Times New Roman" w:hAnsi="Times New Roman" w:cs="Times New Roman"/>
          <w:lang w:val="nl-NL"/>
        </w:rPr>
        <w:t>8/2008</w:t>
      </w:r>
      <w:r w:rsidR="00CA6CBB" w:rsidRPr="00EE78A7">
        <w:rPr>
          <w:rFonts w:ascii="Times New Roman" w:hAnsi="Times New Roman" w:cs="Times New Roman"/>
          <w:lang w:val="nl-NL"/>
        </w:rPr>
        <w:t xml:space="preserve"> về việc phê duyệt quy hoạch chi tiết 1/2000 xây dựng khu Trung tâm Huyện lỵ huyện Lộc Hà</w:t>
      </w:r>
      <w:r w:rsidR="00FD0688" w:rsidRPr="00EE78A7">
        <w:rPr>
          <w:rFonts w:ascii="Times New Roman" w:hAnsi="Times New Roman" w:cs="Times New Roman"/>
          <w:lang w:val="nl-NL"/>
        </w:rPr>
        <w:t xml:space="preserve">; </w:t>
      </w:r>
      <w:r w:rsidR="00381C32" w:rsidRPr="00EE78A7">
        <w:rPr>
          <w:rFonts w:ascii="Times New Roman" w:hAnsi="Times New Roman" w:cs="Times New Roman"/>
          <w:lang w:val="nl-NL"/>
        </w:rPr>
        <w:t>số 3411/QĐ-UBND ngày 29/11/2016 về việc thành</w:t>
      </w:r>
      <w:r w:rsidR="00CA5684">
        <w:rPr>
          <w:rFonts w:ascii="Times New Roman" w:hAnsi="Times New Roman" w:cs="Times New Roman"/>
          <w:lang w:val="nl-NL"/>
        </w:rPr>
        <w:t xml:space="preserve"> lập Cụm công nghiệp Thạch Bằng và</w:t>
      </w:r>
      <w:r w:rsidR="00381C32" w:rsidRPr="00EE78A7">
        <w:rPr>
          <w:rFonts w:ascii="Times New Roman" w:hAnsi="Times New Roman" w:cs="Times New Roman"/>
          <w:lang w:val="nl-NL"/>
        </w:rPr>
        <w:t xml:space="preserve"> số 3963/QĐ-UBND ngày 27/12/2018 về phê duyệt đồ án Quy hoạch phân khu xây dựng Cụm công nghiệp Thạch Bằng và vùng phụ cận,</w:t>
      </w:r>
      <w:r w:rsidR="00D94FC9" w:rsidRPr="00EE78A7">
        <w:rPr>
          <w:rFonts w:ascii="Times New Roman" w:hAnsi="Times New Roman" w:cs="Times New Roman"/>
          <w:lang w:val="nl-NL"/>
        </w:rPr>
        <w:t xml:space="preserve"> huyện Lộc Hà (tỷ lệ 1/2000) và các văn bản có liên quan. </w:t>
      </w:r>
      <w:r w:rsidR="00381C32" w:rsidRPr="00EE78A7">
        <w:rPr>
          <w:rFonts w:ascii="Times New Roman" w:hAnsi="Times New Roman" w:cs="Times New Roman"/>
          <w:lang w:val="nl-NL"/>
        </w:rPr>
        <w:t>V</w:t>
      </w:r>
      <w:r w:rsidR="00FD0688" w:rsidRPr="00EE78A7">
        <w:rPr>
          <w:rFonts w:ascii="Times New Roman" w:hAnsi="Times New Roman" w:cs="Times New Roman"/>
          <w:lang w:val="nl-NL"/>
        </w:rPr>
        <w:t>iệc</w:t>
      </w:r>
      <w:r w:rsidR="00B055DA" w:rsidRPr="00EE78A7">
        <w:rPr>
          <w:rFonts w:ascii="Times New Roman" w:hAnsi="Times New Roman" w:cs="Times New Roman"/>
          <w:lang w:val="nl-NL"/>
        </w:rPr>
        <w:t xml:space="preserve"> quy hoạch</w:t>
      </w:r>
      <w:r w:rsidRPr="00EE78A7">
        <w:rPr>
          <w:rFonts w:ascii="Times New Roman" w:hAnsi="Times New Roman" w:cs="Times New Roman"/>
          <w:lang w:val="nl-NL"/>
        </w:rPr>
        <w:t xml:space="preserve"> phân khu chức năng, cơ sở hạ tầng</w:t>
      </w:r>
      <w:r w:rsidR="003C1BA6" w:rsidRPr="00EE78A7">
        <w:rPr>
          <w:rFonts w:ascii="Times New Roman" w:hAnsi="Times New Roman" w:cs="Times New Roman"/>
          <w:lang w:val="nl-NL"/>
        </w:rPr>
        <w:t xml:space="preserve"> kỹ</w:t>
      </w:r>
      <w:r w:rsidR="00B441AA" w:rsidRPr="00EE78A7">
        <w:rPr>
          <w:rFonts w:ascii="Times New Roman" w:hAnsi="Times New Roman" w:cs="Times New Roman"/>
          <w:lang w:val="nl-NL"/>
        </w:rPr>
        <w:t xml:space="preserve"> thuật, hạ tầng xã hội</w:t>
      </w:r>
      <w:r w:rsidR="00056C87" w:rsidRPr="00EE78A7">
        <w:rPr>
          <w:rFonts w:ascii="Times New Roman" w:hAnsi="Times New Roman" w:cs="Times New Roman"/>
          <w:lang w:val="nl-NL"/>
        </w:rPr>
        <w:t xml:space="preserve"> </w:t>
      </w:r>
      <w:r w:rsidR="00A013DF" w:rsidRPr="00EE78A7">
        <w:rPr>
          <w:rFonts w:ascii="Times New Roman" w:hAnsi="Times New Roman" w:cs="Times New Roman"/>
          <w:lang w:val="nl-NL"/>
        </w:rPr>
        <w:t>của đô thị</w:t>
      </w:r>
      <w:r w:rsidR="00D56FCE" w:rsidRPr="00EE78A7">
        <w:rPr>
          <w:rFonts w:ascii="Times New Roman" w:hAnsi="Times New Roman" w:cs="Times New Roman"/>
          <w:lang w:val="nl-NL"/>
        </w:rPr>
        <w:t xml:space="preserve"> thị trấn</w:t>
      </w:r>
      <w:r w:rsidR="00FD0688" w:rsidRPr="00EE78A7">
        <w:rPr>
          <w:rFonts w:ascii="Times New Roman" w:hAnsi="Times New Roman" w:cs="Times New Roman"/>
          <w:lang w:val="nl-NL"/>
        </w:rPr>
        <w:t xml:space="preserve"> </w:t>
      </w:r>
      <w:r w:rsidR="004E5A10" w:rsidRPr="00EE78A7">
        <w:rPr>
          <w:rFonts w:ascii="Times New Roman" w:hAnsi="Times New Roman" w:cs="Times New Roman"/>
          <w:lang w:val="nl-NL"/>
        </w:rPr>
        <w:t xml:space="preserve">Lộc Hà </w:t>
      </w:r>
      <w:r w:rsidRPr="00EE78A7">
        <w:rPr>
          <w:rFonts w:ascii="Times New Roman" w:hAnsi="Times New Roman" w:cs="Times New Roman"/>
          <w:lang w:val="nl-NL"/>
        </w:rPr>
        <w:t>như sau:</w:t>
      </w:r>
    </w:p>
    <w:p w:rsidR="004E5A10" w:rsidRPr="00EE78A7" w:rsidRDefault="004E5A10"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vực trung tâm hành chính, chính trị</w:t>
      </w:r>
      <w:r w:rsidR="00337358" w:rsidRPr="00EE78A7">
        <w:rPr>
          <w:rFonts w:ascii="Times New Roman" w:hAnsi="Times New Roman" w:cs="Times New Roman"/>
          <w:b w:val="0"/>
          <w:iCs/>
          <w:sz w:val="28"/>
          <w:szCs w:val="28"/>
          <w:lang w:val="nl-NL"/>
        </w:rPr>
        <w:t xml:space="preserve"> huyện: Quy hoạch phía Nam chân núi Bằng Sơn.</w:t>
      </w:r>
    </w:p>
    <w:p w:rsidR="00337358" w:rsidRPr="00EE78A7" w:rsidRDefault="00337358"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trung tâm hành chính thị trấn: Quy hoạch tại trung tâm hành chính xã Thạch Bằng hiện nay.</w:t>
      </w:r>
    </w:p>
    <w:p w:rsidR="00337358" w:rsidRPr="00EE78A7" w:rsidRDefault="00337358"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văn hóa: Quy hoạch công trình văn hóa gồm nhà văn hóa huyện, quảng trường trung tâm và các công trình văn hóa theo thiết chế văn hóa cấp huyện bố trí bên cạnh khu trung tâm hành chính.</w:t>
      </w:r>
    </w:p>
    <w:p w:rsidR="00337358" w:rsidRPr="00EE78A7" w:rsidRDefault="00337358"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thương mại tập trung: Bố trí phía Nam quảng trường trung tâm.</w:t>
      </w:r>
    </w:p>
    <w:p w:rsidR="00337358" w:rsidRPr="00EE78A7" w:rsidRDefault="00337358"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xml:space="preserve">- Khu công viên cây xanh và khu trung tâm </w:t>
      </w:r>
      <w:r w:rsidR="00286594">
        <w:rPr>
          <w:rFonts w:ascii="Times New Roman" w:hAnsi="Times New Roman" w:cs="Times New Roman"/>
          <w:b w:val="0"/>
          <w:iCs/>
          <w:sz w:val="28"/>
          <w:szCs w:val="28"/>
          <w:lang w:val="nl-NL"/>
        </w:rPr>
        <w:t>thể dục - thể thao</w:t>
      </w:r>
      <w:r w:rsidRPr="00EE78A7">
        <w:rPr>
          <w:rFonts w:ascii="Times New Roman" w:hAnsi="Times New Roman" w:cs="Times New Roman"/>
          <w:b w:val="0"/>
          <w:iCs/>
          <w:sz w:val="28"/>
          <w:szCs w:val="28"/>
          <w:lang w:val="nl-NL"/>
        </w:rPr>
        <w:t xml:space="preserve"> bao gồm</w:t>
      </w:r>
      <w:r w:rsidR="00B3252B">
        <w:rPr>
          <w:rFonts w:ascii="Times New Roman" w:hAnsi="Times New Roman" w:cs="Times New Roman"/>
          <w:b w:val="0"/>
          <w:iCs/>
          <w:sz w:val="28"/>
          <w:szCs w:val="28"/>
          <w:lang w:val="nl-NL"/>
        </w:rPr>
        <w:t>:</w:t>
      </w:r>
      <w:r w:rsidRPr="00EE78A7">
        <w:rPr>
          <w:rFonts w:ascii="Times New Roman" w:hAnsi="Times New Roman" w:cs="Times New Roman"/>
          <w:b w:val="0"/>
          <w:iCs/>
          <w:sz w:val="28"/>
          <w:szCs w:val="28"/>
          <w:lang w:val="nl-NL"/>
        </w:rPr>
        <w:t xml:space="preserve"> sân bóng đá, sân thể thao hỗn hợp trong và ngoài nhà kết hợp các công trình dịch vụ đô thị</w:t>
      </w:r>
      <w:r w:rsidR="00D9578B" w:rsidRPr="00EE78A7">
        <w:rPr>
          <w:rFonts w:ascii="Times New Roman" w:hAnsi="Times New Roman" w:cs="Times New Roman"/>
          <w:b w:val="0"/>
          <w:iCs/>
          <w:sz w:val="28"/>
          <w:szCs w:val="28"/>
          <w:lang w:val="nl-NL"/>
        </w:rPr>
        <w:t>: là nơi luyện tập, đào tạo vận động viên, thi đấu thể dục, thể thao của huyện, quy hoạch ở cửa ngõ phía Bắc Huyện lỵ.</w:t>
      </w:r>
    </w:p>
    <w:p w:rsidR="00337358" w:rsidRPr="00DD37A1" w:rsidRDefault="003C1BA6" w:rsidP="00CA5684">
      <w:pPr>
        <w:pStyle w:val="BodyText"/>
        <w:spacing w:before="120" w:line="240" w:lineRule="auto"/>
        <w:ind w:firstLine="567"/>
        <w:jc w:val="both"/>
        <w:rPr>
          <w:rFonts w:ascii="Times New Roman" w:hAnsi="Times New Roman" w:cs="Times New Roman"/>
          <w:b w:val="0"/>
          <w:iCs/>
          <w:spacing w:val="-4"/>
          <w:sz w:val="28"/>
          <w:szCs w:val="28"/>
          <w:lang w:val="nl-NL"/>
        </w:rPr>
      </w:pPr>
      <w:r w:rsidRPr="00DD37A1">
        <w:rPr>
          <w:rFonts w:ascii="Times New Roman" w:hAnsi="Times New Roman" w:cs="Times New Roman"/>
          <w:b w:val="0"/>
          <w:iCs/>
          <w:spacing w:val="-4"/>
          <w:sz w:val="28"/>
          <w:szCs w:val="28"/>
          <w:lang w:val="nl-NL"/>
        </w:rPr>
        <w:t>- Khu T</w:t>
      </w:r>
      <w:r w:rsidR="00337358" w:rsidRPr="00DD37A1">
        <w:rPr>
          <w:rFonts w:ascii="Times New Roman" w:hAnsi="Times New Roman" w:cs="Times New Roman"/>
          <w:b w:val="0"/>
          <w:iCs/>
          <w:spacing w:val="-4"/>
          <w:sz w:val="28"/>
          <w:szCs w:val="28"/>
          <w:lang w:val="nl-NL"/>
        </w:rPr>
        <w:t>rung tâm giáo dục đào tạo, hướng nghiệp dạy nghề:</w:t>
      </w:r>
      <w:r w:rsidR="00BA648D" w:rsidRPr="00DD37A1">
        <w:rPr>
          <w:rFonts w:ascii="Times New Roman" w:hAnsi="Times New Roman" w:cs="Times New Roman"/>
          <w:b w:val="0"/>
          <w:iCs/>
          <w:spacing w:val="-4"/>
          <w:sz w:val="28"/>
          <w:szCs w:val="28"/>
          <w:lang w:val="nl-NL"/>
        </w:rPr>
        <w:t xml:space="preserve"> là nơi</w:t>
      </w:r>
      <w:r w:rsidR="00D9578B" w:rsidRPr="00DD37A1">
        <w:rPr>
          <w:rFonts w:ascii="Times New Roman" w:hAnsi="Times New Roman" w:cs="Times New Roman"/>
          <w:b w:val="0"/>
          <w:iCs/>
          <w:spacing w:val="-4"/>
          <w:sz w:val="28"/>
          <w:szCs w:val="28"/>
          <w:lang w:val="nl-NL"/>
        </w:rPr>
        <w:t xml:space="preserve"> giáo dục, đào tạo, hướng nghiệp dạy nghề, cung cấp nguồn nhân lực đáp ứng yêu cầu phát triển kinh tế xã hội của địa phương, quy hoạch</w:t>
      </w:r>
      <w:r w:rsidR="00337358" w:rsidRPr="00DD37A1">
        <w:rPr>
          <w:rFonts w:ascii="Times New Roman" w:hAnsi="Times New Roman" w:cs="Times New Roman"/>
          <w:b w:val="0"/>
          <w:iCs/>
          <w:spacing w:val="-4"/>
          <w:sz w:val="28"/>
          <w:szCs w:val="28"/>
          <w:lang w:val="nl-NL"/>
        </w:rPr>
        <w:t xml:space="preserve"> gần khu trung tâm </w:t>
      </w:r>
      <w:r w:rsidR="0064404B" w:rsidRPr="00DD37A1">
        <w:rPr>
          <w:rFonts w:ascii="Times New Roman" w:hAnsi="Times New Roman" w:cs="Times New Roman"/>
          <w:b w:val="0"/>
          <w:iCs/>
          <w:spacing w:val="-4"/>
          <w:sz w:val="28"/>
          <w:szCs w:val="28"/>
          <w:lang w:val="nl-NL"/>
        </w:rPr>
        <w:t>thể dục - thể thao</w:t>
      </w:r>
      <w:r w:rsidR="00337358" w:rsidRPr="00DD37A1">
        <w:rPr>
          <w:rFonts w:ascii="Times New Roman" w:hAnsi="Times New Roman" w:cs="Times New Roman"/>
          <w:b w:val="0"/>
          <w:iCs/>
          <w:spacing w:val="-4"/>
          <w:sz w:val="28"/>
          <w:szCs w:val="28"/>
          <w:lang w:val="nl-NL"/>
        </w:rPr>
        <w:t>.</w:t>
      </w:r>
    </w:p>
    <w:p w:rsidR="00337358" w:rsidRPr="00EE78A7" w:rsidRDefault="00337358"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du lịch nghỉ dưỡng:</w:t>
      </w:r>
      <w:r w:rsidR="001B31DE" w:rsidRPr="00EE78A7">
        <w:rPr>
          <w:rFonts w:ascii="Times New Roman" w:hAnsi="Times New Roman" w:cs="Times New Roman"/>
          <w:b w:val="0"/>
          <w:iCs/>
          <w:sz w:val="28"/>
          <w:szCs w:val="28"/>
          <w:lang w:val="nl-NL"/>
        </w:rPr>
        <w:t xml:space="preserve"> là nơi du lịch nghỉ dưỡng nhằm phát huy thế mạnh du lịch sinh thái biển của địa phương, q</w:t>
      </w:r>
      <w:r w:rsidRPr="00EE78A7">
        <w:rPr>
          <w:rFonts w:ascii="Times New Roman" w:hAnsi="Times New Roman" w:cs="Times New Roman"/>
          <w:b w:val="0"/>
          <w:iCs/>
          <w:sz w:val="28"/>
          <w:szCs w:val="28"/>
          <w:lang w:val="nl-NL"/>
        </w:rPr>
        <w:t>uy hoạch tại núi Bằng Sơn và dọc bờ biển v</w:t>
      </w:r>
      <w:r w:rsidR="00AF0E72" w:rsidRPr="00EE78A7">
        <w:rPr>
          <w:rFonts w:ascii="Times New Roman" w:hAnsi="Times New Roman" w:cs="Times New Roman"/>
          <w:b w:val="0"/>
          <w:iCs/>
          <w:sz w:val="28"/>
          <w:szCs w:val="28"/>
          <w:lang w:val="nl-NL"/>
        </w:rPr>
        <w:t>e</w:t>
      </w:r>
      <w:r w:rsidRPr="00EE78A7">
        <w:rPr>
          <w:rFonts w:ascii="Times New Roman" w:hAnsi="Times New Roman" w:cs="Times New Roman"/>
          <w:b w:val="0"/>
          <w:iCs/>
          <w:sz w:val="28"/>
          <w:szCs w:val="28"/>
          <w:lang w:val="nl-NL"/>
        </w:rPr>
        <w:t>n chân núi Bằng Sơn.</w:t>
      </w:r>
    </w:p>
    <w:p w:rsidR="00CA6CBB" w:rsidRPr="00EE78A7" w:rsidRDefault="00337358"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xml:space="preserve">- Các khu, cụm công nghiệp, </w:t>
      </w:r>
      <w:r w:rsidR="0064404B">
        <w:rPr>
          <w:rFonts w:ascii="Times New Roman" w:hAnsi="Times New Roman" w:cs="Times New Roman"/>
          <w:b w:val="0"/>
          <w:iCs/>
          <w:sz w:val="28"/>
          <w:szCs w:val="28"/>
          <w:lang w:val="nl-NL"/>
        </w:rPr>
        <w:t>tiểu thủ công nghiệp</w:t>
      </w:r>
      <w:r w:rsidRPr="00EE78A7">
        <w:rPr>
          <w:rFonts w:ascii="Times New Roman" w:hAnsi="Times New Roman" w:cs="Times New Roman"/>
          <w:b w:val="0"/>
          <w:iCs/>
          <w:sz w:val="28"/>
          <w:szCs w:val="28"/>
          <w:lang w:val="nl-NL"/>
        </w:rPr>
        <w:t xml:space="preserve">: </w:t>
      </w:r>
      <w:r w:rsidR="00CA5684">
        <w:rPr>
          <w:rFonts w:ascii="Times New Roman" w:hAnsi="Times New Roman" w:cs="Times New Roman"/>
          <w:b w:val="0"/>
          <w:iCs/>
          <w:sz w:val="28"/>
          <w:szCs w:val="28"/>
          <w:lang w:val="nl-NL"/>
        </w:rPr>
        <w:t>L</w:t>
      </w:r>
      <w:r w:rsidR="001B31DE" w:rsidRPr="00EE78A7">
        <w:rPr>
          <w:rFonts w:ascii="Times New Roman" w:hAnsi="Times New Roman" w:cs="Times New Roman"/>
          <w:b w:val="0"/>
          <w:iCs/>
          <w:sz w:val="28"/>
          <w:szCs w:val="28"/>
          <w:lang w:val="nl-NL"/>
        </w:rPr>
        <w:t>à nơi hoạt động sản xuất kinh doanh, bố trí các cơ sở sản xuất công nghiệp sạch, công nghi</w:t>
      </w:r>
      <w:r w:rsidR="00735512" w:rsidRPr="00EE78A7">
        <w:rPr>
          <w:rFonts w:ascii="Times New Roman" w:hAnsi="Times New Roman" w:cs="Times New Roman"/>
          <w:b w:val="0"/>
          <w:iCs/>
          <w:sz w:val="28"/>
          <w:szCs w:val="28"/>
          <w:lang w:val="nl-NL"/>
        </w:rPr>
        <w:t>ệ</w:t>
      </w:r>
      <w:r w:rsidR="001B31DE" w:rsidRPr="00EE78A7">
        <w:rPr>
          <w:rFonts w:ascii="Times New Roman" w:hAnsi="Times New Roman" w:cs="Times New Roman"/>
          <w:b w:val="0"/>
          <w:iCs/>
          <w:sz w:val="28"/>
          <w:szCs w:val="28"/>
          <w:lang w:val="nl-NL"/>
        </w:rPr>
        <w:t>p chế biến thủy hải sản, công nghiệp phụ trợ cho khu vực cảng và nghề cá truyền thống của địa phương.</w:t>
      </w:r>
    </w:p>
    <w:p w:rsidR="00337358" w:rsidRPr="00EE78A7" w:rsidRDefault="00CA6CBB"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xml:space="preserve">+ </w:t>
      </w:r>
      <w:r w:rsidR="005A24B5">
        <w:rPr>
          <w:rFonts w:ascii="Times New Roman" w:hAnsi="Times New Roman" w:cs="Times New Roman"/>
          <w:b w:val="0"/>
          <w:iCs/>
          <w:sz w:val="28"/>
          <w:szCs w:val="28"/>
          <w:lang w:val="nl-NL"/>
        </w:rPr>
        <w:t>Tiểu thủ công nghiệp</w:t>
      </w:r>
      <w:r w:rsidRPr="00EE78A7">
        <w:rPr>
          <w:rFonts w:ascii="Times New Roman" w:hAnsi="Times New Roman" w:cs="Times New Roman"/>
          <w:b w:val="0"/>
          <w:iCs/>
          <w:sz w:val="28"/>
          <w:szCs w:val="28"/>
          <w:lang w:val="nl-NL"/>
        </w:rPr>
        <w:t xml:space="preserve">, nghề truyền thống: </w:t>
      </w:r>
      <w:r w:rsidR="00337358" w:rsidRPr="00EE78A7">
        <w:rPr>
          <w:rFonts w:ascii="Times New Roman" w:hAnsi="Times New Roman" w:cs="Times New Roman"/>
          <w:b w:val="0"/>
          <w:iCs/>
          <w:sz w:val="28"/>
          <w:szCs w:val="28"/>
          <w:lang w:val="nl-NL"/>
        </w:rPr>
        <w:t>Q</w:t>
      </w:r>
      <w:r w:rsidRPr="00EE78A7">
        <w:rPr>
          <w:rFonts w:ascii="Times New Roman" w:hAnsi="Times New Roman" w:cs="Times New Roman"/>
          <w:b w:val="0"/>
          <w:iCs/>
          <w:sz w:val="28"/>
          <w:szCs w:val="28"/>
          <w:lang w:val="nl-NL"/>
        </w:rPr>
        <w:t>uy hoạch tại cảng cá Thạch Bằng;</w:t>
      </w:r>
    </w:p>
    <w:p w:rsidR="00CA6CBB" w:rsidRPr="00EE78A7" w:rsidRDefault="00CA6CBB"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w:t>
      </w:r>
      <w:r w:rsidR="00332B82" w:rsidRPr="00EE78A7">
        <w:rPr>
          <w:rFonts w:ascii="Times New Roman" w:hAnsi="Times New Roman" w:cs="Times New Roman"/>
          <w:b w:val="0"/>
          <w:iCs/>
          <w:sz w:val="28"/>
          <w:szCs w:val="28"/>
          <w:lang w:val="nl-NL"/>
        </w:rPr>
        <w:t>, cụm</w:t>
      </w:r>
      <w:r w:rsidRPr="00EE78A7">
        <w:rPr>
          <w:rFonts w:ascii="Times New Roman" w:hAnsi="Times New Roman" w:cs="Times New Roman"/>
          <w:b w:val="0"/>
          <w:iCs/>
          <w:sz w:val="28"/>
          <w:szCs w:val="28"/>
          <w:lang w:val="nl-NL"/>
        </w:rPr>
        <w:t xml:space="preserve"> </w:t>
      </w:r>
      <w:r w:rsidR="00ED6053">
        <w:rPr>
          <w:rFonts w:ascii="Times New Roman" w:hAnsi="Times New Roman" w:cs="Times New Roman"/>
          <w:b w:val="0"/>
          <w:iCs/>
          <w:sz w:val="28"/>
          <w:szCs w:val="28"/>
          <w:lang w:val="nl-NL"/>
        </w:rPr>
        <w:t>công nghiệp</w:t>
      </w:r>
      <w:r w:rsidRPr="00EE78A7">
        <w:rPr>
          <w:rFonts w:ascii="Times New Roman" w:hAnsi="Times New Roman" w:cs="Times New Roman"/>
          <w:b w:val="0"/>
          <w:iCs/>
          <w:sz w:val="28"/>
          <w:szCs w:val="28"/>
          <w:lang w:val="nl-NL"/>
        </w:rPr>
        <w:t xml:space="preserve"> tập trung: Quy hoạch phía Bắc </w:t>
      </w:r>
      <w:r w:rsidR="00192504" w:rsidRPr="00EE78A7">
        <w:rPr>
          <w:rFonts w:ascii="Times New Roman" w:hAnsi="Times New Roman" w:cs="Times New Roman"/>
          <w:b w:val="0"/>
          <w:iCs/>
          <w:sz w:val="28"/>
          <w:szCs w:val="28"/>
          <w:lang w:val="nl-NL"/>
        </w:rPr>
        <w:t>Quốc lộ 281</w:t>
      </w:r>
      <w:r w:rsidR="009426CA" w:rsidRPr="00EE78A7">
        <w:rPr>
          <w:rFonts w:ascii="Times New Roman" w:hAnsi="Times New Roman" w:cs="Times New Roman"/>
          <w:b w:val="0"/>
          <w:iCs/>
          <w:sz w:val="28"/>
          <w:szCs w:val="28"/>
          <w:lang w:val="nl-NL"/>
        </w:rPr>
        <w:t>.</w:t>
      </w:r>
    </w:p>
    <w:p w:rsidR="00337358" w:rsidRPr="00EE78A7" w:rsidRDefault="00CA6CBB"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Các khu đô thị đất ở:</w:t>
      </w:r>
    </w:p>
    <w:p w:rsidR="00CA6CBB" w:rsidRPr="00EE78A7" w:rsidRDefault="00CA6CBB"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ở Thạch Bằng trên cơ sở hiện trạng xã Thạch Bằng, chỉnh trang, nâng cấp các đơn vị ở;</w:t>
      </w:r>
    </w:p>
    <w:p w:rsidR="00CA6CBB" w:rsidRPr="00EE78A7" w:rsidRDefault="00CA6CBB"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Khu ở trung tâm huyện lỵ là các khu nhà ở liền kề mặt phố trong khu trung tâm huyện lỵ;</w:t>
      </w:r>
    </w:p>
    <w:p w:rsidR="00CA6CBB" w:rsidRPr="00EE78A7" w:rsidRDefault="00CA6CBB" w:rsidP="00CA5684">
      <w:pPr>
        <w:pStyle w:val="BodyText"/>
        <w:spacing w:before="120" w:line="240" w:lineRule="auto"/>
        <w:ind w:firstLine="567"/>
        <w:jc w:val="both"/>
        <w:rPr>
          <w:rFonts w:ascii="Times New Roman" w:hAnsi="Times New Roman" w:cs="Times New Roman"/>
          <w:b w:val="0"/>
          <w:iCs/>
          <w:sz w:val="28"/>
          <w:szCs w:val="28"/>
          <w:lang w:val="nl-NL"/>
        </w:rPr>
      </w:pPr>
      <w:r w:rsidRPr="00EE78A7">
        <w:rPr>
          <w:rFonts w:ascii="Times New Roman" w:hAnsi="Times New Roman" w:cs="Times New Roman"/>
          <w:b w:val="0"/>
          <w:iCs/>
          <w:sz w:val="28"/>
          <w:szCs w:val="28"/>
          <w:lang w:val="nl-NL"/>
        </w:rPr>
        <w:t xml:space="preserve">+ Quy hoạch phía Tây núi Bằng Sơn giáp </w:t>
      </w:r>
      <w:r w:rsidR="00192504" w:rsidRPr="00EE78A7">
        <w:rPr>
          <w:rFonts w:ascii="Times New Roman" w:hAnsi="Times New Roman" w:cs="Times New Roman"/>
          <w:b w:val="0"/>
          <w:iCs/>
          <w:sz w:val="28"/>
          <w:szCs w:val="28"/>
          <w:lang w:val="nl-NL"/>
        </w:rPr>
        <w:t>Quốc lộ 281</w:t>
      </w:r>
      <w:r w:rsidRPr="00EE78A7">
        <w:rPr>
          <w:rFonts w:ascii="Times New Roman" w:hAnsi="Times New Roman" w:cs="Times New Roman"/>
          <w:b w:val="0"/>
          <w:iCs/>
          <w:sz w:val="28"/>
          <w:szCs w:val="28"/>
          <w:lang w:val="nl-NL"/>
        </w:rPr>
        <w:t xml:space="preserve"> một khu ở theo mô hình khu đô thị mới, hiện đại;</w:t>
      </w:r>
    </w:p>
    <w:p w:rsidR="00B441AA" w:rsidRPr="00DD37A1" w:rsidRDefault="00B441AA" w:rsidP="00CA5684">
      <w:pPr>
        <w:pStyle w:val="BodyText"/>
        <w:spacing w:before="120" w:line="240" w:lineRule="auto"/>
        <w:ind w:firstLine="567"/>
        <w:jc w:val="both"/>
        <w:rPr>
          <w:rFonts w:ascii="Times New Roman" w:hAnsi="Times New Roman" w:cs="Times New Roman"/>
          <w:b w:val="0"/>
          <w:iCs/>
          <w:spacing w:val="-2"/>
          <w:sz w:val="28"/>
          <w:szCs w:val="28"/>
          <w:lang w:val="nl-NL"/>
        </w:rPr>
      </w:pPr>
      <w:r w:rsidRPr="00DD37A1">
        <w:rPr>
          <w:rFonts w:ascii="Times New Roman" w:hAnsi="Times New Roman" w:cs="Times New Roman"/>
          <w:b w:val="0"/>
          <w:iCs/>
          <w:sz w:val="28"/>
          <w:szCs w:val="28"/>
          <w:lang w:val="nl-NL"/>
        </w:rPr>
        <w:t xml:space="preserve">- Quy hoạch mạng lưới trường lớp mầm non và phổ thông: </w:t>
      </w:r>
      <w:r w:rsidR="002F3365" w:rsidRPr="00DD37A1">
        <w:rPr>
          <w:rFonts w:ascii="Times New Roman" w:hAnsi="Times New Roman" w:cs="Times New Roman"/>
          <w:b w:val="0"/>
          <w:iCs/>
          <w:sz w:val="28"/>
          <w:szCs w:val="28"/>
          <w:lang w:val="nl-NL"/>
        </w:rPr>
        <w:t>thực hiện có hi</w:t>
      </w:r>
      <w:r w:rsidR="00C03AB0" w:rsidRPr="00DD37A1">
        <w:rPr>
          <w:rFonts w:ascii="Times New Roman" w:hAnsi="Times New Roman" w:cs="Times New Roman"/>
          <w:b w:val="0"/>
          <w:iCs/>
          <w:sz w:val="28"/>
          <w:szCs w:val="28"/>
          <w:lang w:val="nl-NL"/>
        </w:rPr>
        <w:t>ệ</w:t>
      </w:r>
      <w:r w:rsidR="002F3365" w:rsidRPr="00DD37A1">
        <w:rPr>
          <w:rFonts w:ascii="Times New Roman" w:hAnsi="Times New Roman" w:cs="Times New Roman"/>
          <w:b w:val="0"/>
          <w:iCs/>
          <w:sz w:val="28"/>
          <w:szCs w:val="28"/>
          <w:lang w:val="nl-NL"/>
        </w:rPr>
        <w:t xml:space="preserve">u quả </w:t>
      </w:r>
      <w:r w:rsidR="002F3365" w:rsidRPr="00DD37A1">
        <w:rPr>
          <w:rFonts w:ascii="Times New Roman" w:hAnsi="Times New Roman" w:cs="Times New Roman" w:hint="eastAsia"/>
          <w:b w:val="0"/>
          <w:iCs/>
          <w:sz w:val="28"/>
          <w:szCs w:val="28"/>
          <w:lang w:val="nl-NL"/>
        </w:rPr>
        <w:t>Đ</w:t>
      </w:r>
      <w:r w:rsidR="002F3365" w:rsidRPr="00DD37A1">
        <w:rPr>
          <w:rFonts w:ascii="Times New Roman" w:hAnsi="Times New Roman" w:cs="Times New Roman"/>
          <w:b w:val="0"/>
          <w:iCs/>
          <w:sz w:val="28"/>
          <w:szCs w:val="28"/>
          <w:lang w:val="nl-NL"/>
        </w:rPr>
        <w:t>ề án</w:t>
      </w:r>
      <w:r w:rsidR="00547BCC" w:rsidRPr="00DD37A1">
        <w:rPr>
          <w:rFonts w:ascii="Times New Roman" w:hAnsi="Times New Roman" w:cs="Times New Roman"/>
          <w:b w:val="0"/>
          <w:iCs/>
          <w:sz w:val="28"/>
          <w:szCs w:val="28"/>
          <w:lang w:val="nl-NL"/>
        </w:rPr>
        <w:t xml:space="preserve"> số 01/ĐA-UBND ngày 28/02/2019 của UBND huyện Lộc Hà về việc</w:t>
      </w:r>
      <w:r w:rsidR="002F3365" w:rsidRPr="00DD37A1">
        <w:rPr>
          <w:rFonts w:ascii="Times New Roman" w:hAnsi="Times New Roman" w:cs="Times New Roman"/>
          <w:b w:val="0"/>
          <w:iCs/>
          <w:sz w:val="28"/>
          <w:szCs w:val="28"/>
          <w:lang w:val="nl-NL"/>
        </w:rPr>
        <w:t xml:space="preserve"> sắp xếp hệ thống tr</w:t>
      </w:r>
      <w:r w:rsidR="002F3365" w:rsidRPr="00DD37A1">
        <w:rPr>
          <w:rFonts w:ascii="Times New Roman" w:hAnsi="Times New Roman" w:cs="Times New Roman" w:hint="eastAsia"/>
          <w:b w:val="0"/>
          <w:iCs/>
          <w:sz w:val="28"/>
          <w:szCs w:val="28"/>
          <w:lang w:val="nl-NL"/>
        </w:rPr>
        <w:t>ư</w:t>
      </w:r>
      <w:r w:rsidR="002F3365" w:rsidRPr="00DD37A1">
        <w:rPr>
          <w:rFonts w:ascii="Times New Roman" w:hAnsi="Times New Roman" w:cs="Times New Roman"/>
          <w:b w:val="0"/>
          <w:iCs/>
          <w:sz w:val="28"/>
          <w:szCs w:val="28"/>
          <w:lang w:val="nl-NL"/>
        </w:rPr>
        <w:t>ờng mầm non</w:t>
      </w:r>
      <w:r w:rsidR="00547BCC" w:rsidRPr="00DD37A1">
        <w:rPr>
          <w:rFonts w:ascii="Times New Roman" w:hAnsi="Times New Roman" w:cs="Times New Roman"/>
          <w:b w:val="0"/>
          <w:iCs/>
          <w:sz w:val="28"/>
          <w:szCs w:val="28"/>
          <w:lang w:val="nl-NL"/>
        </w:rPr>
        <w:t>, tiểu học</w:t>
      </w:r>
      <w:r w:rsidR="002F3365" w:rsidRPr="00DD37A1">
        <w:rPr>
          <w:rFonts w:ascii="Times New Roman" w:hAnsi="Times New Roman" w:cs="Times New Roman"/>
          <w:b w:val="0"/>
          <w:iCs/>
          <w:sz w:val="28"/>
          <w:szCs w:val="28"/>
          <w:lang w:val="nl-NL"/>
        </w:rPr>
        <w:t xml:space="preserve"> và </w:t>
      </w:r>
      <w:r w:rsidR="00547BCC" w:rsidRPr="00DD37A1">
        <w:rPr>
          <w:rFonts w:ascii="Times New Roman" w:hAnsi="Times New Roman" w:cs="Times New Roman"/>
          <w:b w:val="0"/>
          <w:iCs/>
          <w:sz w:val="28"/>
          <w:szCs w:val="28"/>
          <w:lang w:val="nl-NL"/>
        </w:rPr>
        <w:t>trung học cơ sở đến năm 2025 và những năm tiếp theo</w:t>
      </w:r>
      <w:r w:rsidR="002F3365" w:rsidRPr="00DD37A1">
        <w:rPr>
          <w:rFonts w:ascii="Times New Roman" w:hAnsi="Times New Roman" w:cs="Times New Roman"/>
          <w:b w:val="0"/>
          <w:iCs/>
          <w:sz w:val="28"/>
          <w:szCs w:val="28"/>
          <w:lang w:val="nl-NL"/>
        </w:rPr>
        <w:t xml:space="preserve"> (thực hiện theo Nghị quyết số 96/2018/NQ-HĐND ngày 18/7/2018 của HĐND tỉnh Hà Tĩnh về phát triển giáo dục mầm non và phổ thông tỉnh Hà Tĩnh đến năm 2025 và những năm tiếp theo).</w:t>
      </w:r>
      <w:r w:rsidR="00547BCC" w:rsidRPr="00DD37A1">
        <w:rPr>
          <w:rFonts w:ascii="Times New Roman" w:hAnsi="Times New Roman" w:cs="Times New Roman"/>
          <w:b w:val="0"/>
          <w:iCs/>
          <w:sz w:val="28"/>
          <w:szCs w:val="28"/>
          <w:lang w:val="nl-NL"/>
        </w:rPr>
        <w:t xml:space="preserve"> Theo đó, giai đoạn 2021-2025 sẽ chuyển đổi trường </w:t>
      </w:r>
      <w:r w:rsidR="00C320DE" w:rsidRPr="00DD37A1">
        <w:rPr>
          <w:rFonts w:ascii="Times New Roman" w:hAnsi="Times New Roman" w:cs="Times New Roman"/>
          <w:b w:val="0"/>
          <w:iCs/>
          <w:sz w:val="28"/>
          <w:szCs w:val="28"/>
          <w:lang w:val="nl-NL"/>
        </w:rPr>
        <w:t>mầm non</w:t>
      </w:r>
      <w:r w:rsidR="00547BCC" w:rsidRPr="00DD37A1">
        <w:rPr>
          <w:rFonts w:ascii="Times New Roman" w:hAnsi="Times New Roman" w:cs="Times New Roman"/>
          <w:b w:val="0"/>
          <w:iCs/>
          <w:sz w:val="28"/>
          <w:szCs w:val="28"/>
          <w:lang w:val="nl-NL"/>
        </w:rPr>
        <w:t xml:space="preserve"> Thạch Bằng sang bán công hoặc tư thục</w:t>
      </w:r>
      <w:r w:rsidR="00547BCC" w:rsidRPr="00DD37A1">
        <w:rPr>
          <w:rFonts w:ascii="Times New Roman" w:hAnsi="Times New Roman" w:cs="Times New Roman"/>
          <w:b w:val="0"/>
          <w:iCs/>
          <w:spacing w:val="-2"/>
          <w:sz w:val="28"/>
          <w:szCs w:val="28"/>
          <w:lang w:val="nl-NL"/>
        </w:rPr>
        <w:t xml:space="preserve">. </w:t>
      </w:r>
    </w:p>
    <w:p w:rsidR="00DD37A1" w:rsidRDefault="00DD37A1" w:rsidP="00CA5684">
      <w:pPr>
        <w:spacing w:before="120"/>
        <w:ind w:firstLine="567"/>
        <w:jc w:val="both"/>
        <w:rPr>
          <w:rFonts w:ascii="Times New Roman" w:hAnsi="Times New Roman" w:cs="Times New Roman"/>
          <w:noProof/>
          <w:lang w:val="nl-NL"/>
        </w:rPr>
      </w:pPr>
    </w:p>
    <w:p w:rsidR="008576F9" w:rsidRPr="00EE78A7" w:rsidRDefault="006C4BEB"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b</w:t>
      </w:r>
      <w:r w:rsidR="008576F9" w:rsidRPr="00EE78A7">
        <w:rPr>
          <w:rFonts w:ascii="Times New Roman" w:hAnsi="Times New Roman" w:cs="Times New Roman"/>
          <w:noProof/>
          <w:lang w:val="nl-NL"/>
        </w:rPr>
        <w:t>) Quy hoạch hệ thống hạ tầng kỹ thuật</w:t>
      </w:r>
    </w:p>
    <w:p w:rsidR="00CD7849" w:rsidRPr="00EE78A7" w:rsidRDefault="00A67A51" w:rsidP="00CA5684">
      <w:pPr>
        <w:spacing w:before="120"/>
        <w:ind w:firstLine="567"/>
        <w:jc w:val="both"/>
        <w:rPr>
          <w:rFonts w:ascii="Times New Roman" w:hAnsi="Times New Roman" w:cs="Times New Roman"/>
          <w:b/>
          <w:i/>
          <w:noProof/>
          <w:u w:val="single"/>
          <w:lang w:val="nl-NL"/>
        </w:rPr>
      </w:pPr>
      <w:r w:rsidRPr="00EE78A7">
        <w:rPr>
          <w:rFonts w:ascii="Times New Roman" w:hAnsi="Times New Roman" w:cs="Times New Roman"/>
          <w:b/>
          <w:i/>
          <w:noProof/>
          <w:u w:val="single"/>
          <w:lang w:val="nl-NL"/>
        </w:rPr>
        <w:t>Về Quy hoạch g</w:t>
      </w:r>
      <w:r w:rsidR="00CD7849" w:rsidRPr="00EE78A7">
        <w:rPr>
          <w:rFonts w:ascii="Times New Roman" w:hAnsi="Times New Roman" w:cs="Times New Roman"/>
          <w:b/>
          <w:i/>
          <w:noProof/>
          <w:u w:val="single"/>
          <w:lang w:val="nl-NL"/>
        </w:rPr>
        <w:t>iao thông</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Đáp ứng lưu lượng xe phục vụ để đảm bảo chất lượng dòng xe thông hành hợp lý.</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Đảm bảo an toàn tối đa và thuận tiện cho các phương tiện lưu thông và người tham gia giao thông.</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Đạt hiệu quả tốt về kinh tế qua các chỉ tiêu đánh giá, các chi phí về xây dựng công trình</w:t>
      </w:r>
      <w:r w:rsidR="0068369F" w:rsidRPr="00EE78A7">
        <w:rPr>
          <w:rFonts w:ascii="Times New Roman" w:hAnsi="Times New Roman" w:cs="Times New Roman"/>
          <w:noProof/>
          <w:lang w:val="nl-NL"/>
        </w:rPr>
        <w:t>,</w:t>
      </w:r>
      <w:r w:rsidRPr="00EE78A7">
        <w:rPr>
          <w:rFonts w:ascii="Times New Roman" w:hAnsi="Times New Roman" w:cs="Times New Roman"/>
          <w:noProof/>
          <w:lang w:val="nl-NL"/>
        </w:rPr>
        <w:t xml:space="preserve"> duy tu</w:t>
      </w:r>
      <w:r w:rsidR="0068369F" w:rsidRPr="00EE78A7">
        <w:rPr>
          <w:rFonts w:ascii="Times New Roman" w:hAnsi="Times New Roman" w:cs="Times New Roman"/>
          <w:noProof/>
          <w:lang w:val="nl-NL"/>
        </w:rPr>
        <w:t>,</w:t>
      </w:r>
      <w:r w:rsidRPr="00EE78A7">
        <w:rPr>
          <w:rFonts w:ascii="Times New Roman" w:hAnsi="Times New Roman" w:cs="Times New Roman"/>
          <w:noProof/>
          <w:lang w:val="nl-NL"/>
        </w:rPr>
        <w:t xml:space="preserve"> bảo dưỡng, các chi phí về giá thành vận tải, thời gian vận tải,...</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Không gây thiệt hại cho các công trình kiến trúc hiện trạng, không tàn phá thiên nhiên. Đồng thời, khai thác địa hình hiệu quả để tạo sự quanh co uốn lượn, đem lại sự mềm mại phục vụ tích cực cho mỹ quan đô thị.</w:t>
      </w:r>
      <w:bookmarkStart w:id="40" w:name="_Toc198370373"/>
    </w:p>
    <w:p w:rsidR="00CD7849" w:rsidRPr="00EE78A7" w:rsidRDefault="00CD7849" w:rsidP="00CA5684">
      <w:pPr>
        <w:spacing w:before="120"/>
        <w:ind w:firstLine="567"/>
        <w:jc w:val="both"/>
        <w:rPr>
          <w:rFonts w:ascii="Times New Roman" w:hAnsi="Times New Roman" w:cs="Times New Roman"/>
          <w:i/>
          <w:noProof/>
          <w:lang w:val="nl-NL"/>
        </w:rPr>
      </w:pPr>
      <w:r w:rsidRPr="00EE78A7">
        <w:rPr>
          <w:rFonts w:ascii="Times New Roman" w:hAnsi="Times New Roman" w:cs="Times New Roman"/>
          <w:i/>
          <w:noProof/>
          <w:lang w:val="nl-NL"/>
        </w:rPr>
        <w:t>* Định hướng phát triển giao thông:</w:t>
      </w:r>
      <w:bookmarkEnd w:id="40"/>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Mạng lưới đường giao thông được tổ chức hợp lý, theo tiêu chuẩn đường đô thị và đảm bảo đi lại an toàn, thuận tiện giữa các khu chức năng của đô thị</w:t>
      </w:r>
      <w:r w:rsidR="00C721B8" w:rsidRPr="00EE78A7">
        <w:rPr>
          <w:rFonts w:ascii="Times New Roman" w:hAnsi="Times New Roman" w:cs="Times New Roman"/>
          <w:noProof/>
          <w:lang w:val="nl-NL"/>
        </w:rPr>
        <w:t xml:space="preserve"> với các tuyến đường hiện có (Quốc lộ </w:t>
      </w:r>
      <w:r w:rsidRPr="00EE78A7">
        <w:rPr>
          <w:rFonts w:ascii="Times New Roman" w:hAnsi="Times New Roman" w:cs="Times New Roman"/>
          <w:noProof/>
          <w:lang w:val="nl-NL"/>
        </w:rPr>
        <w:t xml:space="preserve">281, </w:t>
      </w:r>
      <w:r w:rsidR="00CA5684">
        <w:rPr>
          <w:rFonts w:ascii="Times New Roman" w:hAnsi="Times New Roman" w:cs="Times New Roman"/>
          <w:noProof/>
          <w:lang w:val="nl-NL"/>
        </w:rPr>
        <w:t>đ</w:t>
      </w:r>
      <w:r w:rsidR="00142F9B" w:rsidRPr="00EE78A7">
        <w:rPr>
          <w:rFonts w:ascii="Times New Roman" w:hAnsi="Times New Roman" w:cs="Times New Roman"/>
          <w:noProof/>
          <w:lang w:val="nl-NL"/>
        </w:rPr>
        <w:t>ường</w:t>
      </w:r>
      <w:r w:rsidR="0032081D" w:rsidRPr="00EE78A7">
        <w:rPr>
          <w:rFonts w:ascii="Times New Roman" w:hAnsi="Times New Roman" w:cs="Times New Roman"/>
          <w:noProof/>
          <w:lang w:val="nl-NL"/>
        </w:rPr>
        <w:t xml:space="preserve"> ven biển</w:t>
      </w:r>
      <w:r w:rsidR="00C721B8" w:rsidRPr="00EE78A7">
        <w:rPr>
          <w:rFonts w:ascii="Times New Roman" w:hAnsi="Times New Roman" w:cs="Times New Roman"/>
          <w:noProof/>
          <w:lang w:val="nl-NL"/>
        </w:rPr>
        <w:t xml:space="preserve">, </w:t>
      </w:r>
      <w:r w:rsidR="00CA5684">
        <w:rPr>
          <w:rFonts w:ascii="Times New Roman" w:hAnsi="Times New Roman" w:cs="Times New Roman"/>
          <w:noProof/>
          <w:lang w:val="nl-NL"/>
        </w:rPr>
        <w:t>đ</w:t>
      </w:r>
      <w:r w:rsidR="00563E2D" w:rsidRPr="00EE78A7">
        <w:rPr>
          <w:rFonts w:ascii="Times New Roman" w:hAnsi="Times New Roman" w:cs="Times New Roman"/>
          <w:noProof/>
          <w:lang w:val="nl-NL"/>
        </w:rPr>
        <w:t>ường tỉnh</w:t>
      </w:r>
      <w:r w:rsidR="00C721B8" w:rsidRPr="00EE78A7">
        <w:rPr>
          <w:rFonts w:ascii="Times New Roman" w:hAnsi="Times New Roman" w:cs="Times New Roman"/>
          <w:noProof/>
          <w:lang w:val="nl-NL"/>
        </w:rPr>
        <w:t xml:space="preserve"> </w:t>
      </w:r>
      <w:r w:rsidRPr="00EE78A7">
        <w:rPr>
          <w:rFonts w:ascii="Times New Roman" w:hAnsi="Times New Roman" w:cs="Times New Roman"/>
          <w:noProof/>
          <w:lang w:val="nl-NL"/>
        </w:rPr>
        <w:t xml:space="preserve">549, </w:t>
      </w:r>
      <w:r w:rsidR="00CA5684">
        <w:rPr>
          <w:rFonts w:ascii="Times New Roman" w:hAnsi="Times New Roman" w:cs="Times New Roman"/>
          <w:noProof/>
          <w:lang w:val="nl-NL"/>
        </w:rPr>
        <w:t>đ</w:t>
      </w:r>
      <w:r w:rsidR="00563E2D" w:rsidRPr="00EE78A7">
        <w:rPr>
          <w:rFonts w:ascii="Times New Roman" w:hAnsi="Times New Roman" w:cs="Times New Roman"/>
          <w:noProof/>
          <w:lang w:val="nl-NL"/>
        </w:rPr>
        <w:t>ường huyện</w:t>
      </w:r>
      <w:r w:rsidR="00C721B8" w:rsidRPr="00EE78A7">
        <w:rPr>
          <w:rFonts w:ascii="Times New Roman" w:hAnsi="Times New Roman" w:cs="Times New Roman"/>
          <w:noProof/>
          <w:lang w:val="nl-NL"/>
        </w:rPr>
        <w:t xml:space="preserve"> </w:t>
      </w:r>
      <w:r w:rsidR="0032081D" w:rsidRPr="00EE78A7">
        <w:rPr>
          <w:rFonts w:ascii="Times New Roman" w:hAnsi="Times New Roman" w:cs="Times New Roman"/>
          <w:noProof/>
          <w:lang w:val="nl-NL"/>
        </w:rPr>
        <w:t>119</w:t>
      </w:r>
      <w:r w:rsidRPr="00EE78A7">
        <w:rPr>
          <w:rFonts w:ascii="Times New Roman" w:hAnsi="Times New Roman" w:cs="Times New Roman"/>
          <w:noProof/>
          <w:lang w:val="nl-NL"/>
        </w:rPr>
        <w:t xml:space="preserve">, </w:t>
      </w:r>
      <w:r w:rsidR="00CA5684">
        <w:rPr>
          <w:rFonts w:ascii="Times New Roman" w:hAnsi="Times New Roman" w:cs="Times New Roman"/>
          <w:noProof/>
          <w:lang w:val="nl-NL"/>
        </w:rPr>
        <w:t>đ</w:t>
      </w:r>
      <w:r w:rsidR="0032081D" w:rsidRPr="00EE78A7">
        <w:rPr>
          <w:rFonts w:ascii="Times New Roman" w:hAnsi="Times New Roman" w:cs="Times New Roman" w:hint="eastAsia"/>
          <w:noProof/>
          <w:lang w:val="nl-NL"/>
        </w:rPr>
        <w:t>ư</w:t>
      </w:r>
      <w:r w:rsidR="0032081D" w:rsidRPr="00EE78A7">
        <w:rPr>
          <w:rFonts w:ascii="Times New Roman" w:hAnsi="Times New Roman" w:cs="Times New Roman"/>
          <w:noProof/>
          <w:lang w:val="nl-NL"/>
        </w:rPr>
        <w:t xml:space="preserve">ờng </w:t>
      </w:r>
      <w:r w:rsidR="00142F9B" w:rsidRPr="00EE78A7">
        <w:rPr>
          <w:rFonts w:ascii="Times New Roman" w:hAnsi="Times New Roman" w:cs="Times New Roman"/>
          <w:noProof/>
          <w:lang w:val="nl-NL"/>
        </w:rPr>
        <w:t>huyện 113</w:t>
      </w:r>
      <w:r w:rsidRPr="00EE78A7">
        <w:rPr>
          <w:rFonts w:ascii="Times New Roman" w:hAnsi="Times New Roman" w:cs="Times New Roman"/>
          <w:noProof/>
          <w:lang w:val="nl-NL"/>
        </w:rPr>
        <w:t>...).</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Mạng lưới giao thông đảm bảo thuận lợi cho việc bố trí hệ thống hạ tầng kỹ thuật đô thị trên các tuyến đường.</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Tổ chức các tuyến đường chính theo dạng bàn cờ, đảm bảo lưu thông thuận tiện, các tuyến đường xây dựng mới có quy mô mặt cắt, độ dốc dọc đảm bảo thoát nước mặt là nhanh nhất.</w:t>
      </w:r>
    </w:p>
    <w:p w:rsidR="00CD7849" w:rsidRPr="00EE78A7" w:rsidRDefault="00CD7849" w:rsidP="00CA5684">
      <w:pPr>
        <w:keepNext/>
        <w:spacing w:before="120"/>
        <w:ind w:firstLine="567"/>
        <w:jc w:val="both"/>
        <w:outlineLvl w:val="1"/>
        <w:rPr>
          <w:rFonts w:ascii="Times New Roman" w:hAnsi="Times New Roman" w:cs="Times New Roman"/>
          <w:i/>
          <w:noProof/>
          <w:lang w:val="fr-FR"/>
        </w:rPr>
      </w:pPr>
      <w:bookmarkStart w:id="41" w:name="_Toc198370374"/>
      <w:bookmarkStart w:id="42" w:name="_Toc401162410"/>
      <w:bookmarkStart w:id="43" w:name="_Toc528502874"/>
      <w:bookmarkStart w:id="44" w:name="_Toc530578238"/>
      <w:bookmarkStart w:id="45" w:name="_Toc530578590"/>
      <w:bookmarkStart w:id="46" w:name="_Toc530987136"/>
      <w:bookmarkStart w:id="47" w:name="_Toc3383336"/>
      <w:r w:rsidRPr="00EE78A7">
        <w:rPr>
          <w:rFonts w:ascii="Times New Roman" w:hAnsi="Times New Roman" w:cs="Times New Roman"/>
          <w:i/>
          <w:noProof/>
          <w:lang w:val="fr-FR"/>
        </w:rPr>
        <w:t>* Xác định quy mô và phân cấp các tuyến đường</w:t>
      </w:r>
      <w:bookmarkEnd w:id="41"/>
      <w:bookmarkEnd w:id="42"/>
      <w:r w:rsidRPr="00EE78A7">
        <w:rPr>
          <w:rFonts w:ascii="Times New Roman" w:hAnsi="Times New Roman" w:cs="Times New Roman"/>
          <w:i/>
          <w:noProof/>
          <w:lang w:val="fr-FR"/>
        </w:rPr>
        <w:t>:</w:t>
      </w:r>
      <w:bookmarkEnd w:id="43"/>
      <w:bookmarkEnd w:id="44"/>
      <w:bookmarkEnd w:id="45"/>
      <w:bookmarkEnd w:id="46"/>
      <w:bookmarkEnd w:id="47"/>
    </w:p>
    <w:p w:rsidR="00CD7849" w:rsidRPr="00EE78A7" w:rsidRDefault="00CD7849" w:rsidP="00CA5684">
      <w:pPr>
        <w:keepNext/>
        <w:spacing w:before="120"/>
        <w:ind w:firstLine="567"/>
        <w:jc w:val="both"/>
        <w:outlineLvl w:val="2"/>
        <w:rPr>
          <w:rFonts w:ascii="Times New Roman" w:hAnsi="Times New Roman" w:cs="Times New Roman"/>
          <w:noProof/>
          <w:lang w:val="nl-NL"/>
        </w:rPr>
      </w:pPr>
      <w:bookmarkStart w:id="48" w:name="_Toc198370375"/>
      <w:bookmarkStart w:id="49" w:name="_Toc528502875"/>
      <w:bookmarkStart w:id="50" w:name="_Toc530987137"/>
      <w:bookmarkStart w:id="51" w:name="_Toc3383337"/>
      <w:r w:rsidRPr="00EE78A7">
        <w:rPr>
          <w:rFonts w:ascii="Times New Roman" w:hAnsi="Times New Roman" w:cs="Times New Roman"/>
          <w:noProof/>
          <w:lang w:val="nl-NL"/>
        </w:rPr>
        <w:sym w:font="Wingdings" w:char="F0D8"/>
      </w:r>
      <w:r w:rsidRPr="00EE78A7">
        <w:rPr>
          <w:rFonts w:ascii="Times New Roman" w:hAnsi="Times New Roman" w:cs="Times New Roman"/>
          <w:noProof/>
          <w:lang w:val="nl-NL"/>
        </w:rPr>
        <w:t xml:space="preserve"> Giao thông đối ngoại:</w:t>
      </w:r>
      <w:bookmarkEnd w:id="48"/>
      <w:bookmarkEnd w:id="49"/>
      <w:bookmarkEnd w:id="50"/>
      <w:bookmarkEnd w:id="51"/>
    </w:p>
    <w:p w:rsidR="00CD7849" w:rsidRPr="00EE78A7" w:rsidRDefault="00CD7849" w:rsidP="00CA5684">
      <w:pPr>
        <w:spacing w:before="120"/>
        <w:ind w:firstLine="567"/>
        <w:jc w:val="both"/>
        <w:rPr>
          <w:rFonts w:ascii="Times New Roman" w:hAnsi="Times New Roman" w:cs="Times New Roman"/>
          <w:i/>
          <w:noProof/>
          <w:lang w:val="nl-NL"/>
        </w:rPr>
      </w:pPr>
      <w:r w:rsidRPr="00EE78A7">
        <w:rPr>
          <w:rFonts w:ascii="Times New Roman" w:hAnsi="Times New Roman" w:cs="Times New Roman"/>
          <w:i/>
          <w:noProof/>
          <w:lang w:val="nl-NL"/>
        </w:rPr>
        <w:t>+ Đường bộ:</w:t>
      </w:r>
    </w:p>
    <w:p w:rsidR="00CD7849" w:rsidRPr="00EE78A7" w:rsidRDefault="00CD50A3"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Nâng cấp, cải tạo tuyến </w:t>
      </w:r>
      <w:r w:rsidR="005662A6">
        <w:rPr>
          <w:rFonts w:ascii="Times New Roman" w:hAnsi="Times New Roman" w:cs="Times New Roman"/>
          <w:noProof/>
          <w:lang w:val="nl-NL"/>
        </w:rPr>
        <w:t>đ</w:t>
      </w:r>
      <w:r w:rsidR="00563E2D" w:rsidRPr="00EE78A7">
        <w:rPr>
          <w:rFonts w:ascii="Times New Roman" w:hAnsi="Times New Roman" w:cs="Times New Roman"/>
          <w:noProof/>
          <w:lang w:val="nl-NL"/>
        </w:rPr>
        <w:t>ường tỉnh</w:t>
      </w:r>
      <w:r w:rsidR="00CD7849" w:rsidRPr="00EE78A7">
        <w:rPr>
          <w:rFonts w:ascii="Times New Roman" w:hAnsi="Times New Roman" w:cs="Times New Roman"/>
          <w:noProof/>
          <w:lang w:val="nl-NL"/>
        </w:rPr>
        <w:t xml:space="preserve"> </w:t>
      </w:r>
      <w:r w:rsidRPr="00EE78A7">
        <w:rPr>
          <w:rFonts w:ascii="Times New Roman" w:hAnsi="Times New Roman" w:cs="Times New Roman"/>
          <w:noProof/>
          <w:lang w:val="nl-NL"/>
        </w:rPr>
        <w:t>549</w:t>
      </w:r>
      <w:r w:rsidR="00CD7849" w:rsidRPr="00EE78A7">
        <w:rPr>
          <w:rFonts w:ascii="Times New Roman" w:hAnsi="Times New Roman" w:cs="Times New Roman"/>
          <w:noProof/>
          <w:lang w:val="nl-NL"/>
        </w:rPr>
        <w:t xml:space="preserve">; các tuyến </w:t>
      </w:r>
      <w:r w:rsidR="00CA5684">
        <w:rPr>
          <w:rFonts w:ascii="Times New Roman" w:hAnsi="Times New Roman" w:cs="Times New Roman"/>
          <w:noProof/>
          <w:lang w:val="nl-NL"/>
        </w:rPr>
        <w:t>đ</w:t>
      </w:r>
      <w:r w:rsidR="00563E2D" w:rsidRPr="00EE78A7">
        <w:rPr>
          <w:rFonts w:ascii="Times New Roman" w:hAnsi="Times New Roman" w:cs="Times New Roman"/>
          <w:noProof/>
          <w:lang w:val="nl-NL"/>
        </w:rPr>
        <w:t>ường huyện</w:t>
      </w:r>
      <w:r w:rsidR="00CD7849" w:rsidRPr="00EE78A7">
        <w:rPr>
          <w:rFonts w:ascii="Times New Roman" w:hAnsi="Times New Roman" w:cs="Times New Roman"/>
          <w:noProof/>
          <w:lang w:val="nl-NL"/>
        </w:rPr>
        <w:t xml:space="preserve"> (</w:t>
      </w:r>
      <w:r w:rsidR="0032081D" w:rsidRPr="00EE78A7">
        <w:rPr>
          <w:rFonts w:ascii="Times New Roman" w:hAnsi="Times New Roman" w:cs="Times New Roman"/>
          <w:noProof/>
          <w:lang w:val="nl-NL"/>
        </w:rPr>
        <w:t xml:space="preserve">119, </w:t>
      </w:r>
      <w:r w:rsidR="00374790" w:rsidRPr="00EE78A7">
        <w:rPr>
          <w:rFonts w:ascii="Times New Roman" w:hAnsi="Times New Roman" w:cs="Times New Roman"/>
          <w:noProof/>
          <w:lang w:val="nl-NL"/>
        </w:rPr>
        <w:t>113</w:t>
      </w:r>
      <w:r w:rsidR="00CD7849" w:rsidRPr="00EE78A7">
        <w:rPr>
          <w:rFonts w:ascii="Times New Roman" w:hAnsi="Times New Roman" w:cs="Times New Roman"/>
          <w:noProof/>
          <w:lang w:val="nl-NL"/>
        </w:rPr>
        <w:t xml:space="preserve">) theo Quy hoạch chi tiết phát triển giao thông vận tải huyện Can Lộc, Thạch Hà; các hành lang an toàn giao thông tuân thủ theo các Nghị định số 11/2010/NĐ-CP ngày 24/02/2010 và </w:t>
      </w:r>
      <w:r w:rsidR="00CA5684">
        <w:rPr>
          <w:rFonts w:ascii="Times New Roman" w:hAnsi="Times New Roman" w:cs="Times New Roman"/>
          <w:noProof/>
          <w:lang w:val="nl-NL"/>
        </w:rPr>
        <w:t xml:space="preserve">Nghị định </w:t>
      </w:r>
      <w:r w:rsidR="00CD7849" w:rsidRPr="00EE78A7">
        <w:rPr>
          <w:rFonts w:ascii="Times New Roman" w:hAnsi="Times New Roman" w:cs="Times New Roman"/>
          <w:noProof/>
          <w:lang w:val="nl-NL"/>
        </w:rPr>
        <w:t>số 100/2013/NĐ-CP ngày 03/09/2013 của Chính phủ</w:t>
      </w:r>
      <w:r w:rsidR="00CA5684">
        <w:rPr>
          <w:rFonts w:ascii="Times New Roman" w:hAnsi="Times New Roman" w:cs="Times New Roman"/>
          <w:noProof/>
          <w:lang w:val="nl-NL"/>
        </w:rPr>
        <w:t>,</w:t>
      </w:r>
      <w:r w:rsidR="00CD7849" w:rsidRPr="00EE78A7">
        <w:rPr>
          <w:rFonts w:ascii="Times New Roman" w:hAnsi="Times New Roman" w:cs="Times New Roman"/>
          <w:noProof/>
          <w:lang w:val="nl-NL"/>
        </w:rPr>
        <w:t xml:space="preserve"> đạt tiêu chuẩn đường đô thị.</w:t>
      </w:r>
    </w:p>
    <w:p w:rsidR="00CD7849" w:rsidRPr="00EE78A7" w:rsidRDefault="00CD7849" w:rsidP="00CA5684">
      <w:pPr>
        <w:spacing w:before="120"/>
        <w:ind w:firstLine="567"/>
        <w:jc w:val="both"/>
        <w:rPr>
          <w:rFonts w:ascii="Times New Roman" w:hAnsi="Times New Roman" w:cs="Times New Roman"/>
          <w:i/>
          <w:noProof/>
          <w:lang w:val="nl-NL"/>
        </w:rPr>
      </w:pPr>
      <w:r w:rsidRPr="00EE78A7">
        <w:rPr>
          <w:rFonts w:ascii="Times New Roman" w:hAnsi="Times New Roman" w:cs="Times New Roman"/>
          <w:i/>
          <w:noProof/>
          <w:lang w:val="nl-NL"/>
        </w:rPr>
        <w:t>+ Đường thủy:</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Khu vực Cảng cá: Mở rộng khơi thông luồng lạch, xây bậc và gia cố mái nghiêng tùy theo dao động mực nước để tàu, thuyền cập bến và lên xuống, bốc xếp được an toàn, phía trên có bãi, kho để bảo quản. Tiếp tục xây dựng các bến cập cho tàu có công suất 90 - 500CV.</w:t>
      </w:r>
    </w:p>
    <w:p w:rsidR="00CD7849" w:rsidRPr="00EE78A7" w:rsidRDefault="00CD7849" w:rsidP="00CA5684">
      <w:pPr>
        <w:keepNext/>
        <w:spacing w:before="120"/>
        <w:ind w:firstLine="567"/>
        <w:jc w:val="both"/>
        <w:outlineLvl w:val="2"/>
        <w:rPr>
          <w:rFonts w:ascii="Times New Roman" w:hAnsi="Times New Roman" w:cs="Times New Roman"/>
          <w:noProof/>
          <w:lang w:val="nl-NL"/>
        </w:rPr>
      </w:pPr>
      <w:bookmarkStart w:id="52" w:name="_Toc198370376"/>
      <w:bookmarkStart w:id="53" w:name="_Toc528502876"/>
      <w:bookmarkStart w:id="54" w:name="_Toc530987138"/>
      <w:bookmarkStart w:id="55" w:name="_Toc3383338"/>
      <w:r w:rsidRPr="00EE78A7">
        <w:rPr>
          <w:rFonts w:ascii="Times New Roman" w:hAnsi="Times New Roman" w:cs="Times New Roman"/>
          <w:noProof/>
          <w:lang w:val="nl-NL"/>
        </w:rPr>
        <w:sym w:font="Wingdings" w:char="F0D8"/>
      </w:r>
      <w:r w:rsidRPr="00EE78A7">
        <w:rPr>
          <w:rFonts w:ascii="Times New Roman" w:hAnsi="Times New Roman" w:cs="Times New Roman"/>
          <w:noProof/>
          <w:lang w:val="nl-NL"/>
        </w:rPr>
        <w:t xml:space="preserve"> Giao thông khu vực đô thị:</w:t>
      </w:r>
      <w:bookmarkEnd w:id="52"/>
      <w:bookmarkEnd w:id="53"/>
      <w:bookmarkEnd w:id="54"/>
      <w:bookmarkEnd w:id="55"/>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Xây dựng các trục đường chính vuông góc với hướng bờ biển, các trục chính khác kết hợp với trục đi bộ, gắn kết thông suốt với khu vực trung tâm hành chính.</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Tiếp tục xây dựng trục đường chính khu vực trung tâm huyện.</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trục đường chính chạy theo hướng Bắc - Nam, nối khu vực công viên núi Bằng Sơn, khu trung tâm.</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trục đường chính ven biển, bố trí phần vỉa hè r</w:t>
      </w:r>
      <w:r w:rsidR="00D25947" w:rsidRPr="00EE78A7">
        <w:rPr>
          <w:rFonts w:ascii="Times New Roman" w:hAnsi="Times New Roman" w:cs="Times New Roman"/>
          <w:noProof/>
          <w:lang w:val="nl-NL"/>
        </w:rPr>
        <w:t xml:space="preserve">ộng kết hợp không gian cây xanh, người </w:t>
      </w:r>
      <w:r w:rsidRPr="00EE78A7">
        <w:rPr>
          <w:rFonts w:ascii="Times New Roman" w:hAnsi="Times New Roman" w:cs="Times New Roman"/>
          <w:noProof/>
          <w:lang w:val="nl-NL"/>
        </w:rPr>
        <w:t>đi bộ, các công trình trên trục đường có tầng cao và khoảng lùi hợp lý.</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các trục đường kết hợp không gian đi bộ, cây xanh, gắn kết với các trục công cộng, dịch vụ.</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Trên cơ sở mạng lưới ô bàn cờ với các tuyến song song hướng ra bờ biển, xây dựng mới, kết hợp nâng cấp, cải tạo các tuyến đường hiện có với lưới đường từ 250</w:t>
      </w:r>
      <w:r w:rsidR="001E7DF3" w:rsidRPr="00EE78A7">
        <w:rPr>
          <w:rFonts w:ascii="Times New Roman" w:hAnsi="Times New Roman" w:cs="Times New Roman"/>
          <w:noProof/>
          <w:lang w:val="nl-NL"/>
        </w:rPr>
        <w:t>-</w:t>
      </w:r>
      <w:r w:rsidRPr="00EE78A7">
        <w:rPr>
          <w:rFonts w:ascii="Times New Roman" w:hAnsi="Times New Roman" w:cs="Times New Roman"/>
          <w:noProof/>
          <w:lang w:val="nl-NL"/>
        </w:rPr>
        <w:t>300m.</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Nâng cấp, cải tạo các tuyến đường chính trong khu vực dân cư hiện trạng kết nối liên hoàn, thuận tiện với các tuyến đường xây d</w:t>
      </w:r>
      <w:r w:rsidR="001E7DF3" w:rsidRPr="00EE78A7">
        <w:rPr>
          <w:rFonts w:ascii="Times New Roman" w:hAnsi="Times New Roman" w:cs="Times New Roman"/>
          <w:noProof/>
          <w:lang w:val="nl-NL"/>
        </w:rPr>
        <w:t>ựng mới, bề rộng mặt cắt 15,5-</w:t>
      </w:r>
      <w:r w:rsidRPr="00EE78A7">
        <w:rPr>
          <w:rFonts w:ascii="Times New Roman" w:hAnsi="Times New Roman" w:cs="Times New Roman"/>
          <w:noProof/>
          <w:lang w:val="nl-NL"/>
        </w:rPr>
        <w:t>20,0m.</w:t>
      </w:r>
    </w:p>
    <w:p w:rsidR="00CD7849" w:rsidRPr="00EE78A7" w:rsidRDefault="00CD7849" w:rsidP="00CA5684">
      <w:pPr>
        <w:keepNext/>
        <w:spacing w:before="120"/>
        <w:ind w:firstLine="567"/>
        <w:jc w:val="both"/>
        <w:outlineLvl w:val="2"/>
        <w:rPr>
          <w:rFonts w:ascii="Times New Roman" w:hAnsi="Times New Roman" w:cs="Times New Roman"/>
          <w:i/>
          <w:noProof/>
          <w:lang w:val="nl-NL"/>
        </w:rPr>
      </w:pPr>
      <w:bookmarkStart w:id="56" w:name="_Toc198370377"/>
      <w:bookmarkStart w:id="57" w:name="_Toc528502877"/>
      <w:bookmarkStart w:id="58" w:name="_Toc530987139"/>
      <w:bookmarkStart w:id="59" w:name="_Toc3383339"/>
      <w:r w:rsidRPr="00EE78A7">
        <w:rPr>
          <w:rFonts w:ascii="Times New Roman" w:hAnsi="Times New Roman" w:cs="Times New Roman"/>
          <w:i/>
          <w:noProof/>
          <w:lang w:val="nl-NL"/>
        </w:rPr>
        <w:t>* Công trình phục vụ giao thông:</w:t>
      </w:r>
      <w:bookmarkEnd w:id="56"/>
      <w:bookmarkEnd w:id="57"/>
      <w:bookmarkEnd w:id="58"/>
      <w:bookmarkEnd w:id="59"/>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sym w:font="Wingdings" w:char="F0D8"/>
      </w:r>
      <w:r w:rsidRPr="00EE78A7">
        <w:rPr>
          <w:rFonts w:ascii="Times New Roman" w:hAnsi="Times New Roman" w:cs="Times New Roman"/>
          <w:noProof/>
          <w:lang w:val="nl-NL"/>
        </w:rPr>
        <w:t xml:space="preserve"> Xây dựng các đầu mối giao thông:</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Xây dựng các nút giao thông cùng mức (đảo tròn tự điều khiển) tại các khu vực cửa ngõ đô thị (giao cắt giữa </w:t>
      </w:r>
      <w:r w:rsidR="001A5D3B" w:rsidRPr="00EE78A7">
        <w:rPr>
          <w:rFonts w:ascii="Times New Roman" w:hAnsi="Times New Roman" w:cs="Times New Roman"/>
          <w:noProof/>
          <w:lang w:val="nl-NL"/>
        </w:rPr>
        <w:t xml:space="preserve">Quốc lộ 281 </w:t>
      </w:r>
      <w:r w:rsidRPr="00EE78A7">
        <w:rPr>
          <w:rFonts w:ascii="Times New Roman" w:hAnsi="Times New Roman" w:cs="Times New Roman"/>
          <w:noProof/>
          <w:lang w:val="nl-NL"/>
        </w:rPr>
        <w:t xml:space="preserve">với các tuyến trục chính), các nút giao giữa các trục đường trung tâm tạo điểm nhấn (trong giai đoạn đầu có thể bố trí nút giao thông tự điều khiển nhưng có dự trữ quỹ đất để thuận lợi cho việc xây dựng nút khác mức trong tương lai, ưu tiên các nút giao cắt với tuyến </w:t>
      </w:r>
      <w:r w:rsidR="004B3386" w:rsidRPr="00EE78A7">
        <w:rPr>
          <w:rFonts w:ascii="Times New Roman" w:hAnsi="Times New Roman" w:cs="Times New Roman"/>
          <w:noProof/>
          <w:lang w:val="nl-NL"/>
        </w:rPr>
        <w:t>đường</w:t>
      </w:r>
      <w:r w:rsidRPr="00EE78A7">
        <w:rPr>
          <w:rFonts w:ascii="Times New Roman" w:hAnsi="Times New Roman" w:cs="Times New Roman"/>
          <w:noProof/>
          <w:lang w:val="nl-NL"/>
        </w:rPr>
        <w:t xml:space="preserve"> ven biển).</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sym w:font="Wingdings" w:char="F0D8"/>
      </w:r>
      <w:r w:rsidRPr="00EE78A7">
        <w:rPr>
          <w:rFonts w:ascii="Times New Roman" w:hAnsi="Times New Roman" w:cs="Times New Roman"/>
          <w:noProof/>
          <w:lang w:val="nl-NL"/>
        </w:rPr>
        <w:t xml:space="preserve"> Xây dựng bến, bãi đỗ xe:</w:t>
      </w:r>
    </w:p>
    <w:p w:rsidR="00CD7849" w:rsidRPr="00DD37A1" w:rsidRDefault="00CD7849" w:rsidP="00CA5684">
      <w:pPr>
        <w:spacing w:before="120"/>
        <w:ind w:firstLine="567"/>
        <w:jc w:val="both"/>
        <w:rPr>
          <w:rFonts w:ascii="Times New Roman" w:hAnsi="Times New Roman" w:cs="Times New Roman"/>
          <w:noProof/>
          <w:spacing w:val="-4"/>
          <w:lang w:val="nl-NL"/>
        </w:rPr>
      </w:pPr>
      <w:r w:rsidRPr="00DD37A1">
        <w:rPr>
          <w:rFonts w:ascii="Times New Roman" w:hAnsi="Times New Roman" w:cs="Times New Roman"/>
          <w:noProof/>
          <w:spacing w:val="-4"/>
          <w:lang w:val="nl-NL"/>
        </w:rPr>
        <w:t xml:space="preserve">- Bến xe: Giai đoạn đầu, xây dựng bến xe mới tại khu vực cửa ngõ phía Nam, kết nối thuận tiện với thành phố Hà Tĩnh và các huyện phía </w:t>
      </w:r>
      <w:r w:rsidR="00CA5684" w:rsidRPr="00DD37A1">
        <w:rPr>
          <w:rFonts w:ascii="Times New Roman" w:hAnsi="Times New Roman" w:cs="Times New Roman"/>
          <w:noProof/>
          <w:spacing w:val="-4"/>
          <w:lang w:val="nl-NL"/>
        </w:rPr>
        <w:t>Tây, diện tích 1,6</w:t>
      </w:r>
      <w:r w:rsidR="003C1BA6" w:rsidRPr="00DD37A1">
        <w:rPr>
          <w:rFonts w:ascii="Times New Roman" w:hAnsi="Times New Roman" w:cs="Times New Roman"/>
          <w:noProof/>
          <w:spacing w:val="-4"/>
          <w:lang w:val="nl-NL"/>
        </w:rPr>
        <w:t>ha. Giai đoạn</w:t>
      </w:r>
      <w:r w:rsidRPr="00DD37A1">
        <w:rPr>
          <w:rFonts w:ascii="Times New Roman" w:hAnsi="Times New Roman" w:cs="Times New Roman"/>
          <w:noProof/>
          <w:spacing w:val="-4"/>
          <w:lang w:val="nl-NL"/>
        </w:rPr>
        <w:t xml:space="preserve"> dài hạn, bố trí bến xe tại khu vực </w:t>
      </w:r>
      <w:r w:rsidR="00CA5684" w:rsidRPr="00DD37A1">
        <w:rPr>
          <w:rFonts w:ascii="Times New Roman" w:hAnsi="Times New Roman" w:cs="Times New Roman"/>
          <w:noProof/>
          <w:spacing w:val="-4"/>
          <w:lang w:val="nl-NL"/>
        </w:rPr>
        <w:t>cửa ngõ phía Tây; diện tích 1,3</w:t>
      </w:r>
      <w:r w:rsidRPr="00DD37A1">
        <w:rPr>
          <w:rFonts w:ascii="Times New Roman" w:hAnsi="Times New Roman" w:cs="Times New Roman"/>
          <w:noProof/>
          <w:spacing w:val="-4"/>
          <w:lang w:val="nl-NL"/>
        </w:rPr>
        <w:t xml:space="preserve">ha. </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Bãi đỗ xe: Hệ thống các bãi đỗ xe công cộng được bố trí phù hợp trong các khu ở, công trình công cộng, nhà cao tầng đa chức năng, khu công viên cây xanh thể dục - thể thao, đảm bảo đáp ứng nhu cầu trong khu vực đô thị. Quy mô tùy theo từng công trình.</w:t>
      </w:r>
    </w:p>
    <w:p w:rsidR="00CD7849" w:rsidRPr="00EE78A7" w:rsidRDefault="00CD7849" w:rsidP="00CA5684">
      <w:pPr>
        <w:keepNext/>
        <w:spacing w:before="120"/>
        <w:ind w:firstLine="567"/>
        <w:jc w:val="both"/>
        <w:outlineLvl w:val="2"/>
        <w:rPr>
          <w:rFonts w:ascii="Times New Roman" w:hAnsi="Times New Roman" w:cs="Times New Roman"/>
          <w:i/>
          <w:noProof/>
          <w:lang w:val="nl-NL"/>
        </w:rPr>
      </w:pPr>
      <w:bookmarkStart w:id="60" w:name="_Toc198370378"/>
      <w:bookmarkStart w:id="61" w:name="_Toc528502878"/>
      <w:bookmarkStart w:id="62" w:name="_Toc530987140"/>
      <w:bookmarkStart w:id="63" w:name="_Toc3383340"/>
      <w:r w:rsidRPr="00EE78A7">
        <w:rPr>
          <w:rFonts w:ascii="Times New Roman" w:hAnsi="Times New Roman" w:cs="Times New Roman"/>
          <w:i/>
          <w:noProof/>
          <w:lang w:val="nl-NL"/>
        </w:rPr>
        <w:t>* Chỉ tiêu kinh tế kỹ thuật:</w:t>
      </w:r>
      <w:bookmarkEnd w:id="60"/>
      <w:bookmarkEnd w:id="61"/>
      <w:bookmarkEnd w:id="62"/>
      <w:bookmarkEnd w:id="63"/>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Tổng </w:t>
      </w:r>
      <w:r w:rsidR="00F06E18" w:rsidRPr="00EE78A7">
        <w:rPr>
          <w:rFonts w:ascii="Times New Roman" w:hAnsi="Times New Roman" w:cs="Times New Roman"/>
          <w:noProof/>
          <w:lang w:val="nl-NL"/>
        </w:rPr>
        <w:t>diện tích đất xây dựng đô thị:</w:t>
      </w:r>
      <w:r w:rsidR="00F06E18" w:rsidRPr="00EE78A7">
        <w:rPr>
          <w:rFonts w:ascii="Times New Roman" w:hAnsi="Times New Roman" w:cs="Times New Roman"/>
          <w:noProof/>
          <w:lang w:val="nl-NL"/>
        </w:rPr>
        <w:tab/>
        <w:t xml:space="preserve">          </w:t>
      </w:r>
      <w:r w:rsidRPr="00EE78A7">
        <w:rPr>
          <w:rFonts w:ascii="Times New Roman" w:hAnsi="Times New Roman" w:cs="Times New Roman"/>
          <w:noProof/>
          <w:lang w:val="nl-NL"/>
        </w:rPr>
        <w:t>167,</w:t>
      </w:r>
      <w:r w:rsidR="00F06E18" w:rsidRPr="00EE78A7">
        <w:rPr>
          <w:rFonts w:ascii="Times New Roman" w:hAnsi="Times New Roman" w:cs="Times New Roman"/>
          <w:noProof/>
          <w:lang w:val="nl-NL"/>
        </w:rPr>
        <w:t>3</w:t>
      </w:r>
      <w:r w:rsidRPr="00EE78A7">
        <w:rPr>
          <w:rFonts w:ascii="Times New Roman" w:hAnsi="Times New Roman" w:cs="Times New Roman"/>
          <w:noProof/>
          <w:lang w:val="nl-NL"/>
        </w:rPr>
        <w:t>ha.</w:t>
      </w:r>
      <w:r w:rsidRPr="00EE78A7">
        <w:rPr>
          <w:rFonts w:ascii="Times New Roman" w:hAnsi="Times New Roman" w:cs="Times New Roman"/>
          <w:noProof/>
          <w:lang w:val="nl-NL"/>
        </w:rPr>
        <w:tab/>
      </w:r>
      <w:r w:rsidRPr="00EE78A7">
        <w:rPr>
          <w:rFonts w:ascii="Times New Roman" w:hAnsi="Times New Roman" w:cs="Times New Roman"/>
          <w:noProof/>
          <w:lang w:val="nl-NL"/>
        </w:rPr>
        <w:tab/>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Tổng di</w:t>
      </w:r>
      <w:r w:rsidR="00CA5684">
        <w:rPr>
          <w:rFonts w:ascii="Times New Roman" w:hAnsi="Times New Roman" w:cs="Times New Roman"/>
          <w:noProof/>
          <w:lang w:val="nl-NL"/>
        </w:rPr>
        <w:t>ện tích đất giao thông:</w:t>
      </w:r>
      <w:r w:rsidR="00CA5684">
        <w:rPr>
          <w:rFonts w:ascii="Times New Roman" w:hAnsi="Times New Roman" w:cs="Times New Roman"/>
          <w:noProof/>
          <w:lang w:val="nl-NL"/>
        </w:rPr>
        <w:tab/>
      </w:r>
      <w:r w:rsidR="00CA5684">
        <w:rPr>
          <w:rFonts w:ascii="Times New Roman" w:hAnsi="Times New Roman" w:cs="Times New Roman"/>
          <w:noProof/>
          <w:lang w:val="nl-NL"/>
        </w:rPr>
        <w:tab/>
      </w:r>
      <w:r w:rsidR="00CA5684">
        <w:rPr>
          <w:rFonts w:ascii="Times New Roman" w:hAnsi="Times New Roman" w:cs="Times New Roman"/>
          <w:noProof/>
          <w:lang w:val="nl-NL"/>
        </w:rPr>
        <w:tab/>
        <w:t>74,55</w:t>
      </w:r>
      <w:r w:rsidRPr="00EE78A7">
        <w:rPr>
          <w:rFonts w:ascii="Times New Roman" w:hAnsi="Times New Roman" w:cs="Times New Roman"/>
          <w:noProof/>
          <w:lang w:val="nl-NL"/>
        </w:rPr>
        <w:t>ha.</w:t>
      </w:r>
      <w:r w:rsidRPr="00EE78A7">
        <w:rPr>
          <w:rFonts w:ascii="Times New Roman" w:hAnsi="Times New Roman" w:cs="Times New Roman"/>
          <w:noProof/>
          <w:lang w:val="nl-NL"/>
        </w:rPr>
        <w:tab/>
        <w:t xml:space="preserve">  </w:t>
      </w:r>
      <w:r w:rsidRPr="00EE78A7">
        <w:rPr>
          <w:rFonts w:ascii="Times New Roman" w:hAnsi="Times New Roman" w:cs="Times New Roman"/>
          <w:noProof/>
          <w:lang w:val="nl-NL"/>
        </w:rPr>
        <w:tab/>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ab/>
        <w:t>+ Đất</w:t>
      </w:r>
      <w:r w:rsidR="00CA5684">
        <w:rPr>
          <w:rFonts w:ascii="Times New Roman" w:hAnsi="Times New Roman" w:cs="Times New Roman"/>
          <w:noProof/>
          <w:lang w:val="nl-NL"/>
        </w:rPr>
        <w:t xml:space="preserve"> giao thông đối ngoại:</w:t>
      </w:r>
      <w:r w:rsidR="00CA5684">
        <w:rPr>
          <w:rFonts w:ascii="Times New Roman" w:hAnsi="Times New Roman" w:cs="Times New Roman"/>
          <w:noProof/>
          <w:lang w:val="nl-NL"/>
        </w:rPr>
        <w:tab/>
      </w:r>
      <w:r w:rsidR="00CA5684">
        <w:rPr>
          <w:rFonts w:ascii="Times New Roman" w:hAnsi="Times New Roman" w:cs="Times New Roman"/>
          <w:noProof/>
          <w:lang w:val="nl-NL"/>
        </w:rPr>
        <w:tab/>
      </w:r>
      <w:r w:rsidR="00CA5684">
        <w:rPr>
          <w:rFonts w:ascii="Times New Roman" w:hAnsi="Times New Roman" w:cs="Times New Roman"/>
          <w:noProof/>
          <w:lang w:val="nl-NL"/>
        </w:rPr>
        <w:tab/>
        <w:t xml:space="preserve">  6,20</w:t>
      </w:r>
      <w:r w:rsidRPr="00EE78A7">
        <w:rPr>
          <w:rFonts w:ascii="Times New Roman" w:hAnsi="Times New Roman" w:cs="Times New Roman"/>
          <w:noProof/>
          <w:lang w:val="nl-NL"/>
        </w:rPr>
        <w:t xml:space="preserve">ha.   </w:t>
      </w:r>
      <w:r w:rsidRPr="00EE78A7">
        <w:rPr>
          <w:rFonts w:ascii="Times New Roman" w:hAnsi="Times New Roman" w:cs="Times New Roman"/>
          <w:noProof/>
          <w:lang w:val="nl-NL"/>
        </w:rPr>
        <w:tab/>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ab/>
        <w:t xml:space="preserve">+ Đất giao </w:t>
      </w:r>
      <w:r w:rsidR="00CA5684">
        <w:rPr>
          <w:rFonts w:ascii="Times New Roman" w:hAnsi="Times New Roman" w:cs="Times New Roman"/>
          <w:noProof/>
          <w:lang w:val="nl-NL"/>
        </w:rPr>
        <w:t>thông đô thị:</w:t>
      </w:r>
      <w:r w:rsidR="00CA5684">
        <w:rPr>
          <w:rFonts w:ascii="Times New Roman" w:hAnsi="Times New Roman" w:cs="Times New Roman"/>
          <w:noProof/>
          <w:lang w:val="nl-NL"/>
        </w:rPr>
        <w:tab/>
      </w:r>
      <w:r w:rsidR="00CA5684">
        <w:rPr>
          <w:rFonts w:ascii="Times New Roman" w:hAnsi="Times New Roman" w:cs="Times New Roman"/>
          <w:noProof/>
          <w:lang w:val="nl-NL"/>
        </w:rPr>
        <w:tab/>
      </w:r>
      <w:r w:rsidR="00CA5684">
        <w:rPr>
          <w:rFonts w:ascii="Times New Roman" w:hAnsi="Times New Roman" w:cs="Times New Roman"/>
          <w:noProof/>
          <w:lang w:val="nl-NL"/>
        </w:rPr>
        <w:tab/>
      </w:r>
      <w:r w:rsidR="00CA5684">
        <w:rPr>
          <w:rFonts w:ascii="Times New Roman" w:hAnsi="Times New Roman" w:cs="Times New Roman"/>
          <w:noProof/>
          <w:lang w:val="nl-NL"/>
        </w:rPr>
        <w:tab/>
        <w:t>68,35</w:t>
      </w:r>
      <w:r w:rsidRPr="00EE78A7">
        <w:rPr>
          <w:rFonts w:ascii="Times New Roman" w:hAnsi="Times New Roman" w:cs="Times New Roman"/>
          <w:noProof/>
          <w:lang w:val="nl-NL"/>
        </w:rPr>
        <w:t>ha.</w:t>
      </w:r>
      <w:r w:rsidRPr="00EE78A7">
        <w:rPr>
          <w:rFonts w:ascii="Times New Roman" w:hAnsi="Times New Roman" w:cs="Times New Roman"/>
          <w:noProof/>
          <w:lang w:val="nl-NL"/>
        </w:rPr>
        <w:tab/>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Tỷ</w:t>
      </w:r>
      <w:r w:rsidR="00CA5684">
        <w:rPr>
          <w:rFonts w:ascii="Times New Roman" w:hAnsi="Times New Roman" w:cs="Times New Roman"/>
          <w:noProof/>
          <w:lang w:val="nl-NL"/>
        </w:rPr>
        <w:t xml:space="preserve"> lệ đất giao thông:</w:t>
      </w:r>
      <w:r w:rsidR="00CA5684">
        <w:rPr>
          <w:rFonts w:ascii="Times New Roman" w:hAnsi="Times New Roman" w:cs="Times New Roman"/>
          <w:noProof/>
          <w:lang w:val="nl-NL"/>
        </w:rPr>
        <w:tab/>
      </w:r>
      <w:r w:rsidR="00CA5684">
        <w:rPr>
          <w:rFonts w:ascii="Times New Roman" w:hAnsi="Times New Roman" w:cs="Times New Roman"/>
          <w:noProof/>
          <w:lang w:val="nl-NL"/>
        </w:rPr>
        <w:tab/>
      </w:r>
      <w:r w:rsidR="00CA5684">
        <w:rPr>
          <w:rFonts w:ascii="Times New Roman" w:hAnsi="Times New Roman" w:cs="Times New Roman"/>
          <w:noProof/>
          <w:lang w:val="nl-NL"/>
        </w:rPr>
        <w:tab/>
        <w:t xml:space="preserve">   </w:t>
      </w:r>
      <w:r w:rsidR="00CA5684">
        <w:rPr>
          <w:rFonts w:ascii="Times New Roman" w:hAnsi="Times New Roman" w:cs="Times New Roman"/>
          <w:noProof/>
          <w:lang w:val="nl-NL"/>
        </w:rPr>
        <w:tab/>
        <w:t>40,86</w:t>
      </w:r>
      <w:r w:rsidRPr="00EE78A7">
        <w:rPr>
          <w:rFonts w:ascii="Times New Roman" w:hAnsi="Times New Roman" w:cs="Times New Roman"/>
          <w:noProof/>
          <w:lang w:val="nl-NL"/>
        </w:rPr>
        <w:t>%.</w:t>
      </w:r>
    </w:p>
    <w:p w:rsidR="00CD7849" w:rsidRPr="00EE78A7" w:rsidRDefault="00CD7849" w:rsidP="00CA5684">
      <w:pPr>
        <w:keepNext/>
        <w:spacing w:before="120"/>
        <w:ind w:firstLine="567"/>
        <w:jc w:val="both"/>
        <w:outlineLvl w:val="2"/>
        <w:rPr>
          <w:rFonts w:ascii="Times New Roman" w:hAnsi="Times New Roman" w:cs="Times New Roman"/>
          <w:i/>
          <w:noProof/>
          <w:lang w:val="nl-NL"/>
        </w:rPr>
      </w:pPr>
      <w:bookmarkStart w:id="64" w:name="_Toc198370379"/>
      <w:bookmarkStart w:id="65" w:name="_Toc528502879"/>
      <w:bookmarkStart w:id="66" w:name="_Toc530987141"/>
      <w:bookmarkStart w:id="67" w:name="_Toc3383341"/>
      <w:r w:rsidRPr="00EE78A7">
        <w:rPr>
          <w:rFonts w:ascii="Times New Roman" w:hAnsi="Times New Roman" w:cs="Times New Roman"/>
          <w:i/>
          <w:noProof/>
          <w:lang w:val="nl-NL"/>
        </w:rPr>
        <w:t>* Quy hoạch giao thông đợt đầu</w:t>
      </w:r>
      <w:bookmarkEnd w:id="64"/>
      <w:bookmarkEnd w:id="65"/>
      <w:bookmarkEnd w:id="66"/>
      <w:bookmarkEnd w:id="67"/>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Tiếp tục xây dựng trục đường chính hướng biển gắn kết khu trung tâm hành chính với khu vực quảng trường biển, mặt cắt ngang đường 70m.</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trục đường chính ven biển nối các điểm du lịch, các công viên cây xanh, quảng trường ven biển, mặt cắt ngang đường 52m.</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trục đường kết hợp không gian đi bộ, cây xanh, gắn kết với các trục công cộng, dịch vụ, dự kiến mặt cắt rộng 45m.</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các trục đường liên khu vực mặt cắt ngang đường 27m; trên cơ sở mạng lưới đường hiện trạng liên xã, đường xã; nâng cấp, cải tạo kết hợp xây dựng mới các tuyến đường khu vực đấu nối hợp lý với mạng lưới đường chính và đường liên khu vực, mặt cắt ngang đường 15,5m.</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Công trình giao thông: Trong giai đoạn đầu, dự kiến dành quỹ đất xây dựng bến xe tại khu vực cửa ngõ phía Nam khu vực nghiên cứu, diện tích 1,6 ha; ưu tiên quỹ đất dành cho xây dựng các nút giao thông chính, khu vực cửa ngõ vào trung tâm huyện.</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Chỉ tiêu kỹ thuật:</w:t>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Tổng diện t</w:t>
      </w:r>
      <w:r w:rsidR="00CA5684">
        <w:rPr>
          <w:rFonts w:ascii="Times New Roman" w:hAnsi="Times New Roman" w:cs="Times New Roman"/>
          <w:noProof/>
          <w:lang w:val="nl-NL"/>
        </w:rPr>
        <w:t>ích đất xây dựng đô thị:</w:t>
      </w:r>
      <w:r w:rsidR="00CA5684">
        <w:rPr>
          <w:rFonts w:ascii="Times New Roman" w:hAnsi="Times New Roman" w:cs="Times New Roman"/>
          <w:noProof/>
          <w:lang w:val="nl-NL"/>
        </w:rPr>
        <w:tab/>
      </w:r>
      <w:r w:rsidR="00CA5684">
        <w:rPr>
          <w:rFonts w:ascii="Times New Roman" w:hAnsi="Times New Roman" w:cs="Times New Roman"/>
          <w:noProof/>
          <w:lang w:val="nl-NL"/>
        </w:rPr>
        <w:tab/>
        <w:t>167,3</w:t>
      </w:r>
      <w:r w:rsidRPr="00EE78A7">
        <w:rPr>
          <w:rFonts w:ascii="Times New Roman" w:hAnsi="Times New Roman" w:cs="Times New Roman"/>
          <w:noProof/>
          <w:lang w:val="nl-NL"/>
        </w:rPr>
        <w:t>ha.</w:t>
      </w:r>
      <w:r w:rsidRPr="00EE78A7">
        <w:rPr>
          <w:rFonts w:ascii="Times New Roman" w:hAnsi="Times New Roman" w:cs="Times New Roman"/>
          <w:noProof/>
          <w:lang w:val="nl-NL"/>
        </w:rPr>
        <w:tab/>
      </w:r>
      <w:r w:rsidRPr="00EE78A7">
        <w:rPr>
          <w:rFonts w:ascii="Times New Roman" w:hAnsi="Times New Roman" w:cs="Times New Roman"/>
          <w:noProof/>
          <w:lang w:val="nl-NL"/>
        </w:rPr>
        <w:tab/>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Tổng di</w:t>
      </w:r>
      <w:r w:rsidR="00CA5684">
        <w:rPr>
          <w:rFonts w:ascii="Times New Roman" w:hAnsi="Times New Roman" w:cs="Times New Roman"/>
          <w:noProof/>
          <w:lang w:val="nl-NL"/>
        </w:rPr>
        <w:t>ện tích đất giao thông:</w:t>
      </w:r>
      <w:r w:rsidR="00CA5684">
        <w:rPr>
          <w:rFonts w:ascii="Times New Roman" w:hAnsi="Times New Roman" w:cs="Times New Roman"/>
          <w:noProof/>
          <w:lang w:val="nl-NL"/>
        </w:rPr>
        <w:tab/>
      </w:r>
      <w:r w:rsidR="00CA5684">
        <w:rPr>
          <w:rFonts w:ascii="Times New Roman" w:hAnsi="Times New Roman" w:cs="Times New Roman"/>
          <w:noProof/>
          <w:lang w:val="nl-NL"/>
        </w:rPr>
        <w:tab/>
      </w:r>
      <w:r w:rsidR="00CA5684">
        <w:rPr>
          <w:rFonts w:ascii="Times New Roman" w:hAnsi="Times New Roman" w:cs="Times New Roman"/>
          <w:noProof/>
          <w:lang w:val="nl-NL"/>
        </w:rPr>
        <w:tab/>
        <w:t>74,55</w:t>
      </w:r>
      <w:r w:rsidRPr="00EE78A7">
        <w:rPr>
          <w:rFonts w:ascii="Times New Roman" w:hAnsi="Times New Roman" w:cs="Times New Roman"/>
          <w:noProof/>
          <w:lang w:val="nl-NL"/>
        </w:rPr>
        <w:t>ha.</w:t>
      </w:r>
      <w:r w:rsidRPr="00EE78A7">
        <w:rPr>
          <w:rFonts w:ascii="Times New Roman" w:hAnsi="Times New Roman" w:cs="Times New Roman"/>
          <w:noProof/>
          <w:lang w:val="nl-NL"/>
        </w:rPr>
        <w:tab/>
        <w:t xml:space="preserve">  </w:t>
      </w:r>
      <w:r w:rsidRPr="00EE78A7">
        <w:rPr>
          <w:rFonts w:ascii="Times New Roman" w:hAnsi="Times New Roman" w:cs="Times New Roman"/>
          <w:noProof/>
          <w:lang w:val="nl-NL"/>
        </w:rPr>
        <w:tab/>
      </w:r>
    </w:p>
    <w:p w:rsidR="00CD7849" w:rsidRPr="00EE78A7" w:rsidRDefault="00CD7849" w:rsidP="00CA5684">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w:t>
      </w:r>
      <w:r w:rsidR="001E7DF3" w:rsidRPr="00EE78A7">
        <w:rPr>
          <w:rFonts w:ascii="Times New Roman" w:hAnsi="Times New Roman" w:cs="Times New Roman"/>
          <w:noProof/>
          <w:lang w:val="nl-NL"/>
        </w:rPr>
        <w:t xml:space="preserve"> Tỷ lệ đất giao thông:</w:t>
      </w:r>
      <w:r w:rsidR="001E7DF3" w:rsidRPr="00EE78A7">
        <w:rPr>
          <w:rFonts w:ascii="Times New Roman" w:hAnsi="Times New Roman" w:cs="Times New Roman"/>
          <w:noProof/>
          <w:lang w:val="nl-NL"/>
        </w:rPr>
        <w:tab/>
      </w:r>
      <w:r w:rsidR="001E7DF3" w:rsidRPr="00EE78A7">
        <w:rPr>
          <w:rFonts w:ascii="Times New Roman" w:hAnsi="Times New Roman" w:cs="Times New Roman"/>
          <w:noProof/>
          <w:lang w:val="nl-NL"/>
        </w:rPr>
        <w:tab/>
      </w:r>
      <w:r w:rsidR="001E7DF3" w:rsidRPr="00EE78A7">
        <w:rPr>
          <w:rFonts w:ascii="Times New Roman" w:hAnsi="Times New Roman" w:cs="Times New Roman"/>
          <w:noProof/>
          <w:lang w:val="nl-NL"/>
        </w:rPr>
        <w:tab/>
      </w:r>
      <w:r w:rsidR="001E7DF3" w:rsidRPr="00EE78A7">
        <w:rPr>
          <w:rFonts w:ascii="Times New Roman" w:hAnsi="Times New Roman" w:cs="Times New Roman"/>
          <w:noProof/>
          <w:lang w:val="nl-NL"/>
        </w:rPr>
        <w:tab/>
        <w:t>40,86</w:t>
      </w:r>
      <w:r w:rsidRPr="00EE78A7">
        <w:rPr>
          <w:rFonts w:ascii="Times New Roman" w:hAnsi="Times New Roman" w:cs="Times New Roman"/>
          <w:noProof/>
          <w:lang w:val="nl-NL"/>
        </w:rPr>
        <w:t xml:space="preserve">%.    </w:t>
      </w:r>
    </w:p>
    <w:p w:rsidR="00CD7849" w:rsidRDefault="00CD7849" w:rsidP="00CA5684">
      <w:pPr>
        <w:spacing w:before="120"/>
        <w:jc w:val="center"/>
        <w:rPr>
          <w:rFonts w:ascii="Times New Roman" w:hAnsi="Times New Roman" w:cs="Times New Roman"/>
          <w:noProof/>
          <w:lang w:val="nl-NL"/>
        </w:rPr>
      </w:pPr>
      <w:r w:rsidRPr="00EE78A7">
        <w:rPr>
          <w:rFonts w:ascii="Times New Roman" w:hAnsi="Times New Roman" w:cs="Times New Roman"/>
          <w:b/>
          <w:noProof/>
          <w:lang w:val="nl-NL"/>
        </w:rPr>
        <w:t xml:space="preserve">Bảng </w:t>
      </w:r>
      <w:r w:rsidR="00CB65AF">
        <w:rPr>
          <w:rFonts w:ascii="Times New Roman" w:hAnsi="Times New Roman" w:cs="Times New Roman"/>
          <w:b/>
          <w:noProof/>
          <w:lang w:val="nl-NL"/>
        </w:rPr>
        <w:t>1</w:t>
      </w:r>
      <w:r w:rsidR="0035355A" w:rsidRPr="00EE78A7">
        <w:rPr>
          <w:rFonts w:ascii="Times New Roman" w:hAnsi="Times New Roman" w:cs="Times New Roman"/>
          <w:b/>
          <w:noProof/>
          <w:lang w:val="nl-NL"/>
        </w:rPr>
        <w:t xml:space="preserve">. </w:t>
      </w:r>
      <w:r w:rsidR="0035355A" w:rsidRPr="00EE78A7">
        <w:rPr>
          <w:rFonts w:ascii="Times New Roman" w:hAnsi="Times New Roman" w:cs="Times New Roman"/>
          <w:noProof/>
          <w:lang w:val="nl-NL"/>
        </w:rPr>
        <w:t>T</w:t>
      </w:r>
      <w:r w:rsidRPr="00EE78A7">
        <w:rPr>
          <w:rFonts w:ascii="Times New Roman" w:hAnsi="Times New Roman" w:cs="Times New Roman"/>
          <w:noProof/>
          <w:lang w:val="nl-NL"/>
        </w:rPr>
        <w:t>hống kê mạng lưới giao thông</w:t>
      </w:r>
    </w:p>
    <w:p w:rsidR="00CA5684" w:rsidRPr="00CA5684" w:rsidRDefault="00CA5684" w:rsidP="00CA5684">
      <w:pPr>
        <w:spacing w:before="120"/>
        <w:jc w:val="center"/>
        <w:rPr>
          <w:rFonts w:ascii="Times New Roman" w:hAnsi="Times New Roman" w:cs="Times New Roman"/>
          <w:b/>
          <w:noProof/>
          <w:sz w:val="8"/>
          <w:lang w:val="nl-NL"/>
        </w:rPr>
      </w:pPr>
    </w:p>
    <w:tbl>
      <w:tblPr>
        <w:tblW w:w="9125" w:type="dxa"/>
        <w:tblInd w:w="-79" w:type="dxa"/>
        <w:tblLook w:val="0000" w:firstRow="0" w:lastRow="0" w:firstColumn="0" w:lastColumn="0" w:noHBand="0" w:noVBand="0"/>
      </w:tblPr>
      <w:tblGrid>
        <w:gridCol w:w="708"/>
        <w:gridCol w:w="1769"/>
        <w:gridCol w:w="1056"/>
        <w:gridCol w:w="859"/>
        <w:gridCol w:w="1130"/>
        <w:gridCol w:w="771"/>
        <w:gridCol w:w="996"/>
        <w:gridCol w:w="996"/>
        <w:gridCol w:w="996"/>
      </w:tblGrid>
      <w:tr w:rsidR="00CD7849" w:rsidRPr="00EE78A7" w:rsidTr="00CB7C68">
        <w:trPr>
          <w:trHeight w:val="255"/>
        </w:trPr>
        <w:tc>
          <w:tcPr>
            <w:tcW w:w="686" w:type="dxa"/>
            <w:vMerge w:val="restart"/>
            <w:tcBorders>
              <w:top w:val="single" w:sz="4" w:space="0" w:color="auto"/>
              <w:left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noProof/>
                <w:sz w:val="26"/>
                <w:szCs w:val="26"/>
                <w:lang w:val="nl-NL"/>
              </w:rPr>
            </w:pPr>
          </w:p>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STT</w:t>
            </w:r>
          </w:p>
          <w:p w:rsidR="00CD7849" w:rsidRPr="00EE78A7" w:rsidRDefault="00CD7849" w:rsidP="00CB65AF">
            <w:pPr>
              <w:spacing w:before="40" w:after="40"/>
              <w:jc w:val="center"/>
              <w:rPr>
                <w:rFonts w:ascii="Times New Roman" w:hAnsi="Times New Roman" w:cs="Times New Roman"/>
                <w:noProof/>
                <w:sz w:val="26"/>
                <w:szCs w:val="26"/>
                <w:lang w:val="nl-NL"/>
              </w:rPr>
            </w:pPr>
          </w:p>
        </w:tc>
        <w:tc>
          <w:tcPr>
            <w:tcW w:w="1769" w:type="dxa"/>
            <w:vMerge w:val="restart"/>
            <w:tcBorders>
              <w:top w:val="single" w:sz="4" w:space="0" w:color="auto"/>
              <w:left w:val="nil"/>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noProof/>
                <w:sz w:val="26"/>
                <w:szCs w:val="26"/>
                <w:lang w:val="nl-NL"/>
              </w:rPr>
            </w:pPr>
          </w:p>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Tên đư</w:t>
            </w:r>
            <w:r w:rsidRPr="00EE78A7">
              <w:rPr>
                <w:rFonts w:ascii="Times New Roman" w:hAnsi="Times New Roman" w:cs="Times New Roman"/>
                <w:b/>
                <w:bCs/>
                <w:noProof/>
                <w:sz w:val="26"/>
                <w:szCs w:val="26"/>
                <w:lang w:val="nl-NL"/>
              </w:rPr>
              <w:softHyphen/>
              <w:t>ờng</w:t>
            </w:r>
          </w:p>
          <w:p w:rsidR="00CD7849" w:rsidRPr="00EE78A7" w:rsidRDefault="00CD7849" w:rsidP="00CB65AF">
            <w:pPr>
              <w:spacing w:before="40" w:after="40"/>
              <w:jc w:val="center"/>
              <w:rPr>
                <w:rFonts w:ascii="Times New Roman" w:hAnsi="Times New Roman" w:cs="Times New Roman"/>
                <w:noProof/>
                <w:sz w:val="26"/>
                <w:szCs w:val="26"/>
                <w:lang w:val="nl-NL"/>
              </w:rPr>
            </w:pPr>
          </w:p>
        </w:tc>
        <w:tc>
          <w:tcPr>
            <w:tcW w:w="1021" w:type="dxa"/>
            <w:vMerge w:val="restart"/>
            <w:tcBorders>
              <w:top w:val="single" w:sz="4" w:space="0" w:color="auto"/>
              <w:left w:val="nil"/>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Chiều</w:t>
            </w:r>
          </w:p>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dài</w:t>
            </w:r>
          </w:p>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(m)</w:t>
            </w:r>
          </w:p>
        </w:tc>
        <w:tc>
          <w:tcPr>
            <w:tcW w:w="2760" w:type="dxa"/>
            <w:gridSpan w:val="3"/>
            <w:tcBorders>
              <w:top w:val="single" w:sz="4" w:space="0" w:color="auto"/>
              <w:left w:val="nil"/>
              <w:bottom w:val="single" w:sz="4" w:space="0" w:color="auto"/>
              <w:right w:val="single" w:sz="4" w:space="0" w:color="000000"/>
            </w:tcBorders>
            <w:shd w:val="clear" w:color="auto" w:fill="auto"/>
            <w:vAlign w:val="center"/>
          </w:tcPr>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Chiều rộng (m)</w:t>
            </w:r>
          </w:p>
        </w:tc>
        <w:tc>
          <w:tcPr>
            <w:tcW w:w="2889" w:type="dxa"/>
            <w:gridSpan w:val="3"/>
            <w:tcBorders>
              <w:top w:val="single" w:sz="4" w:space="0" w:color="auto"/>
              <w:left w:val="nil"/>
              <w:bottom w:val="single" w:sz="4" w:space="0" w:color="auto"/>
              <w:right w:val="single" w:sz="4" w:space="0" w:color="000000"/>
            </w:tcBorders>
            <w:shd w:val="clear" w:color="auto" w:fill="auto"/>
            <w:vAlign w:val="center"/>
          </w:tcPr>
          <w:p w:rsidR="00CD7849" w:rsidRPr="00EE78A7" w:rsidRDefault="00CD7849" w:rsidP="00CB65AF">
            <w:pPr>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Diện tích (m</w:t>
            </w:r>
            <w:r w:rsidRPr="00EE78A7">
              <w:rPr>
                <w:rFonts w:ascii="Times New Roman" w:hAnsi="Times New Roman" w:cs="Times New Roman"/>
                <w:b/>
                <w:bCs/>
                <w:noProof/>
                <w:sz w:val="26"/>
                <w:szCs w:val="26"/>
                <w:vertAlign w:val="superscript"/>
                <w:lang w:val="nl-NL"/>
              </w:rPr>
              <w:t>2</w:t>
            </w:r>
            <w:r w:rsidRPr="00EE78A7">
              <w:rPr>
                <w:rFonts w:ascii="Times New Roman" w:hAnsi="Times New Roman" w:cs="Times New Roman"/>
                <w:b/>
                <w:bCs/>
                <w:noProof/>
                <w:sz w:val="26"/>
                <w:szCs w:val="26"/>
                <w:lang w:val="nl-NL"/>
              </w:rPr>
              <w:t>)</w:t>
            </w:r>
          </w:p>
        </w:tc>
      </w:tr>
      <w:tr w:rsidR="00CD7849" w:rsidRPr="00EE78A7" w:rsidTr="00CB7C68">
        <w:trPr>
          <w:trHeight w:val="607"/>
        </w:trPr>
        <w:tc>
          <w:tcPr>
            <w:tcW w:w="686" w:type="dxa"/>
            <w:vMerge/>
            <w:tcBorders>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
                <w:bCs/>
                <w:noProof/>
                <w:sz w:val="26"/>
                <w:szCs w:val="26"/>
                <w:lang w:val="nl-NL"/>
              </w:rPr>
            </w:pPr>
          </w:p>
        </w:tc>
        <w:tc>
          <w:tcPr>
            <w:tcW w:w="1769" w:type="dxa"/>
            <w:vMerge/>
            <w:tcBorders>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both"/>
              <w:rPr>
                <w:rFonts w:ascii="Times New Roman" w:hAnsi="Times New Roman" w:cs="Times New Roman"/>
                <w:b/>
                <w:bCs/>
                <w:noProof/>
                <w:sz w:val="26"/>
                <w:szCs w:val="26"/>
                <w:lang w:val="nl-NL"/>
              </w:rPr>
            </w:pPr>
          </w:p>
        </w:tc>
        <w:tc>
          <w:tcPr>
            <w:tcW w:w="1021" w:type="dxa"/>
            <w:vMerge/>
            <w:tcBorders>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
                <w:bCs/>
                <w:noProof/>
                <w:sz w:val="26"/>
                <w:szCs w:val="26"/>
                <w:lang w:val="nl-NL"/>
              </w:rPr>
            </w:pP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Lòng</w:t>
            </w:r>
          </w:p>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đư</w:t>
            </w:r>
            <w:r w:rsidRPr="00EE78A7">
              <w:rPr>
                <w:rFonts w:ascii="Times New Roman" w:hAnsi="Times New Roman" w:cs="Times New Roman"/>
                <w:bCs/>
                <w:noProof/>
                <w:sz w:val="20"/>
                <w:szCs w:val="20"/>
                <w:lang w:val="nl-NL"/>
              </w:rPr>
              <w:softHyphen/>
              <w:t>ờng</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Hè đ</w:t>
            </w:r>
            <w:r w:rsidRPr="00EE78A7">
              <w:rPr>
                <w:rFonts w:ascii="Times New Roman" w:hAnsi="Times New Roman" w:cs="Times New Roman"/>
                <w:bCs/>
                <w:noProof/>
                <w:sz w:val="20"/>
                <w:szCs w:val="20"/>
                <w:lang w:val="nl-NL"/>
              </w:rPr>
              <w:softHyphen/>
              <w:t>ường,</w:t>
            </w:r>
          </w:p>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dải PC</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Tổng</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Lòng</w:t>
            </w:r>
          </w:p>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đư</w:t>
            </w:r>
            <w:r w:rsidRPr="00EE78A7">
              <w:rPr>
                <w:rFonts w:ascii="Times New Roman" w:hAnsi="Times New Roman" w:cs="Times New Roman"/>
                <w:bCs/>
                <w:noProof/>
                <w:sz w:val="20"/>
                <w:szCs w:val="20"/>
                <w:lang w:val="nl-NL"/>
              </w:rPr>
              <w:softHyphen/>
              <w:t>ờng</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ind w:right="-108"/>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Hè đường</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spacing w:before="40" w:after="40"/>
              <w:jc w:val="center"/>
              <w:rPr>
                <w:rFonts w:ascii="Times New Roman" w:hAnsi="Times New Roman" w:cs="Times New Roman"/>
                <w:bCs/>
                <w:noProof/>
                <w:sz w:val="20"/>
                <w:szCs w:val="20"/>
                <w:lang w:val="nl-NL"/>
              </w:rPr>
            </w:pPr>
            <w:r w:rsidRPr="00EE78A7">
              <w:rPr>
                <w:rFonts w:ascii="Times New Roman" w:hAnsi="Times New Roman" w:cs="Times New Roman"/>
                <w:bCs/>
                <w:noProof/>
                <w:sz w:val="20"/>
                <w:szCs w:val="20"/>
                <w:lang w:val="nl-NL"/>
              </w:rPr>
              <w:t>Tổng</w:t>
            </w:r>
          </w:p>
        </w:tc>
      </w:tr>
      <w:tr w:rsidR="00CD7849" w:rsidRPr="00EE78A7" w:rsidTr="00CB7C68">
        <w:trPr>
          <w:trHeight w:val="285"/>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b/>
                <w:bCs/>
                <w:i/>
                <w:iCs/>
                <w:noProof/>
                <w:sz w:val="26"/>
                <w:szCs w:val="26"/>
                <w:lang w:val="nl-NL"/>
              </w:rPr>
            </w:pPr>
            <w:r w:rsidRPr="00EE78A7">
              <w:rPr>
                <w:rFonts w:ascii="Times New Roman" w:hAnsi="Times New Roman" w:cs="Times New Roman"/>
                <w:b/>
                <w:bCs/>
                <w:i/>
                <w:iCs/>
                <w:noProof/>
                <w:sz w:val="26"/>
                <w:szCs w:val="26"/>
                <w:lang w:val="nl-NL"/>
              </w:rPr>
              <w:t>I</w:t>
            </w:r>
          </w:p>
        </w:tc>
        <w:tc>
          <w:tcPr>
            <w:tcW w:w="1769"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b/>
                <w:bCs/>
                <w:i/>
                <w:iCs/>
                <w:noProof/>
                <w:sz w:val="26"/>
                <w:szCs w:val="26"/>
                <w:lang w:val="nl-NL"/>
              </w:rPr>
            </w:pPr>
            <w:r w:rsidRPr="00EE78A7">
              <w:rPr>
                <w:rFonts w:ascii="Times New Roman" w:hAnsi="Times New Roman" w:cs="Times New Roman"/>
                <w:b/>
                <w:bCs/>
                <w:i/>
                <w:iCs/>
                <w:noProof/>
                <w:sz w:val="26"/>
                <w:szCs w:val="26"/>
                <w:lang w:val="nl-NL"/>
              </w:rPr>
              <w:t>Đường chính</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1130"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239.318</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173.423</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461.638</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C1</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4.561,0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37,5</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22,5+10</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70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171.038</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102.623</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319.270</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C2</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1.644,0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30</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20+2</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52</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49.320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32.880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85.488</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C3</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1.264,0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15</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2x15</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45</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18.960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37.920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56.880</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4</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C4</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1.408,0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24</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2x6+9</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45</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33.792</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16.896</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63.360</w:t>
            </w:r>
          </w:p>
        </w:tc>
      </w:tr>
      <w:tr w:rsidR="00CD7849" w:rsidRPr="00EE78A7" w:rsidTr="00CB7C68">
        <w:trPr>
          <w:trHeight w:val="28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b/>
                <w:bCs/>
                <w:i/>
                <w:iCs/>
                <w:noProof/>
                <w:sz w:val="26"/>
                <w:szCs w:val="26"/>
                <w:lang w:val="nl-NL"/>
              </w:rPr>
            </w:pPr>
            <w:r w:rsidRPr="00EE78A7">
              <w:rPr>
                <w:rFonts w:ascii="Times New Roman" w:hAnsi="Times New Roman" w:cs="Times New Roman"/>
                <w:b/>
                <w:bCs/>
                <w:i/>
                <w:iCs/>
                <w:noProof/>
                <w:sz w:val="26"/>
                <w:szCs w:val="26"/>
                <w:lang w:val="nl-NL"/>
              </w:rPr>
              <w:t>II</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b/>
                <w:bCs/>
                <w:i/>
                <w:iCs/>
                <w:noProof/>
                <w:sz w:val="26"/>
                <w:szCs w:val="26"/>
                <w:lang w:val="nl-NL"/>
              </w:rPr>
            </w:pPr>
            <w:r w:rsidRPr="00EE78A7">
              <w:rPr>
                <w:rFonts w:ascii="Times New Roman" w:hAnsi="Times New Roman" w:cs="Times New Roman"/>
                <w:b/>
                <w:bCs/>
                <w:i/>
                <w:iCs/>
                <w:noProof/>
                <w:sz w:val="26"/>
                <w:szCs w:val="26"/>
                <w:lang w:val="nl-NL"/>
              </w:rPr>
              <w:t>Đường liên khu vực, khu vực</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285.507</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221.855</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507.362</w:t>
            </w:r>
          </w:p>
        </w:tc>
      </w:tr>
      <w:tr w:rsidR="00CD7849" w:rsidRPr="00EE78A7" w:rsidTr="00CB7C68">
        <w:trPr>
          <w:trHeight w:val="28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LK1</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2.657,0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15</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2x6</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27</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39.855</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31.884</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71.739</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LK2</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2.430,0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15</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w:t>
            </w:r>
            <w:r w:rsidR="002474DF" w:rsidRPr="00EE78A7">
              <w:rPr>
                <w:rFonts w:ascii="Times New Roman" w:hAnsi="Times New Roman" w:cs="Times New Roman"/>
                <w:noProof/>
                <w:sz w:val="24"/>
                <w:szCs w:val="24"/>
                <w:lang w:val="nl-NL"/>
              </w:rPr>
              <w:t>x</w:t>
            </w:r>
            <w:r w:rsidRPr="00EE78A7">
              <w:rPr>
                <w:rFonts w:ascii="Times New Roman" w:hAnsi="Times New Roman" w:cs="Times New Roman"/>
                <w:noProof/>
                <w:sz w:val="24"/>
                <w:szCs w:val="24"/>
                <w:lang w:val="nl-NL"/>
              </w:rPr>
              <w:t>6</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27</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36.450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29.160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65.610</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LK3</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2.184,0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15</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w:t>
            </w:r>
            <w:r w:rsidR="002474DF" w:rsidRPr="00EE78A7">
              <w:rPr>
                <w:rFonts w:ascii="Times New Roman" w:hAnsi="Times New Roman" w:cs="Times New Roman"/>
                <w:noProof/>
                <w:sz w:val="24"/>
                <w:szCs w:val="24"/>
                <w:lang w:val="nl-NL"/>
              </w:rPr>
              <w:t>x</w:t>
            </w:r>
            <w:r w:rsidRPr="00EE78A7">
              <w:rPr>
                <w:rFonts w:ascii="Times New Roman" w:hAnsi="Times New Roman" w:cs="Times New Roman"/>
                <w:noProof/>
                <w:sz w:val="24"/>
                <w:szCs w:val="24"/>
                <w:lang w:val="nl-NL"/>
              </w:rPr>
              <w:t>6</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27</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32.760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26.208</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58.968</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4</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20m</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11.167,0</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12</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2x4</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20</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134.004</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89.336</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223.340</w:t>
            </w:r>
          </w:p>
        </w:tc>
      </w:tr>
      <w:tr w:rsidR="00CD7849" w:rsidRPr="00EE78A7" w:rsidTr="00CB7C68">
        <w:trPr>
          <w:trHeight w:val="255"/>
        </w:trPr>
        <w:tc>
          <w:tcPr>
            <w:tcW w:w="686" w:type="dxa"/>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5</w:t>
            </w:r>
          </w:p>
        </w:tc>
        <w:tc>
          <w:tcPr>
            <w:tcW w:w="176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Đường 15,5m</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5.658,4</w:t>
            </w: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7,5</w:t>
            </w: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2x4</w:t>
            </w: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15,5</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42.438</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45.267</w:t>
            </w: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87.705</w:t>
            </w:r>
          </w:p>
        </w:tc>
      </w:tr>
      <w:tr w:rsidR="00CD7849" w:rsidRPr="00EE78A7" w:rsidTr="00CB7C68">
        <w:trPr>
          <w:trHeight w:val="285"/>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b/>
                <w:bCs/>
                <w:i/>
                <w:iCs/>
                <w:noProof/>
                <w:sz w:val="26"/>
                <w:szCs w:val="26"/>
                <w:lang w:val="nl-NL"/>
              </w:rPr>
            </w:pPr>
            <w:r w:rsidRPr="00EE78A7">
              <w:rPr>
                <w:rFonts w:ascii="Times New Roman" w:hAnsi="Times New Roman" w:cs="Times New Roman"/>
                <w:b/>
                <w:bCs/>
                <w:i/>
                <w:iCs/>
                <w:noProof/>
                <w:sz w:val="26"/>
                <w:szCs w:val="26"/>
                <w:lang w:val="nl-NL"/>
              </w:rPr>
              <w:t>III</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rPr>
                <w:rFonts w:ascii="Times New Roman" w:hAnsi="Times New Roman" w:cs="Times New Roman"/>
                <w:b/>
                <w:bCs/>
                <w:i/>
                <w:iCs/>
                <w:noProof/>
                <w:sz w:val="26"/>
                <w:szCs w:val="26"/>
                <w:lang w:val="nl-NL"/>
              </w:rPr>
            </w:pPr>
            <w:r w:rsidRPr="00EE78A7">
              <w:rPr>
                <w:rFonts w:ascii="Times New Roman" w:hAnsi="Times New Roman" w:cs="Times New Roman"/>
                <w:b/>
                <w:bCs/>
                <w:i/>
                <w:iCs/>
                <w:noProof/>
                <w:sz w:val="26"/>
                <w:szCs w:val="26"/>
                <w:lang w:val="nl-NL"/>
              </w:rPr>
              <w:t>Công trình phục vụ GT</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i/>
                <w:iCs/>
                <w:noProof/>
                <w:sz w:val="24"/>
                <w:szCs w:val="24"/>
                <w:lang w:val="nl-NL"/>
              </w:rPr>
            </w:pPr>
            <w:r w:rsidRPr="00EE78A7">
              <w:rPr>
                <w:rFonts w:ascii="Times New Roman" w:hAnsi="Times New Roman" w:cs="Times New Roman"/>
                <w:b/>
                <w:bCs/>
                <w:i/>
                <w:iCs/>
                <w:noProof/>
                <w:sz w:val="24"/>
                <w:szCs w:val="24"/>
                <w:lang w:val="nl-NL"/>
              </w:rPr>
              <w:t>16.000</w:t>
            </w:r>
          </w:p>
        </w:tc>
      </w:tr>
      <w:tr w:rsidR="00CD7849" w:rsidRPr="00EE78A7" w:rsidTr="00CB7C68">
        <w:trPr>
          <w:trHeight w:val="255"/>
        </w:trPr>
        <w:tc>
          <w:tcPr>
            <w:tcW w:w="6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1769"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Bến, bãi đỗ xe</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1130"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771"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r w:rsidRPr="00EE78A7">
              <w:rPr>
                <w:rFonts w:ascii="Times New Roman" w:hAnsi="Times New Roman" w:cs="Times New Roman"/>
                <w:noProof/>
                <w:sz w:val="24"/>
                <w:szCs w:val="24"/>
                <w:lang w:val="nl-NL"/>
              </w:rPr>
              <w:t>16.000</w:t>
            </w:r>
          </w:p>
        </w:tc>
      </w:tr>
      <w:tr w:rsidR="00CD7849" w:rsidRPr="00EE78A7" w:rsidTr="00CB7C68">
        <w:trPr>
          <w:trHeight w:val="255"/>
        </w:trPr>
        <w:tc>
          <w:tcPr>
            <w:tcW w:w="2455" w:type="dxa"/>
            <w:gridSpan w:val="2"/>
            <w:tcBorders>
              <w:top w:val="nil"/>
              <w:left w:val="single" w:sz="4" w:space="0" w:color="auto"/>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Tổng</w:t>
            </w:r>
          </w:p>
        </w:tc>
        <w:tc>
          <w:tcPr>
            <w:tcW w:w="102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859"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1130"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771"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nil"/>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noProof/>
                <w:sz w:val="24"/>
                <w:szCs w:val="24"/>
                <w:lang w:val="nl-NL"/>
              </w:rPr>
            </w:pP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CD7849" w:rsidRPr="00EE78A7" w:rsidRDefault="00CD7849" w:rsidP="00CB65AF">
            <w:pPr>
              <w:autoSpaceDE w:val="0"/>
              <w:autoSpaceDN w:val="0"/>
              <w:adjustRightInd w:val="0"/>
              <w:spacing w:before="40" w:after="40"/>
              <w:jc w:val="right"/>
              <w:rPr>
                <w:rFonts w:ascii="Times New Roman" w:hAnsi="Times New Roman" w:cs="Times New Roman"/>
                <w:b/>
                <w:bCs/>
                <w:noProof/>
                <w:sz w:val="24"/>
                <w:szCs w:val="24"/>
                <w:lang w:val="nl-NL"/>
              </w:rPr>
            </w:pPr>
            <w:r w:rsidRPr="00EE78A7">
              <w:rPr>
                <w:rFonts w:ascii="Times New Roman" w:hAnsi="Times New Roman" w:cs="Times New Roman"/>
                <w:b/>
                <w:bCs/>
                <w:noProof/>
                <w:sz w:val="24"/>
                <w:szCs w:val="24"/>
                <w:lang w:val="nl-NL"/>
              </w:rPr>
              <w:t>985.000</w:t>
            </w:r>
          </w:p>
        </w:tc>
      </w:tr>
    </w:tbl>
    <w:p w:rsidR="00CA5684" w:rsidRPr="00DD37A1" w:rsidRDefault="00A83520" w:rsidP="00DD37A1">
      <w:pPr>
        <w:spacing w:before="120" w:after="120" w:line="288" w:lineRule="auto"/>
        <w:ind w:firstLine="567"/>
        <w:jc w:val="right"/>
        <w:rPr>
          <w:rFonts w:ascii="Times New Roman" w:hAnsi="Times New Roman" w:cs="Times New Roman"/>
          <w:i/>
          <w:lang w:val="nb-NO"/>
        </w:rPr>
      </w:pPr>
      <w:r w:rsidRPr="00EE78A7">
        <w:rPr>
          <w:rFonts w:ascii="Times New Roman" w:hAnsi="Times New Roman" w:cs="Times New Roman"/>
          <w:i/>
          <w:lang w:val="nb-NO"/>
        </w:rPr>
        <w:t>(Nguồn:</w:t>
      </w:r>
      <w:r w:rsidR="002B2D85" w:rsidRPr="00EE78A7">
        <w:rPr>
          <w:rFonts w:ascii="Times New Roman" w:hAnsi="Times New Roman" w:cs="Times New Roman"/>
          <w:i/>
          <w:lang w:val="nb-NO"/>
        </w:rPr>
        <w:t xml:space="preserve"> UBND huyện Lộc Hà</w:t>
      </w:r>
      <w:r w:rsidRPr="00EE78A7">
        <w:rPr>
          <w:rFonts w:ascii="Times New Roman" w:hAnsi="Times New Roman" w:cs="Times New Roman"/>
          <w:i/>
          <w:lang w:val="nb-NO"/>
        </w:rPr>
        <w:t>)</w:t>
      </w:r>
    </w:p>
    <w:p w:rsidR="0047790F" w:rsidRPr="00EE78A7" w:rsidRDefault="00A67A51" w:rsidP="007460DA">
      <w:pPr>
        <w:spacing w:before="120" w:line="264" w:lineRule="auto"/>
        <w:ind w:firstLine="567"/>
        <w:jc w:val="both"/>
        <w:rPr>
          <w:rFonts w:ascii="Times New Roman" w:hAnsi="Times New Roman" w:cs="Times New Roman"/>
          <w:b/>
          <w:i/>
          <w:u w:val="single"/>
          <w:lang w:val="nb-NO"/>
        </w:rPr>
      </w:pPr>
      <w:r w:rsidRPr="00EE78A7">
        <w:rPr>
          <w:rFonts w:ascii="Times New Roman" w:hAnsi="Times New Roman" w:cs="Times New Roman"/>
          <w:b/>
          <w:i/>
          <w:u w:val="single"/>
          <w:lang w:val="nb-NO"/>
        </w:rPr>
        <w:t>Về</w:t>
      </w:r>
      <w:r w:rsidR="0047790F" w:rsidRPr="00EE78A7">
        <w:rPr>
          <w:rFonts w:ascii="Times New Roman" w:hAnsi="Times New Roman" w:cs="Times New Roman"/>
          <w:b/>
          <w:i/>
          <w:u w:val="single"/>
          <w:lang w:val="nb-NO"/>
        </w:rPr>
        <w:t xml:space="preserve"> Quy hoạch cấp</w:t>
      </w:r>
      <w:r w:rsidR="00183255" w:rsidRPr="00EE78A7">
        <w:rPr>
          <w:rFonts w:ascii="Times New Roman" w:hAnsi="Times New Roman" w:cs="Times New Roman"/>
          <w:b/>
          <w:i/>
          <w:u w:val="single"/>
          <w:lang w:val="nb-NO"/>
        </w:rPr>
        <w:t xml:space="preserve"> - thoát</w:t>
      </w:r>
      <w:r w:rsidR="0047790F" w:rsidRPr="00EE78A7">
        <w:rPr>
          <w:rFonts w:ascii="Times New Roman" w:hAnsi="Times New Roman" w:cs="Times New Roman"/>
          <w:b/>
          <w:i/>
          <w:u w:val="single"/>
          <w:lang w:val="nb-NO"/>
        </w:rPr>
        <w:t xml:space="preserve"> nước</w:t>
      </w:r>
      <w:r w:rsidR="00CE6131">
        <w:rPr>
          <w:rFonts w:ascii="Times New Roman" w:hAnsi="Times New Roman" w:cs="Times New Roman"/>
          <w:b/>
          <w:i/>
          <w:u w:val="single"/>
          <w:lang w:val="nb-NO"/>
        </w:rPr>
        <w:t>:</w:t>
      </w:r>
    </w:p>
    <w:p w:rsidR="00300F5B" w:rsidRPr="00EE78A7" w:rsidRDefault="00313508" w:rsidP="007460DA">
      <w:pPr>
        <w:spacing w:before="120" w:line="264" w:lineRule="auto"/>
        <w:ind w:firstLine="567"/>
        <w:jc w:val="both"/>
        <w:rPr>
          <w:rFonts w:ascii="Times New Roman" w:hAnsi="Times New Roman" w:cs="Times New Roman"/>
          <w:noProof/>
          <w:lang w:val="nl-NL"/>
        </w:rPr>
      </w:pPr>
      <w:bookmarkStart w:id="68" w:name="_Toc198370387"/>
      <w:bookmarkStart w:id="69" w:name="_Toc401162416"/>
      <w:bookmarkStart w:id="70" w:name="_Toc402266318"/>
      <w:bookmarkStart w:id="71" w:name="_Toc402452669"/>
      <w:bookmarkStart w:id="72" w:name="_Toc402613978"/>
      <w:bookmarkStart w:id="73" w:name="_Toc528502880"/>
      <w:bookmarkStart w:id="74" w:name="_Toc530987142"/>
      <w:bookmarkStart w:id="75" w:name="_Toc3383342"/>
      <w:r w:rsidRPr="00EE78A7">
        <w:rPr>
          <w:rFonts w:ascii="Times New Roman" w:hAnsi="Times New Roman" w:cs="Times New Roman"/>
          <w:noProof/>
          <w:lang w:val="nl-NL"/>
        </w:rPr>
        <w:t>Căn cứ</w:t>
      </w:r>
      <w:r w:rsidR="00F205BE" w:rsidRPr="00EE78A7">
        <w:rPr>
          <w:rFonts w:ascii="Times New Roman" w:hAnsi="Times New Roman" w:cs="Times New Roman"/>
          <w:noProof/>
          <w:lang w:val="nl-NL"/>
        </w:rPr>
        <w:t xml:space="preserve"> Quyết định số 1361/QĐ-UBND ngày 11/5/2012 </w:t>
      </w:r>
      <w:r w:rsidR="00CA5684">
        <w:rPr>
          <w:rFonts w:ascii="Times New Roman" w:hAnsi="Times New Roman" w:cs="Times New Roman"/>
          <w:noProof/>
          <w:lang w:val="nl-NL"/>
        </w:rPr>
        <w:t xml:space="preserve">của UBND tỉnh </w:t>
      </w:r>
      <w:r w:rsidR="00F205BE" w:rsidRPr="00EE78A7">
        <w:rPr>
          <w:rFonts w:ascii="Times New Roman" w:hAnsi="Times New Roman" w:cs="Times New Roman"/>
          <w:noProof/>
          <w:lang w:val="nl-NL"/>
        </w:rPr>
        <w:t xml:space="preserve">về việc phê duyệt </w:t>
      </w:r>
      <w:r w:rsidRPr="00EE78A7">
        <w:rPr>
          <w:rFonts w:ascii="Times New Roman" w:hAnsi="Times New Roman" w:cs="Times New Roman"/>
          <w:noProof/>
          <w:lang w:val="nl-NL"/>
        </w:rPr>
        <w:t xml:space="preserve"> </w:t>
      </w:r>
      <w:r w:rsidR="00F205BE" w:rsidRPr="00EE78A7">
        <w:rPr>
          <w:rFonts w:ascii="Times New Roman" w:hAnsi="Times New Roman" w:cs="Times New Roman"/>
          <w:noProof/>
          <w:lang w:val="nl-NL"/>
        </w:rPr>
        <w:t>Quy hoạch cấp nước vùng tỉnh Hà Tĩnh đến năm</w:t>
      </w:r>
      <w:r w:rsidR="00CA5684">
        <w:rPr>
          <w:rFonts w:ascii="Times New Roman" w:hAnsi="Times New Roman" w:cs="Times New Roman"/>
          <w:noProof/>
          <w:lang w:val="nl-NL"/>
        </w:rPr>
        <w:t xml:space="preserve"> 2030 và tầm nhìn đến năm 2050 và </w:t>
      </w:r>
      <w:r w:rsidR="00F205BE" w:rsidRPr="00EE78A7">
        <w:rPr>
          <w:rFonts w:ascii="Times New Roman" w:hAnsi="Times New Roman" w:cs="Times New Roman"/>
          <w:noProof/>
          <w:lang w:val="nl-NL"/>
        </w:rPr>
        <w:t xml:space="preserve">Quyết định số 2866/QĐ-UBND ngày 01/10/2014 </w:t>
      </w:r>
      <w:r w:rsidR="00CA5684">
        <w:rPr>
          <w:rFonts w:ascii="Times New Roman" w:hAnsi="Times New Roman" w:cs="Times New Roman"/>
          <w:noProof/>
          <w:lang w:val="nl-NL"/>
        </w:rPr>
        <w:t xml:space="preserve">của UBND tỉnh </w:t>
      </w:r>
      <w:r w:rsidR="00F205BE" w:rsidRPr="00EE78A7">
        <w:rPr>
          <w:rFonts w:ascii="Times New Roman" w:hAnsi="Times New Roman" w:cs="Times New Roman"/>
          <w:noProof/>
          <w:lang w:val="nl-NL"/>
        </w:rPr>
        <w:t>về việc phê duyệt Quy hoạch cấp nước sinh hoạt nông thôn tỉnh Hà Tĩnh đến năm 2020 và định hướng đến năm 2030</w:t>
      </w:r>
      <w:r w:rsidR="008E6F7E" w:rsidRPr="00EE78A7">
        <w:rPr>
          <w:rFonts w:ascii="Times New Roman" w:hAnsi="Times New Roman" w:cs="Times New Roman"/>
          <w:noProof/>
          <w:lang w:val="nl-NL"/>
        </w:rPr>
        <w:t>.</w:t>
      </w:r>
    </w:p>
    <w:p w:rsidR="00300F5B" w:rsidRPr="00EE78A7" w:rsidRDefault="00300F5B"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Mục tiêu: </w:t>
      </w:r>
      <w:r w:rsidR="00581BDD" w:rsidRPr="00EE78A7">
        <w:rPr>
          <w:rFonts w:ascii="Times New Roman" w:hAnsi="Times New Roman" w:cs="Times New Roman"/>
          <w:noProof/>
          <w:lang w:val="nl-NL"/>
        </w:rPr>
        <w:t>G</w:t>
      </w:r>
      <w:r w:rsidRPr="00EE78A7">
        <w:rPr>
          <w:rFonts w:ascii="Times New Roman" w:hAnsi="Times New Roman" w:cs="Times New Roman"/>
          <w:noProof/>
          <w:lang w:val="nl-NL"/>
        </w:rPr>
        <w:t xml:space="preserve">iai đoạn 2016-2020 bảo đảm 100% người dân được sử dụng nước hợp vệ sinh, trong đó 80% người dân được sử dụng nước sạch đạt tiêu chuẩn QCVN 02/BYT của Bộ Y tế với số </w:t>
      </w:r>
      <w:r w:rsidR="00B41674" w:rsidRPr="00EE78A7">
        <w:rPr>
          <w:rFonts w:ascii="Times New Roman" w:hAnsi="Times New Roman" w:cs="Times New Roman"/>
          <w:noProof/>
          <w:lang w:val="nl-NL"/>
        </w:rPr>
        <w:t>lượng ít nhất 80 lít/người</w:t>
      </w:r>
      <w:r w:rsidR="00672219" w:rsidRPr="00EE78A7">
        <w:rPr>
          <w:rFonts w:ascii="Times New Roman" w:hAnsi="Times New Roman" w:cs="Times New Roman"/>
          <w:noProof/>
          <w:lang w:val="nl-NL"/>
        </w:rPr>
        <w:t>/</w:t>
      </w:r>
      <w:r w:rsidR="003C1BA6" w:rsidRPr="00EE78A7">
        <w:rPr>
          <w:rFonts w:ascii="Times New Roman" w:hAnsi="Times New Roman" w:cs="Times New Roman"/>
          <w:noProof/>
          <w:lang w:val="nl-NL"/>
        </w:rPr>
        <w:t xml:space="preserve">ngày, </w:t>
      </w:r>
      <w:r w:rsidRPr="00EE78A7">
        <w:rPr>
          <w:rFonts w:ascii="Times New Roman" w:hAnsi="Times New Roman" w:cs="Times New Roman"/>
          <w:noProof/>
          <w:lang w:val="nl-NL"/>
        </w:rPr>
        <w:t>đêm; giai đoạn đến năm 2030 phấn đấu 100% số dân được sử dụng nước hợp vệ sinh với số lượ</w:t>
      </w:r>
      <w:r w:rsidR="00635D7B" w:rsidRPr="00EE78A7">
        <w:rPr>
          <w:rFonts w:ascii="Times New Roman" w:hAnsi="Times New Roman" w:cs="Times New Roman"/>
          <w:noProof/>
          <w:lang w:val="nl-NL"/>
        </w:rPr>
        <w:t>ng bình quân 100 lít/người/ngày,</w:t>
      </w:r>
      <w:r w:rsidRPr="00EE78A7">
        <w:rPr>
          <w:rFonts w:ascii="Times New Roman" w:hAnsi="Times New Roman" w:cs="Times New Roman"/>
          <w:noProof/>
          <w:lang w:val="nl-NL"/>
        </w:rPr>
        <w:t>đêm, trong đó 90% dân số được sử dụng nước sạch đạt tiê</w:t>
      </w:r>
      <w:r w:rsidR="00BE5EED" w:rsidRPr="00EE78A7">
        <w:rPr>
          <w:rFonts w:ascii="Times New Roman" w:hAnsi="Times New Roman" w:cs="Times New Roman"/>
          <w:noProof/>
          <w:lang w:val="nl-NL"/>
        </w:rPr>
        <w:t>u chuẩn QCVN 02/BYT của Bộ Y tế.</w:t>
      </w:r>
    </w:p>
    <w:p w:rsidR="004C05BD" w:rsidRPr="00EE78A7" w:rsidRDefault="004C05BD"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w:t>
      </w:r>
      <w:r w:rsidR="00300F5B" w:rsidRPr="00EE78A7">
        <w:rPr>
          <w:rFonts w:ascii="Times New Roman" w:hAnsi="Times New Roman" w:cs="Times New Roman"/>
          <w:noProof/>
          <w:lang w:val="nl-NL"/>
        </w:rPr>
        <w:t>Nguồn nước: Nguồn nước chủ yếu được khai thác từ các nguồn nước mặt (các sông, suối, hồ chứa) và nguồn nước ngầm phải bảo đảm chất lượng, cụ thể:</w:t>
      </w:r>
    </w:p>
    <w:p w:rsidR="00300F5B" w:rsidRPr="00EE78A7" w:rsidRDefault="00300F5B"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Nguồn nước từ hồ Khe Hao:</w:t>
      </w:r>
      <w:r w:rsidR="00EE28A2">
        <w:rPr>
          <w:rFonts w:ascii="Times New Roman" w:hAnsi="Times New Roman" w:cs="Times New Roman"/>
          <w:noProof/>
          <w:lang w:val="nl-NL"/>
        </w:rPr>
        <w:t xml:space="preserve"> Diện tích lưu vực 6,0</w:t>
      </w:r>
      <w:r w:rsidRPr="00EE78A7">
        <w:rPr>
          <w:rFonts w:ascii="Times New Roman" w:hAnsi="Times New Roman" w:cs="Times New Roman"/>
          <w:noProof/>
          <w:lang w:val="nl-NL"/>
        </w:rPr>
        <w:t>km</w:t>
      </w:r>
      <w:r w:rsidRPr="00EE78A7">
        <w:rPr>
          <w:rFonts w:ascii="Times New Roman" w:hAnsi="Times New Roman" w:cs="Times New Roman"/>
          <w:noProof/>
          <w:vertAlign w:val="superscript"/>
          <w:lang w:val="nl-NL"/>
        </w:rPr>
        <w:t>2</w:t>
      </w:r>
      <w:r w:rsidR="003868A0" w:rsidRPr="00EE78A7">
        <w:rPr>
          <w:rFonts w:ascii="Times New Roman" w:hAnsi="Times New Roman" w:cs="Times New Roman"/>
          <w:noProof/>
          <w:lang w:val="nl-NL"/>
        </w:rPr>
        <w:t>, dung tích 4x106</w:t>
      </w:r>
      <w:r w:rsidRPr="00EE78A7">
        <w:rPr>
          <w:rFonts w:ascii="Times New Roman" w:hAnsi="Times New Roman" w:cs="Times New Roman"/>
          <w:noProof/>
          <w:lang w:val="nl-NL"/>
        </w:rPr>
        <w:t>m</w:t>
      </w:r>
      <w:r w:rsidRPr="00EE78A7">
        <w:rPr>
          <w:rFonts w:ascii="Times New Roman" w:hAnsi="Times New Roman" w:cs="Times New Roman"/>
          <w:noProof/>
          <w:vertAlign w:val="superscript"/>
          <w:lang w:val="nl-NL"/>
        </w:rPr>
        <w:t>3</w:t>
      </w:r>
      <w:r w:rsidR="00EE28A2">
        <w:rPr>
          <w:rFonts w:ascii="Times New Roman" w:hAnsi="Times New Roman" w:cs="Times New Roman"/>
          <w:noProof/>
          <w:lang w:val="nl-NL"/>
        </w:rPr>
        <w:t>;</w:t>
      </w:r>
    </w:p>
    <w:p w:rsidR="00300F5B" w:rsidRPr="00EE78A7" w:rsidRDefault="00F75998" w:rsidP="007460DA">
      <w:pPr>
        <w:spacing w:before="120" w:line="264" w:lineRule="auto"/>
        <w:ind w:firstLine="567"/>
        <w:jc w:val="both"/>
        <w:rPr>
          <w:rFonts w:ascii="Times New Roman" w:hAnsi="Times New Roman" w:cs="Times New Roman"/>
          <w:noProof/>
          <w:lang w:val="nl-NL"/>
        </w:rPr>
      </w:pPr>
      <w:r w:rsidRPr="00EE28A2">
        <w:rPr>
          <w:rFonts w:ascii="Times New Roman" w:hAnsi="Times New Roman" w:cs="Times New Roman"/>
          <w:noProof/>
          <w:lang w:val="nl-NL"/>
        </w:rPr>
        <w:t>+ Hồ B</w:t>
      </w:r>
      <w:r w:rsidR="00E241D7" w:rsidRPr="00EE28A2">
        <w:rPr>
          <w:rFonts w:ascii="Times New Roman" w:hAnsi="Times New Roman" w:cs="Times New Roman"/>
          <w:noProof/>
          <w:lang w:val="nl-NL"/>
        </w:rPr>
        <w:t>ộ</w:t>
      </w:r>
      <w:r w:rsidRPr="00EE28A2">
        <w:rPr>
          <w:rFonts w:ascii="Times New Roman" w:hAnsi="Times New Roman" w:cs="Times New Roman"/>
          <w:noProof/>
          <w:lang w:val="nl-NL"/>
        </w:rPr>
        <w:t>c Nguyên</w:t>
      </w:r>
      <w:r w:rsidR="00EE28A2">
        <w:rPr>
          <w:rFonts w:ascii="Times New Roman" w:hAnsi="Times New Roman" w:cs="Times New Roman"/>
          <w:noProof/>
          <w:lang w:val="nl-NL"/>
        </w:rPr>
        <w:t xml:space="preserve"> (Hộ Độ): D</w:t>
      </w:r>
      <w:r w:rsidRPr="00EE78A7">
        <w:rPr>
          <w:rFonts w:ascii="Times New Roman" w:hAnsi="Times New Roman" w:cs="Times New Roman"/>
          <w:noProof/>
          <w:lang w:val="nl-NL"/>
        </w:rPr>
        <w:t>iện tích lưu</w:t>
      </w:r>
      <w:r w:rsidR="00EE28A2">
        <w:rPr>
          <w:rFonts w:ascii="Times New Roman" w:hAnsi="Times New Roman" w:cs="Times New Roman"/>
          <w:noProof/>
          <w:lang w:val="nl-NL"/>
        </w:rPr>
        <w:t xml:space="preserve"> vực 32</w:t>
      </w:r>
      <w:r w:rsidRPr="00EE78A7">
        <w:rPr>
          <w:rFonts w:ascii="Times New Roman" w:hAnsi="Times New Roman" w:cs="Times New Roman"/>
          <w:noProof/>
          <w:lang w:val="nl-NL"/>
        </w:rPr>
        <w:t>km</w:t>
      </w:r>
      <w:r w:rsidRPr="00EE78A7">
        <w:rPr>
          <w:rFonts w:ascii="Times New Roman" w:hAnsi="Times New Roman" w:cs="Times New Roman"/>
          <w:noProof/>
          <w:vertAlign w:val="superscript"/>
          <w:lang w:val="nl-NL"/>
        </w:rPr>
        <w:t>2</w:t>
      </w:r>
      <w:r w:rsidRPr="00EE78A7">
        <w:rPr>
          <w:rFonts w:ascii="Times New Roman" w:hAnsi="Times New Roman" w:cs="Times New Roman"/>
          <w:noProof/>
          <w:lang w:val="nl-NL"/>
        </w:rPr>
        <w:t>, dung tích 19</w:t>
      </w:r>
      <w:r w:rsidR="003868A0" w:rsidRPr="00EE78A7">
        <w:rPr>
          <w:rFonts w:ascii="Times New Roman" w:hAnsi="Times New Roman" w:cs="Times New Roman"/>
          <w:noProof/>
          <w:lang w:val="nl-NL"/>
        </w:rPr>
        <w:t>x</w:t>
      </w:r>
      <w:r w:rsidRPr="00EE78A7">
        <w:rPr>
          <w:rFonts w:ascii="Times New Roman" w:hAnsi="Times New Roman" w:cs="Times New Roman"/>
          <w:noProof/>
          <w:lang w:val="nl-NL"/>
        </w:rPr>
        <w:t>106m</w:t>
      </w:r>
      <w:r w:rsidRPr="00EE78A7">
        <w:rPr>
          <w:rFonts w:ascii="Times New Roman" w:hAnsi="Times New Roman" w:cs="Times New Roman"/>
          <w:noProof/>
          <w:vertAlign w:val="superscript"/>
          <w:lang w:val="nl-NL"/>
        </w:rPr>
        <w:t>3</w:t>
      </w:r>
      <w:r w:rsidR="007E301A" w:rsidRPr="00EE78A7">
        <w:rPr>
          <w:rFonts w:ascii="Times New Roman" w:hAnsi="Times New Roman" w:cs="Times New Roman"/>
          <w:noProof/>
          <w:vertAlign w:val="superscript"/>
          <w:lang w:val="nl-NL"/>
        </w:rPr>
        <w:t xml:space="preserve"> </w:t>
      </w:r>
      <w:r w:rsidR="007E301A" w:rsidRPr="00EE78A7">
        <w:rPr>
          <w:rFonts w:ascii="Times New Roman" w:hAnsi="Times New Roman" w:cs="Times New Roman"/>
          <w:noProof/>
          <w:lang w:val="nl-NL"/>
        </w:rPr>
        <w:t>(cấp qua hệ thống cấp nước thành phố Hà Tĩnh)</w:t>
      </w:r>
      <w:r w:rsidRPr="00EE78A7">
        <w:rPr>
          <w:rFonts w:ascii="Times New Roman" w:hAnsi="Times New Roman" w:cs="Times New Roman"/>
          <w:noProof/>
          <w:lang w:val="nl-NL"/>
        </w:rPr>
        <w:t>;</w:t>
      </w:r>
    </w:p>
    <w:p w:rsidR="00F75998" w:rsidRPr="00EE78A7" w:rsidRDefault="00F75998"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Hệ thống kênh trục sông Nghèn:</w:t>
      </w:r>
      <w:r w:rsidR="00EE28A2">
        <w:rPr>
          <w:rFonts w:ascii="Times New Roman" w:hAnsi="Times New Roman" w:cs="Times New Roman"/>
          <w:noProof/>
          <w:lang w:val="nl-NL"/>
        </w:rPr>
        <w:t xml:space="preserve"> C</w:t>
      </w:r>
      <w:r w:rsidR="00285A95" w:rsidRPr="00EE78A7">
        <w:rPr>
          <w:rFonts w:ascii="Times New Roman" w:hAnsi="Times New Roman" w:cs="Times New Roman"/>
          <w:noProof/>
          <w:lang w:val="nl-NL"/>
        </w:rPr>
        <w:t>hiều dài</w:t>
      </w:r>
      <w:r w:rsidR="00E755CD" w:rsidRPr="00EE78A7">
        <w:rPr>
          <w:rFonts w:ascii="Times New Roman" w:hAnsi="Times New Roman" w:cs="Times New Roman"/>
          <w:noProof/>
          <w:lang w:val="nl-NL"/>
        </w:rPr>
        <w:t xml:space="preserve"> 60 km, bắt nguồn từ cống Trung L</w:t>
      </w:r>
      <w:r w:rsidR="00E755CD" w:rsidRPr="00EE78A7">
        <w:rPr>
          <w:rFonts w:ascii="Times New Roman" w:hAnsi="Times New Roman" w:cs="Times New Roman" w:hint="eastAsia"/>
          <w:noProof/>
          <w:lang w:val="nl-NL"/>
        </w:rPr>
        <w:t>ươ</w:t>
      </w:r>
      <w:r w:rsidR="00E755CD" w:rsidRPr="00EE78A7">
        <w:rPr>
          <w:rFonts w:ascii="Times New Roman" w:hAnsi="Times New Roman" w:cs="Times New Roman"/>
          <w:noProof/>
          <w:lang w:val="nl-NL"/>
        </w:rPr>
        <w:t xml:space="preserve">ng chảy qua </w:t>
      </w:r>
      <w:r w:rsidR="00E755CD" w:rsidRPr="00EE78A7">
        <w:rPr>
          <w:rFonts w:ascii="Times New Roman" w:hAnsi="Times New Roman" w:cs="Times New Roman" w:hint="eastAsia"/>
          <w:noProof/>
          <w:lang w:val="nl-NL"/>
        </w:rPr>
        <w:t>đ</w:t>
      </w:r>
      <w:r w:rsidR="00E755CD" w:rsidRPr="00EE78A7">
        <w:rPr>
          <w:rFonts w:ascii="Times New Roman" w:hAnsi="Times New Roman" w:cs="Times New Roman"/>
          <w:noProof/>
          <w:lang w:val="nl-NL"/>
        </w:rPr>
        <w:t>ịa bàn 18 xã của tỉnh Hà Tĩnh. Sông Nghèn có diện tích l</w:t>
      </w:r>
      <w:r w:rsidR="00E755CD" w:rsidRPr="00EE78A7">
        <w:rPr>
          <w:rFonts w:ascii="Times New Roman" w:hAnsi="Times New Roman" w:cs="Times New Roman" w:hint="eastAsia"/>
          <w:noProof/>
          <w:lang w:val="nl-NL"/>
        </w:rPr>
        <w:t>ư</w:t>
      </w:r>
      <w:r w:rsidR="00467698">
        <w:rPr>
          <w:rFonts w:ascii="Times New Roman" w:hAnsi="Times New Roman" w:cs="Times New Roman"/>
          <w:noProof/>
          <w:lang w:val="nl-NL"/>
        </w:rPr>
        <w:t>u vực khoảng 556</w:t>
      </w:r>
      <w:r w:rsidR="00E755CD" w:rsidRPr="00EE78A7">
        <w:rPr>
          <w:rFonts w:ascii="Times New Roman" w:hAnsi="Times New Roman" w:cs="Times New Roman"/>
          <w:noProof/>
          <w:lang w:val="nl-NL"/>
        </w:rPr>
        <w:t>km</w:t>
      </w:r>
      <w:r w:rsidR="00E755CD" w:rsidRPr="00EE78A7">
        <w:rPr>
          <w:rFonts w:ascii="Times New Roman" w:hAnsi="Times New Roman" w:cs="Times New Roman"/>
          <w:noProof/>
          <w:vertAlign w:val="superscript"/>
          <w:lang w:val="nl-NL"/>
        </w:rPr>
        <w:t>2</w:t>
      </w:r>
      <w:r w:rsidR="007E301A" w:rsidRPr="00EE78A7">
        <w:rPr>
          <w:rFonts w:ascii="Times New Roman" w:hAnsi="Times New Roman" w:cs="Times New Roman"/>
          <w:noProof/>
          <w:lang w:val="nl-NL"/>
        </w:rPr>
        <w:t xml:space="preserve"> (hiện đã được ngót hóa)</w:t>
      </w:r>
      <w:r w:rsidR="00E755CD" w:rsidRPr="00EE78A7">
        <w:rPr>
          <w:rFonts w:ascii="Times New Roman" w:hAnsi="Times New Roman" w:cs="Times New Roman"/>
          <w:noProof/>
          <w:lang w:val="nl-NL"/>
        </w:rPr>
        <w:t xml:space="preserve">. </w:t>
      </w:r>
      <w:r w:rsidR="007B6259" w:rsidRPr="00EE78A7">
        <w:rPr>
          <w:rFonts w:ascii="Times New Roman" w:hAnsi="Times New Roman" w:cs="Times New Roman"/>
          <w:noProof/>
          <w:lang w:val="nl-NL"/>
        </w:rPr>
        <w:t xml:space="preserve">Trữ lượng đoạn qua huyện Lộc Hà </w:t>
      </w:r>
      <w:r w:rsidR="007205B5" w:rsidRPr="00EE78A7">
        <w:rPr>
          <w:rFonts w:ascii="Times New Roman" w:hAnsi="Times New Roman" w:cs="Times New Roman"/>
          <w:noProof/>
          <w:lang w:val="nl-NL"/>
        </w:rPr>
        <w:t xml:space="preserve">đạt </w:t>
      </w:r>
      <w:r w:rsidR="00EE28A2">
        <w:rPr>
          <w:rFonts w:ascii="Times New Roman" w:hAnsi="Times New Roman" w:cs="Times New Roman"/>
          <w:noProof/>
          <w:lang w:val="nl-NL"/>
        </w:rPr>
        <w:t>0,64x106</w:t>
      </w:r>
      <w:r w:rsidR="007B6259" w:rsidRPr="00EE78A7">
        <w:rPr>
          <w:rFonts w:ascii="Times New Roman" w:hAnsi="Times New Roman" w:cs="Times New Roman"/>
          <w:noProof/>
          <w:lang w:val="nl-NL"/>
        </w:rPr>
        <w:t>m</w:t>
      </w:r>
      <w:r w:rsidR="007B6259" w:rsidRPr="00EE78A7">
        <w:rPr>
          <w:rFonts w:ascii="Times New Roman" w:hAnsi="Times New Roman" w:cs="Times New Roman"/>
          <w:noProof/>
          <w:vertAlign w:val="superscript"/>
          <w:lang w:val="nl-NL"/>
        </w:rPr>
        <w:t>3</w:t>
      </w:r>
      <w:r w:rsidR="007B6259" w:rsidRPr="00EE78A7">
        <w:rPr>
          <w:rFonts w:ascii="Times New Roman" w:hAnsi="Times New Roman" w:cs="Times New Roman"/>
          <w:noProof/>
          <w:lang w:val="nl-NL"/>
        </w:rPr>
        <w:t xml:space="preserve"> (năm 2020)</w:t>
      </w:r>
      <w:r w:rsidR="007205B5" w:rsidRPr="00EE78A7">
        <w:rPr>
          <w:rFonts w:ascii="Times New Roman" w:hAnsi="Times New Roman" w:cs="Times New Roman"/>
          <w:noProof/>
          <w:lang w:val="nl-NL"/>
        </w:rPr>
        <w:t>,</w:t>
      </w:r>
      <w:r w:rsidR="00EE28A2">
        <w:rPr>
          <w:rFonts w:ascii="Times New Roman" w:hAnsi="Times New Roman" w:cs="Times New Roman"/>
          <w:noProof/>
          <w:lang w:val="nl-NL"/>
        </w:rPr>
        <w:t xml:space="preserve"> 0,95x106</w:t>
      </w:r>
      <w:r w:rsidR="007B6259" w:rsidRPr="00EE78A7">
        <w:rPr>
          <w:rFonts w:ascii="Times New Roman" w:hAnsi="Times New Roman" w:cs="Times New Roman"/>
          <w:noProof/>
          <w:lang w:val="nl-NL"/>
        </w:rPr>
        <w:t>m</w:t>
      </w:r>
      <w:r w:rsidR="007B6259" w:rsidRPr="00EE78A7">
        <w:rPr>
          <w:rFonts w:ascii="Times New Roman" w:hAnsi="Times New Roman" w:cs="Times New Roman"/>
          <w:noProof/>
          <w:vertAlign w:val="superscript"/>
          <w:lang w:val="nl-NL"/>
        </w:rPr>
        <w:t>3</w:t>
      </w:r>
      <w:r w:rsidR="007B6259" w:rsidRPr="00EE78A7">
        <w:rPr>
          <w:rFonts w:ascii="Times New Roman" w:hAnsi="Times New Roman" w:cs="Times New Roman"/>
          <w:noProof/>
          <w:lang w:val="nl-NL"/>
        </w:rPr>
        <w:t xml:space="preserve"> (năm 2030).</w:t>
      </w:r>
    </w:p>
    <w:p w:rsidR="00844DB3" w:rsidRPr="00EE78A7" w:rsidRDefault="00844DB3"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Nâng cấp nhà máy </w:t>
      </w:r>
      <w:r w:rsidR="00826D86" w:rsidRPr="00EE78A7">
        <w:rPr>
          <w:rFonts w:ascii="Times New Roman" w:hAnsi="Times New Roman" w:cs="Times New Roman"/>
          <w:noProof/>
          <w:lang w:val="nl-NL"/>
        </w:rPr>
        <w:t xml:space="preserve">cấp </w:t>
      </w:r>
      <w:r w:rsidRPr="00EE78A7">
        <w:rPr>
          <w:rFonts w:ascii="Times New Roman" w:hAnsi="Times New Roman" w:cs="Times New Roman"/>
          <w:noProof/>
          <w:lang w:val="nl-NL"/>
        </w:rPr>
        <w:t xml:space="preserve">nước sạch </w:t>
      </w:r>
      <w:r w:rsidR="00480DBC" w:rsidRPr="00EE78A7">
        <w:rPr>
          <w:rFonts w:ascii="Times New Roman" w:hAnsi="Times New Roman" w:cs="Times New Roman"/>
          <w:noProof/>
          <w:lang w:val="nl-NL"/>
        </w:rPr>
        <w:t xml:space="preserve">hiện tại từ </w:t>
      </w:r>
      <w:r w:rsidR="00EE28A2">
        <w:rPr>
          <w:rFonts w:ascii="Times New Roman" w:hAnsi="Times New Roman" w:cs="Times New Roman"/>
          <w:lang w:val="pt-BR"/>
        </w:rPr>
        <w:t>3.600</w:t>
      </w:r>
      <w:r w:rsidR="00480DBC" w:rsidRPr="00EE78A7">
        <w:rPr>
          <w:rFonts w:ascii="Times New Roman" w:hAnsi="Times New Roman" w:cs="Times New Roman"/>
          <w:lang w:val="pt-BR"/>
        </w:rPr>
        <w:t>m</w:t>
      </w:r>
      <w:r w:rsidR="00480DBC" w:rsidRPr="00EE78A7">
        <w:rPr>
          <w:rFonts w:ascii="Times New Roman" w:hAnsi="Times New Roman" w:cs="Times New Roman"/>
          <w:vertAlign w:val="superscript"/>
          <w:lang w:val="pt-BR"/>
        </w:rPr>
        <w:t>3</w:t>
      </w:r>
      <w:r w:rsidR="00480DBC" w:rsidRPr="00EE78A7">
        <w:rPr>
          <w:rFonts w:ascii="Times New Roman" w:hAnsi="Times New Roman" w:cs="Times New Roman"/>
          <w:lang w:val="pt-BR"/>
        </w:rPr>
        <w:t>/ngày</w:t>
      </w:r>
      <w:r w:rsidR="00595C16" w:rsidRPr="00EE78A7">
        <w:rPr>
          <w:rFonts w:ascii="Times New Roman" w:hAnsi="Times New Roman" w:cs="Times New Roman"/>
          <w:lang w:val="pt-BR"/>
        </w:rPr>
        <w:t>,</w:t>
      </w:r>
      <w:r w:rsidR="00EE28A2">
        <w:rPr>
          <w:rFonts w:ascii="Times New Roman" w:hAnsi="Times New Roman" w:cs="Times New Roman"/>
          <w:lang w:val="pt-BR"/>
        </w:rPr>
        <w:t xml:space="preserve"> </w:t>
      </w:r>
      <w:r w:rsidR="00480DBC" w:rsidRPr="00EE78A7">
        <w:rPr>
          <w:rFonts w:ascii="Times New Roman" w:hAnsi="Times New Roman" w:cs="Times New Roman" w:hint="eastAsia"/>
          <w:lang w:val="pt-BR"/>
        </w:rPr>
        <w:t>đê</w:t>
      </w:r>
      <w:r w:rsidR="00EE28A2">
        <w:rPr>
          <w:rFonts w:ascii="Times New Roman" w:hAnsi="Times New Roman" w:cs="Times New Roman"/>
          <w:lang w:val="pt-BR"/>
        </w:rPr>
        <w:t>m lên 4.100</w:t>
      </w:r>
      <w:r w:rsidR="00480DBC" w:rsidRPr="00EE78A7">
        <w:rPr>
          <w:rFonts w:ascii="Times New Roman" w:hAnsi="Times New Roman" w:cs="Times New Roman"/>
          <w:lang w:val="pt-BR"/>
        </w:rPr>
        <w:t>m</w:t>
      </w:r>
      <w:r w:rsidR="00480DBC" w:rsidRPr="00EE78A7">
        <w:rPr>
          <w:rFonts w:ascii="Times New Roman" w:hAnsi="Times New Roman" w:cs="Times New Roman"/>
          <w:vertAlign w:val="superscript"/>
          <w:lang w:val="pt-BR"/>
        </w:rPr>
        <w:t>3</w:t>
      </w:r>
      <w:r w:rsidR="00480DBC" w:rsidRPr="00EE78A7">
        <w:rPr>
          <w:rFonts w:ascii="Times New Roman" w:hAnsi="Times New Roman" w:cs="Times New Roman"/>
          <w:lang w:val="pt-BR"/>
        </w:rPr>
        <w:t>/ngày</w:t>
      </w:r>
      <w:r w:rsidR="00595C16" w:rsidRPr="00EE78A7">
        <w:rPr>
          <w:rFonts w:ascii="Times New Roman" w:hAnsi="Times New Roman" w:cs="Times New Roman"/>
          <w:lang w:val="pt-BR"/>
        </w:rPr>
        <w:t>,</w:t>
      </w:r>
      <w:r w:rsidR="00EE28A2">
        <w:rPr>
          <w:rFonts w:ascii="Times New Roman" w:hAnsi="Times New Roman" w:cs="Times New Roman"/>
          <w:lang w:val="pt-BR"/>
        </w:rPr>
        <w:t xml:space="preserve"> </w:t>
      </w:r>
      <w:r w:rsidR="00480DBC" w:rsidRPr="00EE78A7">
        <w:rPr>
          <w:rFonts w:ascii="Times New Roman" w:hAnsi="Times New Roman" w:cs="Times New Roman" w:hint="eastAsia"/>
          <w:lang w:val="pt-BR"/>
        </w:rPr>
        <w:t>đê</w:t>
      </w:r>
      <w:r w:rsidR="00480DBC" w:rsidRPr="00EE78A7">
        <w:rPr>
          <w:rFonts w:ascii="Times New Roman" w:hAnsi="Times New Roman" w:cs="Times New Roman"/>
          <w:lang w:val="pt-BR"/>
        </w:rPr>
        <w:t xml:space="preserve">m. </w:t>
      </w:r>
    </w:p>
    <w:bookmarkEnd w:id="68"/>
    <w:bookmarkEnd w:id="69"/>
    <w:bookmarkEnd w:id="70"/>
    <w:bookmarkEnd w:id="71"/>
    <w:bookmarkEnd w:id="72"/>
    <w:bookmarkEnd w:id="73"/>
    <w:bookmarkEnd w:id="74"/>
    <w:bookmarkEnd w:id="75"/>
    <w:p w:rsidR="00A472E8" w:rsidRPr="00EE78A7" w:rsidRDefault="00AC5734" w:rsidP="007460DA">
      <w:pPr>
        <w:widowControl w:val="0"/>
        <w:spacing w:before="120" w:line="264" w:lineRule="auto"/>
        <w:ind w:firstLine="567"/>
        <w:jc w:val="both"/>
        <w:rPr>
          <w:rFonts w:ascii="Times New Roman" w:hAnsi="Times New Roman" w:cs="Times New Roman"/>
          <w:b/>
          <w:i/>
          <w:noProof/>
          <w:u w:val="single"/>
          <w:lang w:val="nl-NL"/>
        </w:rPr>
      </w:pPr>
      <w:r w:rsidRPr="00EE78A7">
        <w:rPr>
          <w:rFonts w:ascii="Times New Roman" w:hAnsi="Times New Roman" w:cs="Times New Roman"/>
          <w:b/>
          <w:i/>
          <w:noProof/>
          <w:u w:val="single"/>
          <w:lang w:val="nl-NL"/>
        </w:rPr>
        <w:t>Về quy hoạch t</w:t>
      </w:r>
      <w:r w:rsidR="00A472E8" w:rsidRPr="00EE78A7">
        <w:rPr>
          <w:rFonts w:ascii="Times New Roman" w:hAnsi="Times New Roman" w:cs="Times New Roman"/>
          <w:b/>
          <w:i/>
          <w:noProof/>
          <w:u w:val="single"/>
          <w:lang w:val="nl-NL"/>
        </w:rPr>
        <w:t>hoát nước mưa</w:t>
      </w:r>
      <w:r w:rsidRPr="00EE78A7">
        <w:rPr>
          <w:rFonts w:ascii="Times New Roman" w:hAnsi="Times New Roman" w:cs="Times New Roman"/>
          <w:b/>
          <w:i/>
          <w:noProof/>
          <w:u w:val="single"/>
          <w:lang w:val="nl-NL"/>
        </w:rPr>
        <w:t>:</w:t>
      </w:r>
    </w:p>
    <w:p w:rsidR="00A472E8" w:rsidRPr="00EE78A7" w:rsidRDefault="00A472E8"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Sử dụng hệ thống thoát mưa riêng hoàn toàn và tự chảy.</w:t>
      </w:r>
    </w:p>
    <w:p w:rsidR="00A472E8" w:rsidRPr="00EE78A7" w:rsidRDefault="00A472E8"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Phân chia nhiều lưu vực thoát nước.</w:t>
      </w:r>
    </w:p>
    <w:p w:rsidR="00A472E8" w:rsidRPr="00EE78A7" w:rsidRDefault="00A472E8"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Kết cấu: Sử dụng cống hộp </w:t>
      </w:r>
      <w:r w:rsidR="00EE28A2">
        <w:rPr>
          <w:rFonts w:ascii="Times New Roman" w:hAnsi="Times New Roman" w:cs="Times New Roman"/>
          <w:noProof/>
          <w:lang w:val="nl-NL"/>
        </w:rPr>
        <w:t>bê tông cốt thép (</w:t>
      </w:r>
      <w:r w:rsidRPr="00EE78A7">
        <w:rPr>
          <w:rFonts w:ascii="Times New Roman" w:hAnsi="Times New Roman" w:cs="Times New Roman"/>
          <w:noProof/>
          <w:lang w:val="nl-NL"/>
        </w:rPr>
        <w:t>BTCT</w:t>
      </w:r>
      <w:r w:rsidR="00EE28A2">
        <w:rPr>
          <w:rFonts w:ascii="Times New Roman" w:hAnsi="Times New Roman" w:cs="Times New Roman"/>
          <w:noProof/>
          <w:lang w:val="nl-NL"/>
        </w:rPr>
        <w:t>)</w:t>
      </w:r>
      <w:r w:rsidRPr="00EE78A7">
        <w:rPr>
          <w:rFonts w:ascii="Times New Roman" w:hAnsi="Times New Roman" w:cs="Times New Roman"/>
          <w:noProof/>
          <w:lang w:val="nl-NL"/>
        </w:rPr>
        <w:t xml:space="preserve"> đúc sẵn hoặc cống hộp xây đậy nắp đan BTCT và cống qua đường dùng cống tròn BTCT đúc sẵn.</w:t>
      </w:r>
    </w:p>
    <w:p w:rsidR="00A472E8" w:rsidRPr="00EE78A7" w:rsidRDefault="00A472E8"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Hướng thoát nước chính: Chảy ra mương tiêu nội đồng, ra Cửa Sót rồi ra biển.</w:t>
      </w:r>
    </w:p>
    <w:p w:rsidR="00A472E8" w:rsidRPr="00EE78A7" w:rsidRDefault="00A472E8" w:rsidP="007460DA">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Toàn bộ khu vực thoát nước được chia thành thành 3 lưu vực chính, các l</w:t>
      </w:r>
      <w:r w:rsidRPr="00EE78A7">
        <w:rPr>
          <w:rFonts w:ascii="Times New Roman" w:hAnsi="Times New Roman" w:cs="Times New Roman" w:hint="eastAsia"/>
          <w:noProof/>
          <w:lang w:val="nl-NL"/>
        </w:rPr>
        <w:t>ư</w:t>
      </w:r>
      <w:r w:rsidRPr="00EE78A7">
        <w:rPr>
          <w:rFonts w:ascii="Times New Roman" w:hAnsi="Times New Roman" w:cs="Times New Roman"/>
          <w:noProof/>
          <w:lang w:val="nl-NL"/>
        </w:rPr>
        <w:t>u vực đều thoát ra sông Cửa Sót rồi ra biển. Cụ thể như sau:</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spacing w:val="-4"/>
          <w:lang w:val="nl-NL"/>
        </w:rPr>
      </w:pPr>
      <w:r w:rsidRPr="00EE78A7">
        <w:rPr>
          <w:rFonts w:ascii="Times New Roman" w:hAnsi="Times New Roman" w:cs="Times New Roman"/>
          <w:i/>
          <w:spacing w:val="-4"/>
          <w:lang w:val="nl-NL"/>
        </w:rPr>
        <w:t>Lưu vực 1 (Khu vực phía Đông, giáp với biển)</w:t>
      </w:r>
      <w:r w:rsidRPr="00EE78A7">
        <w:rPr>
          <w:rFonts w:ascii="Times New Roman" w:hAnsi="Times New Roman" w:cs="Times New Roman"/>
          <w:spacing w:val="-4"/>
          <w:lang w:val="nl-NL"/>
        </w:rPr>
        <w:t xml:space="preserve">: </w:t>
      </w:r>
      <w:r w:rsidRPr="00EE78A7">
        <w:rPr>
          <w:rFonts w:ascii="Times New Roman" w:hAnsi="Times New Roman" w:cs="Times New Roman"/>
          <w:noProof/>
          <w:lang w:val="nl-NL"/>
        </w:rPr>
        <w:t>Nước mưa từ các lô đất tự chảy vào hệ thống cống chính đặt trên vỉa hè dọc theo trục đường giao thông rồi thoát ra biển tại các cửa xả. Hạn chế cửa xả ra biển để đảm bảo mỹ quan và cảnh quan đô thị ở khu vực vùng biển.</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i/>
          <w:lang w:val="nl-NL"/>
        </w:rPr>
        <w:t>Lưu vực 2 (Khu vực phía Nam)</w:t>
      </w:r>
      <w:r w:rsidRPr="00EE78A7">
        <w:rPr>
          <w:rFonts w:ascii="Times New Roman" w:hAnsi="Times New Roman" w:cs="Times New Roman"/>
          <w:lang w:val="nl-NL"/>
        </w:rPr>
        <w:t xml:space="preserve">: </w:t>
      </w:r>
      <w:r w:rsidRPr="00EE78A7">
        <w:rPr>
          <w:rFonts w:ascii="Times New Roman" w:hAnsi="Times New Roman" w:cs="Times New Roman"/>
          <w:noProof/>
          <w:lang w:val="nl-NL"/>
        </w:rPr>
        <w:t>Toàn bộ khu vực từ núi Bằng Sơn xuống sông Cửa Sót, nước mưa từ các lô đất tự chảy vào hệ thống cống chính đặt trên vỉa hè dọc theo trục đường giao thông chảy vào hồ, sau đó vào trục tiêu chính chảy từ hồ ra sông Cửa Sót.</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i/>
          <w:lang w:val="nl-NL"/>
        </w:rPr>
        <w:t>Lưu vực 3 (Khu vực phía Tây)</w:t>
      </w:r>
      <w:r w:rsidRPr="00EE78A7">
        <w:rPr>
          <w:rFonts w:ascii="Times New Roman" w:hAnsi="Times New Roman" w:cs="Times New Roman"/>
          <w:lang w:val="nl-NL"/>
        </w:rPr>
        <w:t>: Nước mưa từ các lô đất tự chảy vào hệ thống cống chính đặt trên vỉa hè dọc theo trục đường giao thông chảy ra mương tiêu nằm ở phía Tây theo quy hoạch. Sau đó chảy ra sông Cửa Sót.</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noProof/>
          <w:lang w:val="nl-NL"/>
        </w:rPr>
      </w:pPr>
      <w:r w:rsidRPr="00EE78A7">
        <w:rPr>
          <w:rFonts w:ascii="Times New Roman" w:hAnsi="Times New Roman" w:cs="Times New Roman"/>
          <w:noProof/>
          <w:lang w:val="nl-NL"/>
        </w:rPr>
        <w:t>Riêng xung quanh khu vực núi Bằng Sơn được thiết kế xây dựng các tuyến mương hở đón nước từ trên núi xuống và đấu nối vào hệ thống thoát nước mưa của khu vực nghiên cứu, đảm bảo thoát nước tốt, không gây ngập úng cục bộ.</w:t>
      </w:r>
    </w:p>
    <w:p w:rsidR="00A472E8" w:rsidRPr="00EE78A7" w:rsidRDefault="00AC5734" w:rsidP="00DC0FD4">
      <w:pPr>
        <w:widowControl w:val="0"/>
        <w:spacing w:before="120"/>
        <w:ind w:firstLine="567"/>
        <w:jc w:val="both"/>
        <w:rPr>
          <w:rFonts w:ascii="Times New Roman" w:hAnsi="Times New Roman" w:cs="Times New Roman"/>
          <w:b/>
          <w:i/>
          <w:noProof/>
          <w:u w:val="single"/>
          <w:lang w:val="nl-NL"/>
        </w:rPr>
      </w:pPr>
      <w:r w:rsidRPr="00EE78A7">
        <w:rPr>
          <w:rFonts w:ascii="Times New Roman" w:hAnsi="Times New Roman" w:cs="Times New Roman"/>
          <w:b/>
          <w:i/>
          <w:noProof/>
          <w:u w:val="single"/>
          <w:lang w:val="nl-NL"/>
        </w:rPr>
        <w:t xml:space="preserve">Về </w:t>
      </w:r>
      <w:r w:rsidR="002C7144" w:rsidRPr="00EE78A7">
        <w:rPr>
          <w:rFonts w:ascii="Times New Roman" w:hAnsi="Times New Roman" w:cs="Times New Roman"/>
          <w:b/>
          <w:i/>
          <w:noProof/>
          <w:u w:val="single"/>
          <w:lang w:val="nl-NL"/>
        </w:rPr>
        <w:t xml:space="preserve">quy hoạch </w:t>
      </w:r>
      <w:r w:rsidRPr="00EE78A7">
        <w:rPr>
          <w:rFonts w:ascii="Times New Roman" w:hAnsi="Times New Roman" w:cs="Times New Roman"/>
          <w:b/>
          <w:i/>
          <w:noProof/>
          <w:u w:val="single"/>
          <w:lang w:val="nl-NL"/>
        </w:rPr>
        <w:t>t</w:t>
      </w:r>
      <w:r w:rsidR="00A472E8" w:rsidRPr="00EE78A7">
        <w:rPr>
          <w:rFonts w:ascii="Times New Roman" w:hAnsi="Times New Roman" w:cs="Times New Roman"/>
          <w:b/>
          <w:i/>
          <w:noProof/>
          <w:u w:val="single"/>
          <w:lang w:val="nl-NL"/>
        </w:rPr>
        <w:t>hoát nước bẩn</w:t>
      </w:r>
      <w:r w:rsidR="00CE6131">
        <w:rPr>
          <w:rFonts w:ascii="Times New Roman" w:hAnsi="Times New Roman" w:cs="Times New Roman"/>
          <w:b/>
          <w:i/>
          <w:noProof/>
          <w:u w:val="single"/>
          <w:lang w:val="nl-NL"/>
        </w:rPr>
        <w:t>:</w:t>
      </w:r>
    </w:p>
    <w:p w:rsidR="00A472E8" w:rsidRPr="00EE78A7" w:rsidRDefault="007A1893" w:rsidP="000C2E95">
      <w:pPr>
        <w:keepNext/>
        <w:spacing w:before="120" w:after="120" w:line="288" w:lineRule="auto"/>
        <w:jc w:val="center"/>
        <w:outlineLvl w:val="2"/>
        <w:rPr>
          <w:rFonts w:ascii="Times New Roman" w:hAnsi="Times New Roman" w:cs="Times New Roman"/>
          <w:b/>
          <w:noProof/>
          <w:lang w:val="nl-NL"/>
        </w:rPr>
      </w:pPr>
      <w:bookmarkStart w:id="76" w:name="_Toc198370400"/>
      <w:bookmarkStart w:id="77" w:name="_Toc402266319"/>
      <w:bookmarkStart w:id="78" w:name="_Toc402452670"/>
      <w:bookmarkStart w:id="79" w:name="_Toc402613979"/>
      <w:bookmarkStart w:id="80" w:name="_Toc528502881"/>
      <w:bookmarkStart w:id="81" w:name="_Toc530987143"/>
      <w:bookmarkStart w:id="82" w:name="_Toc3383343"/>
      <w:r w:rsidRPr="00EE78A7">
        <w:rPr>
          <w:rFonts w:ascii="Times New Roman" w:hAnsi="Times New Roman" w:cs="Times New Roman"/>
          <w:b/>
          <w:noProof/>
          <w:lang w:val="nl-NL"/>
        </w:rPr>
        <w:t>Bảng</w:t>
      </w:r>
      <w:r w:rsidR="00573DAD" w:rsidRPr="00EE78A7">
        <w:rPr>
          <w:rFonts w:ascii="Times New Roman" w:hAnsi="Times New Roman" w:cs="Times New Roman"/>
          <w:b/>
          <w:noProof/>
          <w:lang w:val="nl-NL"/>
        </w:rPr>
        <w:t xml:space="preserve"> </w:t>
      </w:r>
      <w:r w:rsidR="00832510">
        <w:rPr>
          <w:rFonts w:ascii="Times New Roman" w:hAnsi="Times New Roman" w:cs="Times New Roman"/>
          <w:b/>
          <w:noProof/>
          <w:lang w:val="nl-NL"/>
        </w:rPr>
        <w:t>2</w:t>
      </w:r>
      <w:r w:rsidR="00573DAD" w:rsidRPr="00EE78A7">
        <w:rPr>
          <w:rFonts w:ascii="Times New Roman" w:hAnsi="Times New Roman" w:cs="Times New Roman"/>
          <w:b/>
          <w:noProof/>
          <w:lang w:val="nl-NL"/>
        </w:rPr>
        <w:t>.</w:t>
      </w:r>
      <w:r w:rsidRPr="00EE78A7">
        <w:rPr>
          <w:rFonts w:ascii="Times New Roman" w:hAnsi="Times New Roman" w:cs="Times New Roman"/>
          <w:b/>
          <w:noProof/>
          <w:lang w:val="nl-NL"/>
        </w:rPr>
        <w:t xml:space="preserve"> </w:t>
      </w:r>
      <w:r w:rsidR="00A472E8" w:rsidRPr="00EE78A7">
        <w:rPr>
          <w:rFonts w:ascii="Times New Roman" w:hAnsi="Times New Roman" w:cs="Times New Roman"/>
          <w:noProof/>
          <w:lang w:val="nl-NL"/>
        </w:rPr>
        <w:t>Tiêu chuẩn và ước tính lượng thải</w:t>
      </w:r>
      <w:bookmarkEnd w:id="76"/>
      <w:bookmarkEnd w:id="77"/>
      <w:bookmarkEnd w:id="78"/>
      <w:bookmarkEnd w:id="79"/>
      <w:bookmarkEnd w:id="80"/>
      <w:bookmarkEnd w:id="81"/>
      <w:bookmarkEnd w:id="82"/>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
        <w:gridCol w:w="3231"/>
        <w:gridCol w:w="2616"/>
        <w:gridCol w:w="2646"/>
      </w:tblGrid>
      <w:tr w:rsidR="00DD426F" w:rsidRPr="00EE78A7" w:rsidTr="00DD426F">
        <w:tc>
          <w:tcPr>
            <w:tcW w:w="361" w:type="pct"/>
            <w:vMerge w:val="restart"/>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TT</w:t>
            </w:r>
          </w:p>
        </w:tc>
        <w:tc>
          <w:tcPr>
            <w:tcW w:w="1765" w:type="pct"/>
            <w:vMerge w:val="restart"/>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Thành phần dùng nước</w:t>
            </w:r>
          </w:p>
        </w:tc>
        <w:tc>
          <w:tcPr>
            <w:tcW w:w="2874" w:type="pct"/>
            <w:gridSpan w:val="2"/>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r w:rsidRPr="00EE78A7">
              <w:rPr>
                <w:rFonts w:ascii="Times New Roman" w:hAnsi="Times New Roman" w:cs="Times New Roman" w:hint="eastAsia"/>
                <w:b/>
                <w:bCs/>
                <w:noProof/>
                <w:sz w:val="26"/>
                <w:szCs w:val="26"/>
                <w:lang w:val="nl-NL"/>
              </w:rPr>
              <w:t>Đ</w:t>
            </w:r>
            <w:r w:rsidRPr="00EE78A7">
              <w:rPr>
                <w:rFonts w:ascii="Times New Roman" w:hAnsi="Times New Roman" w:cs="Times New Roman"/>
                <w:b/>
                <w:bCs/>
                <w:noProof/>
                <w:sz w:val="26"/>
                <w:szCs w:val="26"/>
                <w:lang w:val="nl-NL"/>
              </w:rPr>
              <w:t>ến năm 2025</w:t>
            </w:r>
          </w:p>
        </w:tc>
      </w:tr>
      <w:tr w:rsidR="00DD426F" w:rsidRPr="00EE78A7" w:rsidTr="005F2132">
        <w:tc>
          <w:tcPr>
            <w:tcW w:w="361" w:type="pct"/>
            <w:vMerge/>
            <w:vAlign w:val="center"/>
          </w:tcPr>
          <w:p w:rsidR="00A472E8" w:rsidRPr="00EE78A7" w:rsidRDefault="00A472E8" w:rsidP="00E21B55">
            <w:pPr>
              <w:spacing w:before="60" w:after="60"/>
              <w:jc w:val="both"/>
              <w:rPr>
                <w:rFonts w:ascii="Times New Roman" w:hAnsi="Times New Roman" w:cs="Times New Roman"/>
                <w:b/>
                <w:bCs/>
                <w:noProof/>
                <w:sz w:val="26"/>
                <w:szCs w:val="26"/>
                <w:lang w:val="nl-NL"/>
              </w:rPr>
            </w:pPr>
          </w:p>
        </w:tc>
        <w:tc>
          <w:tcPr>
            <w:tcW w:w="1765" w:type="pct"/>
            <w:vMerge/>
            <w:vAlign w:val="center"/>
          </w:tcPr>
          <w:p w:rsidR="00A472E8" w:rsidRPr="00EE78A7" w:rsidRDefault="00A472E8" w:rsidP="00E21B55">
            <w:pPr>
              <w:spacing w:before="60" w:after="60"/>
              <w:jc w:val="both"/>
              <w:rPr>
                <w:rFonts w:ascii="Times New Roman" w:hAnsi="Times New Roman" w:cs="Times New Roman"/>
                <w:b/>
                <w:bCs/>
                <w:noProof/>
                <w:sz w:val="26"/>
                <w:szCs w:val="26"/>
                <w:lang w:val="nl-NL"/>
              </w:rPr>
            </w:pPr>
          </w:p>
        </w:tc>
        <w:tc>
          <w:tcPr>
            <w:tcW w:w="1429" w:type="pct"/>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Tiêu chuẩn</w:t>
            </w:r>
          </w:p>
        </w:tc>
        <w:tc>
          <w:tcPr>
            <w:tcW w:w="1445" w:type="pct"/>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 xml:space="preserve">Nhu cầu </w:t>
            </w:r>
            <w:r w:rsidRPr="00EE78A7">
              <w:rPr>
                <w:rFonts w:ascii="Times New Roman" w:hAnsi="Times New Roman" w:cs="Times New Roman"/>
                <w:bCs/>
                <w:noProof/>
                <w:sz w:val="26"/>
                <w:szCs w:val="26"/>
                <w:lang w:val="nl-NL"/>
              </w:rPr>
              <w:t>(m</w:t>
            </w:r>
            <w:r w:rsidRPr="00EE78A7">
              <w:rPr>
                <w:rFonts w:ascii="Times New Roman" w:hAnsi="Times New Roman" w:cs="Times New Roman"/>
                <w:bCs/>
                <w:noProof/>
                <w:sz w:val="26"/>
                <w:szCs w:val="26"/>
                <w:vertAlign w:val="superscript"/>
                <w:lang w:val="nl-NL"/>
              </w:rPr>
              <w:t>3</w:t>
            </w:r>
            <w:r w:rsidRPr="00EE78A7">
              <w:rPr>
                <w:rFonts w:ascii="Times New Roman" w:hAnsi="Times New Roman" w:cs="Times New Roman"/>
                <w:bCs/>
                <w:noProof/>
                <w:sz w:val="26"/>
                <w:szCs w:val="26"/>
                <w:lang w:val="nl-NL"/>
              </w:rPr>
              <w:t>/ngđ)</w:t>
            </w:r>
          </w:p>
        </w:tc>
      </w:tr>
      <w:tr w:rsidR="00DD426F" w:rsidRPr="00EE78A7" w:rsidTr="005F2132">
        <w:tc>
          <w:tcPr>
            <w:tcW w:w="361" w:type="pct"/>
            <w:vAlign w:val="center"/>
          </w:tcPr>
          <w:p w:rsidR="00A472E8" w:rsidRPr="00EE78A7" w:rsidRDefault="00A472E8" w:rsidP="00E21B5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1765" w:type="pct"/>
            <w:vAlign w:val="center"/>
          </w:tcPr>
          <w:p w:rsidR="00A472E8" w:rsidRPr="00EE78A7" w:rsidRDefault="00A472E8" w:rsidP="00E21B55">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Nước cho sinh hoạt (Qsh)</w:t>
            </w:r>
          </w:p>
        </w:tc>
        <w:tc>
          <w:tcPr>
            <w:tcW w:w="1429" w:type="pct"/>
            <w:vAlign w:val="center"/>
          </w:tcPr>
          <w:p w:rsidR="00A472E8" w:rsidRPr="00EE78A7" w:rsidRDefault="00A472E8" w:rsidP="00E21B5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100 l/ngđ cho 100% dân (35.000 dân)</w:t>
            </w:r>
          </w:p>
        </w:tc>
        <w:tc>
          <w:tcPr>
            <w:tcW w:w="1445" w:type="pct"/>
            <w:vAlign w:val="center"/>
          </w:tcPr>
          <w:p w:rsidR="00A472E8" w:rsidRPr="00EE78A7" w:rsidRDefault="00A472E8" w:rsidP="00E21B5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3.500,0</w:t>
            </w:r>
          </w:p>
        </w:tc>
      </w:tr>
      <w:tr w:rsidR="00DD426F" w:rsidRPr="00EE78A7" w:rsidTr="005F2132">
        <w:tc>
          <w:tcPr>
            <w:tcW w:w="361" w:type="pct"/>
            <w:vAlign w:val="center"/>
          </w:tcPr>
          <w:p w:rsidR="00A472E8" w:rsidRPr="00EE78A7" w:rsidRDefault="00A472E8" w:rsidP="00E21B5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w:t>
            </w:r>
          </w:p>
        </w:tc>
        <w:tc>
          <w:tcPr>
            <w:tcW w:w="1765" w:type="pct"/>
            <w:vAlign w:val="center"/>
          </w:tcPr>
          <w:p w:rsidR="00A472E8" w:rsidRPr="00EE78A7" w:rsidRDefault="00A472E8" w:rsidP="00E21B55">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Nước cho dịch vụ, công cộng</w:t>
            </w:r>
          </w:p>
        </w:tc>
        <w:tc>
          <w:tcPr>
            <w:tcW w:w="1429" w:type="pct"/>
            <w:vAlign w:val="center"/>
          </w:tcPr>
          <w:p w:rsidR="00A472E8" w:rsidRPr="00EE78A7" w:rsidRDefault="00A472E8" w:rsidP="00E21B5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10%Qsh</w:t>
            </w:r>
          </w:p>
        </w:tc>
        <w:tc>
          <w:tcPr>
            <w:tcW w:w="1445" w:type="pct"/>
            <w:vAlign w:val="center"/>
          </w:tcPr>
          <w:p w:rsidR="00A472E8" w:rsidRPr="00EE78A7" w:rsidRDefault="00A472E8" w:rsidP="00E21B5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350,0</w:t>
            </w:r>
          </w:p>
        </w:tc>
      </w:tr>
      <w:tr w:rsidR="00DD426F" w:rsidRPr="00EE78A7" w:rsidTr="005F2132">
        <w:tc>
          <w:tcPr>
            <w:tcW w:w="361" w:type="pct"/>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p>
        </w:tc>
        <w:tc>
          <w:tcPr>
            <w:tcW w:w="1765" w:type="pct"/>
            <w:vAlign w:val="center"/>
          </w:tcPr>
          <w:p w:rsidR="00A472E8" w:rsidRPr="00EE78A7" w:rsidRDefault="00A472E8" w:rsidP="00E21B55">
            <w:pPr>
              <w:spacing w:before="60" w:after="60"/>
              <w:jc w:val="both"/>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Tổng nhu cầu</w:t>
            </w:r>
          </w:p>
        </w:tc>
        <w:tc>
          <w:tcPr>
            <w:tcW w:w="1429" w:type="pct"/>
            <w:vAlign w:val="center"/>
          </w:tcPr>
          <w:p w:rsidR="00A472E8" w:rsidRPr="00EE78A7" w:rsidRDefault="00A472E8" w:rsidP="00E21B55">
            <w:pPr>
              <w:spacing w:before="60" w:after="60"/>
              <w:jc w:val="center"/>
              <w:rPr>
                <w:rFonts w:ascii="Times New Roman" w:hAnsi="Times New Roman" w:cs="Times New Roman"/>
                <w:b/>
                <w:bCs/>
                <w:noProof/>
                <w:sz w:val="26"/>
                <w:szCs w:val="26"/>
                <w:lang w:val="nl-NL"/>
              </w:rPr>
            </w:pPr>
          </w:p>
        </w:tc>
        <w:tc>
          <w:tcPr>
            <w:tcW w:w="1445" w:type="pct"/>
            <w:vAlign w:val="center"/>
          </w:tcPr>
          <w:p w:rsidR="00A472E8" w:rsidRPr="00EE78A7" w:rsidRDefault="00A472E8" w:rsidP="00E21B55">
            <w:pPr>
              <w:spacing w:before="60" w:after="60"/>
              <w:jc w:val="right"/>
              <w:rPr>
                <w:rFonts w:ascii="Times New Roman" w:hAnsi="Times New Roman" w:cs="Times New Roman"/>
                <w:b/>
                <w:bCs/>
                <w:noProof/>
                <w:sz w:val="26"/>
                <w:szCs w:val="26"/>
                <w:lang w:val="nl-NL"/>
              </w:rPr>
            </w:pPr>
            <w:r w:rsidRPr="00EE78A7">
              <w:rPr>
                <w:rFonts w:ascii="Times New Roman" w:hAnsi="Times New Roman" w:cs="Times New Roman"/>
                <w:b/>
                <w:bCs/>
                <w:noProof/>
                <w:sz w:val="26"/>
                <w:szCs w:val="26"/>
                <w:lang w:val="nl-NL"/>
              </w:rPr>
              <w:t>3.850,0</w:t>
            </w:r>
          </w:p>
        </w:tc>
      </w:tr>
    </w:tbl>
    <w:p w:rsidR="005F2132" w:rsidRPr="00EE78A7" w:rsidRDefault="005F2132" w:rsidP="00DC0FD4">
      <w:pPr>
        <w:spacing w:before="120"/>
        <w:ind w:firstLine="567"/>
        <w:jc w:val="right"/>
        <w:rPr>
          <w:rFonts w:ascii="Times New Roman" w:hAnsi="Times New Roman" w:cs="Times New Roman"/>
          <w:i/>
          <w:lang w:val="nb-NO"/>
        </w:rPr>
      </w:pPr>
      <w:r w:rsidRPr="00EE78A7">
        <w:rPr>
          <w:rFonts w:ascii="Times New Roman" w:hAnsi="Times New Roman" w:cs="Times New Roman"/>
          <w:i/>
          <w:lang w:val="nb-NO"/>
        </w:rPr>
        <w:t>(Nguồn: UBND huyện Lộc Hà)</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Khu vực thiết kế là khu xây dựng mới xen kẽ với các khu dân cư hiện trạng, để đảm bảo hệ thống thoát nước thải có thể sử dụng lâu dài, chịu tải được lượng nước thải của một đô thị mới hiện đại, đồng thời đảm bảo mỹ quan, vệ sinh môi trường đô thị,</w:t>
      </w:r>
      <w:r w:rsidR="00D96A5E" w:rsidRPr="00EE78A7">
        <w:rPr>
          <w:rFonts w:ascii="Times New Roman" w:hAnsi="Times New Roman" w:cs="Times New Roman"/>
          <w:lang w:val="nl-NL"/>
        </w:rPr>
        <w:t xml:space="preserve"> vậy</w:t>
      </w:r>
      <w:r w:rsidRPr="00EE78A7">
        <w:rPr>
          <w:rFonts w:ascii="Times New Roman" w:hAnsi="Times New Roman" w:cs="Times New Roman"/>
          <w:lang w:val="nl-NL"/>
        </w:rPr>
        <w:t xml:space="preserve"> kiến nghị sử dụng hệ thống thoát nước hỗn hợp.</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Với các khu dân cư hiện trạng: Giai đoạn đầu xây dựng hoàn chỉnh hệ thống thoát nước mưa. Nước thải sẽ sử dụng hệ thống thoát nước chung với nước mưa. Giai đoạn 2, bố trí thêm các giếng tách để thu gom toàn bộ nước thải và nước mưa đợt đầu đưa về trạm xử lý chung. Lượng nước thải đưa về trạm xử lý tập trung đối với khu vực này được tính toán với hệ số pha loãng k = 2.</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Với các khu xây dựng mới, nước thải và nước mưa được thu gom theo 2 hệ thống thoát nước riêng biệt. Tất cả các hộ gia đình, cơ quan, công trình công cộng đều phải có bể tự hoại ba ngăn hợp quy cách. Nước thải được thu gom từ các công trình công cộng, các cụm nhà ở sau khi được xử lý sơ bộ qua bể tự hoại sẽ được thu vào hệ thống cống thoát nước thải đường phố.</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Nước thải tự chảy theo các tuyến cống đường phố về trạm xử lý tập trung của khu vực. Chiều sâu chôn cống tối thiểu là 0,7m, tối đa là 4-5m tính tới đỉnh cống. Tại các v</w:t>
      </w:r>
      <w:r w:rsidR="00DB5C8D">
        <w:rPr>
          <w:rFonts w:ascii="Times New Roman" w:hAnsi="Times New Roman" w:cs="Times New Roman"/>
          <w:lang w:val="nl-NL"/>
        </w:rPr>
        <w:t>ị trí có độ sâu chôn cống lớn &gt;</w:t>
      </w:r>
      <w:r w:rsidRPr="00EE78A7">
        <w:rPr>
          <w:rFonts w:ascii="Times New Roman" w:hAnsi="Times New Roman" w:cs="Times New Roman"/>
          <w:lang w:val="nl-NL"/>
        </w:rPr>
        <w:t>5m phải đặt trạm bơm chuyển tiếp.</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 xml:space="preserve">Hệ thống đường cống thoát nước gồm có các cỡ </w:t>
      </w:r>
      <w:r w:rsidRPr="00EE78A7">
        <w:rPr>
          <w:rFonts w:ascii="Times New Roman" w:hAnsi="Times New Roman" w:cs="Times New Roman" w:hint="eastAsia"/>
          <w:lang w:val="nl-NL"/>
        </w:rPr>
        <w:t>đư</w:t>
      </w:r>
      <w:r w:rsidRPr="00EE78A7">
        <w:rPr>
          <w:rFonts w:ascii="Times New Roman" w:hAnsi="Times New Roman" w:cs="Times New Roman"/>
          <w:lang w:val="nl-NL"/>
        </w:rPr>
        <w:t>ờng kính D300-D400 bằng BTCT, độ dốc tối thiểu i = 1/d.</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 xml:space="preserve">Đường ống áp lực dùng ống thép, tuyến ống áp lực bố trí </w:t>
      </w:r>
      <w:r w:rsidR="00EE28A2">
        <w:rPr>
          <w:rFonts w:ascii="Times New Roman" w:hAnsi="Times New Roman" w:cs="Times New Roman"/>
          <w:lang w:val="nl-NL"/>
        </w:rPr>
        <w:t>0</w:t>
      </w:r>
      <w:r w:rsidRPr="00EE78A7">
        <w:rPr>
          <w:rFonts w:ascii="Times New Roman" w:hAnsi="Times New Roman" w:cs="Times New Roman"/>
          <w:lang w:val="nl-NL"/>
        </w:rPr>
        <w:t xml:space="preserve">2 ống đi song song để đảm bảo an toàn trong vận hành khi có sự cố. Các ống áp lực sử dụng trong khu vực có đường kính D100-D200. Đường ống áp lực chôn sâu </w:t>
      </w:r>
      <w:r w:rsidR="00EE28A2">
        <w:rPr>
          <w:rFonts w:ascii="Times New Roman" w:hAnsi="Times New Roman" w:cs="Times New Roman"/>
          <w:lang w:val="nl-NL"/>
        </w:rPr>
        <w:t>0</w:t>
      </w:r>
      <w:r w:rsidRPr="00EE78A7">
        <w:rPr>
          <w:rFonts w:ascii="Times New Roman" w:hAnsi="Times New Roman" w:cs="Times New Roman"/>
          <w:lang w:val="nl-NL"/>
        </w:rPr>
        <w:t>1m.</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 xml:space="preserve">Nước thải được xử lý tại trạm xử lý tập trung dự kiến đặt tại khu cây xanh phía Tây Nam thị trấn. Trạm xử lý áp dụng dây chuyền công nghệ làm sạch sinh học nhân tạo bao gồm: Trạm bơm nâng, bể điều hoà, bể lắng đợt </w:t>
      </w:r>
      <w:r w:rsidR="00EE28A2">
        <w:rPr>
          <w:rFonts w:ascii="Times New Roman" w:hAnsi="Times New Roman" w:cs="Times New Roman"/>
          <w:lang w:val="nl-NL"/>
        </w:rPr>
        <w:t>0</w:t>
      </w:r>
      <w:r w:rsidRPr="00EE78A7">
        <w:rPr>
          <w:rFonts w:ascii="Times New Roman" w:hAnsi="Times New Roman" w:cs="Times New Roman"/>
          <w:lang w:val="nl-NL"/>
        </w:rPr>
        <w:t xml:space="preserve">1, aeroten, bể lắng đợt </w:t>
      </w:r>
      <w:r w:rsidR="00EE28A2">
        <w:rPr>
          <w:rFonts w:ascii="Times New Roman" w:hAnsi="Times New Roman" w:cs="Times New Roman"/>
          <w:lang w:val="nl-NL"/>
        </w:rPr>
        <w:t>0</w:t>
      </w:r>
      <w:r w:rsidRPr="00EE78A7">
        <w:rPr>
          <w:rFonts w:ascii="Times New Roman" w:hAnsi="Times New Roman" w:cs="Times New Roman"/>
          <w:lang w:val="nl-NL"/>
        </w:rPr>
        <w:t xml:space="preserve">2, bể tiếp xúc, khử trùng bằng Clo. Nước thải sau khi xử lý đạt tiêu chuẩn </w:t>
      </w:r>
      <w:r w:rsidR="005661E4" w:rsidRPr="00EE78A7">
        <w:rPr>
          <w:rFonts w:ascii="Times New Roman" w:hAnsi="Times New Roman" w:cs="Times New Roman"/>
          <w:lang w:val="nl-NL"/>
        </w:rPr>
        <w:t>QCVN 14:</w:t>
      </w:r>
      <w:r w:rsidR="000C2E95" w:rsidRPr="00EE78A7">
        <w:rPr>
          <w:rFonts w:ascii="Times New Roman" w:hAnsi="Times New Roman" w:cs="Times New Roman"/>
          <w:lang w:val="nl-NL"/>
        </w:rPr>
        <w:t>2008/BTNMT</w:t>
      </w:r>
      <w:r w:rsidRPr="00EE78A7">
        <w:rPr>
          <w:rFonts w:ascii="Times New Roman" w:hAnsi="Times New Roman" w:cs="Times New Roman"/>
          <w:lang w:val="nl-NL"/>
        </w:rPr>
        <w:t>. Công suất trạm xử lý 5</w:t>
      </w:r>
      <w:r w:rsidR="00AC5734" w:rsidRPr="00EE78A7">
        <w:rPr>
          <w:rFonts w:ascii="Times New Roman" w:hAnsi="Times New Roman" w:cs="Times New Roman"/>
          <w:lang w:val="nl-NL"/>
        </w:rPr>
        <w:t>.</w:t>
      </w:r>
      <w:r w:rsidR="00EE28A2">
        <w:rPr>
          <w:rFonts w:ascii="Times New Roman" w:hAnsi="Times New Roman" w:cs="Times New Roman"/>
          <w:lang w:val="nl-NL"/>
        </w:rPr>
        <w:t>000</w:t>
      </w:r>
      <w:r w:rsidRPr="00EE78A7">
        <w:rPr>
          <w:rFonts w:ascii="Times New Roman" w:hAnsi="Times New Roman" w:cs="Times New Roman"/>
          <w:lang w:val="nl-NL"/>
        </w:rPr>
        <w:t>m</w:t>
      </w:r>
      <w:r w:rsidRPr="00EE78A7">
        <w:rPr>
          <w:rFonts w:ascii="Times New Roman" w:hAnsi="Times New Roman" w:cs="Times New Roman"/>
          <w:vertAlign w:val="superscript"/>
          <w:lang w:val="nl-NL"/>
        </w:rPr>
        <w:t>3</w:t>
      </w:r>
      <w:r w:rsidRPr="00EE78A7">
        <w:rPr>
          <w:rFonts w:ascii="Times New Roman" w:hAnsi="Times New Roman" w:cs="Times New Roman"/>
          <w:lang w:val="nl-NL"/>
        </w:rPr>
        <w:t>/ngày</w:t>
      </w:r>
      <w:r w:rsidR="002456C3">
        <w:rPr>
          <w:rFonts w:ascii="Times New Roman" w:hAnsi="Times New Roman" w:cs="Times New Roman"/>
          <w:lang w:val="nl-NL"/>
        </w:rPr>
        <w:t>.</w:t>
      </w:r>
      <w:r w:rsidRPr="00EE78A7">
        <w:rPr>
          <w:rFonts w:ascii="Times New Roman" w:hAnsi="Times New Roman" w:cs="Times New Roman"/>
          <w:lang w:val="nl-NL"/>
        </w:rPr>
        <w:t xml:space="preserve">đêm, diện tích trạm xử lý tập trung khoảng </w:t>
      </w:r>
      <w:r w:rsidR="00EE28A2">
        <w:rPr>
          <w:rFonts w:ascii="Times New Roman" w:hAnsi="Times New Roman" w:cs="Times New Roman"/>
          <w:lang w:val="nl-NL"/>
        </w:rPr>
        <w:t>01</w:t>
      </w:r>
      <w:r w:rsidRPr="00EE78A7">
        <w:rPr>
          <w:rFonts w:ascii="Times New Roman" w:hAnsi="Times New Roman" w:cs="Times New Roman"/>
          <w:lang w:val="nl-NL"/>
        </w:rPr>
        <w:t>ha, bao gồm cả khoảng cách ly.</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Các khu du lịch được xây dựng thành từng cụm với mật độ xây dựng thấp, xen kẽ các khu cây xanh, giải pháp thoát nước thải ở các khu vực này là xử lý cục bộ nước thải cho từng công trình hoặc nhóm công trình bằng các loại bể cải tiến như bể tự hoại cải tiến (BASTAF), bể lọc kỵ khí với lớp vật liệu nổi, bể lọc ngược qua tầng bùn kỵ khí (UASB) hoặc các loại bể hợp khối theo công nghệ hiện đại (JRY) có hiệu suất sử dụng cao. Các loại bể này đều có thể bố trí trong các khu đất nhỏ, ít ảnh hưởng đến cảnh quan chung và môi trường. Nước thải sau các bể này sẽ được thu vào hào thấm lọc chứa cát để làm sạch bổ sung trước khi xả ra nguồn tiếp nhận.</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Các khu dân cư phân tán xử lý nước thải tại chỗ bằng bể tự hoại.</w:t>
      </w:r>
    </w:p>
    <w:p w:rsidR="00A472E8" w:rsidRPr="00EE78A7" w:rsidRDefault="00A472E8" w:rsidP="007460DA">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r w:rsidRPr="00EE78A7">
        <w:rPr>
          <w:rFonts w:ascii="Times New Roman" w:hAnsi="Times New Roman" w:cs="Times New Roman"/>
          <w:lang w:val="nl-NL"/>
        </w:rPr>
        <w:t xml:space="preserve">Các nhà máy, xí nghiệp sản xuất công nghiệp thì nước thải phải được thu gom xử lý riêng tại các trạm xử lý nước thải công nghiệp. Nước thải sau xử lý phải đạt </w:t>
      </w:r>
      <w:r w:rsidR="00D3013F" w:rsidRPr="00EE78A7">
        <w:rPr>
          <w:rFonts w:ascii="Times New Roman" w:hAnsi="Times New Roman" w:cs="Times New Roman"/>
          <w:lang w:val="nl-NL"/>
        </w:rPr>
        <w:t>quy chuẩn</w:t>
      </w:r>
      <w:r w:rsidRPr="00EE78A7">
        <w:rPr>
          <w:rFonts w:ascii="Times New Roman" w:hAnsi="Times New Roman" w:cs="Times New Roman"/>
          <w:lang w:val="nl-NL"/>
        </w:rPr>
        <w:t xml:space="preserve"> </w:t>
      </w:r>
      <w:r w:rsidR="00D3013F" w:rsidRPr="00EE78A7">
        <w:rPr>
          <w:rFonts w:ascii="Times New Roman" w:hAnsi="Times New Roman" w:cs="Times New Roman"/>
          <w:lang w:val="nl-NL"/>
        </w:rPr>
        <w:t>QCVN 40: 2011/BTNMT</w:t>
      </w:r>
      <w:r w:rsidRPr="00EE78A7">
        <w:rPr>
          <w:rFonts w:ascii="Times New Roman" w:hAnsi="Times New Roman" w:cs="Times New Roman"/>
          <w:lang w:val="nl-NL"/>
        </w:rPr>
        <w:t>.</w:t>
      </w:r>
    </w:p>
    <w:p w:rsidR="00A472E8" w:rsidRPr="00EE78A7" w:rsidRDefault="00F06404" w:rsidP="00664149">
      <w:pPr>
        <w:widowControl w:val="0"/>
        <w:spacing w:before="120" w:after="120" w:line="288" w:lineRule="auto"/>
        <w:ind w:firstLine="567"/>
        <w:jc w:val="both"/>
        <w:rPr>
          <w:rFonts w:ascii="Times New Roman" w:hAnsi="Times New Roman" w:cs="Times New Roman"/>
          <w:b/>
          <w:i/>
          <w:noProof/>
          <w:u w:val="single"/>
          <w:lang w:val="nl-NL"/>
        </w:rPr>
      </w:pPr>
      <w:r w:rsidRPr="00EE78A7">
        <w:rPr>
          <w:rFonts w:ascii="Times New Roman" w:hAnsi="Times New Roman" w:cs="Times New Roman"/>
          <w:b/>
          <w:i/>
          <w:noProof/>
          <w:u w:val="single"/>
          <w:lang w:val="nl-NL"/>
        </w:rPr>
        <w:t>Về</w:t>
      </w:r>
      <w:r w:rsidR="00A472E8" w:rsidRPr="00EE78A7">
        <w:rPr>
          <w:rFonts w:ascii="Times New Roman" w:hAnsi="Times New Roman" w:cs="Times New Roman"/>
          <w:b/>
          <w:i/>
          <w:noProof/>
          <w:u w:val="single"/>
          <w:lang w:val="nl-NL"/>
        </w:rPr>
        <w:t xml:space="preserve"> Quản lý </w:t>
      </w:r>
      <w:r w:rsidR="00D777D9" w:rsidRPr="00EE78A7">
        <w:rPr>
          <w:rFonts w:ascii="Times New Roman" w:hAnsi="Times New Roman" w:cs="Times New Roman"/>
          <w:b/>
          <w:i/>
          <w:noProof/>
          <w:u w:val="single"/>
          <w:lang w:val="nl-NL"/>
        </w:rPr>
        <w:t>chất thải rắn</w:t>
      </w:r>
      <w:r w:rsidR="00A472E8" w:rsidRPr="00EE78A7">
        <w:rPr>
          <w:rFonts w:ascii="Times New Roman" w:hAnsi="Times New Roman" w:cs="Times New Roman"/>
          <w:b/>
          <w:i/>
          <w:noProof/>
          <w:u w:val="single"/>
          <w:lang w:val="nl-NL"/>
        </w:rPr>
        <w:t>, nghĩa trang</w:t>
      </w:r>
    </w:p>
    <w:p w:rsidR="007A1893" w:rsidRPr="00EE78A7" w:rsidRDefault="007A1893" w:rsidP="00573DAD">
      <w:pPr>
        <w:widowControl w:val="0"/>
        <w:spacing w:before="120" w:after="120" w:line="288" w:lineRule="auto"/>
        <w:jc w:val="center"/>
        <w:rPr>
          <w:rFonts w:ascii="Times New Roman" w:hAnsi="Times New Roman" w:cs="Times New Roman"/>
          <w:noProof/>
          <w:lang w:val="nl-NL"/>
        </w:rPr>
      </w:pPr>
      <w:r w:rsidRPr="00EE78A7">
        <w:rPr>
          <w:rFonts w:ascii="Times New Roman" w:hAnsi="Times New Roman" w:cs="Times New Roman"/>
          <w:b/>
          <w:noProof/>
          <w:lang w:val="nl-NL"/>
        </w:rPr>
        <w:t xml:space="preserve">Bảng </w:t>
      </w:r>
      <w:r w:rsidR="00832510">
        <w:rPr>
          <w:rFonts w:ascii="Times New Roman" w:hAnsi="Times New Roman" w:cs="Times New Roman"/>
          <w:b/>
          <w:noProof/>
          <w:lang w:val="nl-NL"/>
        </w:rPr>
        <w:t>3</w:t>
      </w:r>
      <w:r w:rsidR="00573DAD" w:rsidRPr="00EE78A7">
        <w:rPr>
          <w:rFonts w:ascii="Times New Roman" w:hAnsi="Times New Roman" w:cs="Times New Roman"/>
          <w:b/>
          <w:noProof/>
          <w:lang w:val="nl-NL"/>
        </w:rPr>
        <w:t xml:space="preserve">. </w:t>
      </w:r>
      <w:r w:rsidR="00573DAD" w:rsidRPr="00EE78A7">
        <w:rPr>
          <w:rFonts w:ascii="Times New Roman" w:hAnsi="Times New Roman" w:cs="Times New Roman"/>
          <w:noProof/>
          <w:lang w:val="nl-NL"/>
        </w:rPr>
        <w:t>Dự b</w:t>
      </w:r>
      <w:r w:rsidR="00ED0AC4" w:rsidRPr="00EE78A7">
        <w:rPr>
          <w:rFonts w:ascii="Times New Roman" w:hAnsi="Times New Roman" w:cs="Times New Roman"/>
          <w:noProof/>
          <w:lang w:val="nl-NL"/>
        </w:rPr>
        <w:t>á</w:t>
      </w:r>
      <w:r w:rsidR="00573DAD" w:rsidRPr="00EE78A7">
        <w:rPr>
          <w:rFonts w:ascii="Times New Roman" w:hAnsi="Times New Roman" w:cs="Times New Roman"/>
          <w:noProof/>
          <w:lang w:val="nl-NL"/>
        </w:rPr>
        <w:t>o lượng chất thải đến năm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3477"/>
        <w:gridCol w:w="2643"/>
        <w:gridCol w:w="2222"/>
      </w:tblGrid>
      <w:tr w:rsidR="00A472E8" w:rsidRPr="00EE78A7" w:rsidTr="007A1893">
        <w:tc>
          <w:tcPr>
            <w:tcW w:w="509" w:type="pct"/>
            <w:vMerge w:val="restart"/>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r w:rsidRPr="00EE78A7">
              <w:rPr>
                <w:rFonts w:ascii="Times New Roman" w:hAnsi="Times New Roman" w:cs="Times New Roman"/>
                <w:b/>
                <w:bCs/>
                <w:noProof/>
                <w:sz w:val="27"/>
                <w:szCs w:val="27"/>
                <w:lang w:val="nl-NL"/>
              </w:rPr>
              <w:t>TT</w:t>
            </w:r>
          </w:p>
        </w:tc>
        <w:tc>
          <w:tcPr>
            <w:tcW w:w="1872" w:type="pct"/>
            <w:vMerge w:val="restart"/>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r w:rsidRPr="00EE78A7">
              <w:rPr>
                <w:rFonts w:ascii="Times New Roman" w:hAnsi="Times New Roman" w:cs="Times New Roman"/>
                <w:b/>
                <w:bCs/>
                <w:noProof/>
                <w:sz w:val="27"/>
                <w:szCs w:val="27"/>
                <w:lang w:val="nl-NL"/>
              </w:rPr>
              <w:t>Thành phần thải</w:t>
            </w:r>
          </w:p>
        </w:tc>
        <w:tc>
          <w:tcPr>
            <w:tcW w:w="2619" w:type="pct"/>
            <w:gridSpan w:val="2"/>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r w:rsidRPr="00EE78A7">
              <w:rPr>
                <w:rFonts w:ascii="Times New Roman" w:hAnsi="Times New Roman" w:cs="Times New Roman" w:hint="eastAsia"/>
                <w:b/>
                <w:bCs/>
                <w:noProof/>
                <w:sz w:val="27"/>
                <w:szCs w:val="27"/>
                <w:lang w:val="nl-NL"/>
              </w:rPr>
              <w:t>Đ</w:t>
            </w:r>
            <w:r w:rsidRPr="00EE78A7">
              <w:rPr>
                <w:rFonts w:ascii="Times New Roman" w:hAnsi="Times New Roman" w:cs="Times New Roman"/>
                <w:b/>
                <w:bCs/>
                <w:noProof/>
                <w:sz w:val="27"/>
                <w:szCs w:val="27"/>
                <w:lang w:val="nl-NL"/>
              </w:rPr>
              <w:t>ến năm 2025</w:t>
            </w:r>
          </w:p>
        </w:tc>
      </w:tr>
      <w:tr w:rsidR="00A472E8" w:rsidRPr="00EE78A7" w:rsidTr="007A1893">
        <w:tc>
          <w:tcPr>
            <w:tcW w:w="509" w:type="pct"/>
            <w:vMerge/>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p>
        </w:tc>
        <w:tc>
          <w:tcPr>
            <w:tcW w:w="1872" w:type="pct"/>
            <w:vMerge/>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p>
        </w:tc>
        <w:tc>
          <w:tcPr>
            <w:tcW w:w="1423" w:type="pct"/>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r w:rsidRPr="00EE78A7">
              <w:rPr>
                <w:rFonts w:ascii="Times New Roman" w:hAnsi="Times New Roman" w:cs="Times New Roman"/>
                <w:b/>
                <w:bCs/>
                <w:noProof/>
                <w:sz w:val="27"/>
                <w:szCs w:val="27"/>
                <w:lang w:val="nl-NL"/>
              </w:rPr>
              <w:t>Tiêu chuẩn</w:t>
            </w:r>
          </w:p>
        </w:tc>
        <w:tc>
          <w:tcPr>
            <w:tcW w:w="1196" w:type="pct"/>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r w:rsidRPr="00EE78A7">
              <w:rPr>
                <w:rFonts w:ascii="Times New Roman" w:hAnsi="Times New Roman" w:cs="Times New Roman"/>
                <w:b/>
                <w:bCs/>
                <w:noProof/>
                <w:sz w:val="27"/>
                <w:szCs w:val="27"/>
                <w:lang w:val="nl-NL"/>
              </w:rPr>
              <w:t>Lượng thải (tấn/ngđ)</w:t>
            </w:r>
          </w:p>
        </w:tc>
      </w:tr>
      <w:tr w:rsidR="00A472E8" w:rsidRPr="00EE78A7" w:rsidTr="007A1893">
        <w:tc>
          <w:tcPr>
            <w:tcW w:w="509" w:type="pct"/>
            <w:vAlign w:val="center"/>
          </w:tcPr>
          <w:p w:rsidR="00A472E8" w:rsidRPr="00EE78A7" w:rsidRDefault="00A472E8" w:rsidP="00873D01">
            <w:pPr>
              <w:spacing w:before="60" w:after="60"/>
              <w:jc w:val="center"/>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1</w:t>
            </w:r>
          </w:p>
        </w:tc>
        <w:tc>
          <w:tcPr>
            <w:tcW w:w="1872" w:type="pct"/>
            <w:vAlign w:val="center"/>
          </w:tcPr>
          <w:p w:rsidR="00A472E8" w:rsidRPr="00EE78A7" w:rsidRDefault="00A472E8" w:rsidP="00873D01">
            <w:pPr>
              <w:spacing w:before="60" w:after="60"/>
              <w:jc w:val="both"/>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CTR cho sinh hoạt (CTR</w:t>
            </w:r>
            <w:r w:rsidRPr="00EE78A7">
              <w:rPr>
                <w:rFonts w:ascii="Times New Roman" w:hAnsi="Times New Roman" w:cs="Times New Roman"/>
                <w:noProof/>
                <w:sz w:val="27"/>
                <w:szCs w:val="27"/>
                <w:vertAlign w:val="subscript"/>
                <w:lang w:val="nl-NL"/>
              </w:rPr>
              <w:t>sh</w:t>
            </w:r>
            <w:r w:rsidRPr="00EE78A7">
              <w:rPr>
                <w:rFonts w:ascii="Times New Roman" w:hAnsi="Times New Roman" w:cs="Times New Roman"/>
                <w:noProof/>
                <w:sz w:val="27"/>
                <w:szCs w:val="27"/>
                <w:lang w:val="nl-NL"/>
              </w:rPr>
              <w:t>)</w:t>
            </w:r>
          </w:p>
        </w:tc>
        <w:tc>
          <w:tcPr>
            <w:tcW w:w="1423" w:type="pct"/>
            <w:vAlign w:val="center"/>
          </w:tcPr>
          <w:p w:rsidR="00A472E8" w:rsidRPr="00EE78A7" w:rsidRDefault="00A472E8" w:rsidP="00873D01">
            <w:pPr>
              <w:spacing w:before="60" w:after="60"/>
              <w:jc w:val="center"/>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1 kg/ngđ (35.000 dân)</w:t>
            </w:r>
          </w:p>
        </w:tc>
        <w:tc>
          <w:tcPr>
            <w:tcW w:w="1196" w:type="pct"/>
            <w:vAlign w:val="center"/>
          </w:tcPr>
          <w:p w:rsidR="00A472E8" w:rsidRPr="00EE78A7" w:rsidRDefault="00A472E8" w:rsidP="00873D01">
            <w:pPr>
              <w:spacing w:before="60" w:after="60"/>
              <w:ind w:right="318"/>
              <w:jc w:val="right"/>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35,00</w:t>
            </w:r>
          </w:p>
        </w:tc>
      </w:tr>
      <w:tr w:rsidR="00A472E8" w:rsidRPr="00EE78A7" w:rsidTr="007A1893">
        <w:tc>
          <w:tcPr>
            <w:tcW w:w="509" w:type="pct"/>
            <w:vAlign w:val="center"/>
          </w:tcPr>
          <w:p w:rsidR="00A472E8" w:rsidRPr="00EE78A7" w:rsidRDefault="00A472E8" w:rsidP="00873D01">
            <w:pPr>
              <w:spacing w:before="60" w:after="60"/>
              <w:jc w:val="center"/>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2</w:t>
            </w:r>
          </w:p>
        </w:tc>
        <w:tc>
          <w:tcPr>
            <w:tcW w:w="1872" w:type="pct"/>
            <w:vAlign w:val="center"/>
          </w:tcPr>
          <w:p w:rsidR="00A472E8" w:rsidRPr="00EE78A7" w:rsidRDefault="00A472E8" w:rsidP="00873D01">
            <w:pPr>
              <w:spacing w:before="60" w:after="60"/>
              <w:jc w:val="both"/>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CTR cho dịch vụ, công cộng</w:t>
            </w:r>
          </w:p>
        </w:tc>
        <w:tc>
          <w:tcPr>
            <w:tcW w:w="1423" w:type="pct"/>
            <w:vAlign w:val="center"/>
          </w:tcPr>
          <w:p w:rsidR="00A472E8" w:rsidRPr="00EE78A7" w:rsidRDefault="00A472E8" w:rsidP="00873D01">
            <w:pPr>
              <w:spacing w:before="60" w:after="60"/>
              <w:jc w:val="center"/>
              <w:rPr>
                <w:rFonts w:ascii="Times New Roman" w:hAnsi="Times New Roman" w:cs="Times New Roman"/>
                <w:noProof/>
                <w:sz w:val="27"/>
                <w:szCs w:val="27"/>
                <w:vertAlign w:val="subscript"/>
                <w:lang w:val="nl-NL"/>
              </w:rPr>
            </w:pPr>
            <w:r w:rsidRPr="00EE78A7">
              <w:rPr>
                <w:rFonts w:ascii="Times New Roman" w:hAnsi="Times New Roman" w:cs="Times New Roman"/>
                <w:noProof/>
                <w:sz w:val="27"/>
                <w:szCs w:val="27"/>
                <w:lang w:val="nl-NL"/>
              </w:rPr>
              <w:t>10%CTR</w:t>
            </w:r>
            <w:r w:rsidRPr="00EE78A7">
              <w:rPr>
                <w:rFonts w:ascii="Times New Roman" w:hAnsi="Times New Roman" w:cs="Times New Roman"/>
                <w:noProof/>
                <w:sz w:val="27"/>
                <w:szCs w:val="27"/>
                <w:vertAlign w:val="subscript"/>
                <w:lang w:val="nl-NL"/>
              </w:rPr>
              <w:t>sh</w:t>
            </w:r>
          </w:p>
        </w:tc>
        <w:tc>
          <w:tcPr>
            <w:tcW w:w="1196" w:type="pct"/>
            <w:vAlign w:val="center"/>
          </w:tcPr>
          <w:p w:rsidR="00A472E8" w:rsidRPr="00EE78A7" w:rsidRDefault="00A472E8" w:rsidP="00873D01">
            <w:pPr>
              <w:spacing w:before="60" w:after="60"/>
              <w:ind w:right="318"/>
              <w:jc w:val="right"/>
              <w:rPr>
                <w:rFonts w:ascii="Times New Roman" w:hAnsi="Times New Roman" w:cs="Times New Roman"/>
                <w:noProof/>
                <w:sz w:val="27"/>
                <w:szCs w:val="27"/>
                <w:lang w:val="nl-NL"/>
              </w:rPr>
            </w:pPr>
            <w:r w:rsidRPr="00EE78A7">
              <w:rPr>
                <w:rFonts w:ascii="Times New Roman" w:hAnsi="Times New Roman" w:cs="Times New Roman"/>
                <w:noProof/>
                <w:sz w:val="27"/>
                <w:szCs w:val="27"/>
                <w:lang w:val="nl-NL"/>
              </w:rPr>
              <w:t>3,50</w:t>
            </w:r>
          </w:p>
        </w:tc>
      </w:tr>
      <w:tr w:rsidR="00A472E8" w:rsidRPr="00EE78A7" w:rsidTr="007A1893">
        <w:tc>
          <w:tcPr>
            <w:tcW w:w="509" w:type="pct"/>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p>
        </w:tc>
        <w:tc>
          <w:tcPr>
            <w:tcW w:w="1872" w:type="pct"/>
            <w:vAlign w:val="center"/>
          </w:tcPr>
          <w:p w:rsidR="00A472E8" w:rsidRPr="00EE78A7" w:rsidRDefault="00A472E8" w:rsidP="00873D01">
            <w:pPr>
              <w:spacing w:before="60" w:after="60"/>
              <w:jc w:val="both"/>
              <w:rPr>
                <w:rFonts w:ascii="Times New Roman" w:hAnsi="Times New Roman" w:cs="Times New Roman"/>
                <w:b/>
                <w:bCs/>
                <w:noProof/>
                <w:sz w:val="27"/>
                <w:szCs w:val="27"/>
                <w:lang w:val="nl-NL"/>
              </w:rPr>
            </w:pPr>
            <w:r w:rsidRPr="00EE78A7">
              <w:rPr>
                <w:rFonts w:ascii="Times New Roman" w:hAnsi="Times New Roman" w:cs="Times New Roman"/>
                <w:b/>
                <w:bCs/>
                <w:noProof/>
                <w:sz w:val="27"/>
                <w:szCs w:val="27"/>
                <w:lang w:val="nl-NL"/>
              </w:rPr>
              <w:t>Tổng nhu cầu</w:t>
            </w:r>
          </w:p>
        </w:tc>
        <w:tc>
          <w:tcPr>
            <w:tcW w:w="1423" w:type="pct"/>
            <w:vAlign w:val="center"/>
          </w:tcPr>
          <w:p w:rsidR="00A472E8" w:rsidRPr="00EE78A7" w:rsidRDefault="00A472E8" w:rsidP="00873D01">
            <w:pPr>
              <w:spacing w:before="60" w:after="60"/>
              <w:jc w:val="center"/>
              <w:rPr>
                <w:rFonts w:ascii="Times New Roman" w:hAnsi="Times New Roman" w:cs="Times New Roman"/>
                <w:b/>
                <w:bCs/>
                <w:noProof/>
                <w:sz w:val="27"/>
                <w:szCs w:val="27"/>
                <w:lang w:val="nl-NL"/>
              </w:rPr>
            </w:pPr>
          </w:p>
        </w:tc>
        <w:tc>
          <w:tcPr>
            <w:tcW w:w="1196" w:type="pct"/>
            <w:vAlign w:val="center"/>
          </w:tcPr>
          <w:p w:rsidR="00A472E8" w:rsidRPr="00EE78A7" w:rsidRDefault="00A472E8" w:rsidP="00873D01">
            <w:pPr>
              <w:spacing w:before="60" w:after="60"/>
              <w:ind w:right="318"/>
              <w:jc w:val="right"/>
              <w:rPr>
                <w:rFonts w:ascii="Times New Roman" w:hAnsi="Times New Roman" w:cs="Times New Roman"/>
                <w:b/>
                <w:bCs/>
                <w:noProof/>
                <w:sz w:val="27"/>
                <w:szCs w:val="27"/>
                <w:lang w:val="nl-NL"/>
              </w:rPr>
            </w:pPr>
            <w:r w:rsidRPr="00EE78A7">
              <w:rPr>
                <w:rFonts w:ascii="Times New Roman" w:hAnsi="Times New Roman" w:cs="Times New Roman"/>
                <w:b/>
                <w:bCs/>
                <w:noProof/>
                <w:sz w:val="27"/>
                <w:szCs w:val="27"/>
                <w:lang w:val="nl-NL"/>
              </w:rPr>
              <w:t>38,50</w:t>
            </w:r>
          </w:p>
        </w:tc>
      </w:tr>
    </w:tbl>
    <w:p w:rsidR="005F2132" w:rsidRPr="00EE78A7" w:rsidRDefault="005F2132" w:rsidP="005F2132">
      <w:pPr>
        <w:spacing w:before="120" w:after="120" w:line="288" w:lineRule="auto"/>
        <w:ind w:firstLine="567"/>
        <w:jc w:val="right"/>
        <w:rPr>
          <w:rFonts w:ascii="Times New Roman" w:hAnsi="Times New Roman" w:cs="Times New Roman"/>
          <w:i/>
          <w:lang w:val="nb-NO"/>
        </w:rPr>
      </w:pPr>
      <w:r w:rsidRPr="00EE78A7">
        <w:rPr>
          <w:rFonts w:ascii="Times New Roman" w:hAnsi="Times New Roman" w:cs="Times New Roman"/>
          <w:i/>
          <w:lang w:val="nb-NO"/>
        </w:rPr>
        <w:t>(Nguồn: UBND huyện Lộc Hà)</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t xml:space="preserve">- Quy hoạch thu gom và xử lý </w:t>
      </w:r>
      <w:r w:rsidR="00182572">
        <w:rPr>
          <w:rFonts w:ascii="Times New Roman" w:hAnsi="Times New Roman" w:cs="Times New Roman"/>
          <w:bCs/>
          <w:lang w:val="nl-NL"/>
        </w:rPr>
        <w:t>chất thải rắn</w:t>
      </w:r>
      <w:r w:rsidRPr="00EE78A7">
        <w:rPr>
          <w:rFonts w:ascii="Times New Roman" w:hAnsi="Times New Roman" w:cs="Times New Roman"/>
          <w:bCs/>
          <w:lang w:val="nl-NL"/>
        </w:rPr>
        <w:t>:</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t xml:space="preserve">+ Thu gom </w:t>
      </w:r>
      <w:r w:rsidR="00182572">
        <w:rPr>
          <w:rFonts w:ascii="Times New Roman" w:hAnsi="Times New Roman" w:cs="Times New Roman"/>
          <w:bCs/>
          <w:lang w:val="nl-NL"/>
        </w:rPr>
        <w:t>chất thải rắn</w:t>
      </w:r>
      <w:r w:rsidRPr="00EE78A7">
        <w:rPr>
          <w:rFonts w:ascii="Times New Roman" w:hAnsi="Times New Roman" w:cs="Times New Roman"/>
          <w:bCs/>
          <w:lang w:val="nl-NL"/>
        </w:rPr>
        <w:t xml:space="preserve">: Việc xã hội hoá công tác thu gom </w:t>
      </w:r>
      <w:r w:rsidR="00182572">
        <w:rPr>
          <w:rFonts w:ascii="Times New Roman" w:hAnsi="Times New Roman" w:cs="Times New Roman"/>
          <w:bCs/>
          <w:lang w:val="nl-NL"/>
        </w:rPr>
        <w:t>chất thải rắn</w:t>
      </w:r>
      <w:r w:rsidRPr="00EE78A7">
        <w:rPr>
          <w:rFonts w:ascii="Times New Roman" w:hAnsi="Times New Roman" w:cs="Times New Roman"/>
          <w:bCs/>
          <w:lang w:val="nl-NL"/>
        </w:rPr>
        <w:t xml:space="preserve"> từ nguồn phát sinh là một mô hình tốt đã được áp dụng ở nhiều nơi. Chất thải rắn được phân loại từ nguồn thành hai loại:</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sym w:font="Wingdings" w:char="F0FC"/>
      </w:r>
      <w:r w:rsidRPr="00EE78A7">
        <w:rPr>
          <w:rFonts w:ascii="Times New Roman" w:hAnsi="Times New Roman" w:cs="Times New Roman"/>
          <w:bCs/>
          <w:lang w:val="nl-NL"/>
        </w:rPr>
        <w:t xml:space="preserve"> </w:t>
      </w:r>
      <w:r w:rsidR="00182572">
        <w:rPr>
          <w:rFonts w:ascii="Times New Roman" w:hAnsi="Times New Roman" w:cs="Times New Roman"/>
          <w:bCs/>
          <w:lang w:val="nl-NL"/>
        </w:rPr>
        <w:t>Chất thải rắn</w:t>
      </w:r>
      <w:r w:rsidRPr="00EE78A7">
        <w:rPr>
          <w:rFonts w:ascii="Times New Roman" w:hAnsi="Times New Roman" w:cs="Times New Roman"/>
          <w:bCs/>
          <w:lang w:val="nl-NL"/>
        </w:rPr>
        <w:t xml:space="preserve"> vô cơ: Gồm kim loại, thuỷ tinh, chai nhựa, nilon,... được thu gom để tái chế nhằm thu hồi phế liệu và giảm tải cho các khu xử lý </w:t>
      </w:r>
      <w:r w:rsidR="00182572">
        <w:rPr>
          <w:rFonts w:ascii="Times New Roman" w:hAnsi="Times New Roman" w:cs="Times New Roman"/>
          <w:bCs/>
          <w:lang w:val="nl-NL"/>
        </w:rPr>
        <w:t>chất thải rắn</w:t>
      </w:r>
      <w:r w:rsidRPr="00EE78A7">
        <w:rPr>
          <w:rFonts w:ascii="Times New Roman" w:hAnsi="Times New Roman" w:cs="Times New Roman"/>
          <w:bCs/>
          <w:lang w:val="nl-NL"/>
        </w:rPr>
        <w:t>. Các loại này được định kỳ thu gom.</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sym w:font="Wingdings" w:char="F0FC"/>
      </w:r>
      <w:r w:rsidRPr="00EE78A7">
        <w:rPr>
          <w:rFonts w:ascii="Times New Roman" w:hAnsi="Times New Roman" w:cs="Times New Roman"/>
          <w:bCs/>
          <w:lang w:val="nl-NL"/>
        </w:rPr>
        <w:t xml:space="preserve"> </w:t>
      </w:r>
      <w:r w:rsidR="00182572">
        <w:rPr>
          <w:rFonts w:ascii="Times New Roman" w:hAnsi="Times New Roman" w:cs="Times New Roman"/>
          <w:bCs/>
          <w:lang w:val="nl-NL"/>
        </w:rPr>
        <w:t>Chất thải rắn</w:t>
      </w:r>
      <w:r w:rsidRPr="00EE78A7">
        <w:rPr>
          <w:rFonts w:ascii="Times New Roman" w:hAnsi="Times New Roman" w:cs="Times New Roman"/>
          <w:bCs/>
          <w:lang w:val="nl-NL"/>
        </w:rPr>
        <w:t xml:space="preserve"> hữu cơ: Gồm thực phẩm, rau quả củ phế thải, lá cây,... được thu gom hàng ngày và được vận chuyển đến nơi xử lý tập trung. </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t xml:space="preserve">- Khu xử lý </w:t>
      </w:r>
      <w:r w:rsidR="00182572">
        <w:rPr>
          <w:rFonts w:ascii="Times New Roman" w:hAnsi="Times New Roman" w:cs="Times New Roman"/>
          <w:bCs/>
          <w:lang w:val="nl-NL"/>
        </w:rPr>
        <w:t>chất thải rắn</w:t>
      </w:r>
      <w:r w:rsidRPr="00EE78A7">
        <w:rPr>
          <w:rFonts w:ascii="Times New Roman" w:hAnsi="Times New Roman" w:cs="Times New Roman"/>
          <w:bCs/>
          <w:lang w:val="nl-NL"/>
        </w:rPr>
        <w:t xml:space="preserve"> tập trung: Hiện nay, đã có nhà máy xử lý rác tập trung. Trong tương lai cần nâng cấp các điểm thu gom rác thải tại các điểm tập kết rác đưa về nhà máy xử lý rác tập trung.</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t>- Xây dựng một nhà máy chế biến phân composte từ rác thải hữu cơ để phục vụ cho phát triển nông nghiệp ở địa phương.</w:t>
      </w:r>
    </w:p>
    <w:p w:rsidR="00A472E8" w:rsidRPr="00EE78A7" w:rsidRDefault="00A472E8" w:rsidP="009D71DF">
      <w:pPr>
        <w:tabs>
          <w:tab w:val="left" w:pos="851"/>
        </w:tabs>
        <w:spacing w:before="120" w:line="264" w:lineRule="auto"/>
        <w:ind w:firstLine="567"/>
        <w:jc w:val="both"/>
        <w:rPr>
          <w:rFonts w:ascii="Times New Roman" w:hAnsi="Times New Roman" w:cs="Times New Roman"/>
          <w:bCs/>
          <w:lang w:val="nl-NL"/>
        </w:rPr>
      </w:pPr>
      <w:r w:rsidRPr="00EE78A7">
        <w:rPr>
          <w:rFonts w:ascii="Times New Roman" w:hAnsi="Times New Roman" w:cs="Times New Roman"/>
          <w:bCs/>
          <w:lang w:val="nl-NL"/>
        </w:rPr>
        <w:t>- Kiến nghị cần bổ sung thêm phương tiện, trang thiết bị như xe đẩy tay và xe cải tiến để phục vụ việc thu gom rác thải.</w:t>
      </w:r>
    </w:p>
    <w:p w:rsidR="00A472E8" w:rsidRPr="00EE78A7" w:rsidRDefault="00A472E8" w:rsidP="009D71DF">
      <w:pPr>
        <w:spacing w:before="120" w:line="264" w:lineRule="auto"/>
        <w:ind w:firstLine="567"/>
        <w:jc w:val="both"/>
        <w:rPr>
          <w:rFonts w:ascii="Times New Roman" w:hAnsi="Times New Roman" w:cs="Times New Roman"/>
          <w:noProof/>
          <w:lang w:val="vi-VN"/>
        </w:rPr>
      </w:pPr>
      <w:r w:rsidRPr="00EE78A7">
        <w:rPr>
          <w:rFonts w:ascii="Times New Roman" w:hAnsi="Times New Roman" w:cs="Times New Roman"/>
          <w:bCs/>
          <w:noProof/>
          <w:lang w:val="nl-NL"/>
        </w:rPr>
        <w:t>- Hiện nay,</w:t>
      </w:r>
      <w:r w:rsidRPr="00EE78A7">
        <w:rPr>
          <w:rFonts w:ascii="Times New Roman" w:hAnsi="Times New Roman" w:cs="Times New Roman"/>
          <w:b/>
          <w:bCs/>
          <w:noProof/>
          <w:lang w:val="nl-NL"/>
        </w:rPr>
        <w:t xml:space="preserve"> </w:t>
      </w:r>
      <w:r w:rsidRPr="00EE78A7">
        <w:rPr>
          <w:rFonts w:ascii="Times New Roman" w:hAnsi="Times New Roman" w:cs="Times New Roman"/>
          <w:noProof/>
          <w:lang w:val="nl-NL"/>
        </w:rPr>
        <w:t xml:space="preserve">khu nghĩa </w:t>
      </w:r>
      <w:r w:rsidR="00EE28A2">
        <w:rPr>
          <w:rFonts w:ascii="Times New Roman" w:hAnsi="Times New Roman" w:cs="Times New Roman"/>
          <w:noProof/>
          <w:lang w:val="nl-NL"/>
        </w:rPr>
        <w:t>trang n</w:t>
      </w:r>
      <w:r w:rsidRPr="00EE78A7">
        <w:rPr>
          <w:rFonts w:ascii="Times New Roman" w:hAnsi="Times New Roman" w:cs="Times New Roman"/>
          <w:noProof/>
          <w:lang w:val="nl-NL"/>
        </w:rPr>
        <w:t>hân dân đã được đưa vào hoạt động</w:t>
      </w:r>
      <w:r w:rsidR="004D39BE" w:rsidRPr="00EE78A7">
        <w:rPr>
          <w:rFonts w:ascii="Times New Roman" w:hAnsi="Times New Roman" w:cs="Times New Roman"/>
          <w:noProof/>
          <w:lang w:val="nl-NL"/>
        </w:rPr>
        <w:t xml:space="preserve">, </w:t>
      </w:r>
      <w:r w:rsidRPr="00EE78A7">
        <w:rPr>
          <w:rFonts w:ascii="Times New Roman" w:hAnsi="Times New Roman" w:cs="Times New Roman"/>
          <w:noProof/>
          <w:lang w:val="nl-NL"/>
        </w:rPr>
        <w:t>giải quyết an táng cho những người qua đời tại xã Thạch Bằng và vùng lân cận.</w:t>
      </w:r>
    </w:p>
    <w:p w:rsidR="00606192" w:rsidRPr="00EE78A7" w:rsidRDefault="00F06404" w:rsidP="009D71DF">
      <w:pPr>
        <w:widowControl w:val="0"/>
        <w:tabs>
          <w:tab w:val="left" w:pos="851"/>
        </w:tabs>
        <w:spacing w:before="120" w:line="264" w:lineRule="auto"/>
        <w:ind w:firstLine="567"/>
        <w:jc w:val="both"/>
        <w:rPr>
          <w:rFonts w:ascii="Times New Roman" w:hAnsi="Times New Roman" w:cs="Times New Roman"/>
          <w:b/>
          <w:i/>
          <w:noProof/>
          <w:u w:val="single"/>
          <w:lang w:val="nl-NL"/>
        </w:rPr>
      </w:pPr>
      <w:r w:rsidRPr="00EE78A7">
        <w:rPr>
          <w:rFonts w:ascii="Times New Roman" w:hAnsi="Times New Roman" w:cs="Times New Roman"/>
          <w:b/>
          <w:i/>
          <w:noProof/>
          <w:u w:val="single"/>
          <w:lang w:val="nl-NL"/>
        </w:rPr>
        <w:t>Về</w:t>
      </w:r>
      <w:r w:rsidR="00606192" w:rsidRPr="00EE78A7">
        <w:rPr>
          <w:rFonts w:ascii="Times New Roman" w:hAnsi="Times New Roman" w:cs="Times New Roman"/>
          <w:b/>
          <w:i/>
          <w:noProof/>
          <w:u w:val="single"/>
          <w:lang w:val="nl-NL"/>
        </w:rPr>
        <w:t xml:space="preserve"> </w:t>
      </w:r>
      <w:r w:rsidRPr="00EE78A7">
        <w:rPr>
          <w:rFonts w:ascii="Times New Roman" w:hAnsi="Times New Roman" w:cs="Times New Roman"/>
          <w:b/>
          <w:i/>
          <w:noProof/>
          <w:u w:val="single"/>
          <w:lang w:val="nl-NL"/>
        </w:rPr>
        <w:t>c</w:t>
      </w:r>
      <w:r w:rsidR="00606192" w:rsidRPr="00EE78A7">
        <w:rPr>
          <w:rFonts w:ascii="Times New Roman" w:hAnsi="Times New Roman" w:cs="Times New Roman"/>
          <w:b/>
          <w:i/>
          <w:noProof/>
          <w:u w:val="single"/>
          <w:lang w:val="nl-NL"/>
        </w:rPr>
        <w:t>ấp điện và chiếu sáng đô thị</w:t>
      </w:r>
    </w:p>
    <w:p w:rsidR="00B215F1" w:rsidRPr="00EE78A7" w:rsidRDefault="00FC582B"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 xml:space="preserve"> Căn cứ </w:t>
      </w:r>
      <w:r w:rsidR="00B215F1" w:rsidRPr="00EE78A7">
        <w:rPr>
          <w:rFonts w:ascii="Times New Roman" w:hAnsi="Times New Roman" w:cs="Times New Roman"/>
          <w:lang w:val="nl-NL"/>
        </w:rPr>
        <w:t>Quy hoạ</w:t>
      </w:r>
      <w:r w:rsidR="006B1E0A" w:rsidRPr="00EE78A7">
        <w:rPr>
          <w:rFonts w:ascii="Times New Roman" w:hAnsi="Times New Roman" w:cs="Times New Roman"/>
          <w:lang w:val="nl-NL"/>
        </w:rPr>
        <w:t>ch phát triển điện lực tỉnh Hà T</w:t>
      </w:r>
      <w:r w:rsidR="00B215F1" w:rsidRPr="00EE78A7">
        <w:rPr>
          <w:rFonts w:ascii="Times New Roman" w:hAnsi="Times New Roman" w:cs="Times New Roman"/>
          <w:lang w:val="nl-NL"/>
        </w:rPr>
        <w:t xml:space="preserve">ĩnh giai đoạn 2016-2025 có xét tới 2035 đã được Bộ Công Thương phê duyệt tại Quyết định số 90/QĐ-BCT ngày 12/01/2017 (Hợp phần I: Quy hoạch phát triển hệ thống điện 110kV) và UBND tỉnh </w:t>
      </w:r>
      <w:r w:rsidR="004F5B13" w:rsidRPr="00EE78A7">
        <w:rPr>
          <w:rFonts w:ascii="Times New Roman" w:hAnsi="Times New Roman" w:cs="Times New Roman"/>
          <w:lang w:val="nl-NL"/>
        </w:rPr>
        <w:t>p</w:t>
      </w:r>
      <w:r w:rsidR="00B215F1" w:rsidRPr="00EE78A7">
        <w:rPr>
          <w:rFonts w:ascii="Times New Roman" w:hAnsi="Times New Roman" w:cs="Times New Roman"/>
          <w:lang w:val="nl-NL"/>
        </w:rPr>
        <w:t>hê duyệt tại Quyết định số 2134/QĐ-UBND ngày 31/7/2017 (Hợp ph</w:t>
      </w:r>
      <w:r w:rsidR="004F5B13" w:rsidRPr="00EE78A7">
        <w:rPr>
          <w:rFonts w:ascii="Times New Roman" w:hAnsi="Times New Roman" w:cs="Times New Roman"/>
          <w:lang w:val="nl-NL"/>
        </w:rPr>
        <w:t>ầ</w:t>
      </w:r>
      <w:r w:rsidR="00B215F1" w:rsidRPr="00EE78A7">
        <w:rPr>
          <w:rFonts w:ascii="Times New Roman" w:hAnsi="Times New Roman" w:cs="Times New Roman"/>
          <w:lang w:val="nl-NL"/>
        </w:rPr>
        <w:t>n II: Quy hoạch chi tiết lưới điện trung và hạ áp sau các trạm biến áp 110kV);</w:t>
      </w:r>
    </w:p>
    <w:p w:rsidR="00606192" w:rsidRPr="00EE78A7" w:rsidRDefault="00606192"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Phương án quy hoạch khu trung tâm thị trấn Lộc Hà, mặt bằng và các thông số kinh tế - kiến trúc;</w:t>
      </w:r>
    </w:p>
    <w:p w:rsidR="00606192" w:rsidRPr="00EE78A7" w:rsidRDefault="00606192"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Quy chuẩn xây dựng và  tiêu chuẩn Việt Nam;</w:t>
      </w:r>
    </w:p>
    <w:p w:rsidR="00606192" w:rsidRPr="00EE78A7" w:rsidRDefault="00606192"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Quy trình quy phạm xây dựng đường dây, trạm biến áp;</w:t>
      </w:r>
    </w:p>
    <w:p w:rsidR="00606192" w:rsidRPr="00EE78A7" w:rsidRDefault="00606192"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Khảo sát hiện trạng mạng lưới điện khu vực do nhóm công tác thực hiện.</w:t>
      </w:r>
    </w:p>
    <w:p w:rsidR="00606192" w:rsidRPr="00EE78A7" w:rsidRDefault="00606192" w:rsidP="009D71DF">
      <w:pPr>
        <w:tabs>
          <w:tab w:val="left" w:pos="748"/>
          <w:tab w:val="left" w:pos="1380"/>
        </w:tabs>
        <w:overflowPunct w:val="0"/>
        <w:autoSpaceDE w:val="0"/>
        <w:autoSpaceDN w:val="0"/>
        <w:adjustRightInd w:val="0"/>
        <w:spacing w:before="120" w:line="264" w:lineRule="auto"/>
        <w:ind w:firstLine="567"/>
        <w:jc w:val="both"/>
        <w:textAlignment w:val="baseline"/>
        <w:rPr>
          <w:rFonts w:ascii="Times New Roman" w:hAnsi="Times New Roman" w:cs="Times New Roman"/>
          <w:lang w:val="nl-NL"/>
        </w:rPr>
      </w:pPr>
      <w:bookmarkStart w:id="83" w:name="_Toc198370391"/>
      <w:bookmarkStart w:id="84" w:name="_Toc402266320"/>
      <w:bookmarkStart w:id="85" w:name="_Toc402452671"/>
      <w:bookmarkStart w:id="86" w:name="_Toc402613980"/>
      <w:bookmarkStart w:id="87" w:name="_Toc528502882"/>
      <w:bookmarkStart w:id="88" w:name="_Toc530987144"/>
      <w:bookmarkStart w:id="89" w:name="_Toc3383344"/>
      <w:r w:rsidRPr="00EE78A7">
        <w:rPr>
          <w:rFonts w:ascii="Times New Roman" w:hAnsi="Times New Roman" w:cs="Times New Roman"/>
          <w:lang w:val="nl-NL"/>
        </w:rPr>
        <w:t>* Chỉ tiêu cấp điện</w:t>
      </w:r>
      <w:bookmarkEnd w:id="83"/>
      <w:bookmarkEnd w:id="84"/>
      <w:bookmarkEnd w:id="85"/>
      <w:bookmarkEnd w:id="86"/>
      <w:r w:rsidRPr="00EE78A7">
        <w:rPr>
          <w:rFonts w:ascii="Times New Roman" w:hAnsi="Times New Roman" w:cs="Times New Roman"/>
          <w:lang w:val="nl-NL"/>
        </w:rPr>
        <w:t>:</w:t>
      </w:r>
      <w:bookmarkEnd w:id="87"/>
      <w:bookmarkEnd w:id="88"/>
      <w:bookmarkEnd w:id="89"/>
    </w:p>
    <w:p w:rsidR="00F2306A" w:rsidRPr="00EE78A7" w:rsidRDefault="00F2306A" w:rsidP="00F2306A">
      <w:pPr>
        <w:tabs>
          <w:tab w:val="left" w:pos="748"/>
          <w:tab w:val="left" w:pos="1380"/>
        </w:tabs>
        <w:overflowPunct w:val="0"/>
        <w:autoSpaceDE w:val="0"/>
        <w:autoSpaceDN w:val="0"/>
        <w:adjustRightInd w:val="0"/>
        <w:spacing w:before="120" w:after="120" w:line="288" w:lineRule="auto"/>
        <w:jc w:val="center"/>
        <w:textAlignment w:val="baseline"/>
        <w:rPr>
          <w:rFonts w:ascii="Times New Roman" w:hAnsi="Times New Roman" w:cs="Times New Roman"/>
          <w:b/>
          <w:lang w:val="nl-NL"/>
        </w:rPr>
      </w:pPr>
      <w:r w:rsidRPr="00EE78A7">
        <w:rPr>
          <w:rFonts w:ascii="Times New Roman" w:hAnsi="Times New Roman" w:cs="Times New Roman"/>
          <w:b/>
          <w:lang w:val="nl-NL"/>
        </w:rPr>
        <w:t xml:space="preserve">Bảng </w:t>
      </w:r>
      <w:r w:rsidR="00832510">
        <w:rPr>
          <w:rFonts w:ascii="Times New Roman" w:hAnsi="Times New Roman" w:cs="Times New Roman"/>
          <w:b/>
          <w:lang w:val="nl-NL"/>
        </w:rPr>
        <w:t>4</w:t>
      </w:r>
      <w:r w:rsidRPr="00EE78A7">
        <w:rPr>
          <w:rFonts w:ascii="Times New Roman" w:hAnsi="Times New Roman" w:cs="Times New Roman"/>
          <w:b/>
          <w:lang w:val="nl-NL"/>
        </w:rPr>
        <w:t xml:space="preserve">. </w:t>
      </w:r>
      <w:r w:rsidRPr="00EE78A7">
        <w:rPr>
          <w:rFonts w:ascii="Times New Roman" w:hAnsi="Times New Roman" w:cs="Times New Roman"/>
          <w:lang w:val="nl-NL"/>
        </w:rPr>
        <w:t>Chỉ tiêu cấp điện</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3"/>
        <w:gridCol w:w="3775"/>
        <w:gridCol w:w="2077"/>
        <w:gridCol w:w="2573"/>
      </w:tblGrid>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TT</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Tên hộ sử dụng điện</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Đơn vị tính</w:t>
            </w:r>
          </w:p>
        </w:tc>
        <w:tc>
          <w:tcPr>
            <w:tcW w:w="1385" w:type="pct"/>
            <w:tcBorders>
              <w:top w:val="single" w:sz="4" w:space="0" w:color="auto"/>
              <w:left w:val="single" w:sz="4" w:space="0" w:color="auto"/>
              <w:bottom w:val="nil"/>
              <w:right w:val="single" w:sz="4" w:space="0" w:color="auto"/>
            </w:tcBorders>
          </w:tcPr>
          <w:p w:rsidR="00606192" w:rsidRPr="00EE78A7" w:rsidRDefault="00606192" w:rsidP="00F84E83">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Chỉ tiêu cấp điện</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Sinh hoạt dân dụng</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9B366B"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w:t>
            </w:r>
            <w:r w:rsidR="00606192" w:rsidRPr="00EE78A7">
              <w:rPr>
                <w:rFonts w:ascii="Times New Roman" w:hAnsi="Times New Roman" w:cs="Times New Roman"/>
                <w:noProof/>
                <w:sz w:val="26"/>
                <w:szCs w:val="26"/>
                <w:lang w:val="nl-NL"/>
              </w:rPr>
              <w:t>W/người</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180-300</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Đất trung tâm du lịch</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9B366B"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w:t>
            </w:r>
            <w:r w:rsidR="00606192" w:rsidRPr="00EE78A7">
              <w:rPr>
                <w:rFonts w:ascii="Times New Roman" w:hAnsi="Times New Roman" w:cs="Times New Roman"/>
                <w:noProof/>
                <w:sz w:val="26"/>
                <w:szCs w:val="26"/>
                <w:lang w:val="nl-NL"/>
              </w:rPr>
              <w:t>W/ha</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100-200</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D66710"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w:t>
            </w:r>
            <w:r w:rsidR="00606192" w:rsidRPr="00EE78A7">
              <w:rPr>
                <w:rFonts w:ascii="Times New Roman" w:hAnsi="Times New Roman" w:cs="Times New Roman"/>
                <w:noProof/>
                <w:sz w:val="26"/>
                <w:szCs w:val="26"/>
                <w:lang w:val="nl-NL"/>
              </w:rPr>
              <w:t>ông cộng dịch vụ, hành chính</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9B366B"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w:t>
            </w:r>
            <w:r w:rsidR="00606192" w:rsidRPr="00EE78A7">
              <w:rPr>
                <w:rFonts w:ascii="Times New Roman" w:hAnsi="Times New Roman" w:cs="Times New Roman"/>
                <w:noProof/>
                <w:sz w:val="26"/>
                <w:szCs w:val="26"/>
                <w:lang w:val="nl-NL"/>
              </w:rPr>
              <w:t>W/ha</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100-200</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4</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Đất công nghiệp</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9B366B"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w:t>
            </w:r>
            <w:r w:rsidR="00606192" w:rsidRPr="00EE78A7">
              <w:rPr>
                <w:rFonts w:ascii="Times New Roman" w:hAnsi="Times New Roman" w:cs="Times New Roman"/>
                <w:noProof/>
                <w:sz w:val="26"/>
                <w:szCs w:val="26"/>
                <w:lang w:val="nl-NL"/>
              </w:rPr>
              <w:t>W/ha</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200-350</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5</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Kho bãi</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9B366B"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w:t>
            </w:r>
            <w:r w:rsidR="00606192" w:rsidRPr="00EE78A7">
              <w:rPr>
                <w:rFonts w:ascii="Times New Roman" w:hAnsi="Times New Roman" w:cs="Times New Roman"/>
                <w:noProof/>
                <w:sz w:val="26"/>
                <w:szCs w:val="26"/>
                <w:lang w:val="nl-NL"/>
              </w:rPr>
              <w:t>W/ha</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120</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6</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Chiếu sáng đ</w:t>
            </w:r>
            <w:r w:rsidRPr="00EE78A7">
              <w:rPr>
                <w:rFonts w:ascii="Times New Roman" w:hAnsi="Times New Roman" w:cs="Times New Roman"/>
                <w:noProof/>
                <w:sz w:val="26"/>
                <w:szCs w:val="26"/>
                <w:lang w:val="nl-NL"/>
              </w:rPr>
              <w:softHyphen/>
              <w:t>ường chính</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vertAlign w:val="superscript"/>
                <w:lang w:val="nl-NL"/>
              </w:rPr>
            </w:pPr>
            <w:r w:rsidRPr="00EE78A7">
              <w:rPr>
                <w:rFonts w:ascii="Times New Roman" w:hAnsi="Times New Roman" w:cs="Times New Roman"/>
                <w:noProof/>
                <w:sz w:val="26"/>
                <w:szCs w:val="26"/>
                <w:lang w:val="nl-NL"/>
              </w:rPr>
              <w:t>Cd/m</w:t>
            </w:r>
            <w:r w:rsidRPr="00EE78A7">
              <w:rPr>
                <w:rFonts w:ascii="Times New Roman" w:hAnsi="Times New Roman" w:cs="Times New Roman"/>
                <w:noProof/>
                <w:sz w:val="26"/>
                <w:szCs w:val="26"/>
                <w:vertAlign w:val="superscript"/>
                <w:lang w:val="nl-NL"/>
              </w:rPr>
              <w:t>2</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1,2</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7</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Chiếu sáng các đ</w:t>
            </w:r>
            <w:r w:rsidRPr="00EE78A7">
              <w:rPr>
                <w:rFonts w:ascii="Times New Roman" w:hAnsi="Times New Roman" w:cs="Times New Roman"/>
                <w:noProof/>
                <w:sz w:val="26"/>
                <w:szCs w:val="26"/>
                <w:lang w:val="nl-NL"/>
              </w:rPr>
              <w:softHyphen/>
              <w:t>ường khác</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Cd/m</w:t>
            </w:r>
            <w:r w:rsidRPr="00EE78A7">
              <w:rPr>
                <w:rFonts w:ascii="Times New Roman" w:hAnsi="Times New Roman" w:cs="Times New Roman"/>
                <w:noProof/>
                <w:sz w:val="26"/>
                <w:szCs w:val="26"/>
                <w:vertAlign w:val="superscript"/>
                <w:lang w:val="nl-NL"/>
              </w:rPr>
              <w:t>2</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0,4 - 0,8</w:t>
            </w:r>
          </w:p>
        </w:tc>
      </w:tr>
      <w:tr w:rsidR="00606192" w:rsidRPr="00EE78A7" w:rsidTr="00F84E83">
        <w:tc>
          <w:tcPr>
            <w:tcW w:w="465"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8</w:t>
            </w:r>
          </w:p>
        </w:tc>
        <w:tc>
          <w:tcPr>
            <w:tcW w:w="2032"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Trường học, nhà trẻ, mẫu giáo...</w:t>
            </w:r>
          </w:p>
        </w:tc>
        <w:tc>
          <w:tcPr>
            <w:tcW w:w="1118" w:type="pct"/>
            <w:tcBorders>
              <w:top w:val="single" w:sz="4" w:space="0" w:color="auto"/>
              <w:left w:val="single" w:sz="4" w:space="0" w:color="auto"/>
              <w:bottom w:val="single" w:sz="4" w:space="0" w:color="auto"/>
              <w:right w:val="single" w:sz="4" w:space="0" w:color="auto"/>
            </w:tcBorders>
          </w:tcPr>
          <w:p w:rsidR="00606192" w:rsidRPr="00EE78A7" w:rsidRDefault="00606192" w:rsidP="00F84E83">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W/học sinh</w:t>
            </w:r>
          </w:p>
        </w:tc>
        <w:tc>
          <w:tcPr>
            <w:tcW w:w="1385" w:type="pct"/>
            <w:tcBorders>
              <w:top w:val="single" w:sz="4" w:space="0" w:color="auto"/>
              <w:left w:val="single" w:sz="4" w:space="0" w:color="auto"/>
              <w:bottom w:val="single" w:sz="4" w:space="0" w:color="auto"/>
              <w:right w:val="single" w:sz="4" w:space="0" w:color="auto"/>
            </w:tcBorders>
          </w:tcPr>
          <w:p w:rsidR="00606192" w:rsidRPr="00EE78A7" w:rsidRDefault="00606192" w:rsidP="00A7573B">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120-150</w:t>
            </w:r>
          </w:p>
        </w:tc>
      </w:tr>
    </w:tbl>
    <w:p w:rsidR="005F2132" w:rsidRPr="00EE78A7" w:rsidRDefault="005F2132" w:rsidP="005F2132">
      <w:pPr>
        <w:spacing w:before="120" w:after="120" w:line="288" w:lineRule="auto"/>
        <w:ind w:firstLine="567"/>
        <w:jc w:val="right"/>
        <w:rPr>
          <w:rFonts w:ascii="Times New Roman" w:hAnsi="Times New Roman" w:cs="Times New Roman"/>
          <w:i/>
          <w:lang w:val="nb-NO"/>
        </w:rPr>
      </w:pPr>
      <w:r w:rsidRPr="00EE78A7">
        <w:rPr>
          <w:rFonts w:ascii="Times New Roman" w:hAnsi="Times New Roman" w:cs="Times New Roman"/>
          <w:i/>
          <w:lang w:val="nb-NO"/>
        </w:rPr>
        <w:t>(Nguồn: UBND huyện Lộc Hà)</w:t>
      </w:r>
    </w:p>
    <w:p w:rsidR="00606192" w:rsidRPr="00EE78A7" w:rsidRDefault="00606192" w:rsidP="00664149">
      <w:pPr>
        <w:spacing w:before="120" w:after="120" w:line="288" w:lineRule="auto"/>
        <w:ind w:firstLine="567"/>
        <w:jc w:val="both"/>
        <w:rPr>
          <w:rFonts w:ascii="Times New Roman" w:hAnsi="Times New Roman" w:cs="Times New Roman"/>
          <w:i/>
          <w:noProof/>
          <w:lang w:val="nl-NL"/>
        </w:rPr>
      </w:pPr>
      <w:r w:rsidRPr="00EE78A7">
        <w:rPr>
          <w:rFonts w:ascii="Times New Roman" w:hAnsi="Times New Roman" w:cs="Times New Roman"/>
          <w:i/>
          <w:noProof/>
          <w:lang w:val="nl-NL"/>
        </w:rPr>
        <w:t xml:space="preserve">Lưu ý: </w:t>
      </w:r>
      <w:r w:rsidRPr="00EE78A7">
        <w:rPr>
          <w:rFonts w:ascii="Times New Roman" w:hAnsi="Times New Roman" w:cs="Times New Roman" w:hint="eastAsia"/>
          <w:i/>
          <w:noProof/>
          <w:lang w:val="nl-NL"/>
        </w:rPr>
        <w:t>Đ</w:t>
      </w:r>
      <w:r w:rsidRPr="00EE78A7">
        <w:rPr>
          <w:rFonts w:ascii="Times New Roman" w:hAnsi="Times New Roman" w:cs="Times New Roman"/>
          <w:i/>
          <w:noProof/>
          <w:lang w:val="nl-NL"/>
        </w:rPr>
        <w:t>iện cho sinh hoạt dân dụng lấy cho đô thị loại V và điện công cộng, dịch vụ lấy bằng 25-35% điện sinh hoạt.</w:t>
      </w:r>
    </w:p>
    <w:p w:rsidR="00606192" w:rsidRPr="00EE78A7" w:rsidRDefault="00606192" w:rsidP="00F2306A">
      <w:pPr>
        <w:keepNext/>
        <w:spacing w:before="120" w:after="120" w:line="288" w:lineRule="auto"/>
        <w:ind w:firstLine="567"/>
        <w:jc w:val="both"/>
        <w:outlineLvl w:val="2"/>
        <w:rPr>
          <w:rFonts w:ascii="Times New Roman" w:hAnsi="Times New Roman" w:cs="Times New Roman"/>
          <w:i/>
          <w:noProof/>
          <w:lang w:val="nl-NL"/>
        </w:rPr>
      </w:pPr>
      <w:bookmarkStart w:id="90" w:name="_Toc198370392"/>
      <w:bookmarkStart w:id="91" w:name="_Toc402266321"/>
      <w:bookmarkStart w:id="92" w:name="_Toc402452672"/>
      <w:bookmarkStart w:id="93" w:name="_Toc402613981"/>
      <w:bookmarkStart w:id="94" w:name="_Toc528502883"/>
      <w:bookmarkStart w:id="95" w:name="_Toc530987145"/>
      <w:bookmarkStart w:id="96" w:name="_Toc3383345"/>
      <w:r w:rsidRPr="00EE78A7">
        <w:rPr>
          <w:rFonts w:ascii="Times New Roman" w:hAnsi="Times New Roman" w:cs="Times New Roman"/>
          <w:i/>
          <w:noProof/>
          <w:lang w:val="nl-NL"/>
        </w:rPr>
        <w:t>* Phụ tải điện</w:t>
      </w:r>
      <w:bookmarkEnd w:id="90"/>
      <w:bookmarkEnd w:id="91"/>
      <w:bookmarkEnd w:id="92"/>
      <w:bookmarkEnd w:id="93"/>
      <w:r w:rsidRPr="00EE78A7">
        <w:rPr>
          <w:rFonts w:ascii="Times New Roman" w:hAnsi="Times New Roman" w:cs="Times New Roman"/>
          <w:i/>
          <w:noProof/>
          <w:lang w:val="nl-NL"/>
        </w:rPr>
        <w:t>:</w:t>
      </w:r>
      <w:bookmarkEnd w:id="94"/>
      <w:bookmarkEnd w:id="95"/>
      <w:bookmarkEnd w:id="96"/>
    </w:p>
    <w:p w:rsidR="00606192" w:rsidRPr="00EE78A7" w:rsidRDefault="00F2306A" w:rsidP="00B447D7">
      <w:pPr>
        <w:spacing w:before="120" w:after="120" w:line="288" w:lineRule="auto"/>
        <w:jc w:val="center"/>
        <w:rPr>
          <w:rFonts w:ascii="Times New Roman" w:hAnsi="Times New Roman" w:cs="Times New Roman"/>
          <w:b/>
          <w:noProof/>
          <w:lang w:val="nl-NL"/>
        </w:rPr>
      </w:pPr>
      <w:r w:rsidRPr="00EE78A7">
        <w:rPr>
          <w:rFonts w:ascii="Times New Roman" w:hAnsi="Times New Roman" w:cs="Times New Roman"/>
          <w:b/>
          <w:noProof/>
          <w:lang w:val="nl-NL"/>
        </w:rPr>
        <w:t xml:space="preserve">Bảng </w:t>
      </w:r>
      <w:r w:rsidR="00832510">
        <w:rPr>
          <w:rFonts w:ascii="Times New Roman" w:hAnsi="Times New Roman" w:cs="Times New Roman"/>
          <w:b/>
          <w:noProof/>
          <w:lang w:val="nl-NL"/>
        </w:rPr>
        <w:t>5</w:t>
      </w:r>
      <w:r w:rsidRPr="00EE78A7">
        <w:rPr>
          <w:rFonts w:ascii="Times New Roman" w:hAnsi="Times New Roman" w:cs="Times New Roman"/>
          <w:b/>
          <w:noProof/>
          <w:lang w:val="nl-NL"/>
        </w:rPr>
        <w:t xml:space="preserve">. </w:t>
      </w:r>
      <w:r w:rsidR="00606192" w:rsidRPr="00EE78A7">
        <w:rPr>
          <w:rFonts w:ascii="Times New Roman" w:hAnsi="Times New Roman" w:cs="Times New Roman"/>
          <w:noProof/>
          <w:lang w:val="nl-NL"/>
        </w:rPr>
        <w:t>Phụ tải điện sinh hoạt dân dụng</w:t>
      </w:r>
    </w:p>
    <w:tbl>
      <w:tblPr>
        <w:tblW w:w="5000" w:type="pct"/>
        <w:tblLook w:val="0000" w:firstRow="0" w:lastRow="0" w:firstColumn="0" w:lastColumn="0" w:noHBand="0" w:noVBand="0"/>
      </w:tblPr>
      <w:tblGrid>
        <w:gridCol w:w="810"/>
        <w:gridCol w:w="4700"/>
        <w:gridCol w:w="1666"/>
        <w:gridCol w:w="2112"/>
      </w:tblGrid>
      <w:tr w:rsidR="00606192" w:rsidRPr="00EE78A7" w:rsidTr="00F321D5">
        <w:trPr>
          <w:trHeight w:val="375"/>
        </w:trPr>
        <w:tc>
          <w:tcPr>
            <w:tcW w:w="4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TT</w:t>
            </w:r>
          </w:p>
        </w:tc>
        <w:tc>
          <w:tcPr>
            <w:tcW w:w="2530" w:type="pct"/>
            <w:tcBorders>
              <w:top w:val="single" w:sz="4" w:space="0" w:color="auto"/>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Tên chỉ tiêu</w:t>
            </w:r>
          </w:p>
        </w:tc>
        <w:tc>
          <w:tcPr>
            <w:tcW w:w="897" w:type="pct"/>
            <w:tcBorders>
              <w:top w:val="single" w:sz="4" w:space="0" w:color="auto"/>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Đơn vị tính</w:t>
            </w:r>
          </w:p>
        </w:tc>
        <w:tc>
          <w:tcPr>
            <w:tcW w:w="1137" w:type="pct"/>
            <w:tcBorders>
              <w:top w:val="single" w:sz="4" w:space="0" w:color="auto"/>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Đến n</w:t>
            </w:r>
            <w:r w:rsidRPr="00EE78A7">
              <w:rPr>
                <w:rFonts w:ascii="Times New Roman" w:hAnsi="Times New Roman" w:cs="Times New Roman" w:hint="eastAsia"/>
                <w:b/>
                <w:noProof/>
                <w:sz w:val="26"/>
                <w:szCs w:val="26"/>
                <w:lang w:val="nl-NL"/>
              </w:rPr>
              <w:t>ă</w:t>
            </w:r>
            <w:r w:rsidRPr="00EE78A7">
              <w:rPr>
                <w:rFonts w:ascii="Times New Roman" w:hAnsi="Times New Roman" w:cs="Times New Roman"/>
                <w:b/>
                <w:noProof/>
                <w:sz w:val="26"/>
                <w:szCs w:val="26"/>
                <w:lang w:val="nl-NL"/>
              </w:rPr>
              <w:t>m  2025</w:t>
            </w:r>
          </w:p>
        </w:tc>
      </w:tr>
      <w:tr w:rsidR="00606192" w:rsidRPr="00EE78A7" w:rsidTr="00F321D5">
        <w:trPr>
          <w:trHeight w:val="375"/>
        </w:trPr>
        <w:tc>
          <w:tcPr>
            <w:tcW w:w="436" w:type="pct"/>
            <w:tcBorders>
              <w:top w:val="nil"/>
              <w:left w:val="single" w:sz="4" w:space="0" w:color="auto"/>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2530" w:type="pct"/>
            <w:tcBorders>
              <w:top w:val="nil"/>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Dân số nội thị</w:t>
            </w:r>
          </w:p>
        </w:tc>
        <w:tc>
          <w:tcPr>
            <w:tcW w:w="897" w:type="pct"/>
            <w:tcBorders>
              <w:top w:val="nil"/>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103 ng</w:t>
            </w:r>
          </w:p>
        </w:tc>
        <w:tc>
          <w:tcPr>
            <w:tcW w:w="1137" w:type="pct"/>
            <w:tcBorders>
              <w:top w:val="single" w:sz="4" w:space="0" w:color="auto"/>
              <w:left w:val="nil"/>
              <w:bottom w:val="single" w:sz="4" w:space="0" w:color="auto"/>
              <w:right w:val="single" w:sz="4" w:space="0" w:color="auto"/>
            </w:tcBorders>
            <w:shd w:val="clear" w:color="auto" w:fill="auto"/>
            <w:noWrap/>
            <w:vAlign w:val="center"/>
          </w:tcPr>
          <w:p w:rsidR="00606192" w:rsidRPr="00EE78A7" w:rsidRDefault="00606192" w:rsidP="00F321D5">
            <w:pPr>
              <w:tabs>
                <w:tab w:val="left" w:pos="1686"/>
              </w:tabs>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34</w:t>
            </w:r>
          </w:p>
        </w:tc>
      </w:tr>
      <w:tr w:rsidR="00606192" w:rsidRPr="00EE78A7" w:rsidTr="00F321D5">
        <w:trPr>
          <w:trHeight w:val="330"/>
        </w:trPr>
        <w:tc>
          <w:tcPr>
            <w:tcW w:w="436" w:type="pct"/>
            <w:tcBorders>
              <w:top w:val="nil"/>
              <w:left w:val="single" w:sz="4" w:space="0" w:color="auto"/>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w:t>
            </w:r>
          </w:p>
        </w:tc>
        <w:tc>
          <w:tcPr>
            <w:tcW w:w="2530" w:type="pct"/>
            <w:tcBorders>
              <w:top w:val="nil"/>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Chỉ tiêu sử dụng điện năng nội thị</w:t>
            </w:r>
          </w:p>
        </w:tc>
        <w:tc>
          <w:tcPr>
            <w:tcW w:w="897" w:type="pct"/>
            <w:tcBorders>
              <w:top w:val="nil"/>
              <w:left w:val="nil"/>
              <w:bottom w:val="single" w:sz="4" w:space="0" w:color="auto"/>
              <w:right w:val="single" w:sz="4" w:space="0" w:color="auto"/>
            </w:tcBorders>
            <w:shd w:val="clear" w:color="auto" w:fill="auto"/>
            <w:noWrap/>
            <w:vAlign w:val="center"/>
          </w:tcPr>
          <w:p w:rsidR="00606192" w:rsidRPr="00EE78A7" w:rsidRDefault="009B366B" w:rsidP="00F321D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k</w:t>
            </w:r>
            <w:r w:rsidR="00606192" w:rsidRPr="00EE78A7">
              <w:rPr>
                <w:rFonts w:ascii="Times New Roman" w:hAnsi="Times New Roman" w:cs="Times New Roman"/>
                <w:noProof/>
                <w:sz w:val="26"/>
                <w:szCs w:val="26"/>
                <w:lang w:val="nl-NL"/>
              </w:rPr>
              <w:t>W/ng</w:t>
            </w:r>
          </w:p>
        </w:tc>
        <w:tc>
          <w:tcPr>
            <w:tcW w:w="1137" w:type="pct"/>
            <w:tcBorders>
              <w:top w:val="single" w:sz="4" w:space="0" w:color="auto"/>
              <w:left w:val="nil"/>
              <w:bottom w:val="single" w:sz="4" w:space="0" w:color="auto"/>
              <w:right w:val="single" w:sz="4" w:space="0" w:color="auto"/>
            </w:tcBorders>
            <w:shd w:val="clear" w:color="auto" w:fill="auto"/>
            <w:noWrap/>
            <w:vAlign w:val="center"/>
          </w:tcPr>
          <w:p w:rsidR="00606192" w:rsidRPr="00EE78A7" w:rsidRDefault="00606192" w:rsidP="00F321D5">
            <w:pPr>
              <w:tabs>
                <w:tab w:val="left" w:pos="1686"/>
              </w:tabs>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750</w:t>
            </w:r>
          </w:p>
        </w:tc>
      </w:tr>
      <w:tr w:rsidR="00606192" w:rsidRPr="00EE78A7" w:rsidTr="00F321D5">
        <w:trPr>
          <w:trHeight w:val="330"/>
        </w:trPr>
        <w:tc>
          <w:tcPr>
            <w:tcW w:w="436" w:type="pct"/>
            <w:tcBorders>
              <w:top w:val="nil"/>
              <w:left w:val="single" w:sz="4" w:space="0" w:color="auto"/>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w:t>
            </w:r>
          </w:p>
        </w:tc>
        <w:tc>
          <w:tcPr>
            <w:tcW w:w="2530" w:type="pct"/>
            <w:tcBorders>
              <w:top w:val="nil"/>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Tổng phụ tải tính toán</w:t>
            </w:r>
          </w:p>
        </w:tc>
        <w:tc>
          <w:tcPr>
            <w:tcW w:w="897" w:type="pct"/>
            <w:tcBorders>
              <w:top w:val="nil"/>
              <w:left w:val="nil"/>
              <w:bottom w:val="single" w:sz="4" w:space="0" w:color="auto"/>
              <w:right w:val="single" w:sz="4" w:space="0" w:color="auto"/>
            </w:tcBorders>
            <w:shd w:val="clear" w:color="auto" w:fill="auto"/>
            <w:noWrap/>
            <w:vAlign w:val="center"/>
          </w:tcPr>
          <w:p w:rsidR="00606192" w:rsidRPr="00EE78A7" w:rsidRDefault="00606192" w:rsidP="00F321D5">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MW</w:t>
            </w:r>
          </w:p>
        </w:tc>
        <w:tc>
          <w:tcPr>
            <w:tcW w:w="1137" w:type="pct"/>
            <w:tcBorders>
              <w:top w:val="nil"/>
              <w:left w:val="nil"/>
              <w:bottom w:val="single" w:sz="4" w:space="0" w:color="000000"/>
              <w:right w:val="single" w:sz="4" w:space="0" w:color="000000"/>
            </w:tcBorders>
            <w:shd w:val="clear" w:color="auto" w:fill="auto"/>
            <w:noWrap/>
            <w:vAlign w:val="center"/>
          </w:tcPr>
          <w:p w:rsidR="00606192" w:rsidRPr="00EE78A7" w:rsidRDefault="00606192" w:rsidP="00F321D5">
            <w:pPr>
              <w:tabs>
                <w:tab w:val="left" w:pos="1686"/>
              </w:tabs>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26</w:t>
            </w:r>
          </w:p>
        </w:tc>
      </w:tr>
    </w:tbl>
    <w:p w:rsidR="005F2132" w:rsidRPr="00EE78A7" w:rsidRDefault="005F2132" w:rsidP="005F2132">
      <w:pPr>
        <w:spacing w:before="120" w:after="120" w:line="288" w:lineRule="auto"/>
        <w:ind w:firstLine="567"/>
        <w:jc w:val="right"/>
        <w:rPr>
          <w:rFonts w:ascii="Times New Roman" w:hAnsi="Times New Roman" w:cs="Times New Roman"/>
          <w:i/>
          <w:lang w:val="nb-NO"/>
        </w:rPr>
      </w:pPr>
      <w:r w:rsidRPr="00EE78A7">
        <w:rPr>
          <w:rFonts w:ascii="Times New Roman" w:hAnsi="Times New Roman" w:cs="Times New Roman"/>
          <w:i/>
          <w:lang w:val="nb-NO"/>
        </w:rPr>
        <w:t>(Nguồn: UBND huyện Lộc Hà)</w:t>
      </w:r>
    </w:p>
    <w:p w:rsidR="00606192" w:rsidRPr="00EE78A7" w:rsidRDefault="004F0CE4" w:rsidP="00B447D7">
      <w:pPr>
        <w:spacing w:before="120" w:after="120" w:line="288" w:lineRule="auto"/>
        <w:jc w:val="center"/>
        <w:rPr>
          <w:rFonts w:ascii="Times New Roman" w:hAnsi="Times New Roman" w:cs="Times New Roman"/>
          <w:b/>
          <w:noProof/>
          <w:lang w:val="nl-NL"/>
        </w:rPr>
      </w:pPr>
      <w:r w:rsidRPr="00EE78A7">
        <w:rPr>
          <w:rFonts w:ascii="Times New Roman" w:hAnsi="Times New Roman" w:cs="Times New Roman"/>
          <w:b/>
          <w:noProof/>
          <w:lang w:val="nl-NL"/>
        </w:rPr>
        <w:t xml:space="preserve">Bảng </w:t>
      </w:r>
      <w:r w:rsidR="00832510">
        <w:rPr>
          <w:rFonts w:ascii="Times New Roman" w:hAnsi="Times New Roman" w:cs="Times New Roman"/>
          <w:b/>
          <w:noProof/>
          <w:lang w:val="nl-NL"/>
        </w:rPr>
        <w:t>6</w:t>
      </w:r>
      <w:r w:rsidRPr="00EE78A7">
        <w:rPr>
          <w:rFonts w:ascii="Times New Roman" w:hAnsi="Times New Roman" w:cs="Times New Roman"/>
          <w:b/>
          <w:noProof/>
          <w:lang w:val="nl-NL"/>
        </w:rPr>
        <w:t xml:space="preserve">. </w:t>
      </w:r>
      <w:r w:rsidR="00606192" w:rsidRPr="00EE78A7">
        <w:rPr>
          <w:rFonts w:ascii="Times New Roman" w:hAnsi="Times New Roman" w:cs="Times New Roman"/>
          <w:noProof/>
          <w:lang w:val="nl-NL"/>
        </w:rPr>
        <w:t>Tổng hợp các phụ tải điện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926"/>
        <w:gridCol w:w="2194"/>
        <w:gridCol w:w="1666"/>
        <w:gridCol w:w="1947"/>
      </w:tblGrid>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TT</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Tên loại phụ tải điện</w:t>
            </w:r>
          </w:p>
        </w:tc>
        <w:tc>
          <w:tcPr>
            <w:tcW w:w="1181" w:type="pct"/>
            <w:shd w:val="clear" w:color="auto" w:fill="auto"/>
            <w:noWrap/>
            <w:vAlign w:val="center"/>
          </w:tcPr>
          <w:p w:rsidR="00606192" w:rsidRPr="00EE78A7" w:rsidRDefault="00606192" w:rsidP="009B366B">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 xml:space="preserve">Phụ tải tính toán </w:t>
            </w:r>
            <w:r w:rsidRPr="00EE78A7">
              <w:rPr>
                <w:rFonts w:ascii="Times New Roman" w:hAnsi="Times New Roman" w:cs="Times New Roman" w:hint="eastAsia"/>
                <w:b/>
                <w:noProof/>
                <w:sz w:val="26"/>
                <w:szCs w:val="26"/>
                <w:lang w:val="nl-NL"/>
              </w:rPr>
              <w:t>đ</w:t>
            </w:r>
            <w:r w:rsidRPr="00EE78A7">
              <w:rPr>
                <w:rFonts w:ascii="Times New Roman" w:hAnsi="Times New Roman" w:cs="Times New Roman"/>
                <w:b/>
                <w:noProof/>
                <w:sz w:val="26"/>
                <w:szCs w:val="26"/>
                <w:lang w:val="nl-NL"/>
              </w:rPr>
              <w:t>ến n</w:t>
            </w:r>
            <w:r w:rsidRPr="00EE78A7">
              <w:rPr>
                <w:rFonts w:ascii="Times New Roman" w:hAnsi="Times New Roman" w:cs="Times New Roman" w:hint="eastAsia"/>
                <w:b/>
                <w:noProof/>
                <w:sz w:val="26"/>
                <w:szCs w:val="26"/>
                <w:lang w:val="nl-NL"/>
              </w:rPr>
              <w:t>ă</w:t>
            </w:r>
            <w:r w:rsidRPr="00EE78A7">
              <w:rPr>
                <w:rFonts w:ascii="Times New Roman" w:hAnsi="Times New Roman" w:cs="Times New Roman"/>
                <w:b/>
                <w:noProof/>
                <w:sz w:val="26"/>
                <w:szCs w:val="26"/>
                <w:lang w:val="nl-NL"/>
              </w:rPr>
              <w:t>m 2025 (103</w:t>
            </w:r>
            <w:r w:rsidR="009B366B" w:rsidRPr="00EE78A7">
              <w:rPr>
                <w:rFonts w:ascii="Times New Roman" w:hAnsi="Times New Roman" w:cs="Times New Roman"/>
                <w:b/>
                <w:noProof/>
                <w:sz w:val="26"/>
                <w:szCs w:val="26"/>
                <w:lang w:val="nl-NL"/>
              </w:rPr>
              <w:t>k</w:t>
            </w:r>
            <w:r w:rsidRPr="00EE78A7">
              <w:rPr>
                <w:rFonts w:ascii="Times New Roman" w:hAnsi="Times New Roman" w:cs="Times New Roman"/>
                <w:b/>
                <w:noProof/>
                <w:sz w:val="26"/>
                <w:szCs w:val="26"/>
                <w:lang w:val="nl-NL"/>
              </w:rPr>
              <w:t>W)</w:t>
            </w:r>
          </w:p>
        </w:tc>
        <w:tc>
          <w:tcPr>
            <w:tcW w:w="897" w:type="pct"/>
            <w:shd w:val="clear" w:color="auto" w:fill="auto"/>
            <w:noWrap/>
            <w:vAlign w:val="center"/>
          </w:tcPr>
          <w:p w:rsidR="00606192" w:rsidRPr="00EE78A7" w:rsidRDefault="00606192" w:rsidP="00172EA9">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H/s tham gia</w:t>
            </w:r>
            <w:r w:rsidR="00F321D5" w:rsidRPr="00EE78A7">
              <w:rPr>
                <w:rFonts w:ascii="Times New Roman" w:hAnsi="Times New Roman" w:cs="Times New Roman"/>
                <w:b/>
                <w:noProof/>
                <w:sz w:val="26"/>
                <w:szCs w:val="26"/>
                <w:lang w:val="nl-NL"/>
              </w:rPr>
              <w:t xml:space="preserve"> </w:t>
            </w:r>
            <w:r w:rsidRPr="00EE78A7">
              <w:rPr>
                <w:rFonts w:ascii="Times New Roman" w:hAnsi="Times New Roman" w:cs="Times New Roman"/>
                <w:b/>
                <w:noProof/>
                <w:sz w:val="26"/>
                <w:szCs w:val="26"/>
                <w:lang w:val="nl-NL"/>
              </w:rPr>
              <w:t>phụ tải</w:t>
            </w:r>
          </w:p>
        </w:tc>
        <w:tc>
          <w:tcPr>
            <w:tcW w:w="1048" w:type="pct"/>
            <w:shd w:val="clear" w:color="auto" w:fill="auto"/>
            <w:noWrap/>
            <w:vAlign w:val="center"/>
          </w:tcPr>
          <w:p w:rsidR="00606192" w:rsidRPr="00EE78A7" w:rsidRDefault="00606192" w:rsidP="009B366B">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 xml:space="preserve">Phụ tải yêu cầu </w:t>
            </w:r>
            <w:r w:rsidRPr="00EE78A7">
              <w:rPr>
                <w:rFonts w:ascii="Times New Roman" w:hAnsi="Times New Roman" w:cs="Times New Roman" w:hint="eastAsia"/>
                <w:b/>
                <w:noProof/>
                <w:sz w:val="26"/>
                <w:szCs w:val="26"/>
                <w:lang w:val="nl-NL"/>
              </w:rPr>
              <w:t>đ</w:t>
            </w:r>
            <w:r w:rsidRPr="00EE78A7">
              <w:rPr>
                <w:rFonts w:ascii="Times New Roman" w:hAnsi="Times New Roman" w:cs="Times New Roman"/>
                <w:b/>
                <w:noProof/>
                <w:sz w:val="26"/>
                <w:szCs w:val="26"/>
                <w:lang w:val="nl-NL"/>
              </w:rPr>
              <w:t>ến n</w:t>
            </w:r>
            <w:r w:rsidRPr="00EE78A7">
              <w:rPr>
                <w:rFonts w:ascii="Times New Roman" w:hAnsi="Times New Roman" w:cs="Times New Roman" w:hint="eastAsia"/>
                <w:b/>
                <w:noProof/>
                <w:sz w:val="26"/>
                <w:szCs w:val="26"/>
                <w:lang w:val="nl-NL"/>
              </w:rPr>
              <w:t>ă</w:t>
            </w:r>
            <w:r w:rsidRPr="00EE78A7">
              <w:rPr>
                <w:rFonts w:ascii="Times New Roman" w:hAnsi="Times New Roman" w:cs="Times New Roman"/>
                <w:b/>
                <w:noProof/>
                <w:sz w:val="26"/>
                <w:szCs w:val="26"/>
                <w:lang w:val="nl-NL"/>
              </w:rPr>
              <w:t>m 2025 (103</w:t>
            </w:r>
            <w:r w:rsidR="009B366B" w:rsidRPr="00EE78A7">
              <w:rPr>
                <w:rFonts w:ascii="Times New Roman" w:hAnsi="Times New Roman" w:cs="Times New Roman"/>
                <w:b/>
                <w:noProof/>
                <w:sz w:val="26"/>
                <w:szCs w:val="26"/>
                <w:lang w:val="nl-NL"/>
              </w:rPr>
              <w:t>k</w:t>
            </w:r>
            <w:r w:rsidRPr="00EE78A7">
              <w:rPr>
                <w:rFonts w:ascii="Times New Roman" w:hAnsi="Times New Roman" w:cs="Times New Roman"/>
                <w:b/>
                <w:noProof/>
                <w:sz w:val="26"/>
                <w:szCs w:val="26"/>
                <w:lang w:val="nl-NL"/>
              </w:rPr>
              <w:t>W)</w:t>
            </w:r>
          </w:p>
        </w:tc>
      </w:tr>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Sinh hoạt dân dụng</w:t>
            </w:r>
          </w:p>
        </w:tc>
        <w:tc>
          <w:tcPr>
            <w:tcW w:w="1181"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11.220</w:t>
            </w:r>
          </w:p>
        </w:tc>
        <w:tc>
          <w:tcPr>
            <w:tcW w:w="897"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0,6</w:t>
            </w:r>
          </w:p>
        </w:tc>
        <w:tc>
          <w:tcPr>
            <w:tcW w:w="1048" w:type="pct"/>
            <w:shd w:val="clear" w:color="auto" w:fill="auto"/>
            <w:noWrap/>
            <w:vAlign w:val="center"/>
          </w:tcPr>
          <w:p w:rsidR="00606192" w:rsidRPr="00EE78A7" w:rsidRDefault="00606192" w:rsidP="00751025">
            <w:pPr>
              <w:spacing w:before="60" w:after="60"/>
              <w:ind w:right="28"/>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6.732</w:t>
            </w:r>
          </w:p>
        </w:tc>
      </w:tr>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Công nghiệp</w:t>
            </w:r>
          </w:p>
        </w:tc>
        <w:tc>
          <w:tcPr>
            <w:tcW w:w="1181"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6.060</w:t>
            </w:r>
          </w:p>
        </w:tc>
        <w:tc>
          <w:tcPr>
            <w:tcW w:w="897"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0,8</w:t>
            </w:r>
          </w:p>
        </w:tc>
        <w:tc>
          <w:tcPr>
            <w:tcW w:w="1048" w:type="pct"/>
            <w:shd w:val="clear" w:color="auto" w:fill="auto"/>
            <w:noWrap/>
            <w:vAlign w:val="center"/>
          </w:tcPr>
          <w:p w:rsidR="00606192" w:rsidRPr="00EE78A7" w:rsidRDefault="00606192" w:rsidP="0075102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4.848</w:t>
            </w:r>
          </w:p>
        </w:tc>
      </w:tr>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Dịch vụ công cộng</w:t>
            </w:r>
          </w:p>
        </w:tc>
        <w:tc>
          <w:tcPr>
            <w:tcW w:w="1181"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11.304</w:t>
            </w:r>
          </w:p>
        </w:tc>
        <w:tc>
          <w:tcPr>
            <w:tcW w:w="897"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0,7</w:t>
            </w:r>
          </w:p>
        </w:tc>
        <w:tc>
          <w:tcPr>
            <w:tcW w:w="1048" w:type="pct"/>
            <w:shd w:val="clear" w:color="auto" w:fill="auto"/>
            <w:noWrap/>
            <w:vAlign w:val="center"/>
          </w:tcPr>
          <w:p w:rsidR="00606192" w:rsidRPr="00EE78A7" w:rsidRDefault="00606192" w:rsidP="0075102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7.913</w:t>
            </w:r>
          </w:p>
        </w:tc>
      </w:tr>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4</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Trư</w:t>
            </w:r>
            <w:r w:rsidRPr="00EE78A7">
              <w:rPr>
                <w:rFonts w:ascii="Times New Roman" w:hAnsi="Times New Roman" w:cs="Times New Roman"/>
                <w:noProof/>
                <w:sz w:val="26"/>
                <w:szCs w:val="26"/>
                <w:lang w:val="nl-NL"/>
              </w:rPr>
              <w:softHyphen/>
              <w:t>ờng học</w:t>
            </w:r>
          </w:p>
        </w:tc>
        <w:tc>
          <w:tcPr>
            <w:tcW w:w="1181"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1.071</w:t>
            </w:r>
          </w:p>
        </w:tc>
        <w:tc>
          <w:tcPr>
            <w:tcW w:w="897"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0,7</w:t>
            </w:r>
          </w:p>
        </w:tc>
        <w:tc>
          <w:tcPr>
            <w:tcW w:w="1048" w:type="pct"/>
            <w:shd w:val="clear" w:color="auto" w:fill="auto"/>
            <w:noWrap/>
            <w:vAlign w:val="center"/>
          </w:tcPr>
          <w:p w:rsidR="00606192" w:rsidRPr="00EE78A7" w:rsidRDefault="00606192" w:rsidP="0075102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750</w:t>
            </w:r>
          </w:p>
        </w:tc>
      </w:tr>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5</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Công viên cây xanh</w:t>
            </w:r>
          </w:p>
        </w:tc>
        <w:tc>
          <w:tcPr>
            <w:tcW w:w="1181"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340</w:t>
            </w:r>
          </w:p>
        </w:tc>
        <w:tc>
          <w:tcPr>
            <w:tcW w:w="897"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0,6</w:t>
            </w:r>
          </w:p>
        </w:tc>
        <w:tc>
          <w:tcPr>
            <w:tcW w:w="1048" w:type="pct"/>
            <w:shd w:val="clear" w:color="auto" w:fill="auto"/>
            <w:noWrap/>
            <w:vAlign w:val="center"/>
          </w:tcPr>
          <w:p w:rsidR="00606192" w:rsidRPr="00EE78A7" w:rsidRDefault="00606192" w:rsidP="0075102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204</w:t>
            </w:r>
          </w:p>
        </w:tc>
      </w:tr>
      <w:tr w:rsidR="00E042B8" w:rsidRPr="00EE78A7" w:rsidTr="00E042B8">
        <w:trPr>
          <w:trHeight w:val="345"/>
        </w:trPr>
        <w:tc>
          <w:tcPr>
            <w:tcW w:w="299" w:type="pct"/>
            <w:shd w:val="clear" w:color="auto" w:fill="auto"/>
            <w:noWrap/>
            <w:vAlign w:val="center"/>
          </w:tcPr>
          <w:p w:rsidR="00606192" w:rsidRPr="00EE78A7" w:rsidRDefault="00606192" w:rsidP="00172EA9">
            <w:pPr>
              <w:spacing w:before="60" w:after="60"/>
              <w:jc w:val="center"/>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4</w:t>
            </w:r>
          </w:p>
        </w:tc>
        <w:tc>
          <w:tcPr>
            <w:tcW w:w="1575" w:type="pct"/>
            <w:shd w:val="clear" w:color="auto" w:fill="auto"/>
            <w:noWrap/>
            <w:vAlign w:val="center"/>
          </w:tcPr>
          <w:p w:rsidR="00606192" w:rsidRPr="00EE78A7" w:rsidRDefault="00606192" w:rsidP="00172EA9">
            <w:pPr>
              <w:spacing w:before="60" w:after="60"/>
              <w:jc w:val="both"/>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Tổn hao và dự phòng 10%</w:t>
            </w:r>
          </w:p>
        </w:tc>
        <w:tc>
          <w:tcPr>
            <w:tcW w:w="1181"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p>
        </w:tc>
        <w:tc>
          <w:tcPr>
            <w:tcW w:w="897" w:type="pct"/>
            <w:shd w:val="clear" w:color="auto" w:fill="auto"/>
            <w:noWrap/>
            <w:vAlign w:val="center"/>
          </w:tcPr>
          <w:p w:rsidR="00606192" w:rsidRPr="00EE78A7" w:rsidRDefault="00606192" w:rsidP="00172EA9">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10%</w:t>
            </w:r>
          </w:p>
        </w:tc>
        <w:tc>
          <w:tcPr>
            <w:tcW w:w="1048" w:type="pct"/>
            <w:shd w:val="clear" w:color="auto" w:fill="auto"/>
            <w:noWrap/>
            <w:vAlign w:val="center"/>
          </w:tcPr>
          <w:p w:rsidR="00606192" w:rsidRPr="00EE78A7" w:rsidRDefault="00606192" w:rsidP="00751025">
            <w:pPr>
              <w:spacing w:before="60" w:after="60"/>
              <w:jc w:val="right"/>
              <w:rPr>
                <w:rFonts w:ascii="Times New Roman" w:hAnsi="Times New Roman" w:cs="Times New Roman"/>
                <w:noProof/>
                <w:sz w:val="26"/>
                <w:szCs w:val="26"/>
                <w:lang w:val="nl-NL"/>
              </w:rPr>
            </w:pPr>
            <w:r w:rsidRPr="00EE78A7">
              <w:rPr>
                <w:rFonts w:ascii="Times New Roman" w:hAnsi="Times New Roman" w:cs="Times New Roman"/>
                <w:noProof/>
                <w:sz w:val="26"/>
                <w:szCs w:val="26"/>
                <w:lang w:val="nl-NL"/>
              </w:rPr>
              <w:t>2.038</w:t>
            </w:r>
          </w:p>
        </w:tc>
      </w:tr>
      <w:tr w:rsidR="00172EA9" w:rsidRPr="00EE78A7" w:rsidTr="00E042B8">
        <w:trPr>
          <w:trHeight w:val="345"/>
        </w:trPr>
        <w:tc>
          <w:tcPr>
            <w:tcW w:w="1874" w:type="pct"/>
            <w:gridSpan w:val="2"/>
            <w:shd w:val="clear" w:color="auto" w:fill="auto"/>
            <w:noWrap/>
            <w:vAlign w:val="center"/>
          </w:tcPr>
          <w:p w:rsidR="00606192" w:rsidRPr="00EE78A7" w:rsidRDefault="00606192" w:rsidP="00AC2295">
            <w:pPr>
              <w:spacing w:before="60" w:after="60"/>
              <w:jc w:val="center"/>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Tổng cộng</w:t>
            </w:r>
          </w:p>
        </w:tc>
        <w:tc>
          <w:tcPr>
            <w:tcW w:w="1181" w:type="pct"/>
            <w:shd w:val="clear" w:color="auto" w:fill="auto"/>
            <w:noWrap/>
            <w:vAlign w:val="center"/>
          </w:tcPr>
          <w:p w:rsidR="00606192" w:rsidRPr="00EE78A7" w:rsidRDefault="00606192" w:rsidP="00AC2295">
            <w:pPr>
              <w:spacing w:before="60" w:after="60"/>
              <w:ind w:right="327"/>
              <w:jc w:val="center"/>
              <w:rPr>
                <w:rFonts w:ascii="Times New Roman" w:hAnsi="Times New Roman" w:cs="Times New Roman"/>
                <w:b/>
                <w:noProof/>
                <w:sz w:val="26"/>
                <w:szCs w:val="26"/>
                <w:lang w:val="nl-NL"/>
              </w:rPr>
            </w:pPr>
          </w:p>
        </w:tc>
        <w:tc>
          <w:tcPr>
            <w:tcW w:w="897" w:type="pct"/>
            <w:shd w:val="clear" w:color="auto" w:fill="auto"/>
            <w:noWrap/>
            <w:vAlign w:val="center"/>
          </w:tcPr>
          <w:p w:rsidR="00606192" w:rsidRPr="00EE78A7" w:rsidRDefault="00606192" w:rsidP="00AC2295">
            <w:pPr>
              <w:spacing w:before="60" w:after="60"/>
              <w:ind w:right="327"/>
              <w:jc w:val="center"/>
              <w:rPr>
                <w:rFonts w:ascii="Times New Roman" w:hAnsi="Times New Roman" w:cs="Times New Roman"/>
                <w:b/>
                <w:noProof/>
                <w:sz w:val="26"/>
                <w:szCs w:val="26"/>
                <w:lang w:val="nl-NL"/>
              </w:rPr>
            </w:pPr>
          </w:p>
        </w:tc>
        <w:tc>
          <w:tcPr>
            <w:tcW w:w="1048" w:type="pct"/>
            <w:shd w:val="clear" w:color="auto" w:fill="auto"/>
            <w:noWrap/>
            <w:vAlign w:val="center"/>
          </w:tcPr>
          <w:p w:rsidR="00606192" w:rsidRPr="00EE78A7" w:rsidRDefault="00606192" w:rsidP="00AC2295">
            <w:pPr>
              <w:spacing w:before="60" w:after="60"/>
              <w:ind w:right="28"/>
              <w:jc w:val="right"/>
              <w:rPr>
                <w:rFonts w:ascii="Times New Roman" w:hAnsi="Times New Roman" w:cs="Times New Roman"/>
                <w:b/>
                <w:noProof/>
                <w:sz w:val="26"/>
                <w:szCs w:val="26"/>
                <w:lang w:val="nl-NL"/>
              </w:rPr>
            </w:pPr>
            <w:r w:rsidRPr="00EE78A7">
              <w:rPr>
                <w:rFonts w:ascii="Times New Roman" w:hAnsi="Times New Roman" w:cs="Times New Roman"/>
                <w:b/>
                <w:noProof/>
                <w:sz w:val="26"/>
                <w:szCs w:val="26"/>
                <w:lang w:val="nl-NL"/>
              </w:rPr>
              <w:t>22.492</w:t>
            </w:r>
          </w:p>
        </w:tc>
      </w:tr>
    </w:tbl>
    <w:p w:rsidR="005F2132" w:rsidRPr="00EE78A7" w:rsidRDefault="005F2132" w:rsidP="005F2132">
      <w:pPr>
        <w:spacing w:before="120" w:after="120" w:line="288" w:lineRule="auto"/>
        <w:ind w:firstLine="567"/>
        <w:jc w:val="right"/>
        <w:rPr>
          <w:rFonts w:ascii="Times New Roman" w:hAnsi="Times New Roman" w:cs="Times New Roman"/>
          <w:i/>
          <w:lang w:val="nb-NO"/>
        </w:rPr>
      </w:pPr>
      <w:r w:rsidRPr="00EE78A7">
        <w:rPr>
          <w:rFonts w:ascii="Times New Roman" w:hAnsi="Times New Roman" w:cs="Times New Roman"/>
          <w:i/>
          <w:lang w:val="nb-NO"/>
        </w:rPr>
        <w:t>(Nguồn: UBND huyện Lộc Hà)</w:t>
      </w:r>
    </w:p>
    <w:p w:rsidR="00606192" w:rsidRPr="00EE78A7" w:rsidRDefault="00606192"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 xml:space="preserve">Tổng phụ tải điện tính toán của đô thị trên công tơ điện hạ thế ở giai đoạn đến năm 2025 là 22.492 </w:t>
      </w:r>
      <w:r w:rsidR="009B366B" w:rsidRPr="00EE78A7">
        <w:rPr>
          <w:rFonts w:ascii="Times New Roman" w:hAnsi="Times New Roman" w:cs="Times New Roman"/>
          <w:lang w:val="nl-NL"/>
        </w:rPr>
        <w:t>k</w:t>
      </w:r>
      <w:r w:rsidRPr="00EE78A7">
        <w:rPr>
          <w:rFonts w:ascii="Times New Roman" w:hAnsi="Times New Roman" w:cs="Times New Roman"/>
          <w:lang w:val="nl-NL"/>
        </w:rPr>
        <w:t>W.</w:t>
      </w:r>
    </w:p>
    <w:p w:rsidR="00606192" w:rsidRPr="00EE78A7" w:rsidRDefault="00606192" w:rsidP="009D71DF">
      <w:pPr>
        <w:numPr>
          <w:ilvl w:val="0"/>
          <w:numId w:val="42"/>
        </w:numPr>
        <w:tabs>
          <w:tab w:val="num" w:pos="-153"/>
          <w:tab w:val="left" w:pos="0"/>
          <w:tab w:val="left" w:pos="709"/>
        </w:tabs>
        <w:spacing w:before="120" w:line="264" w:lineRule="auto"/>
        <w:ind w:left="0" w:firstLine="567"/>
        <w:jc w:val="both"/>
        <w:rPr>
          <w:rFonts w:ascii="Times New Roman" w:hAnsi="Times New Roman" w:cs="Times New Roman"/>
          <w:lang w:val="nl-NL"/>
        </w:rPr>
      </w:pPr>
      <w:r w:rsidRPr="00EE78A7">
        <w:rPr>
          <w:rFonts w:ascii="Times New Roman" w:hAnsi="Times New Roman" w:cs="Times New Roman"/>
          <w:lang w:val="nl-NL"/>
        </w:rPr>
        <w:t>Tổng phụ tải điện yêu cầu của đô thị trên thanh cái ở giai đoạn đến năm 2025 là 22,5MW, tương đương ~26,4MVA.</w:t>
      </w:r>
    </w:p>
    <w:p w:rsidR="00606192" w:rsidRPr="00EE78A7" w:rsidRDefault="00606192" w:rsidP="009D71DF">
      <w:pPr>
        <w:keepNext/>
        <w:spacing w:before="120" w:line="264" w:lineRule="auto"/>
        <w:ind w:firstLine="567"/>
        <w:jc w:val="both"/>
        <w:outlineLvl w:val="2"/>
        <w:rPr>
          <w:rFonts w:ascii="Times New Roman" w:hAnsi="Times New Roman" w:cs="Times New Roman"/>
          <w:i/>
          <w:noProof/>
          <w:lang w:val="nl-NL"/>
        </w:rPr>
      </w:pPr>
      <w:bookmarkStart w:id="97" w:name="_Toc198370393"/>
      <w:bookmarkStart w:id="98" w:name="_Toc402266322"/>
      <w:bookmarkStart w:id="99" w:name="_Toc402452673"/>
      <w:bookmarkStart w:id="100" w:name="_Toc402613982"/>
      <w:bookmarkStart w:id="101" w:name="_Toc528502884"/>
      <w:bookmarkStart w:id="102" w:name="_Toc530987146"/>
      <w:bookmarkStart w:id="103" w:name="_Toc3383346"/>
      <w:r w:rsidRPr="00EE78A7">
        <w:rPr>
          <w:rFonts w:ascii="Times New Roman" w:hAnsi="Times New Roman" w:cs="Times New Roman"/>
          <w:i/>
          <w:noProof/>
          <w:lang w:val="nl-NL"/>
        </w:rPr>
        <w:t>* Giải pháp quy hoạch mạng lưới cấp điện:</w:t>
      </w:r>
      <w:bookmarkEnd w:id="97"/>
      <w:bookmarkEnd w:id="98"/>
      <w:bookmarkEnd w:id="99"/>
      <w:bookmarkEnd w:id="100"/>
      <w:bookmarkEnd w:id="101"/>
      <w:bookmarkEnd w:id="102"/>
      <w:bookmarkEnd w:id="103"/>
    </w:p>
    <w:p w:rsidR="00606192" w:rsidRPr="00EE78A7" w:rsidRDefault="00606192" w:rsidP="009D71DF">
      <w:pPr>
        <w:spacing w:before="120" w:line="264" w:lineRule="auto"/>
        <w:ind w:firstLine="567"/>
        <w:jc w:val="both"/>
        <w:rPr>
          <w:rFonts w:ascii="Times New Roman" w:hAnsi="Times New Roman" w:cs="Times New Roman"/>
          <w:bCs/>
          <w:i/>
          <w:lang w:val="nl-NL"/>
        </w:rPr>
      </w:pPr>
      <w:r w:rsidRPr="00EE78A7">
        <w:rPr>
          <w:rFonts w:ascii="Times New Roman" w:hAnsi="Times New Roman" w:cs="Times New Roman"/>
          <w:bCs/>
          <w:i/>
          <w:lang w:val="nl-NL"/>
        </w:rPr>
        <w:sym w:font="Wingdings" w:char="F0D8"/>
      </w:r>
      <w:r w:rsidRPr="00EE78A7">
        <w:rPr>
          <w:rFonts w:ascii="Times New Roman" w:hAnsi="Times New Roman" w:cs="Times New Roman"/>
          <w:bCs/>
          <w:i/>
          <w:lang w:val="nl-NL"/>
        </w:rPr>
        <w:t xml:space="preserve"> Nguồn điện:</w:t>
      </w:r>
    </w:p>
    <w:p w:rsidR="00606192" w:rsidRPr="00EE78A7" w:rsidRDefault="00606192"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Nguồn điện cấp cho thị trấn của huyện sẽ là Trạm biến áp Thạch Linh: 110/35/22</w:t>
      </w:r>
      <w:r w:rsidR="009B366B" w:rsidRPr="00EE78A7">
        <w:rPr>
          <w:rFonts w:ascii="Times New Roman" w:hAnsi="Times New Roman" w:cs="Times New Roman"/>
          <w:noProof/>
          <w:lang w:val="nl-NL"/>
        </w:rPr>
        <w:t>k</w:t>
      </w:r>
      <w:r w:rsidRPr="00EE78A7">
        <w:rPr>
          <w:rFonts w:ascii="Times New Roman" w:hAnsi="Times New Roman" w:cs="Times New Roman"/>
          <w:noProof/>
          <w:lang w:val="nl-NL"/>
        </w:rPr>
        <w:t>V-</w:t>
      </w:r>
      <w:r w:rsidR="00477034" w:rsidRPr="00EE78A7">
        <w:rPr>
          <w:rFonts w:ascii="Times New Roman" w:hAnsi="Times New Roman" w:cs="Times New Roman"/>
          <w:noProof/>
          <w:lang w:val="nl-NL"/>
        </w:rPr>
        <w:t>(63+40</w:t>
      </w:r>
      <w:r w:rsidR="000B2C48" w:rsidRPr="00EE78A7">
        <w:rPr>
          <w:rFonts w:ascii="Times New Roman" w:hAnsi="Times New Roman" w:cs="Times New Roman"/>
          <w:noProof/>
          <w:lang w:val="nl-NL"/>
        </w:rPr>
        <w:t>)</w:t>
      </w:r>
      <w:r w:rsidRPr="00EE78A7">
        <w:rPr>
          <w:rFonts w:ascii="Times New Roman" w:hAnsi="Times New Roman" w:cs="Times New Roman"/>
          <w:noProof/>
          <w:lang w:val="nl-NL"/>
        </w:rPr>
        <w:t>MVA và Trạm biến áp Can Lộc 110/35/22</w:t>
      </w:r>
      <w:r w:rsidR="009B366B" w:rsidRPr="00EE78A7">
        <w:rPr>
          <w:rFonts w:ascii="Times New Roman" w:hAnsi="Times New Roman" w:cs="Times New Roman"/>
          <w:noProof/>
          <w:lang w:val="nl-NL"/>
        </w:rPr>
        <w:t>k</w:t>
      </w:r>
      <w:r w:rsidRPr="00EE78A7">
        <w:rPr>
          <w:rFonts w:ascii="Times New Roman" w:hAnsi="Times New Roman" w:cs="Times New Roman"/>
          <w:noProof/>
          <w:lang w:val="nl-NL"/>
        </w:rPr>
        <w:t>V-1x25MVA, thông qua lưới điện 22</w:t>
      </w:r>
      <w:r w:rsidR="009B366B" w:rsidRPr="00EE78A7">
        <w:rPr>
          <w:rFonts w:ascii="Times New Roman" w:hAnsi="Times New Roman" w:cs="Times New Roman"/>
          <w:noProof/>
          <w:lang w:val="nl-NL"/>
        </w:rPr>
        <w:t>k</w:t>
      </w:r>
      <w:r w:rsidRPr="00EE78A7">
        <w:rPr>
          <w:rFonts w:ascii="Times New Roman" w:hAnsi="Times New Roman" w:cs="Times New Roman"/>
          <w:noProof/>
          <w:lang w:val="nl-NL"/>
        </w:rPr>
        <w:t>V và 35</w:t>
      </w:r>
      <w:r w:rsidR="009B366B" w:rsidRPr="00EE78A7">
        <w:rPr>
          <w:rFonts w:ascii="Times New Roman" w:hAnsi="Times New Roman" w:cs="Times New Roman"/>
          <w:noProof/>
          <w:lang w:val="nl-NL"/>
        </w:rPr>
        <w:t>k</w:t>
      </w:r>
      <w:r w:rsidRPr="00EE78A7">
        <w:rPr>
          <w:rFonts w:ascii="Times New Roman" w:hAnsi="Times New Roman" w:cs="Times New Roman"/>
          <w:noProof/>
          <w:lang w:val="nl-NL"/>
        </w:rPr>
        <w:t>V.</w:t>
      </w:r>
    </w:p>
    <w:p w:rsidR="00606192" w:rsidRPr="00EE78A7" w:rsidRDefault="00606192" w:rsidP="009D71DF">
      <w:pPr>
        <w:spacing w:before="120" w:line="264" w:lineRule="auto"/>
        <w:ind w:firstLine="567"/>
        <w:jc w:val="both"/>
        <w:rPr>
          <w:rFonts w:ascii="Times New Roman" w:hAnsi="Times New Roman" w:cs="Times New Roman"/>
          <w:i/>
          <w:noProof/>
          <w:lang w:val="nl-NL"/>
        </w:rPr>
      </w:pPr>
      <w:r w:rsidRPr="00EE78A7">
        <w:rPr>
          <w:rFonts w:ascii="Times New Roman" w:hAnsi="Times New Roman" w:cs="Times New Roman"/>
          <w:i/>
          <w:noProof/>
          <w:lang w:val="nl-NL"/>
        </w:rPr>
        <w:sym w:font="Wingdings" w:char="F0D8"/>
      </w:r>
      <w:r w:rsidRPr="00EE78A7">
        <w:rPr>
          <w:rFonts w:ascii="Times New Roman" w:hAnsi="Times New Roman" w:cs="Times New Roman"/>
          <w:i/>
          <w:noProof/>
          <w:lang w:val="nl-NL"/>
        </w:rPr>
        <w:t xml:space="preserve"> Lưới điện:</w:t>
      </w:r>
    </w:p>
    <w:p w:rsidR="00606192" w:rsidRPr="00EE78A7" w:rsidRDefault="00606192"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Lưới điện của khu vực thị trấn của huyện là lưới 22KV</w:t>
      </w:r>
      <w:r w:rsidR="00B215F1" w:rsidRPr="00EE78A7">
        <w:rPr>
          <w:rFonts w:ascii="Times New Roman" w:hAnsi="Times New Roman" w:cs="Times New Roman"/>
          <w:noProof/>
          <w:lang w:val="nl-NL"/>
        </w:rPr>
        <w:t xml:space="preserve"> hoặc 35</w:t>
      </w:r>
      <w:r w:rsidR="00837712" w:rsidRPr="00EE78A7">
        <w:rPr>
          <w:rFonts w:ascii="Times New Roman" w:hAnsi="Times New Roman" w:cs="Times New Roman"/>
          <w:noProof/>
          <w:lang w:val="nl-NL"/>
        </w:rPr>
        <w:t>K</w:t>
      </w:r>
      <w:r w:rsidR="00B215F1" w:rsidRPr="00EE78A7">
        <w:rPr>
          <w:rFonts w:ascii="Times New Roman" w:hAnsi="Times New Roman" w:cs="Times New Roman"/>
          <w:noProof/>
          <w:lang w:val="nl-NL"/>
        </w:rPr>
        <w:t>V</w:t>
      </w:r>
      <w:r w:rsidRPr="00EE78A7">
        <w:rPr>
          <w:rFonts w:ascii="Times New Roman" w:hAnsi="Times New Roman" w:cs="Times New Roman"/>
          <w:noProof/>
          <w:lang w:val="nl-NL"/>
        </w:rPr>
        <w:t xml:space="preserve">. </w:t>
      </w:r>
    </w:p>
    <w:p w:rsidR="00FC582B" w:rsidRPr="00EE78A7" w:rsidRDefault="00FC582B"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w:t>
      </w:r>
      <w:r w:rsidR="001E662C" w:rsidRPr="00EE78A7">
        <w:rPr>
          <w:rFonts w:ascii="Times New Roman" w:hAnsi="Times New Roman" w:cs="Times New Roman"/>
          <w:noProof/>
          <w:lang w:val="nl-NL"/>
        </w:rPr>
        <w:t>Đối với l</w:t>
      </w:r>
      <w:r w:rsidRPr="00EE78A7">
        <w:rPr>
          <w:rFonts w:ascii="Times New Roman" w:hAnsi="Times New Roman" w:cs="Times New Roman"/>
          <w:noProof/>
          <w:lang w:val="nl-NL"/>
        </w:rPr>
        <w:t>ưới điện trung áp:</w:t>
      </w:r>
    </w:p>
    <w:p w:rsidR="00FC582B" w:rsidRPr="00EE78A7" w:rsidRDefault="00FC582B"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Định hướng xây dựng và cải tạo lưới điện: Cấp điện áp 22kV và 35kV được chuẩn hóa cho phát triển lưới điệ</w:t>
      </w:r>
      <w:r w:rsidR="009E20CD" w:rsidRPr="00EE78A7">
        <w:rPr>
          <w:rFonts w:ascii="Times New Roman" w:hAnsi="Times New Roman" w:cs="Times New Roman"/>
          <w:noProof/>
          <w:lang w:val="nl-NL"/>
        </w:rPr>
        <w:t>n</w:t>
      </w:r>
      <w:r w:rsidRPr="00EE78A7">
        <w:rPr>
          <w:rFonts w:ascii="Times New Roman" w:hAnsi="Times New Roman" w:cs="Times New Roman"/>
          <w:noProof/>
          <w:lang w:val="nl-NL"/>
        </w:rPr>
        <w:t xml:space="preserve"> trung thế trên địa bàn</w:t>
      </w:r>
      <w:r w:rsidR="009E20CD" w:rsidRPr="00EE78A7">
        <w:rPr>
          <w:rFonts w:ascii="Times New Roman" w:hAnsi="Times New Roman" w:cs="Times New Roman"/>
          <w:noProof/>
          <w:lang w:val="nl-NL"/>
        </w:rPr>
        <w:t xml:space="preserve"> huyện</w:t>
      </w:r>
      <w:r w:rsidRPr="00EE78A7">
        <w:rPr>
          <w:rFonts w:ascii="Times New Roman" w:hAnsi="Times New Roman" w:cs="Times New Roman"/>
          <w:noProof/>
          <w:lang w:val="nl-NL"/>
        </w:rPr>
        <w:t>. Thực hiện cải tạo, nâng cấp toàn bộ lưới điện 10kV thành 22kV hoặc 35kV. Xây dựng hệ thống cáp ngầm cho khu vực đô thị để đảm bảo mỹ quan đô thị.</w:t>
      </w:r>
    </w:p>
    <w:p w:rsidR="00FC582B" w:rsidRPr="00EE78A7" w:rsidRDefault="00FC582B"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Cấu trúc lưới điện trung áp: Được thiết kế mạch vòng, vận hành hở; khu vực nông thôn lưới điện được thiết kế hình tia. Các đường trục trung thế mạch vòng ở chế độ làm việc bình thường mang tải từ 50-70% so với công suất mang tải cực đại cho phép của dây dẫn.</w:t>
      </w:r>
    </w:p>
    <w:p w:rsidR="00FC582B" w:rsidRPr="00EE78A7" w:rsidRDefault="00FC582B"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Tại các khu vực đông dân cư, các nhánh rẽ cấp điện cho trạm biến áp có </w:t>
      </w:r>
      <w:r w:rsidR="009E20CD" w:rsidRPr="00EE78A7">
        <w:rPr>
          <w:rFonts w:ascii="Times New Roman" w:hAnsi="Times New Roman" w:cs="Times New Roman"/>
          <w:noProof/>
          <w:lang w:val="nl-NL"/>
        </w:rPr>
        <w:t>thể sử dụng cáp ngầm hoặc cáp bọ</w:t>
      </w:r>
      <w:r w:rsidRPr="00EE78A7">
        <w:rPr>
          <w:rFonts w:ascii="Times New Roman" w:hAnsi="Times New Roman" w:cs="Times New Roman"/>
          <w:noProof/>
          <w:lang w:val="nl-NL"/>
        </w:rPr>
        <w:t>c điện, cáp vặn xoắn trên không để bảo đảm an toàn và mỹ quan đô thị.</w:t>
      </w:r>
    </w:p>
    <w:p w:rsidR="00FC582B" w:rsidRPr="00EE78A7" w:rsidRDefault="00FC582B"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Tiết diện dây dẫn trung áp:</w:t>
      </w:r>
      <w:r w:rsidR="00883F13" w:rsidRPr="00EE78A7">
        <w:rPr>
          <w:rFonts w:ascii="Times New Roman" w:hAnsi="Times New Roman" w:cs="Times New Roman"/>
          <w:noProof/>
          <w:lang w:val="nl-NL"/>
        </w:rPr>
        <w:t xml:space="preserve"> Khu vực nội thị:</w:t>
      </w:r>
      <w:r w:rsidRPr="00EE78A7">
        <w:rPr>
          <w:rFonts w:ascii="Times New Roman" w:hAnsi="Times New Roman" w:cs="Times New Roman"/>
          <w:noProof/>
          <w:lang w:val="nl-NL"/>
        </w:rPr>
        <w:t xml:space="preserve"> Đường trục sử dụng cáp ngầm ho</w:t>
      </w:r>
      <w:r w:rsidR="00FB4FEC">
        <w:rPr>
          <w:rFonts w:ascii="Times New Roman" w:hAnsi="Times New Roman" w:cs="Times New Roman"/>
          <w:noProof/>
          <w:lang w:val="nl-NL"/>
        </w:rPr>
        <w:t>ặc cáp treo XPLE tiết diện &gt;240</w:t>
      </w:r>
      <w:r w:rsidRPr="00EE78A7">
        <w:rPr>
          <w:rFonts w:ascii="Times New Roman" w:hAnsi="Times New Roman" w:cs="Times New Roman"/>
          <w:noProof/>
          <w:lang w:val="nl-NL"/>
        </w:rPr>
        <w:t>mm</w:t>
      </w:r>
      <w:r w:rsidRPr="00EE78A7">
        <w:rPr>
          <w:rFonts w:ascii="Times New Roman" w:hAnsi="Times New Roman" w:cs="Times New Roman"/>
          <w:noProof/>
          <w:vertAlign w:val="superscript"/>
          <w:lang w:val="nl-NL"/>
        </w:rPr>
        <w:t>2</w:t>
      </w:r>
      <w:r w:rsidRPr="00EE78A7">
        <w:rPr>
          <w:rFonts w:ascii="Times New Roman" w:hAnsi="Times New Roman" w:cs="Times New Roman"/>
          <w:noProof/>
          <w:lang w:val="nl-NL"/>
        </w:rPr>
        <w:t xml:space="preserve"> hoặc đường dây trên không dây nhôm lõi thép bọc cách điện với tiết diện </w:t>
      </w:r>
      <w:r w:rsidR="00FB4FEC">
        <w:rPr>
          <w:rFonts w:ascii="Times New Roman" w:hAnsi="Times New Roman" w:cs="Times New Roman"/>
          <w:noProof/>
          <w:lang w:val="nl-NL"/>
        </w:rPr>
        <w:t>&gt;=150</w:t>
      </w:r>
      <w:r w:rsidR="00883F13" w:rsidRPr="00EE78A7">
        <w:rPr>
          <w:rFonts w:ascii="Times New Roman" w:hAnsi="Times New Roman" w:cs="Times New Roman"/>
          <w:noProof/>
          <w:lang w:val="nl-NL"/>
        </w:rPr>
        <w:t>mm</w:t>
      </w:r>
      <w:r w:rsidR="00883F13" w:rsidRPr="00EE78A7">
        <w:rPr>
          <w:rFonts w:ascii="Times New Roman" w:hAnsi="Times New Roman" w:cs="Times New Roman"/>
          <w:noProof/>
          <w:vertAlign w:val="superscript"/>
          <w:lang w:val="nl-NL"/>
        </w:rPr>
        <w:t>2</w:t>
      </w:r>
      <w:r w:rsidR="00883F13" w:rsidRPr="00EE78A7">
        <w:rPr>
          <w:rFonts w:ascii="Times New Roman" w:hAnsi="Times New Roman" w:cs="Times New Roman"/>
          <w:noProof/>
          <w:lang w:val="nl-NL"/>
        </w:rPr>
        <w:t>; các nhánh rẽ sử dụng cáp ngầm XPLE hoặc dây nhôm lõi thép b</w:t>
      </w:r>
      <w:r w:rsidR="00FB4FEC">
        <w:rPr>
          <w:rFonts w:ascii="Times New Roman" w:hAnsi="Times New Roman" w:cs="Times New Roman"/>
          <w:noProof/>
          <w:lang w:val="nl-NL"/>
        </w:rPr>
        <w:t>ọc cách điện với tiết diện &gt;=70</w:t>
      </w:r>
      <w:r w:rsidR="00883F13" w:rsidRPr="00EE78A7">
        <w:rPr>
          <w:rFonts w:ascii="Times New Roman" w:hAnsi="Times New Roman" w:cs="Times New Roman"/>
          <w:noProof/>
          <w:lang w:val="nl-NL"/>
        </w:rPr>
        <w:t>mm</w:t>
      </w:r>
      <w:r w:rsidR="00883F13" w:rsidRPr="00EE78A7">
        <w:rPr>
          <w:rFonts w:ascii="Times New Roman" w:hAnsi="Times New Roman" w:cs="Times New Roman"/>
          <w:noProof/>
          <w:vertAlign w:val="superscript"/>
          <w:lang w:val="nl-NL"/>
        </w:rPr>
        <w:t>2</w:t>
      </w:r>
      <w:r w:rsidR="00883F13" w:rsidRPr="00EE78A7">
        <w:rPr>
          <w:rFonts w:ascii="Times New Roman" w:hAnsi="Times New Roman" w:cs="Times New Roman"/>
          <w:noProof/>
          <w:lang w:val="nl-NL"/>
        </w:rPr>
        <w:t>. Khu vực ngoại thị và nông thôn: Đường trục sử dụng d</w:t>
      </w:r>
      <w:r w:rsidR="00FB4FEC">
        <w:rPr>
          <w:rFonts w:ascii="Times New Roman" w:hAnsi="Times New Roman" w:cs="Times New Roman"/>
          <w:noProof/>
          <w:lang w:val="nl-NL"/>
        </w:rPr>
        <w:t>ây nhôm lõi thép tiết diện &gt;120</w:t>
      </w:r>
      <w:r w:rsidR="00883F13" w:rsidRPr="00EE78A7">
        <w:rPr>
          <w:rFonts w:ascii="Times New Roman" w:hAnsi="Times New Roman" w:cs="Times New Roman"/>
          <w:noProof/>
          <w:lang w:val="nl-NL"/>
        </w:rPr>
        <w:t>mm</w:t>
      </w:r>
      <w:r w:rsidR="00883F13" w:rsidRPr="00EE78A7">
        <w:rPr>
          <w:rFonts w:ascii="Times New Roman" w:hAnsi="Times New Roman" w:cs="Times New Roman"/>
          <w:noProof/>
          <w:vertAlign w:val="superscript"/>
          <w:lang w:val="nl-NL"/>
        </w:rPr>
        <w:t>2</w:t>
      </w:r>
      <w:r w:rsidR="00883F13" w:rsidRPr="00EE78A7">
        <w:rPr>
          <w:rFonts w:ascii="Times New Roman" w:hAnsi="Times New Roman" w:cs="Times New Roman"/>
          <w:noProof/>
          <w:lang w:val="nl-NL"/>
        </w:rPr>
        <w:t>; đường nhánh, cấp điện 3 pha và một pha cho xã, thôn, xóm dùng dây nhôm lõi thép</w:t>
      </w:r>
      <w:r w:rsidR="00FB4FEC">
        <w:rPr>
          <w:rFonts w:ascii="Times New Roman" w:hAnsi="Times New Roman" w:cs="Times New Roman"/>
          <w:noProof/>
          <w:lang w:val="nl-NL"/>
        </w:rPr>
        <w:t xml:space="preserve"> có tiết diện &gt;=50</w:t>
      </w:r>
      <w:r w:rsidR="00883F13" w:rsidRPr="00EE78A7">
        <w:rPr>
          <w:rFonts w:ascii="Times New Roman" w:hAnsi="Times New Roman" w:cs="Times New Roman"/>
          <w:noProof/>
          <w:lang w:val="nl-NL"/>
        </w:rPr>
        <w:t>mm</w:t>
      </w:r>
      <w:r w:rsidR="00883F13" w:rsidRPr="00EE78A7">
        <w:rPr>
          <w:rFonts w:ascii="Times New Roman" w:hAnsi="Times New Roman" w:cs="Times New Roman"/>
          <w:noProof/>
          <w:vertAlign w:val="superscript"/>
          <w:lang w:val="nl-NL"/>
        </w:rPr>
        <w:t>2</w:t>
      </w:r>
      <w:r w:rsidR="009E20CD" w:rsidRPr="00EE78A7">
        <w:rPr>
          <w:rFonts w:ascii="Times New Roman" w:hAnsi="Times New Roman" w:cs="Times New Roman"/>
          <w:noProof/>
          <w:lang w:val="nl-NL"/>
        </w:rPr>
        <w:t>.</w:t>
      </w:r>
    </w:p>
    <w:p w:rsidR="00FC582B" w:rsidRPr="00EE78A7" w:rsidRDefault="001E662C"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Đối với lưới điện hạ áp:</w:t>
      </w:r>
    </w:p>
    <w:p w:rsidR="001E662C" w:rsidRPr="00EE78A7" w:rsidRDefault="001E662C"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Đ</w:t>
      </w:r>
      <w:r w:rsidR="009E20CD" w:rsidRPr="00EE78A7">
        <w:rPr>
          <w:rFonts w:ascii="Times New Roman" w:hAnsi="Times New Roman" w:cs="Times New Roman"/>
          <w:noProof/>
          <w:lang w:val="nl-NL"/>
        </w:rPr>
        <w:t>ị</w:t>
      </w:r>
      <w:r w:rsidRPr="00EE78A7">
        <w:rPr>
          <w:rFonts w:ascii="Times New Roman" w:hAnsi="Times New Roman" w:cs="Times New Roman"/>
          <w:noProof/>
          <w:lang w:val="nl-NL"/>
        </w:rPr>
        <w:t xml:space="preserve">nh hướng xây dựng và cải tạo lưới điện: Mỗi mạng điện hạ áp có từ </w:t>
      </w:r>
      <w:r w:rsidR="00EE28A2">
        <w:rPr>
          <w:rFonts w:ascii="Times New Roman" w:hAnsi="Times New Roman" w:cs="Times New Roman"/>
          <w:noProof/>
          <w:lang w:val="nl-NL"/>
        </w:rPr>
        <w:t>0</w:t>
      </w:r>
      <w:r w:rsidRPr="00EE78A7">
        <w:rPr>
          <w:rFonts w:ascii="Times New Roman" w:hAnsi="Times New Roman" w:cs="Times New Roman"/>
          <w:noProof/>
          <w:lang w:val="nl-NL"/>
        </w:rPr>
        <w:t xml:space="preserve">2 đến </w:t>
      </w:r>
      <w:r w:rsidR="00EE28A2">
        <w:rPr>
          <w:rFonts w:ascii="Times New Roman" w:hAnsi="Times New Roman" w:cs="Times New Roman"/>
          <w:noProof/>
          <w:lang w:val="nl-NL"/>
        </w:rPr>
        <w:t>0</w:t>
      </w:r>
      <w:r w:rsidRPr="00EE78A7">
        <w:rPr>
          <w:rFonts w:ascii="Times New Roman" w:hAnsi="Times New Roman" w:cs="Times New Roman"/>
          <w:noProof/>
          <w:lang w:val="nl-NL"/>
        </w:rPr>
        <w:t xml:space="preserve">4 đường dây trục chính và các nhánh rẽ. Các đường dây trục chính sử dụng hệ thống </w:t>
      </w:r>
      <w:r w:rsidR="00EE28A2">
        <w:rPr>
          <w:rFonts w:ascii="Times New Roman" w:hAnsi="Times New Roman" w:cs="Times New Roman"/>
          <w:noProof/>
          <w:lang w:val="nl-NL"/>
        </w:rPr>
        <w:t>0</w:t>
      </w:r>
      <w:r w:rsidRPr="00EE78A7">
        <w:rPr>
          <w:rFonts w:ascii="Times New Roman" w:hAnsi="Times New Roman" w:cs="Times New Roman"/>
          <w:noProof/>
          <w:lang w:val="nl-NL"/>
        </w:rPr>
        <w:t xml:space="preserve">3 pha </w:t>
      </w:r>
      <w:r w:rsidR="00EE28A2">
        <w:rPr>
          <w:rFonts w:ascii="Times New Roman" w:hAnsi="Times New Roman" w:cs="Times New Roman"/>
          <w:noProof/>
          <w:lang w:val="nl-NL"/>
        </w:rPr>
        <w:t>0</w:t>
      </w:r>
      <w:r w:rsidRPr="00EE78A7">
        <w:rPr>
          <w:rFonts w:ascii="Times New Roman" w:hAnsi="Times New Roman" w:cs="Times New Roman"/>
          <w:noProof/>
          <w:lang w:val="nl-NL"/>
        </w:rPr>
        <w:t xml:space="preserve">4 dây, điện áp 380/220kV. Các nhánh rẽ tùy theo nhu cầu phụ tải mà đi 1, 2 hoặc </w:t>
      </w:r>
      <w:r w:rsidR="00EE28A2">
        <w:rPr>
          <w:rFonts w:ascii="Times New Roman" w:hAnsi="Times New Roman" w:cs="Times New Roman"/>
          <w:noProof/>
          <w:lang w:val="nl-NL"/>
        </w:rPr>
        <w:t>0</w:t>
      </w:r>
      <w:r w:rsidRPr="00EE78A7">
        <w:rPr>
          <w:rFonts w:ascii="Times New Roman" w:hAnsi="Times New Roman" w:cs="Times New Roman"/>
          <w:noProof/>
          <w:lang w:val="nl-NL"/>
        </w:rPr>
        <w:t>3 pha. Khoảng cách trung bình từ các đường dây hạ áp tới nhà dân không</w:t>
      </w:r>
      <w:r w:rsidR="00EE28A2">
        <w:rPr>
          <w:rFonts w:ascii="Times New Roman" w:hAnsi="Times New Roman" w:cs="Times New Roman"/>
          <w:noProof/>
          <w:lang w:val="nl-NL"/>
        </w:rPr>
        <w:t xml:space="preserve"> quá 40</w:t>
      </w:r>
      <w:r w:rsidRPr="00EE78A7">
        <w:rPr>
          <w:rFonts w:ascii="Times New Roman" w:hAnsi="Times New Roman" w:cs="Times New Roman"/>
          <w:noProof/>
          <w:lang w:val="nl-NL"/>
        </w:rPr>
        <w:t>m.</w:t>
      </w:r>
    </w:p>
    <w:p w:rsidR="001E662C" w:rsidRPr="00EE78A7" w:rsidRDefault="001E662C"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Cấu trúc điện lưới hạ áp: Lưới hạ áp được thiết kế hình tia trừ các phụ tải khu vực thị trấn có yêu cầu đặc biệt, hoặc phụ tải quan trọng thì phải thiết kế mạch vòng có liên kết dự phòng.</w:t>
      </w:r>
    </w:p>
    <w:p w:rsidR="001E662C" w:rsidRPr="00EE78A7" w:rsidRDefault="001E662C"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Khu vực thị trấn sử dụng cáp ngầm XLPE-120 hoặc đường dây trên không hay cáp vặn xoắn (AB</w:t>
      </w:r>
      <w:r w:rsidR="00EE28A2">
        <w:rPr>
          <w:rFonts w:ascii="Times New Roman" w:hAnsi="Times New Roman" w:cs="Times New Roman"/>
          <w:noProof/>
          <w:lang w:val="nl-NL"/>
        </w:rPr>
        <w:t>C) có tiết diện đường trục &gt;=95</w:t>
      </w:r>
      <w:r w:rsidRPr="00EE78A7">
        <w:rPr>
          <w:rFonts w:ascii="Times New Roman" w:hAnsi="Times New Roman" w:cs="Times New Roman"/>
          <w:noProof/>
          <w:lang w:val="nl-NL"/>
        </w:rPr>
        <w:t>mm</w:t>
      </w:r>
      <w:r w:rsidRPr="00EE78A7">
        <w:rPr>
          <w:rFonts w:ascii="Times New Roman" w:hAnsi="Times New Roman" w:cs="Times New Roman"/>
          <w:noProof/>
          <w:vertAlign w:val="superscript"/>
          <w:lang w:val="nl-NL"/>
        </w:rPr>
        <w:t>2</w:t>
      </w:r>
      <w:r w:rsidR="00EE28A2">
        <w:rPr>
          <w:rFonts w:ascii="Times New Roman" w:hAnsi="Times New Roman" w:cs="Times New Roman"/>
          <w:noProof/>
          <w:lang w:val="nl-NL"/>
        </w:rPr>
        <w:t>, tiết diện đường nhánh &gt;=70</w:t>
      </w:r>
      <w:r w:rsidRPr="00EE78A7">
        <w:rPr>
          <w:rFonts w:ascii="Times New Roman" w:hAnsi="Times New Roman" w:cs="Times New Roman"/>
          <w:noProof/>
          <w:lang w:val="nl-NL"/>
        </w:rPr>
        <w:t>mm</w:t>
      </w:r>
      <w:r w:rsidRPr="00EE78A7">
        <w:rPr>
          <w:rFonts w:ascii="Times New Roman" w:hAnsi="Times New Roman" w:cs="Times New Roman"/>
          <w:noProof/>
          <w:vertAlign w:val="superscript"/>
          <w:lang w:val="nl-NL"/>
        </w:rPr>
        <w:t>2</w:t>
      </w:r>
      <w:r w:rsidRPr="00EE78A7">
        <w:rPr>
          <w:rFonts w:ascii="Times New Roman" w:hAnsi="Times New Roman" w:cs="Times New Roman"/>
          <w:noProof/>
          <w:lang w:val="nl-NL"/>
        </w:rPr>
        <w:t>, bán kính cấp điện &lt;=300m.</w:t>
      </w:r>
    </w:p>
    <w:p w:rsidR="001E662C" w:rsidRPr="00EE78A7" w:rsidRDefault="001E662C"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Cột điện hạ áp: Sử dụng</w:t>
      </w:r>
      <w:r w:rsidR="005E644D" w:rsidRPr="00EE78A7">
        <w:rPr>
          <w:rFonts w:ascii="Times New Roman" w:hAnsi="Times New Roman" w:cs="Times New Roman"/>
          <w:noProof/>
          <w:lang w:val="nl-NL"/>
        </w:rPr>
        <w:t xml:space="preserve"> cột bê tông li tâm hoặ</w:t>
      </w:r>
      <w:r w:rsidR="00EE28A2">
        <w:rPr>
          <w:rFonts w:ascii="Times New Roman" w:hAnsi="Times New Roman" w:cs="Times New Roman"/>
          <w:noProof/>
          <w:lang w:val="nl-NL"/>
        </w:rPr>
        <w:t>c cột chữ H có chiều cao từ 7,5m đến 10</w:t>
      </w:r>
      <w:r w:rsidR="005E644D" w:rsidRPr="00EE78A7">
        <w:rPr>
          <w:rFonts w:ascii="Times New Roman" w:hAnsi="Times New Roman" w:cs="Times New Roman"/>
          <w:noProof/>
          <w:lang w:val="nl-NL"/>
        </w:rPr>
        <w:t>m để có thể kết hợp lắp đặt đèn chiếu sáng công cộng hoặc đi chung với đường dây trung áp.</w:t>
      </w:r>
    </w:p>
    <w:p w:rsidR="00606192" w:rsidRPr="00EE78A7" w:rsidRDefault="00606192"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Đèn chiếu sáng dùng các loại đèn có mẫu mã, hình dáng đẹp với các loại bóng đèn sau:</w:t>
      </w:r>
    </w:p>
    <w:p w:rsidR="00606192" w:rsidRPr="00EE78A7" w:rsidRDefault="00606192" w:rsidP="009D71DF">
      <w:pPr>
        <w:tabs>
          <w:tab w:val="num" w:pos="1440"/>
        </w:tabs>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Đèn Hologen kim loại: 220V-250</w:t>
      </w:r>
      <w:r w:rsidRPr="00EE78A7">
        <w:rPr>
          <w:rFonts w:ascii="Times New Roman" w:hAnsi="Times New Roman" w:cs="Times New Roman"/>
          <w:noProof/>
          <w:lang w:val="nl-NL"/>
        </w:rPr>
        <w:sym w:font="Symbol" w:char="F0B8"/>
      </w:r>
      <w:r w:rsidR="00EE28A2">
        <w:rPr>
          <w:rFonts w:ascii="Times New Roman" w:hAnsi="Times New Roman" w:cs="Times New Roman"/>
          <w:noProof/>
          <w:lang w:val="nl-NL"/>
        </w:rPr>
        <w:t>400</w:t>
      </w:r>
      <w:r w:rsidRPr="00EE78A7">
        <w:rPr>
          <w:rFonts w:ascii="Times New Roman" w:hAnsi="Times New Roman" w:cs="Times New Roman"/>
          <w:noProof/>
          <w:lang w:val="nl-NL"/>
        </w:rPr>
        <w:t>W cho các trục đường chính.</w:t>
      </w:r>
    </w:p>
    <w:p w:rsidR="00606192" w:rsidRPr="00EE78A7" w:rsidRDefault="00606192" w:rsidP="009D71DF">
      <w:pPr>
        <w:spacing w:before="120" w:line="264" w:lineRule="auto"/>
        <w:ind w:firstLine="567"/>
        <w:jc w:val="both"/>
        <w:rPr>
          <w:rFonts w:ascii="Times New Roman" w:hAnsi="Times New Roman" w:cs="Times New Roman"/>
          <w:noProof/>
          <w:spacing w:val="-6"/>
          <w:lang w:val="nl-NL"/>
        </w:rPr>
      </w:pPr>
      <w:r w:rsidRPr="00EE78A7">
        <w:rPr>
          <w:rFonts w:ascii="Times New Roman" w:hAnsi="Times New Roman" w:cs="Times New Roman"/>
          <w:noProof/>
          <w:spacing w:val="-6"/>
          <w:lang w:val="nl-NL"/>
        </w:rPr>
        <w:t>+ Đèn thuỷ ngân cao áp: 220V-(2x70)</w:t>
      </w:r>
      <w:r w:rsidRPr="00EE78A7">
        <w:rPr>
          <w:rFonts w:ascii="Times New Roman" w:hAnsi="Times New Roman" w:cs="Times New Roman"/>
          <w:noProof/>
          <w:spacing w:val="-6"/>
          <w:lang w:val="nl-NL"/>
        </w:rPr>
        <w:sym w:font="Symbol" w:char="F0B8"/>
      </w:r>
      <w:r w:rsidRPr="00EE78A7">
        <w:rPr>
          <w:rFonts w:ascii="Times New Roman" w:hAnsi="Times New Roman" w:cs="Times New Roman"/>
          <w:noProof/>
          <w:spacing w:val="-6"/>
          <w:lang w:val="nl-NL"/>
        </w:rPr>
        <w:t>(2x250)W cho các đường phố còn lại.</w:t>
      </w:r>
    </w:p>
    <w:p w:rsidR="00FD0688" w:rsidRPr="00EE78A7" w:rsidRDefault="00F06404" w:rsidP="009D71DF">
      <w:pPr>
        <w:spacing w:before="120" w:line="264" w:lineRule="auto"/>
        <w:ind w:firstLine="567"/>
        <w:jc w:val="both"/>
        <w:rPr>
          <w:rFonts w:ascii="Times New Roman" w:hAnsi="Times New Roman" w:cs="Times New Roman"/>
          <w:b/>
          <w:i/>
          <w:u w:val="single"/>
          <w:lang w:val="nb-NO"/>
        </w:rPr>
      </w:pPr>
      <w:r w:rsidRPr="00EE78A7">
        <w:rPr>
          <w:rFonts w:ascii="Times New Roman" w:hAnsi="Times New Roman" w:cs="Times New Roman"/>
          <w:b/>
          <w:i/>
          <w:u w:val="single"/>
          <w:lang w:val="nb-NO"/>
        </w:rPr>
        <w:t>Về</w:t>
      </w:r>
      <w:r w:rsidR="005A6D05" w:rsidRPr="00EE78A7">
        <w:rPr>
          <w:rFonts w:ascii="Times New Roman" w:hAnsi="Times New Roman" w:cs="Times New Roman"/>
          <w:b/>
          <w:i/>
          <w:u w:val="single"/>
          <w:lang w:val="nb-NO"/>
        </w:rPr>
        <w:t xml:space="preserve"> </w:t>
      </w:r>
      <w:r w:rsidR="00FD0688" w:rsidRPr="00EE78A7">
        <w:rPr>
          <w:rFonts w:ascii="Times New Roman" w:hAnsi="Times New Roman" w:cs="Times New Roman"/>
          <w:b/>
          <w:i/>
          <w:u w:val="single"/>
          <w:lang w:val="nb-NO"/>
        </w:rPr>
        <w:t xml:space="preserve">Quy hoạch </w:t>
      </w:r>
      <w:r w:rsidR="005A6D05" w:rsidRPr="00EE78A7">
        <w:rPr>
          <w:rFonts w:ascii="Times New Roman" w:hAnsi="Times New Roman" w:cs="Times New Roman"/>
          <w:b/>
          <w:i/>
          <w:u w:val="single"/>
          <w:lang w:val="nb-NO"/>
        </w:rPr>
        <w:t>thông tin liên lạc</w:t>
      </w:r>
    </w:p>
    <w:p w:rsidR="002F760A" w:rsidRPr="00EE78A7" w:rsidRDefault="002F760A" w:rsidP="009D71DF">
      <w:pPr>
        <w:spacing w:before="120" w:line="264" w:lineRule="auto"/>
        <w:ind w:firstLine="567"/>
        <w:jc w:val="both"/>
        <w:rPr>
          <w:rFonts w:ascii="Times New Roman" w:hAnsi="Times New Roman" w:cs="Times New Roman"/>
          <w:lang w:val="nb-NO"/>
        </w:rPr>
      </w:pPr>
      <w:r w:rsidRPr="00EE78A7">
        <w:rPr>
          <w:rFonts w:ascii="Times New Roman" w:hAnsi="Times New Roman" w:cs="Times New Roman"/>
          <w:i/>
          <w:lang w:val="nb-NO"/>
        </w:rPr>
        <w:t>- Bưu chính:</w:t>
      </w:r>
      <w:r w:rsidRPr="00EE78A7">
        <w:rPr>
          <w:rFonts w:ascii="Times New Roman" w:hAnsi="Times New Roman" w:cs="Times New Roman"/>
          <w:lang w:val="nb-NO"/>
        </w:rPr>
        <w:t xml:space="preserve"> </w:t>
      </w:r>
      <w:r w:rsidR="00751040" w:rsidRPr="00EE78A7">
        <w:rPr>
          <w:rFonts w:ascii="Times New Roman" w:hAnsi="Times New Roman" w:cs="Times New Roman"/>
          <w:lang w:val="nl-NL"/>
        </w:rPr>
        <w:t xml:space="preserve">Tiếp tục đầu tư nâng cấp Bưu </w:t>
      </w:r>
      <w:r w:rsidR="005A6D05" w:rsidRPr="00EE78A7">
        <w:rPr>
          <w:rFonts w:ascii="Times New Roman" w:hAnsi="Times New Roman" w:cs="Times New Roman" w:hint="eastAsia"/>
          <w:lang w:val="nl-NL"/>
        </w:rPr>
        <w:t>đ</w:t>
      </w:r>
      <w:r w:rsidR="005A6D05" w:rsidRPr="00EE78A7">
        <w:rPr>
          <w:rFonts w:ascii="Times New Roman" w:hAnsi="Times New Roman" w:cs="Times New Roman"/>
          <w:lang w:val="nl-NL"/>
        </w:rPr>
        <w:t>iện huyện Lộc Hà</w:t>
      </w:r>
      <w:r w:rsidR="00751040" w:rsidRPr="00EE78A7">
        <w:rPr>
          <w:rFonts w:ascii="Times New Roman" w:hAnsi="Times New Roman" w:cs="Times New Roman"/>
          <w:lang w:val="nl-NL"/>
        </w:rPr>
        <w:t xml:space="preserve"> đảm bảo khang trang, hiện đại, cung cấp đầy đủ các dịch vụ bưu chính chất lượng cao</w:t>
      </w:r>
      <w:r w:rsidRPr="00EE78A7">
        <w:rPr>
          <w:rFonts w:ascii="Times New Roman" w:hAnsi="Times New Roman" w:cs="Times New Roman"/>
          <w:lang w:val="nb-NO"/>
        </w:rPr>
        <w:t>.</w:t>
      </w:r>
    </w:p>
    <w:p w:rsidR="002F760A" w:rsidRPr="00EE78A7" w:rsidRDefault="002F760A" w:rsidP="009D71DF">
      <w:pPr>
        <w:spacing w:before="120" w:line="264" w:lineRule="auto"/>
        <w:ind w:firstLine="567"/>
        <w:jc w:val="both"/>
        <w:rPr>
          <w:rFonts w:ascii="Times New Roman" w:hAnsi="Times New Roman" w:cs="Times New Roman"/>
          <w:i/>
          <w:lang w:val="nb-NO"/>
        </w:rPr>
      </w:pPr>
      <w:r w:rsidRPr="00EE78A7">
        <w:rPr>
          <w:rFonts w:ascii="Times New Roman" w:hAnsi="Times New Roman" w:cs="Times New Roman"/>
          <w:i/>
          <w:lang w:val="nb-NO"/>
        </w:rPr>
        <w:t xml:space="preserve">- Viễn thông: </w:t>
      </w:r>
    </w:p>
    <w:p w:rsidR="002F760A" w:rsidRPr="00EE78A7" w:rsidRDefault="002F760A" w:rsidP="009D71DF">
      <w:pPr>
        <w:spacing w:before="120" w:line="264" w:lineRule="auto"/>
        <w:ind w:firstLine="567"/>
        <w:jc w:val="both"/>
        <w:rPr>
          <w:rFonts w:ascii="Times New Roman" w:hAnsi="Times New Roman" w:cs="Times New Roman"/>
          <w:lang w:val="nl-NL"/>
        </w:rPr>
      </w:pPr>
      <w:r w:rsidRPr="00EE78A7">
        <w:rPr>
          <w:rFonts w:ascii="Times New Roman" w:hAnsi="Times New Roman" w:cs="Times New Roman"/>
          <w:lang w:val="nl-NL"/>
        </w:rPr>
        <w:t>+ T</w:t>
      </w:r>
      <w:r w:rsidR="00320A03" w:rsidRPr="00EE78A7">
        <w:rPr>
          <w:rFonts w:ascii="Times New Roman" w:hAnsi="Times New Roman" w:cs="Times New Roman"/>
          <w:lang w:val="nl-NL"/>
        </w:rPr>
        <w:t>r</w:t>
      </w:r>
      <w:r w:rsidRPr="00EE78A7">
        <w:rPr>
          <w:rFonts w:ascii="Times New Roman" w:hAnsi="Times New Roman" w:cs="Times New Roman"/>
          <w:lang w:val="nl-NL"/>
        </w:rPr>
        <w:t>uyền dẫn: Quy hoạch thực hiện cáp quan</w:t>
      </w:r>
      <w:r w:rsidR="00447BFD" w:rsidRPr="00EE78A7">
        <w:rPr>
          <w:rFonts w:ascii="Times New Roman" w:hAnsi="Times New Roman" w:cs="Times New Roman"/>
          <w:lang w:val="nl-NL"/>
        </w:rPr>
        <w:t>g</w:t>
      </w:r>
      <w:r w:rsidRPr="00EE78A7">
        <w:rPr>
          <w:rFonts w:ascii="Times New Roman" w:hAnsi="Times New Roman" w:cs="Times New Roman"/>
          <w:lang w:val="nl-NL"/>
        </w:rPr>
        <w:t xml:space="preserve"> hóa toàn thị trấn, nâng cấp </w:t>
      </w:r>
      <w:r w:rsidR="005A6D05" w:rsidRPr="00EE78A7">
        <w:rPr>
          <w:rFonts w:ascii="Times New Roman" w:hAnsi="Times New Roman" w:cs="Times New Roman"/>
          <w:lang w:val="nl-NL"/>
        </w:rPr>
        <w:t xml:space="preserve">các </w:t>
      </w:r>
      <w:r w:rsidRPr="00EE78A7">
        <w:rPr>
          <w:rFonts w:ascii="Times New Roman" w:hAnsi="Times New Roman" w:cs="Times New Roman"/>
          <w:lang w:val="nl-NL"/>
        </w:rPr>
        <w:t>tuyến cáp quang</w:t>
      </w:r>
      <w:r w:rsidR="005A6D05" w:rsidRPr="00EE78A7">
        <w:rPr>
          <w:rFonts w:ascii="Times New Roman" w:hAnsi="Times New Roman" w:cs="Times New Roman"/>
          <w:lang w:val="nl-NL"/>
        </w:rPr>
        <w:t xml:space="preserve"> trên </w:t>
      </w:r>
      <w:r w:rsidR="005A6D05" w:rsidRPr="00EE78A7">
        <w:rPr>
          <w:rFonts w:ascii="Times New Roman" w:hAnsi="Times New Roman" w:cs="Times New Roman" w:hint="eastAsia"/>
          <w:lang w:val="nl-NL"/>
        </w:rPr>
        <w:t>đ</w:t>
      </w:r>
      <w:r w:rsidR="005A6D05" w:rsidRPr="00EE78A7">
        <w:rPr>
          <w:rFonts w:ascii="Times New Roman" w:hAnsi="Times New Roman" w:cs="Times New Roman"/>
          <w:lang w:val="nl-NL"/>
        </w:rPr>
        <w:t>ịa bàn huyện</w:t>
      </w:r>
      <w:r w:rsidRPr="00EE78A7">
        <w:rPr>
          <w:rFonts w:ascii="Times New Roman" w:hAnsi="Times New Roman" w:cs="Times New Roman"/>
          <w:lang w:val="nl-NL"/>
        </w:rPr>
        <w:t xml:space="preserve"> </w:t>
      </w:r>
      <w:r w:rsidR="004E5A10" w:rsidRPr="00EE78A7">
        <w:rPr>
          <w:rFonts w:ascii="Times New Roman" w:hAnsi="Times New Roman" w:cs="Times New Roman"/>
          <w:lang w:val="nl-NL"/>
        </w:rPr>
        <w:t>Lộc Hà</w:t>
      </w:r>
      <w:r w:rsidRPr="00EE78A7">
        <w:rPr>
          <w:rFonts w:ascii="Times New Roman" w:hAnsi="Times New Roman" w:cs="Times New Roman"/>
          <w:lang w:val="nl-NL"/>
        </w:rPr>
        <w:t>.</w:t>
      </w:r>
    </w:p>
    <w:p w:rsidR="002F760A" w:rsidRPr="00EE78A7" w:rsidRDefault="002F760A" w:rsidP="009D71DF">
      <w:pPr>
        <w:spacing w:before="120" w:line="264" w:lineRule="auto"/>
        <w:ind w:firstLine="567"/>
        <w:jc w:val="both"/>
        <w:rPr>
          <w:rFonts w:ascii="Times New Roman" w:hAnsi="Times New Roman" w:cs="Times New Roman"/>
          <w:lang w:val="nl-NL"/>
        </w:rPr>
      </w:pPr>
      <w:r w:rsidRPr="00EE78A7">
        <w:rPr>
          <w:rFonts w:ascii="Times New Roman" w:hAnsi="Times New Roman" w:cs="Times New Roman"/>
          <w:lang w:val="nl-NL"/>
        </w:rPr>
        <w:t>+ Mạng ngoại vi: Hạ ngầm các loại cáp trên các tuyến phố có vỉa hè lớn hơn 3m xuống cống bể để đảm bảo chất lượng thông tin và mỹ quan cho thị trấn.</w:t>
      </w:r>
    </w:p>
    <w:p w:rsidR="005A6D05" w:rsidRPr="00EE78A7" w:rsidRDefault="002F760A" w:rsidP="009D71DF">
      <w:pPr>
        <w:spacing w:before="120" w:line="264" w:lineRule="auto"/>
        <w:ind w:firstLine="567"/>
        <w:jc w:val="both"/>
        <w:rPr>
          <w:rFonts w:ascii="Times New Roman" w:hAnsi="Times New Roman" w:cs="Times New Roman"/>
          <w:lang w:val="nl-NL"/>
        </w:rPr>
      </w:pPr>
      <w:r w:rsidRPr="00EE78A7">
        <w:rPr>
          <w:rFonts w:ascii="Times New Roman" w:hAnsi="Times New Roman" w:cs="Times New Roman"/>
          <w:i/>
          <w:lang w:val="nb-NO"/>
        </w:rPr>
        <w:t>- Mạng di động:</w:t>
      </w:r>
      <w:r w:rsidRPr="00EE78A7">
        <w:rPr>
          <w:rFonts w:ascii="Times New Roman" w:hAnsi="Times New Roman" w:cs="Times New Roman"/>
          <w:lang w:val="nb-NO"/>
        </w:rPr>
        <w:t xml:space="preserve"> </w:t>
      </w:r>
      <w:r w:rsidR="00751040" w:rsidRPr="00EE78A7">
        <w:rPr>
          <w:rFonts w:ascii="Times New Roman" w:hAnsi="Times New Roman" w:cs="Times New Roman"/>
          <w:lang w:val="nl-NL"/>
        </w:rPr>
        <w:t>Phát triển mạng thông tin di động theo hướng sử dụng chung cơ sở hạ tầng giữa các doanh nghiệp (nhà trạm, trụ ăngten, cáp quang</w:t>
      </w:r>
      <w:r w:rsidR="005A6D05" w:rsidRPr="00EE78A7">
        <w:rPr>
          <w:rFonts w:ascii="Times New Roman" w:hAnsi="Times New Roman" w:cs="Times New Roman"/>
          <w:lang w:val="nl-NL"/>
        </w:rPr>
        <w:t>,</w:t>
      </w:r>
      <w:r w:rsidR="00751040" w:rsidRPr="00EE78A7">
        <w:rPr>
          <w:rFonts w:ascii="Times New Roman" w:hAnsi="Times New Roman" w:cs="Times New Roman"/>
          <w:lang w:val="nl-NL"/>
        </w:rPr>
        <w:t>...).</w:t>
      </w:r>
    </w:p>
    <w:p w:rsidR="002F760A" w:rsidRPr="00EE78A7" w:rsidRDefault="005A6D05" w:rsidP="009D71DF">
      <w:pPr>
        <w:spacing w:before="120" w:line="264" w:lineRule="auto"/>
        <w:ind w:firstLine="567"/>
        <w:jc w:val="both"/>
        <w:rPr>
          <w:rFonts w:ascii="Times New Roman" w:hAnsi="Times New Roman" w:cs="Times New Roman"/>
          <w:spacing w:val="-4"/>
          <w:lang w:val="nb-NO"/>
        </w:rPr>
      </w:pPr>
      <w:r w:rsidRPr="00EE78A7">
        <w:rPr>
          <w:rFonts w:ascii="Times New Roman" w:hAnsi="Times New Roman" w:cs="Times New Roman"/>
          <w:i/>
          <w:spacing w:val="-4"/>
          <w:lang w:val="nb-NO"/>
        </w:rPr>
        <w:t xml:space="preserve">- </w:t>
      </w:r>
      <w:r w:rsidR="002F760A" w:rsidRPr="00EE78A7">
        <w:rPr>
          <w:rFonts w:ascii="Times New Roman" w:hAnsi="Times New Roman" w:cs="Times New Roman"/>
          <w:i/>
          <w:spacing w:val="-4"/>
          <w:lang w:val="nb-NO"/>
        </w:rPr>
        <w:t>Mạng Internet và các tín hiệu thông tin khác:</w:t>
      </w:r>
      <w:r w:rsidR="002F760A" w:rsidRPr="00EE78A7">
        <w:rPr>
          <w:rFonts w:ascii="Times New Roman" w:hAnsi="Times New Roman" w:cs="Times New Roman"/>
          <w:spacing w:val="-4"/>
          <w:lang w:val="nb-NO"/>
        </w:rPr>
        <w:t xml:space="preserve"> </w:t>
      </w:r>
      <w:r w:rsidR="002F760A" w:rsidRPr="00EE78A7">
        <w:rPr>
          <w:rFonts w:ascii="Times New Roman" w:hAnsi="Times New Roman" w:cs="Times New Roman"/>
          <w:lang w:val="nl-NL"/>
        </w:rPr>
        <w:t xml:space="preserve">Triển khai cung cấp dịch vụ truy cập </w:t>
      </w:r>
      <w:r w:rsidR="00D66710" w:rsidRPr="00EE78A7">
        <w:rPr>
          <w:rFonts w:ascii="Times New Roman" w:hAnsi="Times New Roman" w:cs="Times New Roman"/>
          <w:lang w:val="nl-NL"/>
        </w:rPr>
        <w:t>I</w:t>
      </w:r>
      <w:r w:rsidR="002F760A" w:rsidRPr="00EE78A7">
        <w:rPr>
          <w:rFonts w:ascii="Times New Roman" w:hAnsi="Times New Roman" w:cs="Times New Roman"/>
          <w:lang w:val="nl-NL"/>
        </w:rPr>
        <w:t xml:space="preserve">nternet tốc độ cao bằng cáp quang đến tận thuê bao. Kết hợp các tín hiệu </w:t>
      </w:r>
      <w:r w:rsidR="00D66710" w:rsidRPr="00EE78A7">
        <w:rPr>
          <w:rFonts w:ascii="Times New Roman" w:hAnsi="Times New Roman" w:cs="Times New Roman"/>
          <w:lang w:val="nl-NL"/>
        </w:rPr>
        <w:t>I</w:t>
      </w:r>
      <w:r w:rsidR="002F760A" w:rsidRPr="00EE78A7">
        <w:rPr>
          <w:rFonts w:ascii="Times New Roman" w:hAnsi="Times New Roman" w:cs="Times New Roman"/>
          <w:lang w:val="nl-NL"/>
        </w:rPr>
        <w:t>nternet, cáp tín h</w:t>
      </w:r>
      <w:r w:rsidR="00447BFD" w:rsidRPr="00EE78A7">
        <w:rPr>
          <w:rFonts w:ascii="Times New Roman" w:hAnsi="Times New Roman" w:cs="Times New Roman"/>
          <w:lang w:val="nl-NL"/>
        </w:rPr>
        <w:t>iệu vô tuyến và các tín hiệu thô</w:t>
      </w:r>
      <w:r w:rsidR="002F760A" w:rsidRPr="00EE78A7">
        <w:rPr>
          <w:rFonts w:ascii="Times New Roman" w:hAnsi="Times New Roman" w:cs="Times New Roman"/>
          <w:lang w:val="nl-NL"/>
        </w:rPr>
        <w:t>ng tin khác trên cùng một hộp cáp.</w:t>
      </w:r>
    </w:p>
    <w:p w:rsidR="005A5287" w:rsidRPr="00EE78A7" w:rsidRDefault="00223DF8" w:rsidP="009D71DF">
      <w:pPr>
        <w:pStyle w:val="Heading2"/>
        <w:spacing w:before="120" w:line="264" w:lineRule="auto"/>
        <w:ind w:firstLine="567"/>
        <w:jc w:val="both"/>
        <w:rPr>
          <w:rFonts w:ascii="Times New Roman" w:hAnsi="Times New Roman" w:cs="Times New Roman"/>
          <w:b/>
          <w:sz w:val="28"/>
          <w:lang w:val="nl-NL"/>
        </w:rPr>
      </w:pPr>
      <w:bookmarkStart w:id="104" w:name="_Toc508955700"/>
      <w:r w:rsidRPr="00EE78A7">
        <w:rPr>
          <w:rFonts w:ascii="Times New Roman" w:hAnsi="Times New Roman" w:cs="Times New Roman"/>
          <w:b/>
          <w:sz w:val="28"/>
          <w:lang w:val="nl-NL"/>
        </w:rPr>
        <w:t>2</w:t>
      </w:r>
      <w:r w:rsidR="00291142" w:rsidRPr="00EE78A7">
        <w:rPr>
          <w:rFonts w:ascii="Times New Roman" w:hAnsi="Times New Roman" w:cs="Times New Roman"/>
          <w:b/>
          <w:sz w:val="28"/>
          <w:lang w:val="nl-NL"/>
        </w:rPr>
        <w:t>.</w:t>
      </w:r>
      <w:r w:rsidR="005A5287" w:rsidRPr="00EE78A7">
        <w:rPr>
          <w:rFonts w:ascii="Times New Roman" w:hAnsi="Times New Roman" w:cs="Times New Roman"/>
          <w:b/>
          <w:sz w:val="28"/>
          <w:lang w:val="nl-NL"/>
        </w:rPr>
        <w:t xml:space="preserve"> Một số chỉ tiêu kinh tế - xã hội chủ yếu </w:t>
      </w:r>
      <w:r w:rsidR="009D74BF" w:rsidRPr="00EE78A7">
        <w:rPr>
          <w:rFonts w:ascii="Times New Roman" w:hAnsi="Times New Roman" w:cs="Times New Roman"/>
          <w:b/>
          <w:sz w:val="28"/>
          <w:lang w:val="nl-NL"/>
        </w:rPr>
        <w:t>đến năm 2025</w:t>
      </w:r>
      <w:bookmarkEnd w:id="104"/>
    </w:p>
    <w:p w:rsidR="00E14408" w:rsidRPr="00EE78A7" w:rsidRDefault="00E14408"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Tốc độ phát triển kinh tế hàng năm bình quân giai đoạn 2018</w:t>
      </w:r>
      <w:r w:rsidR="00DB7598" w:rsidRPr="00EE78A7">
        <w:rPr>
          <w:rFonts w:ascii="Times New Roman" w:hAnsi="Times New Roman" w:cs="Times New Roman"/>
          <w:noProof/>
          <w:lang w:val="nl-NL"/>
        </w:rPr>
        <w:t xml:space="preserve"> </w:t>
      </w:r>
      <w:r w:rsidR="0013498E" w:rsidRPr="00EE78A7">
        <w:rPr>
          <w:rFonts w:ascii="Times New Roman" w:hAnsi="Times New Roman" w:cs="Times New Roman"/>
          <w:noProof/>
          <w:lang w:val="nl-NL"/>
        </w:rPr>
        <w:t>-</w:t>
      </w:r>
      <w:r w:rsidR="00DB7598" w:rsidRPr="00EE78A7">
        <w:rPr>
          <w:rFonts w:ascii="Times New Roman" w:hAnsi="Times New Roman" w:cs="Times New Roman"/>
          <w:noProof/>
          <w:lang w:val="nl-NL"/>
        </w:rPr>
        <w:t xml:space="preserve"> </w:t>
      </w:r>
      <w:r w:rsidRPr="00EE78A7">
        <w:rPr>
          <w:rFonts w:ascii="Times New Roman" w:hAnsi="Times New Roman" w:cs="Times New Roman"/>
          <w:noProof/>
          <w:lang w:val="nl-NL"/>
        </w:rPr>
        <w:t>2025 là 1</w:t>
      </w:r>
      <w:r w:rsidR="00DB7598" w:rsidRPr="00EE78A7">
        <w:rPr>
          <w:rFonts w:ascii="Times New Roman" w:hAnsi="Times New Roman" w:cs="Times New Roman"/>
          <w:noProof/>
          <w:lang w:val="nl-NL"/>
        </w:rPr>
        <w:t>3,0</w:t>
      </w:r>
      <w:r w:rsidR="00166A58" w:rsidRPr="00EE78A7">
        <w:rPr>
          <w:rFonts w:ascii="Times New Roman" w:hAnsi="Times New Roman" w:cs="Times New Roman"/>
          <w:noProof/>
          <w:lang w:val="nl-NL"/>
        </w:rPr>
        <w:t>-</w:t>
      </w:r>
      <w:r w:rsidR="0084038A" w:rsidRPr="00EE78A7">
        <w:rPr>
          <w:rFonts w:ascii="Times New Roman" w:hAnsi="Times New Roman" w:cs="Times New Roman"/>
          <w:noProof/>
          <w:lang w:val="nl-NL"/>
        </w:rPr>
        <w:t>1</w:t>
      </w:r>
      <w:r w:rsidRPr="00EE78A7">
        <w:rPr>
          <w:rFonts w:ascii="Times New Roman" w:hAnsi="Times New Roman" w:cs="Times New Roman"/>
          <w:noProof/>
          <w:lang w:val="nl-NL"/>
        </w:rPr>
        <w:t>5</w:t>
      </w:r>
      <w:r w:rsidR="0084038A" w:rsidRPr="00EE78A7">
        <w:rPr>
          <w:rFonts w:ascii="Times New Roman" w:hAnsi="Times New Roman" w:cs="Times New Roman"/>
          <w:noProof/>
          <w:lang w:val="nl-NL"/>
        </w:rPr>
        <w:t>,0</w:t>
      </w:r>
      <w:r w:rsidRPr="00EE78A7">
        <w:rPr>
          <w:rFonts w:ascii="Times New Roman" w:hAnsi="Times New Roman" w:cs="Times New Roman"/>
          <w:noProof/>
          <w:lang w:val="nl-NL"/>
        </w:rPr>
        <w:t>%.</w:t>
      </w:r>
    </w:p>
    <w:p w:rsidR="00E14408" w:rsidRPr="00EE78A7" w:rsidRDefault="00E14408"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Cơ cấu kinh tế: </w:t>
      </w:r>
      <w:r w:rsidR="00C5682C">
        <w:rPr>
          <w:rFonts w:ascii="Times New Roman" w:hAnsi="Times New Roman" w:cs="Times New Roman"/>
          <w:noProof/>
          <w:lang w:val="nl-NL"/>
        </w:rPr>
        <w:t>Công nghiệp</w:t>
      </w:r>
      <w:r w:rsidR="001B26E7" w:rsidRPr="00EE78A7">
        <w:rPr>
          <w:rFonts w:ascii="Times New Roman" w:hAnsi="Times New Roman" w:cs="Times New Roman"/>
          <w:noProof/>
          <w:lang w:val="nl-NL"/>
        </w:rPr>
        <w:t>,</w:t>
      </w:r>
      <w:r w:rsidR="00C5682C">
        <w:rPr>
          <w:rFonts w:ascii="Times New Roman" w:hAnsi="Times New Roman" w:cs="Times New Roman"/>
          <w:noProof/>
          <w:lang w:val="nl-NL"/>
        </w:rPr>
        <w:t xml:space="preserve"> tiểu thủ công nghiệp và xây dựng</w:t>
      </w:r>
      <w:r w:rsidR="001B26E7" w:rsidRPr="00EE78A7">
        <w:rPr>
          <w:rFonts w:ascii="Times New Roman" w:hAnsi="Times New Roman" w:cs="Times New Roman"/>
          <w:noProof/>
          <w:lang w:val="nl-NL"/>
        </w:rPr>
        <w:t>: 3</w:t>
      </w:r>
      <w:r w:rsidR="007C6498" w:rsidRPr="00EE78A7">
        <w:rPr>
          <w:rFonts w:ascii="Times New Roman" w:hAnsi="Times New Roman" w:cs="Times New Roman"/>
          <w:noProof/>
          <w:lang w:val="nl-NL"/>
        </w:rPr>
        <w:t>4</w:t>
      </w:r>
      <w:r w:rsidR="001B26E7" w:rsidRPr="00EE78A7">
        <w:rPr>
          <w:rFonts w:ascii="Times New Roman" w:hAnsi="Times New Roman" w:cs="Times New Roman"/>
          <w:noProof/>
          <w:lang w:val="nl-NL"/>
        </w:rPr>
        <w:t>,</w:t>
      </w:r>
      <w:r w:rsidR="009C3779" w:rsidRPr="00EE78A7">
        <w:rPr>
          <w:rFonts w:ascii="Times New Roman" w:hAnsi="Times New Roman" w:cs="Times New Roman"/>
          <w:noProof/>
          <w:lang w:val="nl-NL"/>
        </w:rPr>
        <w:t>0</w:t>
      </w:r>
      <w:r w:rsidR="001B26E7" w:rsidRPr="00EE78A7">
        <w:rPr>
          <w:rFonts w:ascii="Times New Roman" w:hAnsi="Times New Roman" w:cs="Times New Roman"/>
          <w:noProof/>
          <w:lang w:val="nl-NL"/>
        </w:rPr>
        <w:t xml:space="preserve">%; </w:t>
      </w:r>
      <w:r w:rsidR="00C5682C">
        <w:rPr>
          <w:rFonts w:ascii="Times New Roman" w:hAnsi="Times New Roman" w:cs="Times New Roman"/>
          <w:noProof/>
          <w:lang w:val="nl-NL"/>
        </w:rPr>
        <w:t>Thương mại dịch vụ</w:t>
      </w:r>
      <w:r w:rsidR="001B26E7" w:rsidRPr="00EE78A7">
        <w:rPr>
          <w:rFonts w:ascii="Times New Roman" w:hAnsi="Times New Roman" w:cs="Times New Roman"/>
          <w:noProof/>
          <w:lang w:val="nl-NL"/>
        </w:rPr>
        <w:t>: 3</w:t>
      </w:r>
      <w:r w:rsidR="007C6498" w:rsidRPr="00EE78A7">
        <w:rPr>
          <w:rFonts w:ascii="Times New Roman" w:hAnsi="Times New Roman" w:cs="Times New Roman"/>
          <w:noProof/>
          <w:lang w:val="nl-NL"/>
        </w:rPr>
        <w:t>8</w:t>
      </w:r>
      <w:r w:rsidR="001B26E7" w:rsidRPr="00EE78A7">
        <w:rPr>
          <w:rFonts w:ascii="Times New Roman" w:hAnsi="Times New Roman" w:cs="Times New Roman"/>
          <w:noProof/>
          <w:lang w:val="nl-NL"/>
        </w:rPr>
        <w:t xml:space="preserve">,5%; Nông, lâm, thủy sản: </w:t>
      </w:r>
      <w:r w:rsidR="00335E67" w:rsidRPr="00EE78A7">
        <w:rPr>
          <w:rFonts w:ascii="Times New Roman" w:hAnsi="Times New Roman" w:cs="Times New Roman"/>
          <w:noProof/>
          <w:lang w:val="nl-NL"/>
        </w:rPr>
        <w:t>27,5</w:t>
      </w:r>
      <w:r w:rsidR="001B26E7" w:rsidRPr="00EE78A7">
        <w:rPr>
          <w:rFonts w:ascii="Times New Roman" w:hAnsi="Times New Roman" w:cs="Times New Roman"/>
          <w:noProof/>
          <w:lang w:val="nl-NL"/>
        </w:rPr>
        <w:t>%.</w:t>
      </w:r>
    </w:p>
    <w:p w:rsidR="00E14408" w:rsidRPr="00EE78A7" w:rsidRDefault="00E14408"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Thu nhập bình quân đầu người qua các năm là </w:t>
      </w:r>
      <w:r w:rsidR="000B0CB7" w:rsidRPr="00EE78A7">
        <w:rPr>
          <w:rFonts w:ascii="Times New Roman" w:hAnsi="Times New Roman" w:cs="Times New Roman"/>
          <w:noProof/>
          <w:lang w:val="nl-NL"/>
        </w:rPr>
        <w:t>40</w:t>
      </w:r>
      <w:r w:rsidRPr="00EE78A7">
        <w:rPr>
          <w:rFonts w:ascii="Times New Roman" w:hAnsi="Times New Roman" w:cs="Times New Roman"/>
          <w:noProof/>
          <w:lang w:val="nl-NL"/>
        </w:rPr>
        <w:t xml:space="preserve"> triệu đồng</w:t>
      </w:r>
      <w:r w:rsidR="00857AD0" w:rsidRPr="00EE78A7">
        <w:rPr>
          <w:rFonts w:ascii="Times New Roman" w:hAnsi="Times New Roman" w:cs="Times New Roman"/>
          <w:noProof/>
          <w:lang w:val="nl-NL"/>
        </w:rPr>
        <w:t>/người</w:t>
      </w:r>
      <w:r w:rsidR="009D5CC5" w:rsidRPr="00EE78A7">
        <w:rPr>
          <w:rFonts w:ascii="Times New Roman" w:hAnsi="Times New Roman" w:cs="Times New Roman"/>
          <w:noProof/>
          <w:lang w:val="nl-NL"/>
        </w:rPr>
        <w:t>/</w:t>
      </w:r>
      <w:r w:rsidR="00857AD0" w:rsidRPr="00EE78A7">
        <w:rPr>
          <w:rFonts w:ascii="Times New Roman" w:hAnsi="Times New Roman" w:cs="Times New Roman"/>
          <w:noProof/>
          <w:lang w:val="nl-NL"/>
        </w:rPr>
        <w:t>năm</w:t>
      </w:r>
      <w:r w:rsidRPr="00EE78A7">
        <w:rPr>
          <w:rFonts w:ascii="Times New Roman" w:hAnsi="Times New Roman" w:cs="Times New Roman"/>
          <w:noProof/>
          <w:lang w:val="nl-NL"/>
        </w:rPr>
        <w:t>.</w:t>
      </w:r>
    </w:p>
    <w:p w:rsidR="00E14408" w:rsidRPr="00EE78A7" w:rsidRDefault="00E14408"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Tỷ lệ hộ nghèo giảm dần bình quân là </w:t>
      </w:r>
      <w:r w:rsidR="00166A58" w:rsidRPr="00EE78A7">
        <w:rPr>
          <w:rFonts w:ascii="Times New Roman" w:hAnsi="Times New Roman" w:cs="Times New Roman"/>
          <w:noProof/>
          <w:lang w:val="nl-NL"/>
        </w:rPr>
        <w:t>0,7</w:t>
      </w:r>
      <w:r w:rsidRPr="00EE78A7">
        <w:rPr>
          <w:rFonts w:ascii="Times New Roman" w:hAnsi="Times New Roman" w:cs="Times New Roman"/>
          <w:noProof/>
          <w:lang w:val="nl-NL"/>
        </w:rPr>
        <w:t>%</w:t>
      </w:r>
      <w:r w:rsidR="00166A58" w:rsidRPr="00EE78A7">
        <w:rPr>
          <w:rFonts w:ascii="Times New Roman" w:hAnsi="Times New Roman" w:cs="Times New Roman"/>
          <w:noProof/>
          <w:lang w:val="nl-NL"/>
        </w:rPr>
        <w:t>/n</w:t>
      </w:r>
      <w:r w:rsidR="00166A58" w:rsidRPr="00EE78A7">
        <w:rPr>
          <w:rFonts w:ascii="Times New Roman" w:hAnsi="Times New Roman" w:cs="Times New Roman" w:hint="eastAsia"/>
          <w:noProof/>
          <w:lang w:val="nl-NL"/>
        </w:rPr>
        <w:t>ă</w:t>
      </w:r>
      <w:r w:rsidR="00166A58" w:rsidRPr="00EE78A7">
        <w:rPr>
          <w:rFonts w:ascii="Times New Roman" w:hAnsi="Times New Roman" w:cs="Times New Roman"/>
          <w:noProof/>
          <w:lang w:val="nl-NL"/>
        </w:rPr>
        <w:t>m</w:t>
      </w:r>
      <w:r w:rsidRPr="00EE78A7">
        <w:rPr>
          <w:rFonts w:ascii="Times New Roman" w:hAnsi="Times New Roman" w:cs="Times New Roman"/>
          <w:noProof/>
          <w:lang w:val="nl-NL"/>
        </w:rPr>
        <w:t xml:space="preserve">. </w:t>
      </w:r>
    </w:p>
    <w:p w:rsidR="00E14408" w:rsidRPr="00EE78A7" w:rsidRDefault="00E14408"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Tỷ lệ tăng dân số từ </w:t>
      </w:r>
      <w:r w:rsidR="00166A58" w:rsidRPr="00EE78A7">
        <w:rPr>
          <w:rFonts w:ascii="Times New Roman" w:hAnsi="Times New Roman" w:cs="Times New Roman"/>
          <w:noProof/>
          <w:lang w:val="nl-NL"/>
        </w:rPr>
        <w:t>1,0</w:t>
      </w:r>
      <w:r w:rsidRPr="00EE78A7">
        <w:rPr>
          <w:rFonts w:ascii="Times New Roman" w:hAnsi="Times New Roman" w:cs="Times New Roman"/>
          <w:noProof/>
          <w:lang w:val="nl-NL"/>
        </w:rPr>
        <w:t>% đến 1</w:t>
      </w:r>
      <w:r w:rsidR="00E27E8E" w:rsidRPr="00EE78A7">
        <w:rPr>
          <w:rFonts w:ascii="Times New Roman" w:hAnsi="Times New Roman" w:cs="Times New Roman"/>
          <w:noProof/>
          <w:lang w:val="nl-NL"/>
        </w:rPr>
        <w:t>,</w:t>
      </w:r>
      <w:r w:rsidR="00166A58" w:rsidRPr="00EE78A7">
        <w:rPr>
          <w:rFonts w:ascii="Times New Roman" w:hAnsi="Times New Roman" w:cs="Times New Roman"/>
          <w:noProof/>
          <w:lang w:val="nl-NL"/>
        </w:rPr>
        <w:t>1</w:t>
      </w:r>
      <w:r w:rsidRPr="00EE78A7">
        <w:rPr>
          <w:rFonts w:ascii="Times New Roman" w:hAnsi="Times New Roman" w:cs="Times New Roman"/>
          <w:noProof/>
          <w:lang w:val="nl-NL"/>
        </w:rPr>
        <w:t>%</w:t>
      </w:r>
      <w:r w:rsidR="0013498E" w:rsidRPr="00EE78A7">
        <w:rPr>
          <w:rFonts w:ascii="Times New Roman" w:hAnsi="Times New Roman" w:cs="Times New Roman"/>
          <w:noProof/>
          <w:lang w:val="nl-NL"/>
        </w:rPr>
        <w:t>.</w:t>
      </w:r>
    </w:p>
    <w:p w:rsidR="00E14408" w:rsidRPr="00EE78A7" w:rsidRDefault="00E14408"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 Tỷ lệ lao động phi nông nghiệp qua các năm tăng dần q</w:t>
      </w:r>
      <w:r w:rsidR="00067578" w:rsidRPr="00EE78A7">
        <w:rPr>
          <w:rFonts w:ascii="Times New Roman" w:hAnsi="Times New Roman" w:cs="Times New Roman"/>
          <w:noProof/>
          <w:lang w:val="nl-NL"/>
        </w:rPr>
        <w:t>ua các năm bình quân là trên 7</w:t>
      </w:r>
      <w:r w:rsidR="00166A58" w:rsidRPr="00EE78A7">
        <w:rPr>
          <w:rFonts w:ascii="Times New Roman" w:hAnsi="Times New Roman" w:cs="Times New Roman"/>
          <w:noProof/>
          <w:lang w:val="nl-NL"/>
        </w:rPr>
        <w:t>5</w:t>
      </w:r>
      <w:r w:rsidRPr="00EE78A7">
        <w:rPr>
          <w:rFonts w:ascii="Times New Roman" w:hAnsi="Times New Roman" w:cs="Times New Roman"/>
          <w:noProof/>
          <w:lang w:val="nl-NL"/>
        </w:rPr>
        <w:t>%.</w:t>
      </w:r>
    </w:p>
    <w:p w:rsidR="005A5287" w:rsidRPr="00EE78A7" w:rsidRDefault="00223DF8" w:rsidP="009D71DF">
      <w:pPr>
        <w:pStyle w:val="Heading2"/>
        <w:spacing w:before="120" w:line="264" w:lineRule="auto"/>
        <w:ind w:firstLine="567"/>
        <w:jc w:val="both"/>
        <w:rPr>
          <w:rFonts w:ascii="Times New Roman" w:hAnsi="Times New Roman" w:cs="Times New Roman"/>
          <w:b/>
          <w:sz w:val="28"/>
          <w:lang w:val="nl-NL"/>
        </w:rPr>
      </w:pPr>
      <w:bookmarkStart w:id="105" w:name="_Toc508955701"/>
      <w:r w:rsidRPr="00EE78A7">
        <w:rPr>
          <w:rFonts w:ascii="Times New Roman" w:hAnsi="Times New Roman" w:cs="Times New Roman"/>
          <w:b/>
          <w:sz w:val="28"/>
          <w:lang w:val="nl-NL"/>
        </w:rPr>
        <w:t>3</w:t>
      </w:r>
      <w:r w:rsidR="00291142" w:rsidRPr="00EE78A7">
        <w:rPr>
          <w:rFonts w:ascii="Times New Roman" w:hAnsi="Times New Roman" w:cs="Times New Roman"/>
          <w:b/>
          <w:sz w:val="28"/>
          <w:lang w:val="nl-NL"/>
        </w:rPr>
        <w:t>.</w:t>
      </w:r>
      <w:r w:rsidR="005A5287" w:rsidRPr="00EE78A7">
        <w:rPr>
          <w:rFonts w:ascii="Times New Roman" w:hAnsi="Times New Roman" w:cs="Times New Roman"/>
          <w:b/>
          <w:sz w:val="28"/>
          <w:lang w:val="nl-NL"/>
        </w:rPr>
        <w:t xml:space="preserve"> Định hướng phát triển các ngành kinh tế</w:t>
      </w:r>
      <w:bookmarkEnd w:id="105"/>
    </w:p>
    <w:p w:rsidR="00E34B8D" w:rsidRPr="00EE78A7" w:rsidRDefault="00E34B8D" w:rsidP="009D71DF">
      <w:pPr>
        <w:spacing w:before="120" w:line="264" w:lineRule="auto"/>
        <w:ind w:firstLine="567"/>
        <w:jc w:val="both"/>
        <w:rPr>
          <w:rFonts w:ascii="Times New Roman" w:hAnsi="Times New Roman" w:cs="Times New Roman"/>
          <w:noProof/>
          <w:lang w:val="nl-NL"/>
        </w:rPr>
      </w:pPr>
      <w:r w:rsidRPr="00EE78A7">
        <w:rPr>
          <w:rFonts w:ascii="Times New Roman" w:hAnsi="Times New Roman" w:cs="Times New Roman"/>
          <w:noProof/>
          <w:lang w:val="nl-NL"/>
        </w:rPr>
        <w:t>Lộ trình nâng cấp đô thị</w:t>
      </w:r>
      <w:r w:rsidR="00E7265B" w:rsidRPr="00EE78A7">
        <w:rPr>
          <w:rFonts w:ascii="Times New Roman" w:hAnsi="Times New Roman" w:cs="Times New Roman"/>
          <w:noProof/>
          <w:lang w:val="nl-NL"/>
        </w:rPr>
        <w:t>,</w:t>
      </w:r>
      <w:r w:rsidRPr="00EE78A7">
        <w:rPr>
          <w:rFonts w:ascii="Times New Roman" w:hAnsi="Times New Roman" w:cs="Times New Roman"/>
          <w:noProof/>
          <w:lang w:val="nl-NL"/>
        </w:rPr>
        <w:t xml:space="preserve"> các biện pháp thúc đẩy phát triển kinh tế - xã hội, tạo điều kiện đô thị hoá và phát triển đô thị không những đối với thị trấn Lộc Hà, mà còn cho toàn bộ trục ven biển phía Đông của tỉnh Hà Tĩnh. Để thị trấn Lộc Hà thực sự phát triển, tương xứng với tiềm năng và vị thế của một </w:t>
      </w:r>
      <w:r w:rsidRPr="00EE78A7">
        <w:rPr>
          <w:rFonts w:ascii="Times New Roman" w:hAnsi="Times New Roman" w:cs="Times New Roman" w:hint="eastAsia"/>
          <w:noProof/>
          <w:lang w:val="nl-NL"/>
        </w:rPr>
        <w:t>đ</w:t>
      </w:r>
      <w:r w:rsidRPr="00EE78A7">
        <w:rPr>
          <w:rFonts w:ascii="Times New Roman" w:hAnsi="Times New Roman" w:cs="Times New Roman"/>
          <w:noProof/>
          <w:lang w:val="nl-NL"/>
        </w:rPr>
        <w:t xml:space="preserve">ô thị ven biển thì cần phát triển các ngành kinh tế theo </w:t>
      </w:r>
      <w:r w:rsidRPr="00EE78A7">
        <w:rPr>
          <w:rFonts w:ascii="Times New Roman" w:hAnsi="Times New Roman" w:cs="Times New Roman" w:hint="eastAsia"/>
          <w:noProof/>
          <w:lang w:val="nl-NL"/>
        </w:rPr>
        <w:t>đ</w:t>
      </w:r>
      <w:r w:rsidRPr="00EE78A7">
        <w:rPr>
          <w:rFonts w:ascii="Times New Roman" w:hAnsi="Times New Roman" w:cs="Times New Roman"/>
          <w:noProof/>
          <w:lang w:val="nl-NL"/>
        </w:rPr>
        <w:t>ịnh h</w:t>
      </w:r>
      <w:r w:rsidRPr="00EE78A7">
        <w:rPr>
          <w:rFonts w:ascii="Times New Roman" w:hAnsi="Times New Roman" w:cs="Times New Roman" w:hint="eastAsia"/>
          <w:noProof/>
          <w:lang w:val="nl-NL"/>
        </w:rPr>
        <w:t>ư</w:t>
      </w:r>
      <w:r w:rsidRPr="00EE78A7">
        <w:rPr>
          <w:rFonts w:ascii="Times New Roman" w:hAnsi="Times New Roman" w:cs="Times New Roman"/>
          <w:noProof/>
          <w:lang w:val="nl-NL"/>
        </w:rPr>
        <w:t>ớng sau:</w:t>
      </w:r>
    </w:p>
    <w:p w:rsidR="00EE28A2" w:rsidRPr="003D7F55" w:rsidRDefault="003A652E" w:rsidP="00EE28A2">
      <w:pPr>
        <w:spacing w:before="120" w:line="264" w:lineRule="auto"/>
        <w:ind w:firstLine="567"/>
        <w:jc w:val="both"/>
        <w:rPr>
          <w:rFonts w:ascii="Times New Roman" w:hAnsi="Times New Roman" w:cs="Times New Roman"/>
          <w:noProof/>
          <w:lang w:val="nl-NL"/>
        </w:rPr>
      </w:pPr>
      <w:r w:rsidRPr="003D7F55">
        <w:rPr>
          <w:rFonts w:ascii="Times New Roman" w:hAnsi="Times New Roman" w:cs="Times New Roman"/>
          <w:noProof/>
          <w:lang w:val="nl-NL"/>
        </w:rPr>
        <w:t>a</w:t>
      </w:r>
      <w:r w:rsidR="00D608CB" w:rsidRPr="003D7F55">
        <w:rPr>
          <w:rFonts w:ascii="Times New Roman" w:hAnsi="Times New Roman" w:cs="Times New Roman"/>
          <w:noProof/>
          <w:lang w:val="nl-NL"/>
        </w:rPr>
        <w:t>)</w:t>
      </w:r>
      <w:r w:rsidRPr="003D7F55">
        <w:rPr>
          <w:rFonts w:ascii="Times New Roman" w:hAnsi="Times New Roman" w:cs="Times New Roman"/>
          <w:noProof/>
          <w:lang w:val="nl-NL"/>
        </w:rPr>
        <w:t xml:space="preserve"> Về du lịch, dịch vụ</w:t>
      </w:r>
      <w:r w:rsidR="00CF0F67" w:rsidRPr="003D7F55">
        <w:rPr>
          <w:rFonts w:ascii="Times New Roman" w:hAnsi="Times New Roman" w:cs="Times New Roman"/>
          <w:noProof/>
          <w:lang w:val="nl-NL"/>
        </w:rPr>
        <w:t xml:space="preserve"> biển</w:t>
      </w:r>
      <w:bookmarkStart w:id="106" w:name="_Toc3383349"/>
      <w:r w:rsidR="003D7F55">
        <w:rPr>
          <w:rFonts w:ascii="Times New Roman" w:hAnsi="Times New Roman" w:cs="Times New Roman"/>
          <w:noProof/>
          <w:lang w:val="nl-NL"/>
        </w:rPr>
        <w:t>:</w:t>
      </w:r>
    </w:p>
    <w:p w:rsidR="00EE28A2" w:rsidRDefault="009D0323" w:rsidP="00EE28A2">
      <w:pPr>
        <w:spacing w:before="120" w:line="264" w:lineRule="auto"/>
        <w:ind w:firstLine="567"/>
        <w:jc w:val="both"/>
        <w:rPr>
          <w:rFonts w:ascii="Times New Roman" w:hAnsi="Times New Roman" w:cs="Times New Roman"/>
          <w:b/>
          <w:i/>
          <w:noProof/>
          <w:lang w:val="nl-NL"/>
        </w:rPr>
      </w:pPr>
      <w:r w:rsidRPr="00EE78A7">
        <w:rPr>
          <w:rFonts w:ascii="Times New Roman" w:hAnsi="Times New Roman" w:cs="Times New Roman"/>
          <w:noProof/>
        </w:rPr>
        <w:t>Huyện Lộc Hà nói chung</w:t>
      </w:r>
      <w:r w:rsidR="00E7265B" w:rsidRPr="00EE78A7">
        <w:rPr>
          <w:rFonts w:ascii="Times New Roman" w:hAnsi="Times New Roman" w:cs="Times New Roman"/>
          <w:noProof/>
        </w:rPr>
        <w:t>,</w:t>
      </w:r>
      <w:r w:rsidRPr="00EE78A7">
        <w:rPr>
          <w:rFonts w:ascii="Times New Roman" w:hAnsi="Times New Roman" w:cs="Times New Roman"/>
          <w:noProof/>
        </w:rPr>
        <w:t xml:space="preserve"> xã Thạch Bằng nói riêng là địa phương ven biển nhưng có điều kiện tự nhiên mang đầy đủ những nét đặc trưng của địa hình đất nước bao gồm đồi núi, đồng bằng và biển cả. </w:t>
      </w:r>
      <w:r w:rsidR="00A06E69" w:rsidRPr="00EE78A7">
        <w:rPr>
          <w:rFonts w:ascii="Times New Roman" w:hAnsi="Times New Roman" w:cs="Times New Roman"/>
          <w:noProof/>
        </w:rPr>
        <w:t>Toàn huy</w:t>
      </w:r>
      <w:r w:rsidR="00A10232" w:rsidRPr="00EE78A7">
        <w:rPr>
          <w:rFonts w:ascii="Times New Roman" w:hAnsi="Times New Roman" w:cs="Times New Roman"/>
          <w:noProof/>
        </w:rPr>
        <w:t>ệ</w:t>
      </w:r>
      <w:r w:rsidR="00A06E69" w:rsidRPr="00EE78A7">
        <w:rPr>
          <w:rFonts w:ascii="Times New Roman" w:hAnsi="Times New Roman" w:cs="Times New Roman"/>
          <w:noProof/>
        </w:rPr>
        <w:t>n v</w:t>
      </w:r>
      <w:r w:rsidRPr="00EE78A7">
        <w:rPr>
          <w:rFonts w:ascii="Times New Roman" w:hAnsi="Times New Roman" w:cs="Times New Roman"/>
          <w:noProof/>
        </w:rPr>
        <w:t xml:space="preserve">ới 56 di tích, danh </w:t>
      </w:r>
      <w:r w:rsidRPr="00EE78A7">
        <w:rPr>
          <w:rFonts w:ascii="Times New Roman" w:hAnsi="Times New Roman" w:cs="Times New Roman"/>
          <w:noProof/>
          <w:lang w:val="nl-NL"/>
        </w:rPr>
        <w:t>thắng đã được xếp hạng (6 di tích cấp quốc gia và 50 di tích cấp tỉnh)</w:t>
      </w:r>
      <w:r w:rsidR="00E7265B" w:rsidRPr="00EE78A7">
        <w:rPr>
          <w:rFonts w:ascii="Times New Roman" w:hAnsi="Times New Roman" w:cs="Times New Roman"/>
          <w:noProof/>
          <w:lang w:val="nl-NL"/>
        </w:rPr>
        <w:t>,</w:t>
      </w:r>
      <w:r w:rsidRPr="00EE78A7">
        <w:rPr>
          <w:rFonts w:ascii="Times New Roman" w:hAnsi="Times New Roman" w:cs="Times New Roman"/>
          <w:noProof/>
          <w:lang w:val="nl-NL"/>
        </w:rPr>
        <w:t xml:space="preserve"> hàng chục lễ hội lớn nhỏ gắn với các loại hình du lịch biển phong phú</w:t>
      </w:r>
      <w:r w:rsidR="00E7265B" w:rsidRPr="00EE78A7">
        <w:rPr>
          <w:rFonts w:ascii="Times New Roman" w:hAnsi="Times New Roman" w:cs="Times New Roman"/>
          <w:noProof/>
          <w:lang w:val="nl-NL"/>
        </w:rPr>
        <w:t>,</w:t>
      </w:r>
      <w:r w:rsidRPr="00EE78A7">
        <w:rPr>
          <w:rFonts w:ascii="Times New Roman" w:hAnsi="Times New Roman" w:cs="Times New Roman"/>
          <w:noProof/>
          <w:lang w:val="nl-NL"/>
        </w:rPr>
        <w:t xml:space="preserve"> đa dạng</w:t>
      </w:r>
      <w:r w:rsidR="00A10232" w:rsidRPr="00EE78A7">
        <w:rPr>
          <w:rFonts w:ascii="Times New Roman" w:hAnsi="Times New Roman" w:cs="Times New Roman"/>
          <w:noProof/>
          <w:lang w:val="nl-NL"/>
        </w:rPr>
        <w:t xml:space="preserve"> (chùa Phổ Độ, chùa Chân Tiên, chùa Trúc lâm Thanh Lương, </w:t>
      </w:r>
      <w:r w:rsidRPr="00EE78A7">
        <w:rPr>
          <w:rFonts w:ascii="Times New Roman" w:hAnsi="Times New Roman" w:cs="Times New Roman"/>
          <w:noProof/>
          <w:lang w:val="nl-NL"/>
        </w:rPr>
        <w:t xml:space="preserve">đền thờ vua Mai, </w:t>
      </w:r>
      <w:r w:rsidR="00A10232" w:rsidRPr="00EE78A7">
        <w:rPr>
          <w:rFonts w:ascii="Times New Roman" w:hAnsi="Times New Roman" w:cs="Times New Roman"/>
          <w:noProof/>
          <w:lang w:val="nl-NL"/>
        </w:rPr>
        <w:t>đ</w:t>
      </w:r>
      <w:r w:rsidRPr="00EE78A7">
        <w:rPr>
          <w:rFonts w:ascii="Times New Roman" w:hAnsi="Times New Roman" w:cs="Times New Roman"/>
          <w:noProof/>
          <w:lang w:val="nl-NL"/>
        </w:rPr>
        <w:t>ình Đỉnh Lự</w:t>
      </w:r>
      <w:r w:rsidR="00A10232" w:rsidRPr="00EE78A7">
        <w:rPr>
          <w:rFonts w:ascii="Times New Roman" w:hAnsi="Times New Roman" w:cs="Times New Roman"/>
          <w:noProof/>
          <w:lang w:val="nl-NL"/>
        </w:rPr>
        <w:t>,</w:t>
      </w:r>
      <w:r w:rsidRPr="00EE78A7">
        <w:rPr>
          <w:rFonts w:ascii="Times New Roman" w:hAnsi="Times New Roman" w:cs="Times New Roman"/>
          <w:noProof/>
          <w:lang w:val="nl-NL"/>
        </w:rPr>
        <w:t xml:space="preserve"> quảng trường và tượng đài Mai Hắc Đế, </w:t>
      </w:r>
      <w:r w:rsidR="00A10232" w:rsidRPr="00EE78A7">
        <w:rPr>
          <w:rFonts w:ascii="Times New Roman" w:hAnsi="Times New Roman" w:cs="Times New Roman"/>
          <w:noProof/>
          <w:lang w:val="nl-NL"/>
        </w:rPr>
        <w:t>đ</w:t>
      </w:r>
      <w:r w:rsidRPr="00EE78A7">
        <w:rPr>
          <w:rFonts w:ascii="Times New Roman" w:hAnsi="Times New Roman" w:cs="Times New Roman"/>
          <w:noProof/>
          <w:lang w:val="nl-NL"/>
        </w:rPr>
        <w:t>ền Lê Khôi …</w:t>
      </w:r>
      <w:r w:rsidR="00A10232" w:rsidRPr="00EE78A7">
        <w:rPr>
          <w:rFonts w:ascii="Times New Roman" w:hAnsi="Times New Roman" w:cs="Times New Roman"/>
          <w:noProof/>
          <w:lang w:val="nl-NL"/>
        </w:rPr>
        <w:t>)</w:t>
      </w:r>
      <w:r w:rsidRPr="00EE78A7">
        <w:rPr>
          <w:rFonts w:ascii="Times New Roman" w:hAnsi="Times New Roman" w:cs="Times New Roman"/>
          <w:noProof/>
          <w:lang w:val="nl-NL"/>
        </w:rPr>
        <w:t xml:space="preserve"> đều là những tiềm năng lợi thế cho ngành du lịch Lộc Hà</w:t>
      </w:r>
      <w:r w:rsidRPr="00EE78A7">
        <w:rPr>
          <w:rFonts w:ascii="Times New Roman" w:hAnsi="Times New Roman" w:cs="Times New Roman"/>
          <w:noProof/>
        </w:rPr>
        <w:t xml:space="preserve"> </w:t>
      </w:r>
      <w:r w:rsidR="00DF6BC9" w:rsidRPr="00EE78A7">
        <w:rPr>
          <w:rFonts w:ascii="Times New Roman" w:hAnsi="Times New Roman" w:cs="Times New Roman"/>
          <w:noProof/>
        </w:rPr>
        <w:t xml:space="preserve">nói chung và Thạch Bằng nói riêng </w:t>
      </w:r>
      <w:r w:rsidRPr="00EE78A7">
        <w:rPr>
          <w:rFonts w:ascii="Times New Roman" w:hAnsi="Times New Roman" w:cs="Times New Roman"/>
          <w:noProof/>
        </w:rPr>
        <w:t>phát triển đặc biệt là du lịch</w:t>
      </w:r>
      <w:r w:rsidR="00C04023" w:rsidRPr="00EE78A7">
        <w:rPr>
          <w:rFonts w:ascii="Times New Roman" w:hAnsi="Times New Roman" w:cs="Times New Roman"/>
          <w:noProof/>
        </w:rPr>
        <w:t>, dịch vụ</w:t>
      </w:r>
      <w:r w:rsidRPr="00EE78A7">
        <w:rPr>
          <w:rFonts w:ascii="Times New Roman" w:hAnsi="Times New Roman" w:cs="Times New Roman"/>
          <w:noProof/>
        </w:rPr>
        <w:t xml:space="preserve"> biển.</w:t>
      </w:r>
    </w:p>
    <w:p w:rsidR="00EE28A2" w:rsidRDefault="009D0323" w:rsidP="00EE28A2">
      <w:pPr>
        <w:spacing w:before="120" w:line="264" w:lineRule="auto"/>
        <w:ind w:firstLine="567"/>
        <w:jc w:val="both"/>
        <w:rPr>
          <w:rFonts w:ascii="Times New Roman" w:hAnsi="Times New Roman" w:cs="Times New Roman"/>
          <w:b/>
          <w:i/>
          <w:noProof/>
          <w:lang w:val="nl-NL"/>
        </w:rPr>
      </w:pPr>
      <w:r w:rsidRPr="00EE78A7">
        <w:rPr>
          <w:rFonts w:ascii="Times New Roman" w:hAnsi="Times New Roman" w:cs="Times New Roman"/>
          <w:noProof/>
        </w:rPr>
        <w:t>Trong những năm qua, du lịch Lộc Hà đã bắt đầu có những bước đột phá khởi sắc với nhiều công trình, hạ tầng du lịch được đầu tư, thu hút khách du lịch nội tỉnh và các tỉnh lân cận. Hiện nay</w:t>
      </w:r>
      <w:r w:rsidR="00E7265B" w:rsidRPr="00EE78A7">
        <w:rPr>
          <w:rFonts w:ascii="Times New Roman" w:hAnsi="Times New Roman" w:cs="Times New Roman"/>
          <w:noProof/>
        </w:rPr>
        <w:t>,</w:t>
      </w:r>
      <w:r w:rsidRPr="00EE78A7">
        <w:rPr>
          <w:rFonts w:ascii="Times New Roman" w:hAnsi="Times New Roman" w:cs="Times New Roman"/>
          <w:noProof/>
        </w:rPr>
        <w:t xml:space="preserve"> hạ tầng du lịch trên địa bàn</w:t>
      </w:r>
      <w:r w:rsidR="00DF6BC9" w:rsidRPr="00EE78A7">
        <w:rPr>
          <w:rFonts w:ascii="Times New Roman" w:hAnsi="Times New Roman" w:cs="Times New Roman"/>
          <w:noProof/>
        </w:rPr>
        <w:t xml:space="preserve"> xã Thạch Bằng và vùng lân cận</w:t>
      </w:r>
      <w:r w:rsidRPr="00EE78A7">
        <w:rPr>
          <w:rFonts w:ascii="Times New Roman" w:hAnsi="Times New Roman" w:cs="Times New Roman"/>
          <w:noProof/>
        </w:rPr>
        <w:t xml:space="preserve"> có 01 khu tổ</w:t>
      </w:r>
      <w:r w:rsidR="006B1E0A" w:rsidRPr="00EE78A7">
        <w:rPr>
          <w:rFonts w:ascii="Times New Roman" w:hAnsi="Times New Roman" w:cs="Times New Roman"/>
          <w:noProof/>
        </w:rPr>
        <w:t xml:space="preserve"> hợp biệt thự nghỉ dưỡng, c</w:t>
      </w:r>
      <w:r w:rsidRPr="00EE78A7">
        <w:rPr>
          <w:rFonts w:ascii="Times New Roman" w:hAnsi="Times New Roman" w:cs="Times New Roman"/>
          <w:noProof/>
        </w:rPr>
        <w:t>ông viên nước Vinpearl, 04 cơ sở lưu trú, 19 nhà hàng, 43 hộ kinh doanh trên bờ biển, hệ thống đường giao thông và đường điện từ tỉnh lộ 9 đến khu du lịch biển được hoàn thiện, các điểm kinh doanh du lịch sử dụng nước sạch, công trình vệ sinh và nhà tắm công cộng được đầu tư đưa vào sử dụng. Hạ tầng quảng trường du lịch và tượng đài vua Mai đang được triển khai gấp rút hoàn thiện. Công tác đào tạo bồi dưỡng nguồn nhân lực được quan tâm, hàng năm tổ chức từ 2-3 cuộc tập huấn, đào tạo đội ngũ làm công tác du lịch biển của các nhà hàng, khách sạn. Chất lượng hàng hóa, dịch vụ được quan tâm, đảm bảo, các hộ kinh doanh phục vụ du lịch trên địa bàn đã được cấp phép kinh doanh, có sự quản lý, kiểm tra về ATVS thực phẩm, giá cả…</w:t>
      </w:r>
    </w:p>
    <w:p w:rsidR="009D0323" w:rsidRPr="00EE28A2" w:rsidRDefault="009D0323" w:rsidP="00EE28A2">
      <w:pPr>
        <w:spacing w:before="120" w:line="264" w:lineRule="auto"/>
        <w:ind w:firstLine="567"/>
        <w:jc w:val="both"/>
        <w:rPr>
          <w:rFonts w:ascii="Times New Roman" w:hAnsi="Times New Roman" w:cs="Times New Roman"/>
          <w:b/>
          <w:i/>
          <w:noProof/>
          <w:lang w:val="nl-NL"/>
        </w:rPr>
      </w:pPr>
      <w:r w:rsidRPr="00EE78A7">
        <w:rPr>
          <w:rFonts w:ascii="Times New Roman" w:hAnsi="Times New Roman" w:cs="Times New Roman"/>
          <w:noProof/>
        </w:rPr>
        <w:t>Dự báo xu hướng du lịch trong những năm tới khách du lịch sẽ hướng đến du lịch biển, du lịch nghỉ dưỡng, lượng khách du lịch tới Lộc Hà sẽ ngày càng tăng do các hạ tầng được đầu tư, an ninh, an toàn biển được đảm bảo, sản phẩm du lịch tắm biển, hải sản hấp dẫn, đặc biệt là thu hút khách du lịch từ Khu tổ hợp nghỉ dưỡng Vinpearl Cửa Sót và các dự án khách sạn, nhà hàng đang được triển khai. Hiện nay hạ tầng du lịch mới triển khai tại phân khu phía Nam xã Thạch Bằng đang từng bước triển khai thực hiện.</w:t>
      </w:r>
      <w:r w:rsidR="003A652E" w:rsidRPr="00EE78A7">
        <w:rPr>
          <w:rFonts w:ascii="Times New Roman" w:hAnsi="Times New Roman" w:cs="Times New Roman"/>
          <w:noProof/>
        </w:rPr>
        <w:t xml:space="preserve">.. </w:t>
      </w:r>
      <w:r w:rsidR="00FC5C95" w:rsidRPr="00EE78A7">
        <w:rPr>
          <w:rFonts w:ascii="Times New Roman" w:hAnsi="Times New Roman" w:cs="Times New Roman"/>
          <w:noProof/>
        </w:rPr>
        <w:t xml:space="preserve"> </w:t>
      </w:r>
      <w:r w:rsidRPr="00EE78A7">
        <w:rPr>
          <w:rFonts w:ascii="Times New Roman" w:hAnsi="Times New Roman" w:cs="Times New Roman"/>
          <w:noProof/>
        </w:rPr>
        <w:t>Với những tiềm năng</w:t>
      </w:r>
      <w:r w:rsidR="00C20FD0" w:rsidRPr="00EE78A7">
        <w:rPr>
          <w:rFonts w:ascii="Times New Roman" w:hAnsi="Times New Roman" w:cs="Times New Roman"/>
          <w:noProof/>
        </w:rPr>
        <w:t>,</w:t>
      </w:r>
      <w:r w:rsidRPr="00EE78A7">
        <w:rPr>
          <w:rFonts w:ascii="Times New Roman" w:hAnsi="Times New Roman" w:cs="Times New Roman"/>
          <w:noProof/>
        </w:rPr>
        <w:t xml:space="preserve"> lợi thế sẵn có, trong thời gian tới Lộc Hà</w:t>
      </w:r>
      <w:r w:rsidR="00FC5C95" w:rsidRPr="00EE78A7">
        <w:rPr>
          <w:rFonts w:ascii="Times New Roman" w:hAnsi="Times New Roman" w:cs="Times New Roman"/>
          <w:noProof/>
        </w:rPr>
        <w:t xml:space="preserve"> nói chung và Thạch Bằng nói riêng</w:t>
      </w:r>
      <w:r w:rsidRPr="00EE78A7">
        <w:rPr>
          <w:rFonts w:ascii="Times New Roman" w:hAnsi="Times New Roman" w:cs="Times New Roman"/>
          <w:noProof/>
        </w:rPr>
        <w:t xml:space="preserve"> phấn đấu sẽ là điểm du lịch </w:t>
      </w:r>
      <w:r w:rsidR="005C7A2D" w:rsidRPr="00EE78A7">
        <w:rPr>
          <w:rFonts w:ascii="Times New Roman" w:hAnsi="Times New Roman" w:cs="Times New Roman"/>
          <w:noProof/>
        </w:rPr>
        <w:t xml:space="preserve">biển </w:t>
      </w:r>
      <w:r w:rsidRPr="00EE78A7">
        <w:rPr>
          <w:rFonts w:ascii="Times New Roman" w:hAnsi="Times New Roman" w:cs="Times New Roman"/>
          <w:noProof/>
        </w:rPr>
        <w:t xml:space="preserve">trọng điểm của </w:t>
      </w:r>
      <w:r w:rsidR="005C7A2D" w:rsidRPr="00EE78A7">
        <w:rPr>
          <w:rFonts w:ascii="Times New Roman" w:hAnsi="Times New Roman" w:cs="Times New Roman"/>
          <w:noProof/>
        </w:rPr>
        <w:t xml:space="preserve">huyện, </w:t>
      </w:r>
      <w:r w:rsidRPr="00EE78A7">
        <w:rPr>
          <w:rFonts w:ascii="Times New Roman" w:hAnsi="Times New Roman" w:cs="Times New Roman"/>
          <w:noProof/>
        </w:rPr>
        <w:t>tỉnh</w:t>
      </w:r>
      <w:r w:rsidR="001F3130" w:rsidRPr="00EE78A7">
        <w:rPr>
          <w:rFonts w:ascii="Times New Roman" w:hAnsi="Times New Roman" w:cs="Times New Roman"/>
          <w:noProof/>
        </w:rPr>
        <w:t>.</w:t>
      </w:r>
    </w:p>
    <w:p w:rsidR="00462A06" w:rsidRPr="00EE78A7" w:rsidRDefault="00EE5DEF" w:rsidP="008C26E2">
      <w:pPr>
        <w:keepNext/>
        <w:spacing w:before="120" w:line="264" w:lineRule="auto"/>
        <w:jc w:val="both"/>
        <w:outlineLvl w:val="2"/>
        <w:rPr>
          <w:rFonts w:ascii="Times New Roman" w:hAnsi="Times New Roman" w:cs="Times New Roman"/>
          <w:noProof/>
        </w:rPr>
      </w:pPr>
      <w:r>
        <w:rPr>
          <w:rFonts w:ascii="Times New Roman" w:hAnsi="Times New Roman" w:cs="Times New Roman"/>
          <w:noProof/>
        </w:rPr>
        <w:drawing>
          <wp:inline distT="0" distB="0" distL="0" distR="0">
            <wp:extent cx="5688330" cy="3211195"/>
            <wp:effectExtent l="0" t="0" r="762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3211195"/>
                    </a:xfrm>
                    <a:prstGeom prst="rect">
                      <a:avLst/>
                    </a:prstGeom>
                    <a:noFill/>
                    <a:ln>
                      <a:noFill/>
                    </a:ln>
                  </pic:spPr>
                </pic:pic>
              </a:graphicData>
            </a:graphic>
          </wp:inline>
        </w:drawing>
      </w:r>
    </w:p>
    <w:p w:rsidR="00832510" w:rsidRPr="00EE78A7" w:rsidRDefault="00832510" w:rsidP="00832510">
      <w:pPr>
        <w:keepNext/>
        <w:spacing w:before="120" w:line="264" w:lineRule="auto"/>
        <w:ind w:firstLine="567"/>
        <w:jc w:val="center"/>
        <w:outlineLvl w:val="2"/>
        <w:rPr>
          <w:rFonts w:ascii="Times New Roman" w:hAnsi="Times New Roman" w:cs="Times New Roman"/>
          <w:b/>
          <w:noProof/>
          <w:lang w:val="nl-NL"/>
        </w:rPr>
      </w:pPr>
      <w:r w:rsidRPr="00EE78A7">
        <w:rPr>
          <w:rFonts w:ascii="Times New Roman" w:hAnsi="Times New Roman" w:cs="Times New Roman"/>
          <w:b/>
          <w:noProof/>
          <w:lang w:val="nl-NL"/>
        </w:rPr>
        <w:t xml:space="preserve">Hình 1. </w:t>
      </w:r>
      <w:r w:rsidRPr="00EE78A7">
        <w:rPr>
          <w:rFonts w:ascii="Times New Roman" w:hAnsi="Times New Roman" w:cs="Times New Roman"/>
          <w:noProof/>
          <w:lang w:val="nl-NL"/>
        </w:rPr>
        <w:t>Quy hoạch hạ tầng du lịch tại khu vực phía Nam xã Thạch Bằng</w:t>
      </w:r>
    </w:p>
    <w:p w:rsidR="007C4380" w:rsidRPr="003D7F55" w:rsidRDefault="007C4380" w:rsidP="00EE28A2">
      <w:pPr>
        <w:keepNext/>
        <w:spacing w:before="120"/>
        <w:ind w:firstLine="567"/>
        <w:jc w:val="both"/>
        <w:outlineLvl w:val="2"/>
        <w:rPr>
          <w:rFonts w:ascii="Times New Roman" w:hAnsi="Times New Roman" w:cs="Times New Roman"/>
          <w:bCs/>
          <w:noProof/>
        </w:rPr>
      </w:pPr>
      <w:r w:rsidRPr="003D7F55">
        <w:rPr>
          <w:rFonts w:ascii="Times New Roman" w:hAnsi="Times New Roman" w:cs="Times New Roman"/>
          <w:noProof/>
          <w:lang w:val="nl-NL"/>
        </w:rPr>
        <w:t>b</w:t>
      </w:r>
      <w:r w:rsidR="00D608CB" w:rsidRPr="003D7F55">
        <w:rPr>
          <w:rFonts w:ascii="Times New Roman" w:hAnsi="Times New Roman" w:cs="Times New Roman"/>
          <w:noProof/>
          <w:lang w:val="nl-NL"/>
        </w:rPr>
        <w:t>)</w:t>
      </w:r>
      <w:r w:rsidRPr="003D7F55">
        <w:rPr>
          <w:rFonts w:ascii="Times New Roman" w:hAnsi="Times New Roman" w:cs="Times New Roman"/>
          <w:noProof/>
          <w:lang w:val="vi-VN"/>
        </w:rPr>
        <w:t xml:space="preserve"> Khai thác và bảo vệ nguồn lợi thủy</w:t>
      </w:r>
      <w:r w:rsidR="00190839" w:rsidRPr="003D7F55">
        <w:rPr>
          <w:rFonts w:ascii="Times New Roman" w:hAnsi="Times New Roman" w:cs="Times New Roman"/>
          <w:noProof/>
        </w:rPr>
        <w:t xml:space="preserve"> hải</w:t>
      </w:r>
      <w:r w:rsidRPr="003D7F55">
        <w:rPr>
          <w:rFonts w:ascii="Times New Roman" w:hAnsi="Times New Roman" w:cs="Times New Roman"/>
          <w:noProof/>
          <w:lang w:val="vi-VN"/>
        </w:rPr>
        <w:t xml:space="preserve"> sản</w:t>
      </w:r>
      <w:r w:rsidR="003D7F55">
        <w:rPr>
          <w:rFonts w:ascii="Times New Roman" w:hAnsi="Times New Roman" w:cs="Times New Roman"/>
          <w:noProof/>
        </w:rPr>
        <w:t>:</w:t>
      </w:r>
    </w:p>
    <w:p w:rsidR="007C4380" w:rsidRPr="00EE78A7" w:rsidRDefault="007C4380"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lang w:val="vi-VN"/>
        </w:rPr>
        <w:t>Tổ chức lại sản xuất khai thác hải sản trên biển, trên cơ sở cơ cấu lại tàu thuyền, nghề nghiệp phù hợp với các vùng biển, tuyến biển, với môi trường tự nhiên, nguồn lợi hải sản. Xây dựng cơ chế quản lý phù hợp để định hướng khai thác, bảo tồn và phát triển nguồn lợi hải sản trên biển, tăng cường sự tham gia của cộng đồng. Đổi mới và ứng dụng khoa học công nghệ trong khai thác thủy sản, bảo quản sản phẩm để giảm tổn thất sau thu hoạch. Củng cố và phát triển các mô hình tổ chức s</w:t>
      </w:r>
      <w:r w:rsidR="00EE28A2">
        <w:rPr>
          <w:rFonts w:ascii="Times New Roman" w:hAnsi="Times New Roman" w:cs="Times New Roman"/>
          <w:noProof/>
          <w:lang w:val="vi-VN"/>
        </w:rPr>
        <w:t xml:space="preserve">ản xuất khai thác hải sản như: </w:t>
      </w:r>
      <w:r w:rsidR="00EE28A2">
        <w:rPr>
          <w:rFonts w:ascii="Times New Roman" w:hAnsi="Times New Roman" w:cs="Times New Roman"/>
          <w:noProof/>
        </w:rPr>
        <w:t>T</w:t>
      </w:r>
      <w:r w:rsidRPr="00EE78A7">
        <w:rPr>
          <w:rFonts w:ascii="Times New Roman" w:hAnsi="Times New Roman" w:cs="Times New Roman"/>
          <w:noProof/>
          <w:lang w:val="vi-VN"/>
        </w:rPr>
        <w:t>ổ đội sản xuất, hợp tác xã, các hình thức kinh tế tập thể, liên doanh, liên kết, các mô hình hậu cần dịch vụ tiêu thụ sản phẩm trên biển. Đổi mới xây dựng các hợp tác xã và liên minh hợp tác xã nghề cá theo hướng thật sự vì lợi ích của ngư dân, bảo vệ môi trường sinh thái bền vững, gắn kết cộng đồng, phát triển và ổn định xã hội vùng biển và hải đảo. Hình thành một số doanh nghiệp, tập đoàn lớn đủ mạnh để hoạt động khai thác hải sản xa bờ và hợp tác khai thác viễn dương với các nước trong khu vực.</w:t>
      </w:r>
    </w:p>
    <w:p w:rsidR="007C4380" w:rsidRPr="00EE78A7" w:rsidRDefault="007C4380"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lang w:val="vi-VN"/>
        </w:rPr>
        <w:t>Hiện đại hóa công tác quản lý nghề cá trên biển, đặc biệt sớm hoàn thiện hệ thống thông tin tàu cá nhằm chủ động cảnh báo, kịp thời ứng phó với các tai nạn, rủi ro trên biển, cứu hộ cứu nạn. Tăng cường bảo vệ, hỗ trợ đảm bảo an toàn cho ngư dân hoạt động trên biển. Xây dựng lực lượng kiểm ngư</w:t>
      </w:r>
      <w:r w:rsidR="003C2BE8" w:rsidRPr="00EE78A7">
        <w:rPr>
          <w:rFonts w:ascii="Times New Roman" w:hAnsi="Times New Roman" w:cs="Times New Roman"/>
          <w:noProof/>
        </w:rPr>
        <w:t>, trung đội quân dân biển</w:t>
      </w:r>
      <w:r w:rsidRPr="00EE78A7">
        <w:rPr>
          <w:rFonts w:ascii="Times New Roman" w:hAnsi="Times New Roman" w:cs="Times New Roman"/>
          <w:noProof/>
          <w:lang w:val="vi-VN"/>
        </w:rPr>
        <w:t xml:space="preserve"> đủ mạnh để bảo vệ nguồn lợi gắn với bảo vệ ngư dân</w:t>
      </w:r>
      <w:r w:rsidR="003C2BE8" w:rsidRPr="00EE78A7">
        <w:rPr>
          <w:rFonts w:ascii="Times New Roman" w:hAnsi="Times New Roman" w:cs="Times New Roman"/>
          <w:noProof/>
        </w:rPr>
        <w:t xml:space="preserve">, bảo đảm </w:t>
      </w:r>
      <w:r w:rsidRPr="00EE78A7">
        <w:rPr>
          <w:rFonts w:ascii="Times New Roman" w:hAnsi="Times New Roman" w:cs="Times New Roman"/>
          <w:noProof/>
          <w:lang w:val="vi-VN"/>
        </w:rPr>
        <w:t>quốc phòng an ninh trên biển và hải đảo.</w:t>
      </w:r>
    </w:p>
    <w:p w:rsidR="007C4380" w:rsidRPr="00EE78A7" w:rsidRDefault="007C4380"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lang w:val="vi-VN"/>
        </w:rPr>
        <w:t>Củng cố, phát triển ngành cơ khí đóng, sửa tàu cá, có lộ trình phù hợp chuyển nhanh các tàu cá vỏ gỗ sang vỏ thép, vật liệu mới…, phát triển công nghiệp phụ trợ phục vụ ngành cơ khí tàu cá, các ngành sản xuất lưới sợi, ngư cụ phục vụ khai thác gắn với đầu tư nâng cấp, hiện đại hóa các cảng cá, bến cá, các khu neo đậu tránh trú bão, các khu hậu cần dịch vụ nghề cá ven biển và trên các hải đảo.</w:t>
      </w:r>
    </w:p>
    <w:p w:rsidR="00EE28A2" w:rsidRDefault="00EE28A2" w:rsidP="009D71DF">
      <w:pPr>
        <w:keepNext/>
        <w:spacing w:before="120" w:line="264" w:lineRule="auto"/>
        <w:ind w:firstLine="567"/>
        <w:jc w:val="both"/>
        <w:outlineLvl w:val="2"/>
        <w:rPr>
          <w:rFonts w:ascii="Times New Roman" w:hAnsi="Times New Roman" w:cs="Times New Roman"/>
          <w:b/>
          <w:i/>
          <w:noProof/>
        </w:rPr>
      </w:pPr>
      <w:bookmarkStart w:id="107" w:name="_Toc230271438"/>
    </w:p>
    <w:p w:rsidR="007C4380" w:rsidRPr="003D7F55" w:rsidRDefault="00E94A3C" w:rsidP="00EE28A2">
      <w:pPr>
        <w:keepNext/>
        <w:spacing w:before="120"/>
        <w:ind w:firstLine="567"/>
        <w:jc w:val="both"/>
        <w:outlineLvl w:val="2"/>
        <w:rPr>
          <w:rFonts w:ascii="Times New Roman" w:hAnsi="Times New Roman" w:cs="Times New Roman"/>
          <w:noProof/>
        </w:rPr>
      </w:pPr>
      <w:r w:rsidRPr="003D7F55">
        <w:rPr>
          <w:rFonts w:ascii="Times New Roman" w:hAnsi="Times New Roman" w:cs="Times New Roman"/>
          <w:noProof/>
        </w:rPr>
        <w:t>c</w:t>
      </w:r>
      <w:r w:rsidR="00D608CB" w:rsidRPr="003D7F55">
        <w:rPr>
          <w:rFonts w:ascii="Times New Roman" w:hAnsi="Times New Roman" w:cs="Times New Roman"/>
          <w:noProof/>
        </w:rPr>
        <w:t>)</w:t>
      </w:r>
      <w:r w:rsidR="007C4380" w:rsidRPr="003D7F55">
        <w:rPr>
          <w:rFonts w:ascii="Times New Roman" w:hAnsi="Times New Roman" w:cs="Times New Roman"/>
          <w:noProof/>
          <w:lang w:val="vi-VN"/>
        </w:rPr>
        <w:t xml:space="preserve"> Nuôi trồng thủy sản</w:t>
      </w:r>
      <w:bookmarkEnd w:id="107"/>
      <w:r w:rsidRPr="003D7F55">
        <w:rPr>
          <w:rFonts w:ascii="Times New Roman" w:hAnsi="Times New Roman" w:cs="Times New Roman"/>
          <w:noProof/>
        </w:rPr>
        <w:t>:</w:t>
      </w:r>
    </w:p>
    <w:p w:rsidR="00E94A3C" w:rsidRPr="00EE78A7" w:rsidRDefault="00E94A3C"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lang w:val="vi-VN"/>
        </w:rPr>
        <w:t>- Đối với nuôi</w:t>
      </w:r>
      <w:r w:rsidRPr="00EE78A7">
        <w:rPr>
          <w:rFonts w:ascii="Times New Roman" w:hAnsi="Times New Roman" w:cs="Times New Roman"/>
          <w:noProof/>
        </w:rPr>
        <w:t xml:space="preserve"> trồng thủy sản</w:t>
      </w:r>
      <w:r w:rsidRPr="00EE78A7">
        <w:rPr>
          <w:rFonts w:ascii="Times New Roman" w:hAnsi="Times New Roman" w:cs="Times New Roman"/>
          <w:noProof/>
          <w:lang w:val="vi-VN"/>
        </w:rPr>
        <w:t xml:space="preserve"> nước mặn</w:t>
      </w:r>
      <w:r w:rsidR="004250E2" w:rsidRPr="00EE78A7">
        <w:rPr>
          <w:rFonts w:ascii="Times New Roman" w:hAnsi="Times New Roman" w:cs="Times New Roman"/>
          <w:noProof/>
        </w:rPr>
        <w:t>, lợ trên đất liền</w:t>
      </w:r>
      <w:r w:rsidRPr="00EE78A7">
        <w:rPr>
          <w:rFonts w:ascii="Times New Roman" w:hAnsi="Times New Roman" w:cs="Times New Roman"/>
          <w:noProof/>
          <w:lang w:val="vi-VN"/>
        </w:rPr>
        <w:t>:</w:t>
      </w:r>
    </w:p>
    <w:p w:rsidR="00E94A3C" w:rsidRPr="00EE78A7" w:rsidRDefault="00D61C50"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rPr>
        <w:t>Do diện tích mặt nước biển không còn nhiều và đa phần lớn đã quy hoạch cho phát triển du lịch biển; bờ biển nông, sóng biển lớn; thành phần nước biển không thuận lợi cho việc phát triển nuôi trồng thủy hải sản nước mặn. Do vậy, địa phương định hướng phát triển chăn nuôi trồng thủy sản nước mặn, lợ trên đất liền</w:t>
      </w:r>
      <w:r w:rsidR="00A415D2" w:rsidRPr="00EE78A7">
        <w:rPr>
          <w:rFonts w:ascii="Times New Roman" w:hAnsi="Times New Roman" w:cs="Times New Roman"/>
          <w:noProof/>
        </w:rPr>
        <w:t>; trong đó tập trung h</w:t>
      </w:r>
      <w:r w:rsidR="00E94A3C" w:rsidRPr="00EE78A7">
        <w:rPr>
          <w:rFonts w:ascii="Times New Roman" w:hAnsi="Times New Roman" w:cs="Times New Roman"/>
          <w:noProof/>
          <w:lang w:val="vi-VN"/>
        </w:rPr>
        <w:t xml:space="preserve">oàn chỉnh quy hoạch, công bố quy hoạch các vùng nuôi </w:t>
      </w:r>
      <w:r w:rsidRPr="00EE78A7">
        <w:rPr>
          <w:rFonts w:ascii="Times New Roman" w:hAnsi="Times New Roman" w:cs="Times New Roman"/>
          <w:noProof/>
        </w:rPr>
        <w:t xml:space="preserve">ven </w:t>
      </w:r>
      <w:r w:rsidR="00E94A3C" w:rsidRPr="00EE78A7">
        <w:rPr>
          <w:rFonts w:ascii="Times New Roman" w:hAnsi="Times New Roman" w:cs="Times New Roman"/>
          <w:noProof/>
          <w:lang w:val="vi-VN"/>
        </w:rPr>
        <w:t>biển tập trung</w:t>
      </w:r>
      <w:r w:rsidRPr="00EE78A7">
        <w:rPr>
          <w:rFonts w:ascii="Times New Roman" w:hAnsi="Times New Roman" w:cs="Times New Roman"/>
          <w:noProof/>
        </w:rPr>
        <w:t xml:space="preserve"> trên bờ</w:t>
      </w:r>
      <w:r w:rsidR="00E94A3C" w:rsidRPr="00EE78A7">
        <w:rPr>
          <w:rFonts w:ascii="Times New Roman" w:hAnsi="Times New Roman" w:cs="Times New Roman"/>
          <w:noProof/>
          <w:lang w:val="vi-VN"/>
        </w:rPr>
        <w:t>; quy hoạch và có kế hoạch phát triển các giống hải sản phục vụ nghề nuôi biển, tạo sản phẩm hàng hóa lớn (giáp xác, nhuyễn thể, cá), sớm hình thành các nhóm đối tượng chủ lực có xuất xứ nguồn gốc, có thương hiệu uy tín trên thị trường. Tập trung phát triển nhanh, mạnh các đối tượng có thị trường tốt, đã có truyền thống, có thương hiệu, chủ động sản xuất giống và quy trình sản x</w:t>
      </w:r>
      <w:r w:rsidR="00190839" w:rsidRPr="00EE78A7">
        <w:rPr>
          <w:rFonts w:ascii="Times New Roman" w:hAnsi="Times New Roman" w:cs="Times New Roman"/>
          <w:noProof/>
          <w:lang w:val="vi-VN"/>
        </w:rPr>
        <w:t>uất như:</w:t>
      </w:r>
      <w:r w:rsidR="00EE28A2">
        <w:rPr>
          <w:rFonts w:ascii="Times New Roman" w:hAnsi="Times New Roman" w:cs="Times New Roman"/>
          <w:noProof/>
        </w:rPr>
        <w:t xml:space="preserve"> T</w:t>
      </w:r>
      <w:r w:rsidRPr="00EE78A7">
        <w:rPr>
          <w:rFonts w:ascii="Times New Roman" w:hAnsi="Times New Roman" w:cs="Times New Roman"/>
          <w:noProof/>
        </w:rPr>
        <w:t>ôm thẻ chân trắng,</w:t>
      </w:r>
      <w:r w:rsidR="00190839" w:rsidRPr="00EE78A7">
        <w:rPr>
          <w:rFonts w:ascii="Times New Roman" w:hAnsi="Times New Roman" w:cs="Times New Roman"/>
          <w:noProof/>
          <w:lang w:val="vi-VN"/>
        </w:rPr>
        <w:t xml:space="preserve"> nhuyễn thể hai mảnh vỏ</w:t>
      </w:r>
      <w:r w:rsidRPr="00EE78A7">
        <w:rPr>
          <w:rFonts w:ascii="Times New Roman" w:hAnsi="Times New Roman" w:cs="Times New Roman"/>
          <w:noProof/>
        </w:rPr>
        <w:t>,</w:t>
      </w:r>
      <w:r w:rsidR="00E94A3C" w:rsidRPr="00EE78A7">
        <w:rPr>
          <w:rFonts w:ascii="Times New Roman" w:hAnsi="Times New Roman" w:cs="Times New Roman"/>
          <w:noProof/>
          <w:lang w:val="vi-VN"/>
        </w:rPr>
        <w:t>….</w:t>
      </w:r>
    </w:p>
    <w:p w:rsidR="007C4380" w:rsidRPr="00EE78A7" w:rsidRDefault="007C4380"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lang w:val="vi-VN"/>
        </w:rPr>
        <w:t>- Đối với vùng nước ngọt:</w:t>
      </w:r>
    </w:p>
    <w:p w:rsidR="007C4380" w:rsidRPr="00EE78A7" w:rsidRDefault="007C4380" w:rsidP="00EE28A2">
      <w:pPr>
        <w:keepNext/>
        <w:spacing w:before="120"/>
        <w:ind w:firstLine="567"/>
        <w:jc w:val="both"/>
        <w:outlineLvl w:val="2"/>
        <w:rPr>
          <w:rFonts w:ascii="Times New Roman" w:hAnsi="Times New Roman" w:cs="Times New Roman"/>
          <w:noProof/>
        </w:rPr>
      </w:pPr>
      <w:r w:rsidRPr="00EE78A7">
        <w:rPr>
          <w:rFonts w:ascii="Times New Roman" w:hAnsi="Times New Roman" w:cs="Times New Roman"/>
          <w:noProof/>
          <w:lang w:val="vi-VN"/>
        </w:rPr>
        <w:t>Ổn định diện tích nuôi các loài cá truyền</w:t>
      </w:r>
      <w:r w:rsidR="00190839" w:rsidRPr="00EE78A7">
        <w:rPr>
          <w:rFonts w:ascii="Times New Roman" w:hAnsi="Times New Roman" w:cs="Times New Roman"/>
          <w:noProof/>
          <w:lang w:val="vi-VN"/>
        </w:rPr>
        <w:t xml:space="preserve"> thống trên các vùng nông thôn</w:t>
      </w:r>
      <w:r w:rsidR="00190839" w:rsidRPr="00EE78A7">
        <w:rPr>
          <w:rFonts w:ascii="Times New Roman" w:hAnsi="Times New Roman" w:cs="Times New Roman"/>
          <w:noProof/>
        </w:rPr>
        <w:t xml:space="preserve"> </w:t>
      </w:r>
      <w:r w:rsidRPr="00EE78A7">
        <w:rPr>
          <w:rFonts w:ascii="Times New Roman" w:hAnsi="Times New Roman" w:cs="Times New Roman"/>
          <w:noProof/>
          <w:lang w:val="vi-VN"/>
        </w:rPr>
        <w:t>để tăng nguồn thực phẩm, tạo việc làm, tăng thu nhậ</w:t>
      </w:r>
      <w:r w:rsidR="00190839" w:rsidRPr="00EE78A7">
        <w:rPr>
          <w:rFonts w:ascii="Times New Roman" w:hAnsi="Times New Roman" w:cs="Times New Roman"/>
          <w:noProof/>
          <w:lang w:val="vi-VN"/>
        </w:rPr>
        <w:t>p cho các hộ gia đình nông dân</w:t>
      </w:r>
      <w:r w:rsidR="00190839" w:rsidRPr="00EE78A7">
        <w:rPr>
          <w:rFonts w:ascii="Times New Roman" w:hAnsi="Times New Roman" w:cs="Times New Roman"/>
          <w:noProof/>
        </w:rPr>
        <w:t xml:space="preserve"> </w:t>
      </w:r>
      <w:r w:rsidRPr="00EE78A7">
        <w:rPr>
          <w:rFonts w:ascii="Times New Roman" w:hAnsi="Times New Roman" w:cs="Times New Roman"/>
          <w:noProof/>
          <w:lang w:val="vi-VN"/>
        </w:rPr>
        <w:t>góp phần thiết thực giảm nghèo. Không ngừng đổi mới cơ cấu, nâng cao chất lượng các đối tượng nuôi, các giống thủy đặc sản (lươn, ếch, baba, tôm càng xanh, cá chình, rô phi, …) và các giống thủy sản mới (cá nước lạnh, cá cảnh …) phục vụ xuất khẩu, du lịch và thị trường nội địa.</w:t>
      </w:r>
    </w:p>
    <w:p w:rsidR="00E34B8D" w:rsidRPr="003D7F55" w:rsidRDefault="00117ECD" w:rsidP="00EE28A2">
      <w:pPr>
        <w:keepNext/>
        <w:spacing w:before="120"/>
        <w:ind w:firstLine="567"/>
        <w:jc w:val="both"/>
        <w:outlineLvl w:val="2"/>
        <w:rPr>
          <w:rFonts w:ascii="Times New Roman" w:hAnsi="Times New Roman" w:cs="Times New Roman"/>
          <w:noProof/>
          <w:lang w:val="nl-NL"/>
        </w:rPr>
      </w:pPr>
      <w:r w:rsidRPr="003D7F55">
        <w:rPr>
          <w:rFonts w:ascii="Times New Roman" w:hAnsi="Times New Roman" w:cs="Times New Roman"/>
          <w:noProof/>
          <w:lang w:val="nl-NL"/>
        </w:rPr>
        <w:t>d</w:t>
      </w:r>
      <w:r w:rsidR="00D608CB" w:rsidRPr="003D7F55">
        <w:rPr>
          <w:rFonts w:ascii="Times New Roman" w:hAnsi="Times New Roman" w:cs="Times New Roman"/>
          <w:noProof/>
          <w:lang w:val="nl-NL"/>
        </w:rPr>
        <w:t>)</w:t>
      </w:r>
      <w:r w:rsidR="00E34B8D" w:rsidRPr="003D7F55">
        <w:rPr>
          <w:rFonts w:ascii="Times New Roman" w:hAnsi="Times New Roman" w:cs="Times New Roman"/>
          <w:noProof/>
          <w:lang w:val="nl-NL"/>
        </w:rPr>
        <w:t xml:space="preserve"> Về công nghiệp - xây dựng</w:t>
      </w:r>
      <w:bookmarkEnd w:id="106"/>
      <w:r w:rsidR="003D7F55">
        <w:rPr>
          <w:rFonts w:ascii="Times New Roman" w:hAnsi="Times New Roman" w:cs="Times New Roman"/>
          <w:noProof/>
          <w:lang w:val="nl-NL"/>
        </w:rPr>
        <w:t>:</w:t>
      </w:r>
    </w:p>
    <w:p w:rsidR="00E34B8D" w:rsidRPr="00EE78A7" w:rsidRDefault="00AE40C9"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Tập trung thu hút các nguồn lực xây dựng hạ tầng Cụm </w:t>
      </w:r>
      <w:r w:rsidR="00165DDB" w:rsidRPr="00EE78A7">
        <w:rPr>
          <w:rFonts w:ascii="Times New Roman" w:hAnsi="Times New Roman" w:cs="Times New Roman"/>
          <w:noProof/>
          <w:lang w:val="nl-NL"/>
        </w:rPr>
        <w:t>c</w:t>
      </w:r>
      <w:r w:rsidRPr="00EE78A7">
        <w:rPr>
          <w:rFonts w:ascii="Times New Roman" w:hAnsi="Times New Roman" w:cs="Times New Roman"/>
          <w:noProof/>
          <w:lang w:val="nl-NL"/>
        </w:rPr>
        <w:t>ông nghiệp đã được UBND tỉnh phê duyệt</w:t>
      </w:r>
      <w:r w:rsidR="006F1E3E" w:rsidRPr="00EE78A7">
        <w:rPr>
          <w:rFonts w:ascii="Times New Roman" w:hAnsi="Times New Roman" w:cs="Times New Roman"/>
          <w:noProof/>
          <w:lang w:val="nl-NL"/>
        </w:rPr>
        <w:t xml:space="preserve">, có chính sách kêu gọi, thu hút các nhà đầu tư vào </w:t>
      </w:r>
      <w:r w:rsidR="00761414">
        <w:rPr>
          <w:rFonts w:ascii="Times New Roman" w:hAnsi="Times New Roman" w:cs="Times New Roman"/>
          <w:noProof/>
          <w:lang w:val="nl-NL"/>
        </w:rPr>
        <w:t>c</w:t>
      </w:r>
      <w:r w:rsidR="006F1E3E" w:rsidRPr="00EE78A7">
        <w:rPr>
          <w:rFonts w:ascii="Times New Roman" w:hAnsi="Times New Roman" w:cs="Times New Roman"/>
          <w:noProof/>
          <w:lang w:val="nl-NL"/>
        </w:rPr>
        <w:t>ụm công nghiệp</w:t>
      </w:r>
      <w:r w:rsidRPr="00EE78A7">
        <w:rPr>
          <w:rFonts w:ascii="Times New Roman" w:hAnsi="Times New Roman" w:cs="Times New Roman"/>
          <w:noProof/>
          <w:lang w:val="nl-NL"/>
        </w:rPr>
        <w:t xml:space="preserve">. </w:t>
      </w:r>
      <w:r w:rsidR="00E34B8D" w:rsidRPr="00EE78A7">
        <w:rPr>
          <w:rFonts w:ascii="Times New Roman" w:hAnsi="Times New Roman" w:cs="Times New Roman"/>
          <w:noProof/>
          <w:lang w:val="nl-NL"/>
        </w:rPr>
        <w:t>Đẩy mạnh phát triển tiểu thủ công nghiệp, tập trung theo hướng công nghiệp hoá, hiện đại hoá để tạo bước chuyển biến mới về chuyển dịch cơ cấu trên địa bàn. Tập trung triển khai thực hiện các quy hoạch, dự án đầu tư sản xuất có tiềm năng, thế mạnh phát triển. Bên cạnh khu tiểu thủ công nghiệp tập trung, khuyến khích phát triển doanh nghiệp vừa và nhỏ (</w:t>
      </w:r>
      <w:r w:rsidR="00761414">
        <w:rPr>
          <w:rFonts w:ascii="Times New Roman" w:hAnsi="Times New Roman" w:cs="Times New Roman"/>
          <w:noProof/>
          <w:lang w:val="nl-NL"/>
        </w:rPr>
        <w:t>c</w:t>
      </w:r>
      <w:r w:rsidR="00E34B8D" w:rsidRPr="00EE78A7">
        <w:rPr>
          <w:rFonts w:ascii="Times New Roman" w:hAnsi="Times New Roman" w:cs="Times New Roman"/>
          <w:noProof/>
          <w:lang w:val="nl-NL"/>
        </w:rPr>
        <w:t xml:space="preserve">ác cơ sở chế biến thủy hải sản, thực phẩm,...). </w:t>
      </w:r>
    </w:p>
    <w:p w:rsidR="00E34B8D" w:rsidRPr="003D7F55" w:rsidRDefault="00117ECD" w:rsidP="00EE28A2">
      <w:pPr>
        <w:keepNext/>
        <w:spacing w:before="120"/>
        <w:ind w:firstLine="567"/>
        <w:jc w:val="both"/>
        <w:outlineLvl w:val="2"/>
        <w:rPr>
          <w:rFonts w:ascii="Times New Roman" w:hAnsi="Times New Roman" w:cs="Times New Roman"/>
          <w:noProof/>
          <w:lang w:val="nl-NL"/>
        </w:rPr>
      </w:pPr>
      <w:bookmarkStart w:id="108" w:name="_Toc3383351"/>
      <w:r w:rsidRPr="003D7F55">
        <w:rPr>
          <w:rFonts w:ascii="Times New Roman" w:hAnsi="Times New Roman" w:cs="Times New Roman"/>
          <w:noProof/>
          <w:lang w:val="nl-NL"/>
        </w:rPr>
        <w:t>e</w:t>
      </w:r>
      <w:r w:rsidR="00D608CB" w:rsidRPr="003D7F55">
        <w:rPr>
          <w:rFonts w:ascii="Times New Roman" w:hAnsi="Times New Roman" w:cs="Times New Roman"/>
          <w:noProof/>
          <w:lang w:val="nl-NL"/>
        </w:rPr>
        <w:t>)</w:t>
      </w:r>
      <w:r w:rsidR="00E34B8D" w:rsidRPr="003D7F55">
        <w:rPr>
          <w:rFonts w:ascii="Times New Roman" w:hAnsi="Times New Roman" w:cs="Times New Roman"/>
          <w:noProof/>
          <w:lang w:val="nl-NL"/>
        </w:rPr>
        <w:t xml:space="preserve"> Về nông nghiệp</w:t>
      </w:r>
      <w:bookmarkEnd w:id="108"/>
      <w:r w:rsidR="003D7F55">
        <w:rPr>
          <w:rFonts w:ascii="Times New Roman" w:hAnsi="Times New Roman" w:cs="Times New Roman"/>
          <w:noProof/>
          <w:lang w:val="nl-NL"/>
        </w:rPr>
        <w:t>:</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Đẩy nhanh chuyển dịch cơ cấu cây trồng, vật nuôi, tạo ra sản phẩm hàng hoá có chất lượng cao. Hình thành các vùng chuyên canh sản xuất lúa, rau, màu, cây công nghiệp và vùng phát triển cây ăn quả. Xây dựng thương hiệu cho các sản phẩm hàng hoá thế mạnh của địa phương, phát triển chăn nuôi theo mô hình trang trại, gia trại. Từng bước công nghiệp hoá nông nghiệp nông thôn theo hướng sản xuất hàng hoá, đáp ứng yêu cầu của thị trường.</w:t>
      </w:r>
    </w:p>
    <w:p w:rsidR="004250E2" w:rsidRPr="00EE78A7" w:rsidRDefault="004250E2"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Phát triển chăn nuôi theo mô hình trang trại, gia trại theo mô hình, công nghệ phù hợp, đảm bảo vệ sinh thú y, bảo vệ môi trường (bảo đảm </w:t>
      </w:r>
      <w:r w:rsidR="00761414">
        <w:rPr>
          <w:rFonts w:ascii="Times New Roman" w:hAnsi="Times New Roman" w:cs="Times New Roman"/>
          <w:noProof/>
          <w:lang w:val="nl-NL"/>
        </w:rPr>
        <w:t>các tiêu chí quy định tại Q</w:t>
      </w:r>
      <w:r w:rsidRPr="00EE78A7">
        <w:rPr>
          <w:rFonts w:ascii="Times New Roman" w:hAnsi="Times New Roman" w:cs="Times New Roman"/>
          <w:noProof/>
          <w:lang w:val="nl-NL"/>
        </w:rPr>
        <w:t xml:space="preserve">uyết </w:t>
      </w:r>
      <w:r w:rsidR="00761414">
        <w:rPr>
          <w:rFonts w:ascii="Times New Roman" w:hAnsi="Times New Roman" w:cs="Times New Roman"/>
          <w:noProof/>
          <w:lang w:val="nl-NL"/>
        </w:rPr>
        <w:t xml:space="preserve">định </w:t>
      </w:r>
      <w:r w:rsidRPr="00EE78A7">
        <w:rPr>
          <w:rFonts w:ascii="Times New Roman" w:hAnsi="Times New Roman" w:cs="Times New Roman"/>
          <w:noProof/>
          <w:lang w:val="nl-NL"/>
        </w:rPr>
        <w:t>số 1281/QĐ-UBND ngày 14/4/2015 của UBND tỉnh Hà Tĩnh về điều chỉnh, bổ sung quy hoạch phát triển chăn nuôi, vùng chăn nuôi tập trung và quy hoạch phát triển trang trại, vùng trang trại chăn nuôi lợn tập trung công nghiệp tỉnh Hà Tĩnh đến năm 2020), không ảnh hưởng đến mỹ quan và định hướng phát triển các khu đô thị, khu du lịch ven biển của địa phương.</w:t>
      </w:r>
    </w:p>
    <w:p w:rsidR="00E34B8D" w:rsidRPr="003D7F55" w:rsidRDefault="00117ECD" w:rsidP="00EE28A2">
      <w:pPr>
        <w:keepNext/>
        <w:spacing w:before="120"/>
        <w:ind w:firstLine="567"/>
        <w:jc w:val="both"/>
        <w:outlineLvl w:val="2"/>
        <w:rPr>
          <w:rFonts w:ascii="Times New Roman" w:hAnsi="Times New Roman" w:cs="Times New Roman"/>
          <w:noProof/>
          <w:lang w:val="nl-NL"/>
        </w:rPr>
      </w:pPr>
      <w:bookmarkStart w:id="109" w:name="_Toc3383352"/>
      <w:r w:rsidRPr="003D7F55">
        <w:rPr>
          <w:rFonts w:ascii="Times New Roman" w:hAnsi="Times New Roman" w:cs="Times New Roman"/>
          <w:noProof/>
          <w:lang w:val="nl-NL"/>
        </w:rPr>
        <w:t>g</w:t>
      </w:r>
      <w:r w:rsidR="00D608CB" w:rsidRPr="003D7F55">
        <w:rPr>
          <w:rFonts w:ascii="Times New Roman" w:hAnsi="Times New Roman" w:cs="Times New Roman"/>
          <w:noProof/>
          <w:lang w:val="nl-NL"/>
        </w:rPr>
        <w:t>)</w:t>
      </w:r>
      <w:r w:rsidR="000E32C8" w:rsidRPr="003D7F55">
        <w:rPr>
          <w:rFonts w:ascii="Times New Roman" w:hAnsi="Times New Roman" w:cs="Times New Roman"/>
          <w:noProof/>
          <w:lang w:val="nl-NL"/>
        </w:rPr>
        <w:t xml:space="preserve"> </w:t>
      </w:r>
      <w:r w:rsidR="00E34B8D" w:rsidRPr="003D7F55">
        <w:rPr>
          <w:rFonts w:ascii="Times New Roman" w:hAnsi="Times New Roman" w:cs="Times New Roman"/>
          <w:noProof/>
          <w:lang w:val="nl-NL"/>
        </w:rPr>
        <w:t>Về đầu tư cơ sở hạ tầng</w:t>
      </w:r>
      <w:bookmarkEnd w:id="109"/>
      <w:r w:rsidR="003D7F55">
        <w:rPr>
          <w:rFonts w:ascii="Times New Roman" w:hAnsi="Times New Roman" w:cs="Times New Roman"/>
          <w:noProof/>
          <w:lang w:val="nl-NL"/>
        </w:rPr>
        <w:t>:</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Đầu tư cải tạo, nâng cấp các tuyến đường giao thông nội thị theo hướng đồng bộ, hoàn chỉnh: Lát gạch vỉa hè, chiếu sáng công cộng, trồng cây xanh, xây dựng các tuyến kỹ thuật ngầm cho cấp điện, bưu chính, viễn thông. Phát triển mạng lưới giao thông đô thị mới theo quy hoạch chung đã được phê duyệt.</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Lắp đặt hệ thống chiếu sáng đô thị đến các tuyến đường phân khu vực.</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hoàn thiện khu vực trung tâm vừa để khai thác đúng mục đích vừa để tạo cảnh quan môi trường đô thị. Hoàn thiện trồng cây xanh, thảm cỏ, khu vực vui chơi, giải trí, công trình phúc lợi công cộng.</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hạ tầng kỹ thuật tại</w:t>
      </w:r>
      <w:r w:rsidR="007A282A" w:rsidRPr="00EE78A7">
        <w:rPr>
          <w:rFonts w:ascii="Times New Roman" w:hAnsi="Times New Roman" w:cs="Times New Roman"/>
          <w:noProof/>
          <w:lang w:val="nl-NL"/>
        </w:rPr>
        <w:t xml:space="preserve"> </w:t>
      </w:r>
      <w:r w:rsidR="004B5DE4">
        <w:rPr>
          <w:rFonts w:ascii="Times New Roman" w:hAnsi="Times New Roman" w:cs="Times New Roman"/>
          <w:noProof/>
          <w:lang w:val="nl-NL"/>
        </w:rPr>
        <w:t>c</w:t>
      </w:r>
      <w:r w:rsidR="007A282A" w:rsidRPr="00EE78A7">
        <w:rPr>
          <w:rFonts w:ascii="Times New Roman" w:hAnsi="Times New Roman" w:cs="Times New Roman"/>
          <w:noProof/>
          <w:lang w:val="nl-NL"/>
        </w:rPr>
        <w:t>ụm công nghiệp,</w:t>
      </w:r>
      <w:r w:rsidRPr="00EE78A7">
        <w:rPr>
          <w:rFonts w:ascii="Times New Roman" w:hAnsi="Times New Roman" w:cs="Times New Roman"/>
          <w:noProof/>
          <w:lang w:val="nl-NL"/>
        </w:rPr>
        <w:t xml:space="preserve"> các khu dân cư hiện có và các khu dân cư mới.</w:t>
      </w:r>
    </w:p>
    <w:p w:rsidR="00E34B8D" w:rsidRPr="003D7F55" w:rsidRDefault="00117ECD" w:rsidP="00EE28A2">
      <w:pPr>
        <w:keepNext/>
        <w:spacing w:before="120"/>
        <w:ind w:firstLine="567"/>
        <w:jc w:val="both"/>
        <w:outlineLvl w:val="2"/>
        <w:rPr>
          <w:rFonts w:ascii="Times New Roman" w:hAnsi="Times New Roman" w:cs="Times New Roman"/>
          <w:noProof/>
          <w:lang w:val="nl-NL"/>
        </w:rPr>
      </w:pPr>
      <w:bookmarkStart w:id="110" w:name="_Toc3383353"/>
      <w:r w:rsidRPr="003D7F55">
        <w:rPr>
          <w:rFonts w:ascii="Times New Roman" w:hAnsi="Times New Roman" w:cs="Times New Roman"/>
          <w:noProof/>
          <w:lang w:val="nl-NL"/>
        </w:rPr>
        <w:t>h</w:t>
      </w:r>
      <w:r w:rsidR="00D608CB" w:rsidRPr="003D7F55">
        <w:rPr>
          <w:rFonts w:ascii="Times New Roman" w:hAnsi="Times New Roman" w:cs="Times New Roman"/>
          <w:noProof/>
          <w:lang w:val="nl-NL"/>
        </w:rPr>
        <w:t>)</w:t>
      </w:r>
      <w:r w:rsidR="000E32C8" w:rsidRPr="003D7F55">
        <w:rPr>
          <w:rFonts w:ascii="Times New Roman" w:hAnsi="Times New Roman" w:cs="Times New Roman"/>
          <w:noProof/>
          <w:lang w:val="nl-NL"/>
        </w:rPr>
        <w:t xml:space="preserve"> </w:t>
      </w:r>
      <w:r w:rsidR="00E34B8D" w:rsidRPr="003D7F55">
        <w:rPr>
          <w:rFonts w:ascii="Times New Roman" w:hAnsi="Times New Roman" w:cs="Times New Roman"/>
          <w:noProof/>
          <w:lang w:val="nl-NL"/>
        </w:rPr>
        <w:t>Về dân số - nguồn nhân lực</w:t>
      </w:r>
      <w:bookmarkEnd w:id="110"/>
      <w:r w:rsidR="003D7F55">
        <w:rPr>
          <w:rFonts w:ascii="Times New Roman" w:hAnsi="Times New Roman" w:cs="Times New Roman"/>
          <w:noProof/>
          <w:lang w:val="nl-NL"/>
        </w:rPr>
        <w:t>:</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Xây dựng, hình thành môi trường đào tạo chuyên môn và đào tạo nghề, ưu tiên đào tạo nguồn nhân lực tại chỗ, làm tốt việc đăng ký tạm trú đối với cán bộ, lao động tự do, buôn bán nhỏ đến làm việc và sinh sống tại trung tâm huyện. Đồng thời, có chính sách ưu tiên trong việc tuyển chọn, tiền lương, nơi ở để thu hút đội ngũ cán bộ kỹ thuật, lao động có trình độ cao, tay nghề giỏi. Khuyến khích các thành phần kinh tế mở rộng sản xuất, tạo việc làm, thu hút nhiều lao động xã hội, lao động nhàn rỗi trong nông nghiệp, nhằm nâng cao tỷ lệ lao động phi nông nghiệp.</w:t>
      </w:r>
    </w:p>
    <w:p w:rsidR="00E34B8D" w:rsidRPr="003D7F55" w:rsidRDefault="00117ECD" w:rsidP="00EE28A2">
      <w:pPr>
        <w:keepNext/>
        <w:spacing w:before="120"/>
        <w:ind w:firstLine="567"/>
        <w:jc w:val="both"/>
        <w:outlineLvl w:val="2"/>
        <w:rPr>
          <w:rFonts w:ascii="Times New Roman" w:hAnsi="Times New Roman" w:cs="Times New Roman"/>
          <w:noProof/>
          <w:lang w:val="nl-NL"/>
        </w:rPr>
      </w:pPr>
      <w:bookmarkStart w:id="111" w:name="_Toc3383354"/>
      <w:r w:rsidRPr="003D7F55">
        <w:rPr>
          <w:rFonts w:ascii="Times New Roman" w:hAnsi="Times New Roman" w:cs="Times New Roman"/>
          <w:noProof/>
          <w:lang w:val="nl-NL"/>
        </w:rPr>
        <w:t>i</w:t>
      </w:r>
      <w:r w:rsidR="000E32C8" w:rsidRPr="003D7F55">
        <w:rPr>
          <w:rFonts w:ascii="Times New Roman" w:hAnsi="Times New Roman" w:cs="Times New Roman"/>
          <w:noProof/>
          <w:lang w:val="nl-NL"/>
        </w:rPr>
        <w:t xml:space="preserve"> </w:t>
      </w:r>
      <w:r w:rsidR="00D608CB" w:rsidRPr="003D7F55">
        <w:rPr>
          <w:rFonts w:ascii="Times New Roman" w:hAnsi="Times New Roman" w:cs="Times New Roman"/>
          <w:noProof/>
          <w:lang w:val="nl-NL"/>
        </w:rPr>
        <w:t xml:space="preserve">) </w:t>
      </w:r>
      <w:r w:rsidR="00E34B8D" w:rsidRPr="003D7F55">
        <w:rPr>
          <w:rFonts w:ascii="Times New Roman" w:hAnsi="Times New Roman" w:cs="Times New Roman"/>
          <w:noProof/>
          <w:lang w:val="nl-NL"/>
        </w:rPr>
        <w:t>Biện pháp huy động và phân bổ vốn thực hiện chương trình phát triển đô thị giai đoạn ngắn hạn</w:t>
      </w:r>
      <w:bookmarkEnd w:id="111"/>
      <w:r w:rsidR="003D7F55">
        <w:rPr>
          <w:rFonts w:ascii="Times New Roman" w:hAnsi="Times New Roman" w:cs="Times New Roman"/>
          <w:noProof/>
          <w:lang w:val="nl-NL"/>
        </w:rPr>
        <w:t>:</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Xây dựng cơ chế, chính sách nhằm thu hút đầu tư, đẩy nhanh tốc độ đô thị hoá, huy động nguồn vốn đầu tư theo quy chế, khai thác tạo nguồn vốn để đầu tư hạ tầng kỹ thuật đô thị một cách đồng bộ, hoàn chỉnh. </w:t>
      </w:r>
    </w:p>
    <w:p w:rsidR="00E34B8D" w:rsidRPr="00EE78A7" w:rsidRDefault="00E34B8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Tích cực huy động mọi nguồn </w:t>
      </w:r>
      <w:r w:rsidR="00FC1D0F" w:rsidRPr="00EE78A7">
        <w:rPr>
          <w:rFonts w:ascii="Times New Roman" w:hAnsi="Times New Roman" w:cs="Times New Roman"/>
          <w:noProof/>
          <w:lang w:val="nl-NL"/>
        </w:rPr>
        <w:t>lực</w:t>
      </w:r>
      <w:r w:rsidRPr="00EE78A7">
        <w:rPr>
          <w:rFonts w:ascii="Times New Roman" w:hAnsi="Times New Roman" w:cs="Times New Roman"/>
          <w:noProof/>
          <w:lang w:val="nl-NL"/>
        </w:rPr>
        <w:t xml:space="preserve"> như các dự án trong và ngoài nước, vốn vay ư</w:t>
      </w:r>
      <w:r w:rsidR="004B5DE4">
        <w:rPr>
          <w:rFonts w:ascii="Times New Roman" w:hAnsi="Times New Roman" w:cs="Times New Roman"/>
          <w:noProof/>
          <w:lang w:val="nl-NL"/>
        </w:rPr>
        <w:t>u đãi, vốn ngân sách đầu tư và N</w:t>
      </w:r>
      <w:r w:rsidRPr="00EE78A7">
        <w:rPr>
          <w:rFonts w:ascii="Times New Roman" w:hAnsi="Times New Roman" w:cs="Times New Roman"/>
          <w:noProof/>
          <w:lang w:val="nl-NL"/>
        </w:rPr>
        <w:t>hân dân đóng góp. Đa dạng hoá hình thức huy động vốn và có những chính sách khuyến khích tạo điều kiện cho các tổ chức doanh nghiệp, cá nhân tạo ra nhiều sản phẩm cho xã hội, tăng nguồn thu ngân sách cho địa phương.</w:t>
      </w:r>
    </w:p>
    <w:p w:rsidR="00B65713" w:rsidRPr="00EE78A7" w:rsidRDefault="00EC725F" w:rsidP="00EE28A2">
      <w:pPr>
        <w:pStyle w:val="Heading1"/>
        <w:spacing w:before="120" w:line="240" w:lineRule="auto"/>
        <w:ind w:firstLine="567"/>
        <w:jc w:val="both"/>
        <w:rPr>
          <w:rFonts w:ascii="Times New Roman" w:hAnsi="Times New Roman" w:cs="Times New Roman"/>
          <w:b/>
          <w:sz w:val="26"/>
          <w:lang w:val="nl-NL"/>
        </w:rPr>
      </w:pPr>
      <w:bookmarkStart w:id="112" w:name="_Toc409386132"/>
      <w:bookmarkStart w:id="113" w:name="_Toc410113624"/>
      <w:bookmarkStart w:id="114" w:name="_Toc508955702"/>
      <w:r w:rsidRPr="00EE78A7">
        <w:rPr>
          <w:rFonts w:ascii="Times New Roman" w:hAnsi="Times New Roman" w:cs="Times New Roman"/>
          <w:b/>
          <w:sz w:val="26"/>
          <w:lang w:val="nl-NL"/>
        </w:rPr>
        <w:t>III</w:t>
      </w:r>
      <w:r w:rsidR="00CB36D3" w:rsidRPr="00EE78A7">
        <w:rPr>
          <w:rFonts w:ascii="Times New Roman" w:hAnsi="Times New Roman" w:cs="Times New Roman"/>
          <w:b/>
          <w:sz w:val="26"/>
          <w:lang w:val="nl-NL"/>
        </w:rPr>
        <w:t xml:space="preserve">. </w:t>
      </w:r>
      <w:r w:rsidR="00B65713" w:rsidRPr="00EE78A7">
        <w:rPr>
          <w:rFonts w:ascii="Times New Roman" w:hAnsi="Times New Roman" w:cs="Times New Roman"/>
          <w:b/>
          <w:sz w:val="26"/>
          <w:lang w:val="nl-NL"/>
        </w:rPr>
        <w:t>GIẢI PHÁP TỔ CHỨC THỰC HIỆN</w:t>
      </w:r>
      <w:bookmarkEnd w:id="112"/>
      <w:bookmarkEnd w:id="113"/>
      <w:bookmarkEnd w:id="114"/>
    </w:p>
    <w:p w:rsidR="00B65713" w:rsidRPr="00EE78A7" w:rsidRDefault="00223DF8" w:rsidP="00EE28A2">
      <w:pPr>
        <w:pStyle w:val="Heading2"/>
        <w:spacing w:before="120" w:line="240" w:lineRule="auto"/>
        <w:ind w:firstLine="567"/>
        <w:jc w:val="both"/>
        <w:rPr>
          <w:rFonts w:ascii="Times New Roman" w:hAnsi="Times New Roman" w:cs="Times New Roman"/>
          <w:b/>
          <w:sz w:val="28"/>
          <w:lang w:val="nl-NL"/>
        </w:rPr>
      </w:pPr>
      <w:bookmarkStart w:id="115" w:name="_Toc409386133"/>
      <w:bookmarkStart w:id="116" w:name="_Toc508955703"/>
      <w:bookmarkStart w:id="117" w:name="_Toc410113625"/>
      <w:r w:rsidRPr="00EE78A7">
        <w:rPr>
          <w:rFonts w:ascii="Times New Roman" w:hAnsi="Times New Roman" w:cs="Times New Roman"/>
          <w:b/>
          <w:sz w:val="28"/>
          <w:lang w:val="nl-NL"/>
        </w:rPr>
        <w:t>1</w:t>
      </w:r>
      <w:r w:rsidR="00DE5B30" w:rsidRPr="00EE78A7">
        <w:rPr>
          <w:rFonts w:ascii="Times New Roman" w:hAnsi="Times New Roman" w:cs="Times New Roman"/>
          <w:b/>
          <w:sz w:val="28"/>
          <w:lang w:val="nl-NL"/>
        </w:rPr>
        <w:t>.</w:t>
      </w:r>
      <w:r w:rsidR="00846EBA" w:rsidRPr="00EE78A7">
        <w:rPr>
          <w:rFonts w:ascii="Times New Roman" w:hAnsi="Times New Roman" w:cs="Times New Roman"/>
          <w:b/>
          <w:sz w:val="28"/>
          <w:lang w:val="nl-NL"/>
        </w:rPr>
        <w:t xml:space="preserve"> </w:t>
      </w:r>
      <w:r w:rsidR="00B65713" w:rsidRPr="00EE78A7">
        <w:rPr>
          <w:rFonts w:ascii="Times New Roman" w:hAnsi="Times New Roman" w:cs="Times New Roman"/>
          <w:b/>
          <w:sz w:val="28"/>
          <w:lang w:val="nl-NL"/>
        </w:rPr>
        <w:t>Về lãnh đạo, chỉ đạo</w:t>
      </w:r>
      <w:bookmarkEnd w:id="115"/>
      <w:bookmarkEnd w:id="116"/>
      <w:bookmarkEnd w:id="117"/>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Tập trung nâng cao sự lãnh đạo, chỉ đạo của các cấp uỷ Đảng, </w:t>
      </w:r>
      <w:r w:rsidR="004B5DE4">
        <w:rPr>
          <w:rFonts w:ascii="Times New Roman" w:hAnsi="Times New Roman" w:cs="Times New Roman"/>
          <w:noProof/>
          <w:lang w:val="nl-NL"/>
        </w:rPr>
        <w:t>c</w:t>
      </w:r>
      <w:r w:rsidRPr="00EE78A7">
        <w:rPr>
          <w:rFonts w:ascii="Times New Roman" w:hAnsi="Times New Roman" w:cs="Times New Roman"/>
          <w:noProof/>
          <w:lang w:val="nl-NL"/>
        </w:rPr>
        <w:t>hính quyền, sự phối kế</w:t>
      </w:r>
      <w:r w:rsidR="00AF0E0B" w:rsidRPr="00EE78A7">
        <w:rPr>
          <w:rFonts w:ascii="Times New Roman" w:hAnsi="Times New Roman" w:cs="Times New Roman"/>
          <w:noProof/>
          <w:lang w:val="nl-NL"/>
        </w:rPr>
        <w:t>t hợp của</w:t>
      </w:r>
      <w:r w:rsidR="00775C9A">
        <w:rPr>
          <w:rFonts w:ascii="Times New Roman" w:hAnsi="Times New Roman" w:cs="Times New Roman"/>
          <w:noProof/>
          <w:lang w:val="nl-NL"/>
        </w:rPr>
        <w:t xml:space="preserve"> Ủy ban</w:t>
      </w:r>
      <w:r w:rsidR="00AF0E0B" w:rsidRPr="00EE78A7">
        <w:rPr>
          <w:rFonts w:ascii="Times New Roman" w:hAnsi="Times New Roman" w:cs="Times New Roman"/>
          <w:noProof/>
          <w:lang w:val="nl-NL"/>
        </w:rPr>
        <w:t xml:space="preserve"> </w:t>
      </w:r>
      <w:r w:rsidR="00775C9A">
        <w:rPr>
          <w:rFonts w:ascii="Times New Roman" w:hAnsi="Times New Roman" w:cs="Times New Roman"/>
          <w:noProof/>
          <w:lang w:val="nl-NL"/>
        </w:rPr>
        <w:t>Mặt trận Tổ quốc</w:t>
      </w:r>
      <w:r w:rsidR="00AF0E0B" w:rsidRPr="00EE78A7">
        <w:rPr>
          <w:rFonts w:ascii="Times New Roman" w:hAnsi="Times New Roman" w:cs="Times New Roman"/>
          <w:noProof/>
          <w:lang w:val="nl-NL"/>
        </w:rPr>
        <w:t xml:space="preserve"> và các đoàn thể </w:t>
      </w:r>
      <w:r w:rsidR="00081C10" w:rsidRPr="00EE78A7">
        <w:rPr>
          <w:rFonts w:ascii="Times New Roman" w:hAnsi="Times New Roman" w:cs="Times New Roman"/>
          <w:noProof/>
          <w:lang w:val="nl-NL"/>
        </w:rPr>
        <w:t>n</w:t>
      </w:r>
      <w:r w:rsidRPr="00EE78A7">
        <w:rPr>
          <w:rFonts w:ascii="Times New Roman" w:hAnsi="Times New Roman" w:cs="Times New Roman"/>
          <w:noProof/>
          <w:lang w:val="nl-NL"/>
        </w:rPr>
        <w:t xml:space="preserve">hân dân cho nhiệm vụ xây dựng và phát triển thị </w:t>
      </w:r>
      <w:r w:rsidR="00543683" w:rsidRPr="00EE78A7">
        <w:rPr>
          <w:rFonts w:ascii="Times New Roman" w:hAnsi="Times New Roman" w:cs="Times New Roman"/>
          <w:noProof/>
          <w:lang w:val="nl-NL"/>
        </w:rPr>
        <w:t>trấn</w:t>
      </w:r>
      <w:r w:rsidRPr="00EE78A7">
        <w:rPr>
          <w:rFonts w:ascii="Times New Roman" w:hAnsi="Times New Roman" w:cs="Times New Roman"/>
          <w:noProof/>
          <w:lang w:val="nl-NL"/>
        </w:rPr>
        <w:t xml:space="preserve">; </w:t>
      </w:r>
      <w:r w:rsidR="004B5DE4">
        <w:rPr>
          <w:rFonts w:ascii="Times New Roman" w:hAnsi="Times New Roman" w:cs="Times New Roman"/>
          <w:noProof/>
          <w:lang w:val="nl-NL"/>
        </w:rPr>
        <w:t>p</w:t>
      </w:r>
      <w:r w:rsidRPr="00EE78A7">
        <w:rPr>
          <w:rFonts w:ascii="Times New Roman" w:hAnsi="Times New Roman" w:cs="Times New Roman"/>
          <w:noProof/>
          <w:lang w:val="nl-NL"/>
        </w:rPr>
        <w:t>hát động phong trào thi đua yêu nước trong các tầng</w:t>
      </w:r>
      <w:r w:rsidR="008021B5" w:rsidRPr="00EE78A7">
        <w:rPr>
          <w:rFonts w:ascii="Times New Roman" w:hAnsi="Times New Roman" w:cs="Times New Roman"/>
          <w:noProof/>
          <w:lang w:val="nl-NL"/>
        </w:rPr>
        <w:t xml:space="preserve"> lớp cán bộ, công chức</w:t>
      </w:r>
      <w:r w:rsidR="004B5DE4">
        <w:rPr>
          <w:rFonts w:ascii="Times New Roman" w:hAnsi="Times New Roman" w:cs="Times New Roman"/>
          <w:noProof/>
          <w:lang w:val="nl-NL"/>
        </w:rPr>
        <w:t xml:space="preserve"> và N</w:t>
      </w:r>
      <w:r w:rsidRPr="00EE78A7">
        <w:rPr>
          <w:rFonts w:ascii="Times New Roman" w:hAnsi="Times New Roman" w:cs="Times New Roman"/>
          <w:noProof/>
          <w:lang w:val="nl-NL"/>
        </w:rPr>
        <w:t xml:space="preserve">hân dân, nhằm phấn đấu đẩy nhanh quá trình xây dựng </w:t>
      </w:r>
      <w:r w:rsidR="00081C10" w:rsidRPr="00EE78A7">
        <w:rPr>
          <w:rFonts w:ascii="Times New Roman" w:hAnsi="Times New Roman" w:cs="Times New Roman" w:hint="eastAsia"/>
          <w:noProof/>
          <w:lang w:val="nl-NL"/>
        </w:rPr>
        <w:t>Đ</w:t>
      </w:r>
      <w:r w:rsidRPr="00EE78A7">
        <w:rPr>
          <w:rFonts w:ascii="Times New Roman" w:hAnsi="Times New Roman" w:cs="Times New Roman"/>
          <w:noProof/>
          <w:lang w:val="nl-NL"/>
        </w:rPr>
        <w:t xml:space="preserve">ảng, </w:t>
      </w:r>
      <w:r w:rsidR="00775C9A">
        <w:rPr>
          <w:rFonts w:ascii="Times New Roman" w:hAnsi="Times New Roman" w:cs="Times New Roman"/>
          <w:noProof/>
          <w:lang w:val="nl-NL"/>
        </w:rPr>
        <w:t>C</w:t>
      </w:r>
      <w:r w:rsidRPr="00EE78A7">
        <w:rPr>
          <w:rFonts w:ascii="Times New Roman" w:hAnsi="Times New Roman" w:cs="Times New Roman"/>
          <w:noProof/>
          <w:lang w:val="nl-NL"/>
        </w:rPr>
        <w:t xml:space="preserve">hính quyền, </w:t>
      </w:r>
      <w:r w:rsidR="00775C9A">
        <w:rPr>
          <w:rFonts w:ascii="Times New Roman" w:hAnsi="Times New Roman" w:cs="Times New Roman"/>
          <w:noProof/>
          <w:lang w:val="nl-NL"/>
        </w:rPr>
        <w:t>Mặt trận Tổ quốc</w:t>
      </w:r>
      <w:r w:rsidRPr="00EE78A7">
        <w:rPr>
          <w:rFonts w:ascii="Times New Roman" w:hAnsi="Times New Roman" w:cs="Times New Roman"/>
          <w:noProof/>
          <w:lang w:val="nl-NL"/>
        </w:rPr>
        <w:t xml:space="preserve"> và các đoàn thể vững mạnh, hoàn thành xuất sắc các nhiệm vụ chính trị đề ra</w:t>
      </w:r>
      <w:r w:rsidR="00081C10" w:rsidRPr="00EE78A7">
        <w:rPr>
          <w:rFonts w:ascii="Times New Roman" w:hAnsi="Times New Roman" w:cs="Times New Roman"/>
          <w:noProof/>
          <w:lang w:val="nl-NL"/>
        </w:rPr>
        <w:t>.</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Củng cố và tăng cường hiệu quả quản lý, điều hành của </w:t>
      </w:r>
      <w:r w:rsidR="004B5DE4">
        <w:rPr>
          <w:rFonts w:ascii="Times New Roman" w:hAnsi="Times New Roman" w:cs="Times New Roman"/>
          <w:noProof/>
          <w:lang w:val="nl-NL"/>
        </w:rPr>
        <w:t>c</w:t>
      </w:r>
      <w:r w:rsidRPr="00EE78A7">
        <w:rPr>
          <w:rFonts w:ascii="Times New Roman" w:hAnsi="Times New Roman" w:cs="Times New Roman"/>
          <w:noProof/>
          <w:lang w:val="nl-NL"/>
        </w:rPr>
        <w:t>hính quyền các cấp, đặc biệt quan tâm đến công tác quản lý đô thị theo quy hoạch, coi đây là nhiệm vụ trọng tâm, thường xuyên, l</w:t>
      </w:r>
      <w:r w:rsidR="008021B5" w:rsidRPr="00EE78A7">
        <w:rPr>
          <w:rFonts w:ascii="Times New Roman" w:hAnsi="Times New Roman" w:cs="Times New Roman"/>
          <w:noProof/>
          <w:lang w:val="nl-NL"/>
        </w:rPr>
        <w:t xml:space="preserve">iên tục của các cấp uỷ Đảng và </w:t>
      </w:r>
      <w:r w:rsidR="004B5DE4">
        <w:rPr>
          <w:rFonts w:ascii="Times New Roman" w:hAnsi="Times New Roman" w:cs="Times New Roman"/>
          <w:noProof/>
          <w:lang w:val="nl-NL"/>
        </w:rPr>
        <w:t>c</w:t>
      </w:r>
      <w:r w:rsidRPr="00EE78A7">
        <w:rPr>
          <w:rFonts w:ascii="Times New Roman" w:hAnsi="Times New Roman" w:cs="Times New Roman"/>
          <w:noProof/>
          <w:lang w:val="nl-NL"/>
        </w:rPr>
        <w:t>hính quyền địa phương.</w:t>
      </w:r>
    </w:p>
    <w:p w:rsidR="00B65713" w:rsidRPr="00EE78A7" w:rsidRDefault="00223DF8" w:rsidP="00EE28A2">
      <w:pPr>
        <w:pStyle w:val="Heading2"/>
        <w:spacing w:before="120" w:line="240" w:lineRule="auto"/>
        <w:ind w:firstLine="567"/>
        <w:jc w:val="both"/>
        <w:rPr>
          <w:rFonts w:ascii="Times New Roman" w:hAnsi="Times New Roman" w:cs="Times New Roman"/>
          <w:b/>
          <w:sz w:val="28"/>
          <w:lang w:val="nl-NL"/>
        </w:rPr>
      </w:pPr>
      <w:bookmarkStart w:id="118" w:name="_Toc409386134"/>
      <w:bookmarkStart w:id="119" w:name="_Toc508955704"/>
      <w:r w:rsidRPr="00EE78A7">
        <w:rPr>
          <w:rFonts w:ascii="Times New Roman" w:hAnsi="Times New Roman" w:cs="Times New Roman"/>
          <w:b/>
          <w:sz w:val="28"/>
          <w:lang w:val="nl-NL"/>
        </w:rPr>
        <w:t>2</w:t>
      </w:r>
      <w:r w:rsidR="00DE5B30" w:rsidRPr="00EE78A7">
        <w:rPr>
          <w:rFonts w:ascii="Times New Roman" w:hAnsi="Times New Roman" w:cs="Times New Roman"/>
          <w:b/>
          <w:sz w:val="28"/>
          <w:lang w:val="nl-NL"/>
        </w:rPr>
        <w:t>.</w:t>
      </w:r>
      <w:bookmarkStart w:id="120" w:name="_Toc410113626"/>
      <w:r w:rsidR="00846EBA" w:rsidRPr="00EE78A7">
        <w:rPr>
          <w:rFonts w:ascii="Times New Roman" w:hAnsi="Times New Roman" w:cs="Times New Roman"/>
          <w:b/>
          <w:sz w:val="28"/>
          <w:lang w:val="nl-NL"/>
        </w:rPr>
        <w:t xml:space="preserve"> </w:t>
      </w:r>
      <w:r w:rsidR="00B65713" w:rsidRPr="00EE78A7">
        <w:rPr>
          <w:rFonts w:ascii="Times New Roman" w:hAnsi="Times New Roman" w:cs="Times New Roman"/>
          <w:b/>
          <w:sz w:val="28"/>
          <w:lang w:val="nl-NL"/>
        </w:rPr>
        <w:t>Về tổ chức bộ máy và cán bộ, công chức</w:t>
      </w:r>
      <w:bookmarkEnd w:id="118"/>
      <w:bookmarkEnd w:id="119"/>
      <w:bookmarkEnd w:id="120"/>
    </w:p>
    <w:p w:rsidR="00B65713" w:rsidRPr="00EE78A7" w:rsidRDefault="000C6348"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G</w:t>
      </w:r>
      <w:r w:rsidR="00FC1D0F" w:rsidRPr="00EE78A7">
        <w:rPr>
          <w:rFonts w:ascii="Times New Roman" w:hAnsi="Times New Roman" w:cs="Times New Roman"/>
          <w:noProof/>
          <w:lang w:val="nl-NL"/>
        </w:rPr>
        <w:t xml:space="preserve">iữ nguyên trạng </w:t>
      </w:r>
      <w:r w:rsidR="00B65713" w:rsidRPr="00EE78A7">
        <w:rPr>
          <w:rFonts w:ascii="Times New Roman" w:hAnsi="Times New Roman" w:cs="Times New Roman"/>
          <w:noProof/>
          <w:lang w:val="nl-NL"/>
        </w:rPr>
        <w:t xml:space="preserve">bộ máy </w:t>
      </w:r>
      <w:r w:rsidR="001E6F43" w:rsidRPr="00EE78A7">
        <w:rPr>
          <w:rFonts w:ascii="Times New Roman" w:hAnsi="Times New Roman" w:cs="Times New Roman"/>
          <w:noProof/>
          <w:lang w:val="nl-NL"/>
        </w:rPr>
        <w:t>c</w:t>
      </w:r>
      <w:r w:rsidR="00B65713" w:rsidRPr="00EE78A7">
        <w:rPr>
          <w:rFonts w:ascii="Times New Roman" w:hAnsi="Times New Roman" w:cs="Times New Roman"/>
          <w:noProof/>
          <w:lang w:val="nl-NL"/>
        </w:rPr>
        <w:t>hính quyền và số cán bộ, công chức cấp xã hiện</w:t>
      </w:r>
      <w:r w:rsidR="008021B5" w:rsidRPr="00EE78A7">
        <w:rPr>
          <w:rFonts w:ascii="Times New Roman" w:hAnsi="Times New Roman" w:cs="Times New Roman"/>
          <w:noProof/>
          <w:lang w:val="nl-NL"/>
        </w:rPr>
        <w:t xml:space="preserve"> có</w:t>
      </w:r>
      <w:r w:rsidR="00B65713" w:rsidRPr="00EE78A7">
        <w:rPr>
          <w:rFonts w:ascii="Times New Roman" w:hAnsi="Times New Roman" w:cs="Times New Roman"/>
          <w:noProof/>
          <w:lang w:val="nl-NL"/>
        </w:rPr>
        <w:t xml:space="preserve">; kết hợp điều động, luân chuyển </w:t>
      </w:r>
      <w:r w:rsidRPr="00EE78A7">
        <w:rPr>
          <w:rFonts w:ascii="Times New Roman" w:hAnsi="Times New Roman" w:cs="Times New Roman"/>
          <w:noProof/>
          <w:lang w:val="nl-NL"/>
        </w:rPr>
        <w:t>từ huyện</w:t>
      </w:r>
      <w:r w:rsidR="00846EBA" w:rsidRPr="00EE78A7">
        <w:rPr>
          <w:rFonts w:ascii="Times New Roman" w:hAnsi="Times New Roman" w:cs="Times New Roman"/>
          <w:noProof/>
          <w:lang w:val="nl-NL"/>
        </w:rPr>
        <w:t xml:space="preserve"> </w:t>
      </w:r>
      <w:r w:rsidRPr="00EE78A7">
        <w:rPr>
          <w:rFonts w:ascii="Times New Roman" w:hAnsi="Times New Roman" w:cs="Times New Roman"/>
          <w:noProof/>
          <w:lang w:val="nl-NL"/>
        </w:rPr>
        <w:t>và các đơn vị khác trong huyện</w:t>
      </w:r>
      <w:r w:rsidR="0047250F" w:rsidRPr="00EE78A7">
        <w:rPr>
          <w:rFonts w:ascii="Times New Roman" w:hAnsi="Times New Roman" w:cs="Times New Roman"/>
          <w:noProof/>
          <w:lang w:val="nl-NL"/>
        </w:rPr>
        <w:t>; đào tạo, bồi dưỡng cán bộ, công chức</w:t>
      </w:r>
      <w:r w:rsidR="00B65713" w:rsidRPr="00EE78A7">
        <w:rPr>
          <w:rFonts w:ascii="Times New Roman" w:hAnsi="Times New Roman" w:cs="Times New Roman"/>
          <w:noProof/>
          <w:lang w:val="nl-NL"/>
        </w:rPr>
        <w:t xml:space="preserve"> để đáp ứng yêu cầu về tổ chức bộ máy và cán bộ, công chức</w:t>
      </w:r>
      <w:r w:rsidR="00F738C4" w:rsidRPr="00EE78A7">
        <w:rPr>
          <w:rFonts w:ascii="Times New Roman" w:hAnsi="Times New Roman" w:cs="Times New Roman"/>
          <w:noProof/>
          <w:lang w:val="nl-NL"/>
        </w:rPr>
        <w:t xml:space="preserve"> trong giai đoạn mới</w:t>
      </w:r>
      <w:r w:rsidR="00B65713" w:rsidRPr="00EE78A7">
        <w:rPr>
          <w:rFonts w:ascii="Times New Roman" w:hAnsi="Times New Roman" w:cs="Times New Roman"/>
          <w:noProof/>
          <w:lang w:val="nl-NL"/>
        </w:rPr>
        <w:t>.</w:t>
      </w:r>
    </w:p>
    <w:p w:rsidR="00B65713" w:rsidRPr="00EE78A7" w:rsidRDefault="00223DF8" w:rsidP="00EE28A2">
      <w:pPr>
        <w:pStyle w:val="Heading2"/>
        <w:spacing w:before="120" w:line="240" w:lineRule="auto"/>
        <w:ind w:firstLine="567"/>
        <w:jc w:val="both"/>
        <w:rPr>
          <w:rFonts w:ascii="Times New Roman" w:hAnsi="Times New Roman" w:cs="Times New Roman"/>
          <w:b/>
          <w:sz w:val="28"/>
          <w:lang w:val="nl-NL"/>
        </w:rPr>
      </w:pPr>
      <w:bookmarkStart w:id="121" w:name="_Toc508955705"/>
      <w:r w:rsidRPr="00EE78A7">
        <w:rPr>
          <w:rFonts w:ascii="Times New Roman" w:hAnsi="Times New Roman" w:cs="Times New Roman"/>
          <w:b/>
          <w:sz w:val="28"/>
          <w:lang w:val="nl-NL"/>
        </w:rPr>
        <w:t>3</w:t>
      </w:r>
      <w:r w:rsidR="00DE5B30" w:rsidRPr="00EE78A7">
        <w:rPr>
          <w:rFonts w:ascii="Times New Roman" w:hAnsi="Times New Roman" w:cs="Times New Roman"/>
          <w:b/>
          <w:sz w:val="28"/>
          <w:lang w:val="nl-NL"/>
        </w:rPr>
        <w:t>.</w:t>
      </w:r>
      <w:bookmarkStart w:id="122" w:name="_Toc409386135"/>
      <w:bookmarkStart w:id="123" w:name="_Toc410113627"/>
      <w:r w:rsidR="006779C8" w:rsidRPr="00EE78A7">
        <w:rPr>
          <w:rFonts w:ascii="Times New Roman" w:hAnsi="Times New Roman" w:cs="Times New Roman"/>
          <w:b/>
          <w:sz w:val="28"/>
          <w:lang w:val="nl-NL"/>
        </w:rPr>
        <w:t xml:space="preserve"> </w:t>
      </w:r>
      <w:r w:rsidR="00623D7C" w:rsidRPr="00EE78A7">
        <w:rPr>
          <w:rFonts w:ascii="Times New Roman" w:hAnsi="Times New Roman" w:cs="Times New Roman"/>
          <w:b/>
          <w:sz w:val="28"/>
          <w:lang w:val="nl-NL"/>
        </w:rPr>
        <w:t>G</w:t>
      </w:r>
      <w:r w:rsidR="00B65713" w:rsidRPr="00EE78A7">
        <w:rPr>
          <w:rFonts w:ascii="Times New Roman" w:hAnsi="Times New Roman" w:cs="Times New Roman"/>
          <w:b/>
          <w:sz w:val="28"/>
          <w:lang w:val="nl-NL"/>
        </w:rPr>
        <w:t xml:space="preserve">iải pháp </w:t>
      </w:r>
      <w:bookmarkEnd w:id="121"/>
      <w:bookmarkEnd w:id="122"/>
      <w:bookmarkEnd w:id="123"/>
      <w:r w:rsidR="00623D7C" w:rsidRPr="00EE78A7">
        <w:rPr>
          <w:rFonts w:ascii="Times New Roman" w:hAnsi="Times New Roman" w:cs="Times New Roman"/>
          <w:b/>
          <w:sz w:val="28"/>
          <w:lang w:val="nl-NL"/>
        </w:rPr>
        <w:t>huy động nguồn lực</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Để đảm bảo hoạt động của thị </w:t>
      </w:r>
      <w:r w:rsidR="000C6348" w:rsidRPr="00EE78A7">
        <w:rPr>
          <w:rFonts w:ascii="Times New Roman" w:hAnsi="Times New Roman" w:cs="Times New Roman"/>
          <w:noProof/>
          <w:lang w:val="nl-NL"/>
        </w:rPr>
        <w:t>trấn mới được thành lập</w:t>
      </w:r>
      <w:r w:rsidRPr="00EE78A7">
        <w:rPr>
          <w:rFonts w:ascii="Times New Roman" w:hAnsi="Times New Roman" w:cs="Times New Roman"/>
          <w:noProof/>
          <w:lang w:val="nl-NL"/>
        </w:rPr>
        <w:t>, tỉnh Hà Tĩnh sẽ triển khai thực hiện một số giải pháp như sau:</w:t>
      </w:r>
    </w:p>
    <w:p w:rsidR="00B65713" w:rsidRPr="00EE78A7" w:rsidRDefault="00B65713" w:rsidP="00EE28A2">
      <w:pPr>
        <w:pStyle w:val="BodyTextIndent"/>
        <w:spacing w:line="240" w:lineRule="auto"/>
        <w:ind w:firstLine="567"/>
        <w:rPr>
          <w:rFonts w:ascii="Times New Roman" w:hAnsi="Times New Roman" w:cs="Times New Roman"/>
          <w:lang w:val="nl-NL"/>
        </w:rPr>
      </w:pPr>
      <w:r w:rsidRPr="00E66C05">
        <w:rPr>
          <w:rFonts w:ascii="Times New Roman" w:hAnsi="Times New Roman" w:cs="Times New Roman"/>
          <w:lang w:val="nl-NL"/>
        </w:rPr>
        <w:t>a</w:t>
      </w:r>
      <w:r w:rsidR="00E66C05" w:rsidRPr="00E66C05">
        <w:rPr>
          <w:rFonts w:ascii="Times New Roman" w:hAnsi="Times New Roman" w:cs="Times New Roman"/>
          <w:lang w:val="nl-NL"/>
        </w:rPr>
        <w:t>)</w:t>
      </w:r>
      <w:r w:rsidRPr="00E66C05">
        <w:rPr>
          <w:rFonts w:ascii="Times New Roman" w:hAnsi="Times New Roman" w:cs="Times New Roman"/>
          <w:lang w:val="nl-NL"/>
        </w:rPr>
        <w:t xml:space="preserve"> Về trụ sở làm việc</w:t>
      </w:r>
      <w:r w:rsidR="00C42614" w:rsidRPr="00E66C05">
        <w:rPr>
          <w:rFonts w:ascii="Times New Roman" w:hAnsi="Times New Roman" w:cs="Times New Roman"/>
          <w:lang w:val="nl-NL"/>
        </w:rPr>
        <w:t xml:space="preserve"> của các cơ quan, tổ chức trong hệ thống chính trị của thị trấn </w:t>
      </w:r>
      <w:r w:rsidR="005551FF" w:rsidRPr="00E66C05">
        <w:rPr>
          <w:rFonts w:ascii="Times New Roman" w:hAnsi="Times New Roman" w:cs="Times New Roman"/>
          <w:lang w:val="nl-NL"/>
        </w:rPr>
        <w:t>Thạch Bằng</w:t>
      </w:r>
      <w:r w:rsidR="00590E35" w:rsidRPr="00E66C05">
        <w:rPr>
          <w:rFonts w:ascii="Times New Roman" w:hAnsi="Times New Roman" w:cs="Times New Roman"/>
          <w:lang w:val="nl-NL"/>
        </w:rPr>
        <w:t>:</w:t>
      </w:r>
      <w:r w:rsidR="00590E35" w:rsidRPr="00EE78A7">
        <w:rPr>
          <w:rFonts w:ascii="Times New Roman" w:hAnsi="Times New Roman" w:cs="Times New Roman"/>
          <w:lang w:val="nl-NL"/>
        </w:rPr>
        <w:t xml:space="preserve"> </w:t>
      </w:r>
      <w:r w:rsidR="00C42614" w:rsidRPr="00EE78A7">
        <w:rPr>
          <w:rFonts w:ascii="Times New Roman" w:hAnsi="Times New Roman" w:cs="Times New Roman"/>
          <w:noProof/>
          <w:lang w:val="nl-NL"/>
        </w:rPr>
        <w:t>Tiếp tục s</w:t>
      </w:r>
      <w:r w:rsidR="000C6348" w:rsidRPr="00EE78A7">
        <w:rPr>
          <w:rFonts w:ascii="Times New Roman" w:hAnsi="Times New Roman" w:cs="Times New Roman"/>
          <w:noProof/>
          <w:lang w:val="nl-NL"/>
        </w:rPr>
        <w:t xml:space="preserve">ử dụng </w:t>
      </w:r>
      <w:r w:rsidR="00C42614" w:rsidRPr="00EE78A7">
        <w:rPr>
          <w:rFonts w:ascii="Times New Roman" w:hAnsi="Times New Roman" w:cs="Times New Roman"/>
          <w:noProof/>
          <w:lang w:val="nl-NL"/>
        </w:rPr>
        <w:t>t</w:t>
      </w:r>
      <w:r w:rsidR="000C6348" w:rsidRPr="00EE78A7">
        <w:rPr>
          <w:rFonts w:ascii="Times New Roman" w:hAnsi="Times New Roman" w:cs="Times New Roman"/>
          <w:noProof/>
          <w:lang w:val="nl-NL"/>
        </w:rPr>
        <w:t>rụ sở</w:t>
      </w:r>
      <w:r w:rsidR="00C42614" w:rsidRPr="00EE78A7">
        <w:rPr>
          <w:rFonts w:ascii="Times New Roman" w:hAnsi="Times New Roman" w:cs="Times New Roman"/>
          <w:noProof/>
          <w:lang w:val="nl-NL"/>
        </w:rPr>
        <w:t xml:space="preserve"> làm</w:t>
      </w:r>
      <w:r w:rsidR="000C6348" w:rsidRPr="00EE78A7">
        <w:rPr>
          <w:rFonts w:ascii="Times New Roman" w:hAnsi="Times New Roman" w:cs="Times New Roman"/>
          <w:noProof/>
          <w:lang w:val="nl-NL"/>
        </w:rPr>
        <w:t xml:space="preserve"> </w:t>
      </w:r>
      <w:r w:rsidR="00590E35" w:rsidRPr="00EE78A7">
        <w:rPr>
          <w:rFonts w:ascii="Times New Roman" w:hAnsi="Times New Roman" w:cs="Times New Roman"/>
          <w:noProof/>
          <w:lang w:val="nl-NL"/>
        </w:rPr>
        <w:t xml:space="preserve">việc </w:t>
      </w:r>
      <w:r w:rsidR="000C6348" w:rsidRPr="00EE78A7">
        <w:rPr>
          <w:rFonts w:ascii="Times New Roman" w:hAnsi="Times New Roman" w:cs="Times New Roman"/>
          <w:noProof/>
          <w:lang w:val="nl-NL"/>
        </w:rPr>
        <w:t xml:space="preserve">của </w:t>
      </w:r>
      <w:r w:rsidR="00C42614" w:rsidRPr="00EE78A7">
        <w:rPr>
          <w:rFonts w:ascii="Times New Roman" w:hAnsi="Times New Roman" w:cs="Times New Roman"/>
          <w:noProof/>
          <w:lang w:val="nl-NL"/>
        </w:rPr>
        <w:t>x</w:t>
      </w:r>
      <w:r w:rsidR="000C6348" w:rsidRPr="00EE78A7">
        <w:rPr>
          <w:rFonts w:ascii="Times New Roman" w:hAnsi="Times New Roman" w:cs="Times New Roman"/>
          <w:noProof/>
          <w:lang w:val="nl-NL"/>
        </w:rPr>
        <w:t xml:space="preserve">ã </w:t>
      </w:r>
      <w:r w:rsidR="005551FF" w:rsidRPr="00EE78A7">
        <w:rPr>
          <w:rFonts w:ascii="Times New Roman" w:hAnsi="Times New Roman" w:cs="Times New Roman"/>
          <w:noProof/>
          <w:lang w:val="nl-NL"/>
        </w:rPr>
        <w:t>Thạch Bằng</w:t>
      </w:r>
      <w:r w:rsidR="001D20A6" w:rsidRPr="00EE78A7">
        <w:rPr>
          <w:rFonts w:ascii="Times New Roman" w:hAnsi="Times New Roman" w:cs="Times New Roman"/>
          <w:noProof/>
          <w:lang w:val="nl-NL"/>
        </w:rPr>
        <w:t xml:space="preserve"> và cơ sở vật chất hiện có</w:t>
      </w:r>
      <w:r w:rsidR="007F34A8" w:rsidRPr="00EE78A7">
        <w:rPr>
          <w:rFonts w:ascii="Times New Roman" w:hAnsi="Times New Roman" w:cs="Times New Roman"/>
          <w:noProof/>
          <w:lang w:val="nl-NL"/>
        </w:rPr>
        <w:t>.</w:t>
      </w:r>
    </w:p>
    <w:p w:rsidR="00B65713" w:rsidRPr="00E66C05" w:rsidRDefault="00B65713" w:rsidP="00EE28A2">
      <w:pPr>
        <w:pStyle w:val="BodyTextIndent"/>
        <w:spacing w:line="240" w:lineRule="auto"/>
        <w:ind w:firstLine="567"/>
        <w:rPr>
          <w:rFonts w:ascii="Times New Roman" w:hAnsi="Times New Roman" w:cs="Times New Roman"/>
          <w:lang w:val="nl-NL"/>
        </w:rPr>
      </w:pPr>
      <w:r w:rsidRPr="00E66C05">
        <w:rPr>
          <w:rFonts w:ascii="Times New Roman" w:hAnsi="Times New Roman" w:cs="Times New Roman"/>
          <w:lang w:val="nl-NL"/>
        </w:rPr>
        <w:t>b</w:t>
      </w:r>
      <w:r w:rsidR="00E66C05" w:rsidRPr="00E66C05">
        <w:rPr>
          <w:rFonts w:ascii="Times New Roman" w:hAnsi="Times New Roman" w:cs="Times New Roman"/>
          <w:lang w:val="nl-NL"/>
        </w:rPr>
        <w:t>)</w:t>
      </w:r>
      <w:r w:rsidRPr="00E66C05">
        <w:rPr>
          <w:rFonts w:ascii="Times New Roman" w:hAnsi="Times New Roman" w:cs="Times New Roman"/>
          <w:lang w:val="nl-NL"/>
        </w:rPr>
        <w:t xml:space="preserve"> Nhu cầu và giải pháp về kinh phí thực hiện</w:t>
      </w:r>
      <w:r w:rsidR="00590E35" w:rsidRPr="00E66C05">
        <w:rPr>
          <w:rFonts w:ascii="Times New Roman" w:hAnsi="Times New Roman" w:cs="Times New Roman"/>
          <w:lang w:val="nl-NL"/>
        </w:rPr>
        <w:t>:</w:t>
      </w:r>
    </w:p>
    <w:p w:rsidR="00590E35" w:rsidRPr="00EE78A7" w:rsidRDefault="00FF3D11"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w:t>
      </w:r>
      <w:r w:rsidR="00261E99" w:rsidRPr="00EE78A7">
        <w:rPr>
          <w:rFonts w:ascii="Times New Roman" w:hAnsi="Times New Roman" w:cs="Times New Roman"/>
          <w:noProof/>
          <w:lang w:val="nl-NL"/>
        </w:rPr>
        <w:t>Trong giai đoạn từ nay đến năm 202</w:t>
      </w:r>
      <w:r w:rsidR="00590E35" w:rsidRPr="00EE78A7">
        <w:rPr>
          <w:rFonts w:ascii="Times New Roman" w:hAnsi="Times New Roman" w:cs="Times New Roman"/>
          <w:noProof/>
          <w:lang w:val="nl-NL"/>
        </w:rPr>
        <w:t>5</w:t>
      </w:r>
      <w:r w:rsidR="00261E99" w:rsidRPr="00EE78A7">
        <w:rPr>
          <w:rFonts w:ascii="Times New Roman" w:hAnsi="Times New Roman" w:cs="Times New Roman"/>
          <w:noProof/>
          <w:lang w:val="nl-NL"/>
        </w:rPr>
        <w:t xml:space="preserve">, </w:t>
      </w:r>
      <w:r w:rsidR="00590E35" w:rsidRPr="00EE78A7">
        <w:rPr>
          <w:rFonts w:ascii="Times New Roman" w:hAnsi="Times New Roman" w:cs="Times New Roman"/>
          <w:noProof/>
          <w:lang w:val="nl-NL"/>
        </w:rPr>
        <w:t>t</w:t>
      </w:r>
      <w:r w:rsidR="00261E99" w:rsidRPr="00EE78A7">
        <w:rPr>
          <w:rFonts w:ascii="Times New Roman" w:hAnsi="Times New Roman" w:cs="Times New Roman"/>
          <w:noProof/>
          <w:lang w:val="nl-NL"/>
        </w:rPr>
        <w:t xml:space="preserve">ổng nguồn vốn ưu tiên đầu tư phục vụ phát triển </w:t>
      </w:r>
      <w:r w:rsidR="00590E35" w:rsidRPr="00EE78A7">
        <w:rPr>
          <w:rFonts w:ascii="Times New Roman" w:hAnsi="Times New Roman" w:cs="Times New Roman"/>
          <w:noProof/>
          <w:lang w:val="nl-NL"/>
        </w:rPr>
        <w:t>thị trấn Lộc Hà</w:t>
      </w:r>
      <w:r w:rsidR="00261E99" w:rsidRPr="00EE78A7">
        <w:rPr>
          <w:rFonts w:ascii="Times New Roman" w:hAnsi="Times New Roman" w:cs="Times New Roman"/>
          <w:noProof/>
          <w:lang w:val="nl-NL"/>
        </w:rPr>
        <w:t xml:space="preserve"> khoảng </w:t>
      </w:r>
      <w:r w:rsidR="00590E35" w:rsidRPr="00EE78A7">
        <w:rPr>
          <w:rFonts w:ascii="Times New Roman" w:hAnsi="Times New Roman" w:cs="Times New Roman"/>
          <w:noProof/>
          <w:lang w:val="nl-NL"/>
        </w:rPr>
        <w:t>450</w:t>
      </w:r>
      <w:r w:rsidR="00261E99" w:rsidRPr="00EE78A7">
        <w:rPr>
          <w:rFonts w:ascii="Times New Roman" w:hAnsi="Times New Roman" w:cs="Times New Roman"/>
          <w:noProof/>
          <w:lang w:val="nl-NL"/>
        </w:rPr>
        <w:t xml:space="preserve"> tỷ đồng</w:t>
      </w:r>
      <w:r w:rsidR="00590E35" w:rsidRPr="00EE78A7">
        <w:rPr>
          <w:rFonts w:ascii="Times New Roman" w:hAnsi="Times New Roman" w:cs="Times New Roman"/>
          <w:noProof/>
          <w:lang w:val="nl-NL"/>
        </w:rPr>
        <w:t xml:space="preserve">. Danh mục các công trình cần </w:t>
      </w:r>
      <w:r w:rsidR="00590E35" w:rsidRPr="00EE78A7">
        <w:rPr>
          <w:rFonts w:ascii="Times New Roman" w:hAnsi="Times New Roman" w:cs="Times New Roman" w:hint="eastAsia"/>
          <w:noProof/>
          <w:lang w:val="nl-NL"/>
        </w:rPr>
        <w:t>đ</w:t>
      </w:r>
      <w:r w:rsidR="00590E35" w:rsidRPr="00EE78A7">
        <w:rPr>
          <w:rFonts w:ascii="Times New Roman" w:hAnsi="Times New Roman" w:cs="Times New Roman"/>
          <w:noProof/>
          <w:lang w:val="nl-NL"/>
        </w:rPr>
        <w:t>ầu t</w:t>
      </w:r>
      <w:r w:rsidR="00590E35" w:rsidRPr="00EE78A7">
        <w:rPr>
          <w:rFonts w:ascii="Times New Roman" w:hAnsi="Times New Roman" w:cs="Times New Roman" w:hint="eastAsia"/>
          <w:noProof/>
          <w:lang w:val="nl-NL"/>
        </w:rPr>
        <w:t>ư</w:t>
      </w:r>
      <w:r w:rsidR="00590E35" w:rsidRPr="00EE78A7">
        <w:rPr>
          <w:rFonts w:ascii="Times New Roman" w:hAnsi="Times New Roman" w:cs="Times New Roman"/>
          <w:noProof/>
          <w:lang w:val="nl-NL"/>
        </w:rPr>
        <w:t xml:space="preserve"> xây dựng, cải tạo, nâng cấp cụ thể nh</w:t>
      </w:r>
      <w:r w:rsidR="00590E35" w:rsidRPr="00EE78A7">
        <w:rPr>
          <w:rFonts w:ascii="Times New Roman" w:hAnsi="Times New Roman" w:cs="Times New Roman" w:hint="eastAsia"/>
          <w:noProof/>
          <w:lang w:val="nl-NL"/>
        </w:rPr>
        <w:t>ư</w:t>
      </w:r>
      <w:r w:rsidR="00590E35" w:rsidRPr="00EE78A7">
        <w:rPr>
          <w:rFonts w:ascii="Times New Roman" w:hAnsi="Times New Roman" w:cs="Times New Roman"/>
          <w:noProof/>
          <w:lang w:val="nl-NL"/>
        </w:rPr>
        <w:t xml:space="preserve"> sau:</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Thành lập thị trấn Lộc Hà (đang tiến hành).</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sân vận động trung tâm huyện.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khu thiết chế văn hóa thị trấn.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mới bến xe trung tâm huyện.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Xây dựng khu trung tâm văn </w:t>
      </w:r>
      <w:r w:rsidR="00C15F96" w:rsidRPr="00EE78A7">
        <w:rPr>
          <w:rFonts w:ascii="Times New Roman" w:hAnsi="Times New Roman" w:cs="Times New Roman"/>
          <w:noProof/>
          <w:lang w:val="nl-NL"/>
        </w:rPr>
        <w:t>hóa truyền thống huyện</w:t>
      </w:r>
      <w:r w:rsidR="005E1006" w:rsidRPr="00EE78A7">
        <w:rPr>
          <w:rFonts w:ascii="Times New Roman" w:hAnsi="Times New Roman" w:cs="Times New Roman"/>
          <w:noProof/>
          <w:lang w:val="nl-NL"/>
        </w:rPr>
        <w:t>,</w:t>
      </w:r>
      <w:r w:rsidR="00C15F96" w:rsidRPr="00EE78A7">
        <w:rPr>
          <w:rFonts w:ascii="Times New Roman" w:hAnsi="Times New Roman" w:cs="Times New Roman"/>
          <w:noProof/>
          <w:lang w:val="nl-NL"/>
        </w:rPr>
        <w:t xml:space="preserve"> gồm:</w:t>
      </w:r>
      <w:r w:rsidRPr="00EE78A7">
        <w:rPr>
          <w:rFonts w:ascii="Times New Roman" w:hAnsi="Times New Roman" w:cs="Times New Roman"/>
          <w:noProof/>
          <w:lang w:val="nl-NL"/>
        </w:rPr>
        <w:t xml:space="preserve"> Nhà văn hóa huyện</w:t>
      </w:r>
      <w:r w:rsidR="00C15F96" w:rsidRPr="00EE78A7">
        <w:rPr>
          <w:rFonts w:ascii="Times New Roman" w:hAnsi="Times New Roman" w:cs="Times New Roman"/>
          <w:noProof/>
          <w:lang w:val="nl-NL"/>
        </w:rPr>
        <w:t xml:space="preserve">; </w:t>
      </w:r>
      <w:r w:rsidR="00CD2A55">
        <w:rPr>
          <w:rFonts w:ascii="Times New Roman" w:hAnsi="Times New Roman" w:cs="Times New Roman"/>
          <w:noProof/>
          <w:lang w:val="nl-NL"/>
        </w:rPr>
        <w:t>s</w:t>
      </w:r>
      <w:r w:rsidR="00C15F96" w:rsidRPr="00EE78A7">
        <w:rPr>
          <w:rFonts w:ascii="Times New Roman" w:hAnsi="Times New Roman" w:cs="Times New Roman"/>
          <w:noProof/>
          <w:lang w:val="nl-NL"/>
        </w:rPr>
        <w:t>ân vận động;</w:t>
      </w:r>
      <w:r w:rsidRPr="00EE78A7">
        <w:rPr>
          <w:rFonts w:ascii="Times New Roman" w:hAnsi="Times New Roman" w:cs="Times New Roman"/>
          <w:noProof/>
          <w:lang w:val="nl-NL"/>
        </w:rPr>
        <w:t xml:space="preserve"> </w:t>
      </w:r>
      <w:r w:rsidR="00CD2A55">
        <w:rPr>
          <w:rFonts w:ascii="Times New Roman" w:hAnsi="Times New Roman" w:cs="Times New Roman"/>
          <w:noProof/>
          <w:lang w:val="nl-NL"/>
        </w:rPr>
        <w:t>h</w:t>
      </w:r>
      <w:r w:rsidRPr="00EE78A7">
        <w:rPr>
          <w:rFonts w:ascii="Times New Roman" w:hAnsi="Times New Roman" w:cs="Times New Roman"/>
          <w:noProof/>
          <w:lang w:val="nl-NL"/>
        </w:rPr>
        <w:t>ệ thống các nhà văn hóa khu p</w:t>
      </w:r>
      <w:r w:rsidR="00C15F96" w:rsidRPr="00EE78A7">
        <w:rPr>
          <w:rFonts w:ascii="Times New Roman" w:hAnsi="Times New Roman" w:cs="Times New Roman"/>
          <w:noProof/>
          <w:lang w:val="nl-NL"/>
        </w:rPr>
        <w:t>hố, bể bơi, các khu vui chơi;</w:t>
      </w:r>
      <w:r w:rsidRPr="00EE78A7">
        <w:rPr>
          <w:rFonts w:ascii="Times New Roman" w:hAnsi="Times New Roman" w:cs="Times New Roman"/>
          <w:noProof/>
          <w:lang w:val="nl-NL"/>
        </w:rPr>
        <w:t xml:space="preserve"> </w:t>
      </w:r>
      <w:r w:rsidR="00CD2A55">
        <w:rPr>
          <w:rFonts w:ascii="Times New Roman" w:hAnsi="Times New Roman" w:cs="Times New Roman"/>
          <w:noProof/>
          <w:lang w:val="nl-NL"/>
        </w:rPr>
        <w:t>t</w:t>
      </w:r>
      <w:r w:rsidRPr="00EE78A7">
        <w:rPr>
          <w:rFonts w:ascii="Times New Roman" w:hAnsi="Times New Roman" w:cs="Times New Roman"/>
          <w:noProof/>
          <w:lang w:val="nl-NL"/>
        </w:rPr>
        <w:t>rung tâm triển lãm</w:t>
      </w:r>
      <w:r w:rsidR="00C15F96" w:rsidRPr="00EE78A7">
        <w:rPr>
          <w:rFonts w:ascii="Times New Roman" w:hAnsi="Times New Roman" w:cs="Times New Roman"/>
          <w:noProof/>
          <w:lang w:val="nl-NL"/>
        </w:rPr>
        <w:t>;</w:t>
      </w:r>
      <w:r w:rsidRPr="00EE78A7">
        <w:rPr>
          <w:rFonts w:ascii="Times New Roman" w:hAnsi="Times New Roman" w:cs="Times New Roman"/>
          <w:noProof/>
          <w:lang w:val="nl-NL"/>
        </w:rPr>
        <w:t xml:space="preserve"> Thư viện</w:t>
      </w:r>
      <w:r w:rsidR="00C15F96" w:rsidRPr="00EE78A7">
        <w:rPr>
          <w:rFonts w:ascii="Times New Roman" w:hAnsi="Times New Roman" w:cs="Times New Roman"/>
          <w:noProof/>
          <w:lang w:val="nl-NL"/>
        </w:rPr>
        <w:t>;</w:t>
      </w:r>
      <w:r w:rsidRPr="00EE78A7">
        <w:rPr>
          <w:rFonts w:ascii="Times New Roman" w:hAnsi="Times New Roman" w:cs="Times New Roman"/>
          <w:noProof/>
          <w:lang w:val="nl-NL"/>
        </w:rPr>
        <w:t xml:space="preserve"> </w:t>
      </w:r>
      <w:r w:rsidR="00284D41">
        <w:rPr>
          <w:rFonts w:ascii="Times New Roman" w:hAnsi="Times New Roman" w:cs="Times New Roman"/>
          <w:noProof/>
          <w:lang w:val="nl-NL"/>
        </w:rPr>
        <w:t>x</w:t>
      </w:r>
      <w:r w:rsidRPr="00EE78A7">
        <w:rPr>
          <w:rFonts w:ascii="Times New Roman" w:hAnsi="Times New Roman" w:cs="Times New Roman"/>
          <w:noProof/>
          <w:lang w:val="nl-NL"/>
        </w:rPr>
        <w:t>ây dựng nhà thiếu nhi.</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Nâng cấp Trung tâm Y tế huyện sau khi thực hiện sáp nhập các đơn vị y tế trên địa bàn.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Quy hoạch xây dựng mới Chợ trung tâm (Trung tâm thương mại) huyện Lộc Hà.</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Nâng cấp hệ thống cấp nước trung tâm huyện.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Nâng cấp hệ thống điện chiếu sáng đô thị và sinh hoạt cho thị trấn.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Cải tạo hệ thống thoát nước trung tâm huyện.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Đầu tư, nâng cấp hệ thống đường vào các khu phố.</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Dự án các khu du lịch.</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Nâng cấp hệ thống trường học thị trấn.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Xây dựng </w:t>
      </w:r>
      <w:r w:rsidR="00C36CEF" w:rsidRPr="00EE78A7">
        <w:rPr>
          <w:rFonts w:ascii="Times New Roman" w:hAnsi="Times New Roman" w:cs="Times New Roman"/>
          <w:noProof/>
          <w:lang w:val="nl-NL"/>
        </w:rPr>
        <w:t>cụm</w:t>
      </w:r>
      <w:r w:rsidRPr="00EE78A7">
        <w:rPr>
          <w:rFonts w:ascii="Times New Roman" w:hAnsi="Times New Roman" w:cs="Times New Roman"/>
          <w:noProof/>
          <w:lang w:val="nl-NL"/>
        </w:rPr>
        <w:t xml:space="preserve"> công nghiệp, tiểu thủ công nghiệp.</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Xây dựng khu chế biến nông, lâm, thủy hải sản.</w:t>
      </w:r>
    </w:p>
    <w:p w:rsidR="00590E35" w:rsidRPr="00EE78A7" w:rsidRDefault="00FF3D11" w:rsidP="00EE28A2">
      <w:pPr>
        <w:spacing w:before="120"/>
        <w:ind w:firstLine="567"/>
        <w:jc w:val="both"/>
        <w:rPr>
          <w:rFonts w:ascii="Times New Roman" w:hAnsi="Times New Roman" w:cs="Times New Roman"/>
          <w:noProof/>
          <w:lang w:val="nl-NL"/>
        </w:rPr>
      </w:pPr>
      <w:bookmarkStart w:id="124" w:name="_Toc508955706"/>
      <w:r w:rsidRPr="00EE78A7">
        <w:rPr>
          <w:rFonts w:ascii="Times New Roman" w:hAnsi="Times New Roman" w:cs="Times New Roman"/>
          <w:noProof/>
          <w:lang w:val="nl-NL"/>
        </w:rPr>
        <w:t xml:space="preserve">* </w:t>
      </w:r>
      <w:r w:rsidR="00590E35" w:rsidRPr="00EE78A7">
        <w:rPr>
          <w:rFonts w:ascii="Times New Roman" w:hAnsi="Times New Roman" w:cs="Times New Roman"/>
          <w:noProof/>
          <w:lang w:val="nl-NL"/>
        </w:rPr>
        <w:t>Giải pháp về vốn từ những nguồn cơ bản sau:</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Nguồn vốn từ ngân sách Trung </w:t>
      </w:r>
      <w:r w:rsidRPr="00EE78A7">
        <w:rPr>
          <w:rFonts w:ascii="Times New Roman" w:hAnsi="Times New Roman" w:cs="Times New Roman" w:hint="eastAsia"/>
          <w:noProof/>
          <w:lang w:val="nl-NL"/>
        </w:rPr>
        <w:t>ươ</w:t>
      </w:r>
      <w:r w:rsidRPr="00EE78A7">
        <w:rPr>
          <w:rFonts w:ascii="Times New Roman" w:hAnsi="Times New Roman" w:cs="Times New Roman"/>
          <w:noProof/>
          <w:lang w:val="nl-NL"/>
        </w:rPr>
        <w:t>ng và ngân sách tỉnh.</w:t>
      </w:r>
    </w:p>
    <w:p w:rsidR="00C36CEF" w:rsidRPr="00EE78A7" w:rsidRDefault="00C36CEF"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Thu hút đầu tư xã hội hóa trong đầu tư các công trình về hoạt động công nghiệp, thương mại.</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Nguồn thu từ đất.</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Các loại thuế tại địa phương.</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Thu hút đầu tư từ các tập đoàn kinh tế lớn.</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Các nguồn thu khác từ dịch vụ du lịch,...</w:t>
      </w:r>
    </w:p>
    <w:p w:rsidR="00590E35" w:rsidRPr="00EE78A7" w:rsidRDefault="00590E3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Đóng góp từ người dân.</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Tái cơ cấu nguồn vốn theo hướng giảm tỷ trọng vốn đầu tư khu vực </w:t>
      </w:r>
      <w:r w:rsidR="004B5DE4">
        <w:rPr>
          <w:rFonts w:ascii="Times New Roman" w:hAnsi="Times New Roman" w:cs="Times New Roman"/>
          <w:noProof/>
          <w:lang w:val="nl-NL"/>
        </w:rPr>
        <w:t>n</w:t>
      </w:r>
      <w:r w:rsidRPr="00EE78A7">
        <w:rPr>
          <w:rFonts w:ascii="Times New Roman" w:hAnsi="Times New Roman" w:cs="Times New Roman"/>
          <w:noProof/>
          <w:lang w:val="nl-NL"/>
        </w:rPr>
        <w:t xml:space="preserve">hà nước; mở rộng các giải pháp huy động vốn của khu vực ngoài </w:t>
      </w:r>
      <w:r w:rsidR="004B5DE4">
        <w:rPr>
          <w:rFonts w:ascii="Times New Roman" w:hAnsi="Times New Roman" w:cs="Times New Roman"/>
          <w:noProof/>
          <w:lang w:val="nl-NL"/>
        </w:rPr>
        <w:t>n</w:t>
      </w:r>
      <w:r w:rsidRPr="00EE78A7">
        <w:rPr>
          <w:rFonts w:ascii="Times New Roman" w:hAnsi="Times New Roman" w:cs="Times New Roman"/>
          <w:noProof/>
          <w:lang w:val="nl-NL"/>
        </w:rPr>
        <w:t>hà nước; m</w:t>
      </w:r>
      <w:r w:rsidR="004B5DE4">
        <w:rPr>
          <w:rFonts w:ascii="Times New Roman" w:hAnsi="Times New Roman" w:cs="Times New Roman"/>
          <w:noProof/>
          <w:lang w:val="nl-NL"/>
        </w:rPr>
        <w:t>ở</w:t>
      </w:r>
      <w:r w:rsidRPr="00EE78A7">
        <w:rPr>
          <w:rFonts w:ascii="Times New Roman" w:hAnsi="Times New Roman" w:cs="Times New Roman"/>
          <w:noProof/>
          <w:lang w:val="nl-NL"/>
        </w:rPr>
        <w:t xml:space="preserve"> rộng nguồn vốn đầu tư nước ngoài, gồm đầu</w:t>
      </w:r>
      <w:r w:rsidR="007A6437" w:rsidRPr="00EE78A7">
        <w:rPr>
          <w:rFonts w:ascii="Times New Roman" w:hAnsi="Times New Roman" w:cs="Times New Roman"/>
          <w:noProof/>
          <w:lang w:val="nl-NL"/>
        </w:rPr>
        <w:t xml:space="preserve"> tư trực tiếp (FDI); đầu tư gián</w:t>
      </w:r>
      <w:r w:rsidRPr="00EE78A7">
        <w:rPr>
          <w:rFonts w:ascii="Times New Roman" w:hAnsi="Times New Roman" w:cs="Times New Roman"/>
          <w:noProof/>
          <w:lang w:val="nl-NL"/>
        </w:rPr>
        <w:t xml:space="preserve"> tiếp, hỗ trợ phát triển chính thức (ODA). Thực hiện có hiệu quả,</w:t>
      </w:r>
      <w:r w:rsidR="00C81192" w:rsidRPr="00EE78A7">
        <w:rPr>
          <w:rFonts w:ascii="Times New Roman" w:hAnsi="Times New Roman" w:cs="Times New Roman"/>
          <w:noProof/>
          <w:lang w:val="nl-NL"/>
        </w:rPr>
        <w:t xml:space="preserve"> đúng pháp luật,</w:t>
      </w:r>
      <w:r w:rsidRPr="00EE78A7">
        <w:rPr>
          <w:rFonts w:ascii="Times New Roman" w:hAnsi="Times New Roman" w:cs="Times New Roman"/>
          <w:noProof/>
          <w:lang w:val="nl-NL"/>
        </w:rPr>
        <w:t xml:space="preserve"> đúng quy trình ở các giai đoạn của quá trình đầu tư xây dựng, từ khâu quy hoạch, kế hoạch, chủ trương đầu tư, chuẩn bị đầu tư, thực hiện đầu tư, cấp phát vốn đầu tư, đến khâu nghiệm thu bàn giao đưa công trình vào sử dụng và quyết toán vốn đầu tư.</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Đối với nguồn vốn từ ngân sách</w:t>
      </w:r>
      <w:r w:rsidR="001F18FD" w:rsidRPr="00EE78A7">
        <w:rPr>
          <w:rFonts w:ascii="Times New Roman" w:hAnsi="Times New Roman" w:cs="Times New Roman"/>
          <w:noProof/>
          <w:lang w:val="nl-NL"/>
        </w:rPr>
        <w:t>:</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Nguồn vốn đầu tư từ ngân sách nhà nước, trong đó cả từ ngân sách Trung ương và ngân sách tỉnh dành chủ yếu cho phát triển kết cấu hạ tầng kinh tế và xã hội. Dự kiến vốn đầu tư từ ngân sách nhà nước sẽ đáp ứng được khoảng 35% nhu cầu vốn đầu tư tuỳ theo từng giai đoạn. </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Rà soát và xây dựng chương trình đầu tư bằng vốn ngân sách Nhà nước thật hiệu quả, đúng đối tượng, tập trung đầu tư cho các công trình, dự án trọng điểm để nhanh chóng đưa vào sử dụng, phát huy hiệu quả kinh tế. Cân nhắc khi quyết định dự án đầu tư về mặt mục tiêu đầu tư, quy mô đầu tư và lựa chọn công nghệ, thời gian và địa điểm đầu tư nhằm nâng cao hiệu quả dự án đầu tư.</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Vốn ngân sách tỉnh, ngân sách huyện hỗ trợ; hỗ trợ đầu tư xây dựng kết cấu hạ tầng kinh tế - xã hội, bảo đảm hàng năm phân bổ vốn đầu tư bằng và cao hơn mức bố trí tăng bình quân chung của tỉnh. Cụ thể đầu tư nâng cấp hệ thống </w:t>
      </w:r>
      <w:r w:rsidR="00C637C6" w:rsidRPr="00EE78A7">
        <w:rPr>
          <w:rFonts w:ascii="Times New Roman" w:hAnsi="Times New Roman" w:cs="Times New Roman"/>
          <w:noProof/>
          <w:lang w:val="nl-NL"/>
        </w:rPr>
        <w:t>đ</w:t>
      </w:r>
      <w:r w:rsidR="00563E2D" w:rsidRPr="00EE78A7">
        <w:rPr>
          <w:rFonts w:ascii="Times New Roman" w:hAnsi="Times New Roman" w:cs="Times New Roman"/>
          <w:noProof/>
          <w:lang w:val="nl-NL"/>
        </w:rPr>
        <w:t>ường tỉnh</w:t>
      </w:r>
      <w:r w:rsidRPr="00EE78A7">
        <w:rPr>
          <w:rFonts w:ascii="Times New Roman" w:hAnsi="Times New Roman" w:cs="Times New Roman"/>
          <w:noProof/>
          <w:lang w:val="nl-NL"/>
        </w:rPr>
        <w:t>,</w:t>
      </w:r>
      <w:r w:rsidR="00563E2D" w:rsidRPr="00EE78A7">
        <w:rPr>
          <w:rFonts w:ascii="Times New Roman" w:hAnsi="Times New Roman" w:cs="Times New Roman"/>
          <w:noProof/>
          <w:lang w:val="nl-NL"/>
        </w:rPr>
        <w:t xml:space="preserve"> </w:t>
      </w:r>
      <w:r w:rsidR="00C637C6" w:rsidRPr="00EE78A7">
        <w:rPr>
          <w:rFonts w:ascii="Times New Roman" w:hAnsi="Times New Roman" w:cs="Times New Roman"/>
          <w:noProof/>
          <w:lang w:val="nl-NL"/>
        </w:rPr>
        <w:t>đ</w:t>
      </w:r>
      <w:r w:rsidR="00563E2D" w:rsidRPr="00EE78A7">
        <w:rPr>
          <w:rFonts w:ascii="Times New Roman" w:hAnsi="Times New Roman" w:cs="Times New Roman"/>
          <w:noProof/>
          <w:lang w:val="nl-NL"/>
        </w:rPr>
        <w:t>ường</w:t>
      </w:r>
      <w:r w:rsidRPr="00EE78A7">
        <w:rPr>
          <w:rFonts w:ascii="Times New Roman" w:hAnsi="Times New Roman" w:cs="Times New Roman"/>
          <w:noProof/>
          <w:lang w:val="nl-NL"/>
        </w:rPr>
        <w:t xml:space="preserve"> huyện</w:t>
      </w:r>
      <w:r w:rsidR="00FF3D11" w:rsidRPr="00EE78A7">
        <w:rPr>
          <w:rFonts w:ascii="Times New Roman" w:hAnsi="Times New Roman" w:cs="Times New Roman"/>
          <w:noProof/>
          <w:lang w:val="nl-NL"/>
        </w:rPr>
        <w:t>;</w:t>
      </w:r>
      <w:r w:rsidRPr="00EE78A7">
        <w:rPr>
          <w:rFonts w:ascii="Times New Roman" w:hAnsi="Times New Roman" w:cs="Times New Roman"/>
          <w:noProof/>
          <w:lang w:val="nl-NL"/>
        </w:rPr>
        <w:t xml:space="preserve"> đầu tư xây dựng</w:t>
      </w:r>
      <w:r w:rsidR="00C81192" w:rsidRPr="00EE78A7">
        <w:rPr>
          <w:rFonts w:ascii="Times New Roman" w:hAnsi="Times New Roman" w:cs="Times New Roman"/>
          <w:noProof/>
          <w:lang w:val="nl-NL"/>
        </w:rPr>
        <w:t>,</w:t>
      </w:r>
      <w:r w:rsidRPr="00EE78A7">
        <w:rPr>
          <w:rFonts w:ascii="Times New Roman" w:hAnsi="Times New Roman" w:cs="Times New Roman"/>
          <w:noProof/>
          <w:lang w:val="nl-NL"/>
        </w:rPr>
        <w:t xml:space="preserve"> cải tạo</w:t>
      </w:r>
      <w:r w:rsidR="00C81192" w:rsidRPr="00EE78A7">
        <w:rPr>
          <w:rFonts w:ascii="Times New Roman" w:hAnsi="Times New Roman" w:cs="Times New Roman"/>
          <w:noProof/>
          <w:lang w:val="nl-NL"/>
        </w:rPr>
        <w:t>, nâng cấp</w:t>
      </w:r>
      <w:r w:rsidRPr="00EE78A7">
        <w:rPr>
          <w:rFonts w:ascii="Times New Roman" w:hAnsi="Times New Roman" w:cs="Times New Roman"/>
          <w:noProof/>
          <w:lang w:val="nl-NL"/>
        </w:rPr>
        <w:t xml:space="preserve"> đường trong đô th</w:t>
      </w:r>
      <w:r w:rsidR="00C81192" w:rsidRPr="00EE78A7">
        <w:rPr>
          <w:rFonts w:ascii="Times New Roman" w:hAnsi="Times New Roman" w:cs="Times New Roman"/>
          <w:noProof/>
          <w:lang w:val="nl-NL"/>
        </w:rPr>
        <w:t>ị;</w:t>
      </w:r>
      <w:r w:rsidRPr="00EE78A7">
        <w:rPr>
          <w:rFonts w:ascii="Times New Roman" w:hAnsi="Times New Roman" w:cs="Times New Roman"/>
          <w:noProof/>
          <w:lang w:val="nl-NL"/>
        </w:rPr>
        <w:t xml:space="preserve"> nâng cấp</w:t>
      </w:r>
      <w:r w:rsidR="00C81192" w:rsidRPr="00EE78A7">
        <w:rPr>
          <w:rFonts w:ascii="Times New Roman" w:hAnsi="Times New Roman" w:cs="Times New Roman"/>
          <w:noProof/>
          <w:lang w:val="nl-NL"/>
        </w:rPr>
        <w:t>,</w:t>
      </w:r>
      <w:r w:rsidRPr="00EE78A7">
        <w:rPr>
          <w:rFonts w:ascii="Times New Roman" w:hAnsi="Times New Roman" w:cs="Times New Roman"/>
          <w:noProof/>
          <w:lang w:val="nl-NL"/>
        </w:rPr>
        <w:t xml:space="preserve"> cải tạo cơ sở y tế, giảm nghèo, các chương trình, mục tiêu quốc gia, hỗ trợ xây dựng hệ thống trụ sở </w:t>
      </w:r>
      <w:r w:rsidR="001245BC" w:rsidRPr="00EE78A7">
        <w:rPr>
          <w:rFonts w:ascii="Times New Roman" w:hAnsi="Times New Roman" w:cs="Times New Roman"/>
          <w:noProof/>
          <w:lang w:val="nl-NL"/>
        </w:rPr>
        <w:t>thị trấn</w:t>
      </w:r>
      <w:r w:rsidRPr="00EE78A7">
        <w:rPr>
          <w:rFonts w:ascii="Times New Roman" w:hAnsi="Times New Roman" w:cs="Times New Roman"/>
          <w:noProof/>
          <w:lang w:val="nl-NL"/>
        </w:rPr>
        <w:t>. Ngoài việc hỗ trợ bằng vốn ngân sách, cần huy động đầu tư bằng nguồn vốn trái phiếu Chính phủ để thực hiện xây dựng hệ thống giao thông, thuỷ lợi, trường học</w:t>
      </w:r>
      <w:r w:rsidR="001245BC" w:rsidRPr="00EE78A7">
        <w:rPr>
          <w:rFonts w:ascii="Times New Roman" w:hAnsi="Times New Roman" w:cs="Times New Roman"/>
          <w:noProof/>
          <w:lang w:val="nl-NL"/>
        </w:rPr>
        <w:t>,..</w:t>
      </w:r>
      <w:r w:rsidR="00AE65E9" w:rsidRPr="00EE78A7">
        <w:rPr>
          <w:rFonts w:ascii="Times New Roman" w:hAnsi="Times New Roman" w:cs="Times New Roman"/>
          <w:noProof/>
          <w:lang w:val="nl-NL"/>
        </w:rPr>
        <w:t>.</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Huy động vốn Trung ương đầu tư thông qua Bộ, ngành để đầu tư các công trình </w:t>
      </w:r>
      <w:r w:rsidR="00563E2D" w:rsidRPr="00EE78A7">
        <w:rPr>
          <w:rFonts w:ascii="Times New Roman" w:hAnsi="Times New Roman" w:cs="Times New Roman"/>
          <w:noProof/>
          <w:lang w:val="nl-NL"/>
        </w:rPr>
        <w:t>đường tỉnh</w:t>
      </w:r>
      <w:r w:rsidRPr="00EE78A7">
        <w:rPr>
          <w:rFonts w:ascii="Times New Roman" w:hAnsi="Times New Roman" w:cs="Times New Roman"/>
          <w:noProof/>
          <w:lang w:val="nl-NL"/>
        </w:rPr>
        <w:t>, quốc lộ trên địa bàn huyện (</w:t>
      </w:r>
      <w:r w:rsidR="00E6657B" w:rsidRPr="00EE78A7">
        <w:rPr>
          <w:rFonts w:ascii="Times New Roman" w:hAnsi="Times New Roman" w:cs="Times New Roman"/>
          <w:noProof/>
          <w:lang w:val="nl-NL"/>
        </w:rPr>
        <w:t xml:space="preserve">Quốc </w:t>
      </w:r>
      <w:r w:rsidRPr="00EE78A7">
        <w:rPr>
          <w:rFonts w:ascii="Times New Roman" w:hAnsi="Times New Roman" w:cs="Times New Roman"/>
          <w:noProof/>
          <w:lang w:val="nl-NL"/>
        </w:rPr>
        <w:t xml:space="preserve">lộ </w:t>
      </w:r>
      <w:r w:rsidR="001245BC" w:rsidRPr="00EE78A7">
        <w:rPr>
          <w:rFonts w:ascii="Times New Roman" w:hAnsi="Times New Roman" w:cs="Times New Roman"/>
          <w:noProof/>
          <w:lang w:val="nl-NL"/>
        </w:rPr>
        <w:t>281</w:t>
      </w:r>
      <w:r w:rsidRPr="00EE78A7">
        <w:rPr>
          <w:rFonts w:ascii="Times New Roman" w:hAnsi="Times New Roman" w:cs="Times New Roman"/>
          <w:noProof/>
          <w:lang w:val="nl-NL"/>
        </w:rPr>
        <w:t xml:space="preserve">, </w:t>
      </w:r>
      <w:r w:rsidR="00C637C6" w:rsidRPr="00EE78A7">
        <w:rPr>
          <w:rFonts w:ascii="Times New Roman" w:hAnsi="Times New Roman" w:cs="Times New Roman"/>
          <w:noProof/>
          <w:lang w:val="nl-NL"/>
        </w:rPr>
        <w:t>đường</w:t>
      </w:r>
      <w:r w:rsidRPr="00EE78A7">
        <w:rPr>
          <w:rFonts w:ascii="Times New Roman" w:hAnsi="Times New Roman" w:cs="Times New Roman"/>
          <w:noProof/>
          <w:lang w:val="nl-NL"/>
        </w:rPr>
        <w:t xml:space="preserve"> </w:t>
      </w:r>
      <w:r w:rsidR="001245BC" w:rsidRPr="00EE78A7">
        <w:rPr>
          <w:rFonts w:ascii="Times New Roman" w:hAnsi="Times New Roman" w:cs="Times New Roman"/>
          <w:noProof/>
          <w:lang w:val="nl-NL"/>
        </w:rPr>
        <w:t>ven biển</w:t>
      </w:r>
      <w:r w:rsidRPr="00EE78A7">
        <w:rPr>
          <w:rFonts w:ascii="Times New Roman" w:hAnsi="Times New Roman" w:cs="Times New Roman"/>
          <w:noProof/>
          <w:lang w:val="nl-NL"/>
        </w:rPr>
        <w:t xml:space="preserve">, </w:t>
      </w:r>
      <w:r w:rsidR="004B5DE4">
        <w:rPr>
          <w:rFonts w:ascii="Times New Roman" w:hAnsi="Times New Roman" w:cs="Times New Roman"/>
          <w:noProof/>
          <w:lang w:val="nl-NL"/>
        </w:rPr>
        <w:t>đ</w:t>
      </w:r>
      <w:r w:rsidR="00563E2D" w:rsidRPr="00EE78A7">
        <w:rPr>
          <w:rFonts w:ascii="Times New Roman" w:hAnsi="Times New Roman" w:cs="Times New Roman"/>
          <w:noProof/>
          <w:lang w:val="nl-NL"/>
        </w:rPr>
        <w:t>ường tỉnh</w:t>
      </w:r>
      <w:r w:rsidR="00AE2280" w:rsidRPr="00EE78A7">
        <w:rPr>
          <w:rFonts w:ascii="Times New Roman" w:hAnsi="Times New Roman" w:cs="Times New Roman"/>
          <w:noProof/>
          <w:lang w:val="nl-NL"/>
        </w:rPr>
        <w:t xml:space="preserve"> </w:t>
      </w:r>
      <w:r w:rsidR="001245BC" w:rsidRPr="00EE78A7">
        <w:rPr>
          <w:rFonts w:ascii="Times New Roman" w:hAnsi="Times New Roman" w:cs="Times New Roman"/>
          <w:noProof/>
          <w:lang w:val="nl-NL"/>
        </w:rPr>
        <w:t>549</w:t>
      </w:r>
      <w:r w:rsidRPr="00EE78A7">
        <w:rPr>
          <w:rFonts w:ascii="Times New Roman" w:hAnsi="Times New Roman" w:cs="Times New Roman"/>
          <w:noProof/>
          <w:lang w:val="nl-NL"/>
        </w:rPr>
        <w:t xml:space="preserve">), đáp ứng được </w:t>
      </w:r>
      <w:r w:rsidR="001245BC" w:rsidRPr="00EE78A7">
        <w:rPr>
          <w:rFonts w:ascii="Times New Roman" w:hAnsi="Times New Roman" w:cs="Times New Roman"/>
          <w:noProof/>
          <w:lang w:val="nl-NL"/>
        </w:rPr>
        <w:t xml:space="preserve">khoảng </w:t>
      </w:r>
      <w:r w:rsidRPr="00EE78A7">
        <w:rPr>
          <w:rFonts w:ascii="Times New Roman" w:hAnsi="Times New Roman" w:cs="Times New Roman"/>
          <w:noProof/>
          <w:lang w:val="nl-NL"/>
        </w:rPr>
        <w:t>35%</w:t>
      </w:r>
      <w:r w:rsidR="00C37645" w:rsidRPr="00EE78A7">
        <w:rPr>
          <w:rFonts w:ascii="Times New Roman" w:hAnsi="Times New Roman" w:cs="Times New Roman"/>
          <w:noProof/>
          <w:lang w:val="nl-NL"/>
        </w:rPr>
        <w:t xml:space="preserve"> </w:t>
      </w:r>
      <w:r w:rsidRPr="00EE78A7">
        <w:rPr>
          <w:rFonts w:ascii="Times New Roman" w:hAnsi="Times New Roman" w:cs="Times New Roman"/>
          <w:noProof/>
          <w:lang w:val="nl-NL"/>
        </w:rPr>
        <w:t>nhu cầu vốn</w:t>
      </w:r>
      <w:r w:rsidR="00E2330D" w:rsidRPr="00EE78A7">
        <w:rPr>
          <w:rFonts w:ascii="Times New Roman" w:hAnsi="Times New Roman" w:cs="Times New Roman"/>
          <w:noProof/>
          <w:lang w:val="nl-NL"/>
        </w:rPr>
        <w:t>.</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Nguồn vốn đầu tư từ khu vực doanh nghiệp và dân cư: Ước tính chiếm khoảng 20% trong cơ cấu vốn đầu tư.</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Đẩy mạnh xã hội hoá các hoạt động sự nghiệp như y tế, giáo dục, bảo hiểm xã hội, văn hóa thể dục thể thao</w:t>
      </w:r>
      <w:r w:rsidR="002803CD" w:rsidRPr="00EE78A7">
        <w:rPr>
          <w:rFonts w:ascii="Times New Roman" w:hAnsi="Times New Roman" w:cs="Times New Roman"/>
          <w:noProof/>
          <w:lang w:val="nl-NL"/>
        </w:rPr>
        <w:t xml:space="preserve">, các công trình về hoạt động công nghiệp, </w:t>
      </w:r>
      <w:r w:rsidR="00D668A7" w:rsidRPr="00EE78A7">
        <w:rPr>
          <w:rFonts w:ascii="Times New Roman" w:hAnsi="Times New Roman" w:cs="Times New Roman"/>
          <w:noProof/>
          <w:lang w:val="nl-NL"/>
        </w:rPr>
        <w:t xml:space="preserve">xây dựng hạ tầng cụm công nghiệp, </w:t>
      </w:r>
      <w:r w:rsidR="002803CD" w:rsidRPr="00EE78A7">
        <w:rPr>
          <w:rFonts w:ascii="Times New Roman" w:hAnsi="Times New Roman" w:cs="Times New Roman"/>
          <w:noProof/>
          <w:lang w:val="nl-NL"/>
        </w:rPr>
        <w:t>thương mại (chợ</w:t>
      </w:r>
      <w:r w:rsidR="00D668A7" w:rsidRPr="00EE78A7">
        <w:rPr>
          <w:rFonts w:ascii="Times New Roman" w:hAnsi="Times New Roman" w:cs="Times New Roman"/>
          <w:noProof/>
          <w:lang w:val="nl-NL"/>
        </w:rPr>
        <w:t>, nhà hàng, khách sạn, khu nghỉ dưỡng</w:t>
      </w:r>
      <w:r w:rsidR="002803CD" w:rsidRPr="00EE78A7">
        <w:rPr>
          <w:rFonts w:ascii="Times New Roman" w:hAnsi="Times New Roman" w:cs="Times New Roman"/>
          <w:noProof/>
          <w:lang w:val="nl-NL"/>
        </w:rPr>
        <w:t>...)</w:t>
      </w:r>
      <w:r w:rsidRPr="00EE78A7">
        <w:rPr>
          <w:rFonts w:ascii="Times New Roman" w:hAnsi="Times New Roman" w:cs="Times New Roman"/>
          <w:noProof/>
          <w:lang w:val="nl-NL"/>
        </w:rPr>
        <w:t>.</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Sử dụng hiệu quả đất đai và các nguồn tài nguyên thiên nhiên khác thông qua việc công khai, minh bạch quy hoạch</w:t>
      </w:r>
      <w:r w:rsidR="001245BC" w:rsidRPr="00EE78A7">
        <w:rPr>
          <w:rFonts w:ascii="Times New Roman" w:hAnsi="Times New Roman" w:cs="Times New Roman"/>
          <w:noProof/>
          <w:lang w:val="nl-NL"/>
        </w:rPr>
        <w:t>, kế hoạch</w:t>
      </w:r>
      <w:r w:rsidRPr="00EE78A7">
        <w:rPr>
          <w:rFonts w:ascii="Times New Roman" w:hAnsi="Times New Roman" w:cs="Times New Roman"/>
          <w:noProof/>
          <w:lang w:val="nl-NL"/>
        </w:rPr>
        <w:t xml:space="preserve"> sử dụng đất, quỹ đất; đảm bảo các quyền cơ bản theo luật định của các nhà đầu tư. Kiên quyết thu hồi các diện tích đất, mặt nước để không hoặc sử dụng không hiệu quả đã giao cho các cơ quan, tổ chức, doanh nghiệp để cho các nhà đầu tư khác thuê</w:t>
      </w:r>
      <w:r w:rsidR="001245BC" w:rsidRPr="00EE78A7">
        <w:rPr>
          <w:rFonts w:ascii="Times New Roman" w:hAnsi="Times New Roman" w:cs="Times New Roman"/>
          <w:noProof/>
          <w:lang w:val="nl-NL"/>
        </w:rPr>
        <w:t xml:space="preserve"> </w:t>
      </w:r>
      <w:r w:rsidR="001245BC" w:rsidRPr="00EE78A7">
        <w:rPr>
          <w:rFonts w:ascii="Times New Roman" w:hAnsi="Times New Roman" w:cs="Times New Roman" w:hint="eastAsia"/>
          <w:noProof/>
          <w:lang w:val="nl-NL"/>
        </w:rPr>
        <w:t>đ</w:t>
      </w:r>
      <w:r w:rsidR="001245BC" w:rsidRPr="00EE78A7">
        <w:rPr>
          <w:rFonts w:ascii="Times New Roman" w:hAnsi="Times New Roman" w:cs="Times New Roman"/>
          <w:noProof/>
          <w:lang w:val="nl-NL"/>
        </w:rPr>
        <w:t>ất</w:t>
      </w:r>
      <w:r w:rsidRPr="00EE78A7">
        <w:rPr>
          <w:rFonts w:ascii="Times New Roman" w:hAnsi="Times New Roman" w:cs="Times New Roman"/>
          <w:noProof/>
          <w:lang w:val="nl-NL"/>
        </w:rPr>
        <w:t>.</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Tăng cường huy động vốn đầu tư để đẩy nhanh phát triển kết cấu hạ tầng, sử dụng có hiệu quả nguồn vốn từ quỹ đất và các nguồn tài nguyên thiên nhiên khác trên địa bàn.</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Vốn đầu tư trực tiếp nước ngoài (ODA, FDI): </w:t>
      </w:r>
      <w:r w:rsidR="001245BC" w:rsidRPr="00EE78A7">
        <w:rPr>
          <w:rFonts w:ascii="Times New Roman" w:hAnsi="Times New Roman" w:cs="Times New Roman"/>
          <w:noProof/>
          <w:lang w:val="nl-NL"/>
        </w:rPr>
        <w:t>D</w:t>
      </w:r>
      <w:r w:rsidRPr="00EE78A7">
        <w:rPr>
          <w:rFonts w:ascii="Times New Roman" w:hAnsi="Times New Roman" w:cs="Times New Roman"/>
          <w:noProof/>
          <w:lang w:val="nl-NL"/>
        </w:rPr>
        <w:t>ự kiến</w:t>
      </w:r>
      <w:r w:rsidR="00C37645" w:rsidRPr="00EE78A7">
        <w:rPr>
          <w:rFonts w:ascii="Times New Roman" w:hAnsi="Times New Roman" w:cs="Times New Roman"/>
          <w:noProof/>
          <w:lang w:val="nl-NL"/>
        </w:rPr>
        <w:t xml:space="preserve"> </w:t>
      </w:r>
      <w:r w:rsidRPr="00EE78A7">
        <w:rPr>
          <w:rFonts w:ascii="Times New Roman" w:hAnsi="Times New Roman" w:cs="Times New Roman"/>
          <w:noProof/>
          <w:lang w:val="nl-NL"/>
        </w:rPr>
        <w:t>đáp ứng khoảng 10% trong cơ cấu vốn đầu tư.</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Tranh thủ các nguồn tài trợ ODA, FDI</w:t>
      </w:r>
      <w:r w:rsidR="001245BC" w:rsidRPr="00EE78A7">
        <w:rPr>
          <w:rFonts w:ascii="Times New Roman" w:hAnsi="Times New Roman" w:cs="Times New Roman"/>
          <w:noProof/>
          <w:lang w:val="nl-NL"/>
        </w:rPr>
        <w:t>;</w:t>
      </w:r>
      <w:r w:rsidRPr="00EE78A7">
        <w:rPr>
          <w:rFonts w:ascii="Times New Roman" w:hAnsi="Times New Roman" w:cs="Times New Roman"/>
          <w:noProof/>
          <w:lang w:val="nl-NL"/>
        </w:rPr>
        <w:t xml:space="preserve"> tập trung vào lĩnh vực xây dựng kết cấu hạ tầng kỹ thuật ở các khu vực có điều kiện kinh tế</w:t>
      </w:r>
      <w:r w:rsidR="00D108AE" w:rsidRPr="00EE78A7">
        <w:rPr>
          <w:rFonts w:ascii="Times New Roman" w:hAnsi="Times New Roman" w:cs="Times New Roman"/>
          <w:noProof/>
          <w:lang w:val="nl-NL"/>
        </w:rPr>
        <w:t xml:space="preserve"> </w:t>
      </w:r>
      <w:r w:rsidRPr="00EE78A7">
        <w:rPr>
          <w:rFonts w:ascii="Times New Roman" w:hAnsi="Times New Roman" w:cs="Times New Roman"/>
          <w:noProof/>
          <w:lang w:val="nl-NL"/>
        </w:rPr>
        <w:t>- xã hội khó khăn, các công trình bảo vệ môi trường, giảm nghèo</w:t>
      </w:r>
      <w:r w:rsidR="001245BC" w:rsidRPr="00EE78A7">
        <w:rPr>
          <w:rFonts w:ascii="Times New Roman" w:hAnsi="Times New Roman" w:cs="Times New Roman"/>
          <w:noProof/>
          <w:lang w:val="nl-NL"/>
        </w:rPr>
        <w:t>,</w:t>
      </w:r>
      <w:r w:rsidRPr="00EE78A7">
        <w:rPr>
          <w:rFonts w:ascii="Times New Roman" w:hAnsi="Times New Roman" w:cs="Times New Roman"/>
          <w:noProof/>
          <w:lang w:val="nl-NL"/>
        </w:rPr>
        <w:t>...</w:t>
      </w:r>
    </w:p>
    <w:p w:rsidR="005A7814" w:rsidRPr="00EE78A7" w:rsidRDefault="005A781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 Huy động tối đa nguồn vốn đầu tư nước ngoài, tiếp tục cải thiện môi trường đầu tư, tạo lợi thế trong việc thu hút nguồn đầu tư từ nước ngoài. </w:t>
      </w:r>
    </w:p>
    <w:p w:rsidR="00AF1CF5" w:rsidRPr="00EE78A7" w:rsidRDefault="00223DF8" w:rsidP="00EE28A2">
      <w:pPr>
        <w:pStyle w:val="Heading2"/>
        <w:spacing w:before="120" w:line="240" w:lineRule="auto"/>
        <w:ind w:firstLine="567"/>
        <w:jc w:val="both"/>
        <w:rPr>
          <w:rFonts w:ascii="Times New Roman" w:hAnsi="Times New Roman" w:cs="Times New Roman"/>
          <w:b/>
          <w:sz w:val="28"/>
          <w:lang w:val="nl-NL"/>
        </w:rPr>
      </w:pPr>
      <w:r w:rsidRPr="00EE78A7">
        <w:rPr>
          <w:rFonts w:ascii="Times New Roman" w:hAnsi="Times New Roman" w:cs="Times New Roman"/>
          <w:b/>
          <w:sz w:val="28"/>
          <w:lang w:val="nl-NL"/>
        </w:rPr>
        <w:t>4</w:t>
      </w:r>
      <w:r w:rsidR="00DE5B30" w:rsidRPr="00EE78A7">
        <w:rPr>
          <w:rFonts w:ascii="Times New Roman" w:hAnsi="Times New Roman" w:cs="Times New Roman"/>
          <w:b/>
          <w:sz w:val="28"/>
          <w:lang w:val="nl-NL"/>
        </w:rPr>
        <w:t>.</w:t>
      </w:r>
      <w:r w:rsidR="00AF1CF5" w:rsidRPr="00EE78A7">
        <w:rPr>
          <w:rFonts w:ascii="Times New Roman" w:hAnsi="Times New Roman" w:cs="Times New Roman"/>
          <w:b/>
          <w:sz w:val="28"/>
          <w:lang w:val="nl-NL"/>
        </w:rPr>
        <w:t xml:space="preserve"> Thực hiện các chương trình mục tiêu, phát triển đô thị</w:t>
      </w:r>
      <w:bookmarkEnd w:id="124"/>
    </w:p>
    <w:p w:rsidR="00B65713" w:rsidRPr="00EE78A7" w:rsidRDefault="00AF1CF5"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T</w:t>
      </w:r>
      <w:r w:rsidR="00B65713" w:rsidRPr="00EE78A7">
        <w:rPr>
          <w:rFonts w:ascii="Times New Roman" w:hAnsi="Times New Roman" w:cs="Times New Roman"/>
          <w:noProof/>
          <w:lang w:val="nl-NL"/>
        </w:rPr>
        <w:t xml:space="preserve">ranh thủ nguồn vốn của </w:t>
      </w:r>
      <w:r w:rsidR="00052C46" w:rsidRPr="00EE78A7">
        <w:rPr>
          <w:rFonts w:ascii="Times New Roman" w:hAnsi="Times New Roman" w:cs="Times New Roman"/>
          <w:noProof/>
          <w:lang w:val="nl-NL"/>
        </w:rPr>
        <w:t>t</w:t>
      </w:r>
      <w:r w:rsidR="00B65713" w:rsidRPr="00EE78A7">
        <w:rPr>
          <w:rFonts w:ascii="Times New Roman" w:hAnsi="Times New Roman" w:cs="Times New Roman"/>
          <w:noProof/>
          <w:lang w:val="nl-NL"/>
        </w:rPr>
        <w:t xml:space="preserve">rung ương, </w:t>
      </w:r>
      <w:r w:rsidR="001245BC" w:rsidRPr="00EE78A7">
        <w:rPr>
          <w:rFonts w:ascii="Times New Roman" w:hAnsi="Times New Roman" w:cs="Times New Roman"/>
          <w:noProof/>
          <w:lang w:val="nl-NL"/>
        </w:rPr>
        <w:t>t</w:t>
      </w:r>
      <w:r w:rsidR="00B65713" w:rsidRPr="00EE78A7">
        <w:rPr>
          <w:rFonts w:ascii="Times New Roman" w:hAnsi="Times New Roman" w:cs="Times New Roman"/>
          <w:noProof/>
          <w:lang w:val="nl-NL"/>
        </w:rPr>
        <w:t>ỉnh</w:t>
      </w:r>
      <w:r w:rsidR="005F23ED" w:rsidRPr="00EE78A7">
        <w:rPr>
          <w:rFonts w:ascii="Times New Roman" w:hAnsi="Times New Roman" w:cs="Times New Roman"/>
          <w:noProof/>
          <w:lang w:val="nl-NL"/>
        </w:rPr>
        <w:t xml:space="preserve">, </w:t>
      </w:r>
      <w:r w:rsidR="001245BC" w:rsidRPr="00EE78A7">
        <w:rPr>
          <w:rFonts w:ascii="Times New Roman" w:hAnsi="Times New Roman" w:cs="Times New Roman"/>
          <w:noProof/>
          <w:lang w:val="nl-NL"/>
        </w:rPr>
        <w:t>h</w:t>
      </w:r>
      <w:r w:rsidR="005F23ED" w:rsidRPr="00EE78A7">
        <w:rPr>
          <w:rFonts w:ascii="Times New Roman" w:hAnsi="Times New Roman" w:cs="Times New Roman"/>
          <w:noProof/>
          <w:lang w:val="nl-NL"/>
        </w:rPr>
        <w:t>uyện</w:t>
      </w:r>
      <w:r w:rsidR="00B65713" w:rsidRPr="00EE78A7">
        <w:rPr>
          <w:rFonts w:ascii="Times New Roman" w:hAnsi="Times New Roman" w:cs="Times New Roman"/>
          <w:noProof/>
          <w:lang w:val="nl-NL"/>
        </w:rPr>
        <w:t xml:space="preserve"> và kêu gọi các thành phần kinh tế đầu tư phát triển xây dựng một số công trình trọng điểm mang tính động lực để đẩy nhanh tiến độ phát triển đô thị, tăng nhanh dân số nội thị. Tập trung cho việc hoàn chỉnh quy hoạch khu đô thị mới, quy hoạch phát triển kinh tế - xã hội của thị </w:t>
      </w:r>
      <w:r w:rsidR="006D1C0F" w:rsidRPr="00EE78A7">
        <w:rPr>
          <w:rFonts w:ascii="Times New Roman" w:hAnsi="Times New Roman" w:cs="Times New Roman"/>
          <w:noProof/>
          <w:lang w:val="nl-NL"/>
        </w:rPr>
        <w:t>trấn</w:t>
      </w:r>
      <w:r w:rsidR="00B65713" w:rsidRPr="00EE78A7">
        <w:rPr>
          <w:rFonts w:ascii="Times New Roman" w:hAnsi="Times New Roman" w:cs="Times New Roman"/>
          <w:noProof/>
          <w:lang w:val="nl-NL"/>
        </w:rPr>
        <w:t xml:space="preserve"> đến năm 202</w:t>
      </w:r>
      <w:r w:rsidR="005F23ED" w:rsidRPr="00EE78A7">
        <w:rPr>
          <w:rFonts w:ascii="Times New Roman" w:hAnsi="Times New Roman" w:cs="Times New Roman"/>
          <w:noProof/>
          <w:lang w:val="nl-NL"/>
        </w:rPr>
        <w:t>5</w:t>
      </w:r>
      <w:r w:rsidR="00B65713" w:rsidRPr="00EE78A7">
        <w:rPr>
          <w:rFonts w:ascii="Times New Roman" w:hAnsi="Times New Roman" w:cs="Times New Roman"/>
          <w:noProof/>
          <w:lang w:val="nl-NL"/>
        </w:rPr>
        <w:t>. Trước mắt tập trung chỉ đạo thực hiện c</w:t>
      </w:r>
      <w:r w:rsidR="00793A34" w:rsidRPr="00EE78A7">
        <w:rPr>
          <w:rFonts w:ascii="Times New Roman" w:hAnsi="Times New Roman" w:cs="Times New Roman"/>
          <w:noProof/>
          <w:lang w:val="nl-NL"/>
        </w:rPr>
        <w:t>ác chương trình mục tiêu như</w:t>
      </w:r>
      <w:r w:rsidR="00B65713" w:rsidRPr="00EE78A7">
        <w:rPr>
          <w:rFonts w:ascii="Times New Roman" w:hAnsi="Times New Roman" w:cs="Times New Roman"/>
          <w:noProof/>
          <w:lang w:val="nl-NL"/>
        </w:rPr>
        <w:t>: Hoàn chỉnh hệ thống giao thông chính; hệ thống thoát nước; chú trọng thực hiện tốt công tác vệ sinh môi trườ</w:t>
      </w:r>
      <w:r w:rsidR="005F23ED" w:rsidRPr="00EE78A7">
        <w:rPr>
          <w:rFonts w:ascii="Times New Roman" w:hAnsi="Times New Roman" w:cs="Times New Roman"/>
          <w:noProof/>
          <w:lang w:val="nl-NL"/>
        </w:rPr>
        <w:t xml:space="preserve">ng đô thị. Phối hợp cùng </w:t>
      </w:r>
      <w:r w:rsidR="001245BC" w:rsidRPr="00EE78A7">
        <w:rPr>
          <w:rFonts w:ascii="Times New Roman" w:hAnsi="Times New Roman" w:cs="Times New Roman"/>
          <w:noProof/>
          <w:lang w:val="nl-NL"/>
        </w:rPr>
        <w:t>với t</w:t>
      </w:r>
      <w:r w:rsidR="005F23ED" w:rsidRPr="00EE78A7">
        <w:rPr>
          <w:rFonts w:ascii="Times New Roman" w:hAnsi="Times New Roman" w:cs="Times New Roman"/>
          <w:noProof/>
          <w:lang w:val="nl-NL"/>
        </w:rPr>
        <w:t>ỉnh</w:t>
      </w:r>
      <w:r w:rsidR="001245BC" w:rsidRPr="00EE78A7">
        <w:rPr>
          <w:rFonts w:ascii="Times New Roman" w:hAnsi="Times New Roman" w:cs="Times New Roman"/>
          <w:noProof/>
          <w:lang w:val="nl-NL"/>
        </w:rPr>
        <w:t xml:space="preserve"> và h</w:t>
      </w:r>
      <w:r w:rsidR="005F23ED" w:rsidRPr="00EE78A7">
        <w:rPr>
          <w:rFonts w:ascii="Times New Roman" w:hAnsi="Times New Roman" w:cs="Times New Roman"/>
          <w:noProof/>
          <w:lang w:val="nl-NL"/>
        </w:rPr>
        <w:t>uyện</w:t>
      </w:r>
      <w:r w:rsidR="00B65713" w:rsidRPr="00EE78A7">
        <w:rPr>
          <w:rFonts w:ascii="Times New Roman" w:hAnsi="Times New Roman" w:cs="Times New Roman"/>
          <w:noProof/>
          <w:lang w:val="nl-NL"/>
        </w:rPr>
        <w:t xml:space="preserve"> đầu tư xây dựng một số công trình động lực, </w:t>
      </w:r>
      <w:r w:rsidR="005F23ED" w:rsidRPr="00EE78A7">
        <w:rPr>
          <w:rFonts w:ascii="Times New Roman" w:hAnsi="Times New Roman" w:cs="Times New Roman"/>
          <w:noProof/>
          <w:lang w:val="nl-NL"/>
        </w:rPr>
        <w:t xml:space="preserve">các </w:t>
      </w:r>
      <w:r w:rsidR="00B65713" w:rsidRPr="00EE78A7">
        <w:rPr>
          <w:rFonts w:ascii="Times New Roman" w:hAnsi="Times New Roman" w:cs="Times New Roman"/>
          <w:noProof/>
          <w:lang w:val="nl-NL"/>
        </w:rPr>
        <w:t xml:space="preserve">khu trung tâm </w:t>
      </w:r>
      <w:r w:rsidR="005F23ED" w:rsidRPr="00EE78A7">
        <w:rPr>
          <w:rFonts w:ascii="Times New Roman" w:hAnsi="Times New Roman" w:cs="Times New Roman"/>
          <w:noProof/>
          <w:lang w:val="nl-NL"/>
        </w:rPr>
        <w:t>đô thị</w:t>
      </w:r>
      <w:r w:rsidR="00B65713" w:rsidRPr="00EE78A7">
        <w:rPr>
          <w:rFonts w:ascii="Times New Roman" w:hAnsi="Times New Roman" w:cs="Times New Roman"/>
          <w:noProof/>
          <w:lang w:val="nl-NL"/>
        </w:rPr>
        <w:t>, các công trình giao thông,</w:t>
      </w:r>
      <w:r w:rsidR="008E579B" w:rsidRPr="00EE78A7">
        <w:rPr>
          <w:rFonts w:ascii="Times New Roman" w:hAnsi="Times New Roman" w:cs="Times New Roman"/>
          <w:noProof/>
          <w:lang w:val="nl-NL"/>
        </w:rPr>
        <w:t xml:space="preserve"> trung tâm dịch vụ, thương mại</w:t>
      </w:r>
      <w:r w:rsidR="001245BC" w:rsidRPr="00EE78A7">
        <w:rPr>
          <w:rFonts w:ascii="Times New Roman" w:hAnsi="Times New Roman" w:cs="Times New Roman"/>
          <w:noProof/>
          <w:lang w:val="nl-NL"/>
        </w:rPr>
        <w:t>,</w:t>
      </w:r>
      <w:r w:rsidR="008E579B" w:rsidRPr="00EE78A7">
        <w:rPr>
          <w:rFonts w:ascii="Times New Roman" w:hAnsi="Times New Roman" w:cs="Times New Roman"/>
          <w:noProof/>
          <w:lang w:val="nl-NL"/>
        </w:rPr>
        <w:t>…</w:t>
      </w:r>
    </w:p>
    <w:p w:rsidR="00B65713" w:rsidRPr="00EE78A7" w:rsidRDefault="00223DF8" w:rsidP="00EE28A2">
      <w:pPr>
        <w:pStyle w:val="Heading2"/>
        <w:spacing w:before="120" w:line="240" w:lineRule="auto"/>
        <w:ind w:firstLine="567"/>
        <w:jc w:val="both"/>
        <w:rPr>
          <w:rFonts w:ascii="Times New Roman" w:hAnsi="Times New Roman" w:cs="Times New Roman"/>
          <w:b/>
          <w:sz w:val="28"/>
          <w:lang w:val="nl-NL"/>
        </w:rPr>
      </w:pPr>
      <w:bookmarkStart w:id="125" w:name="_Toc409386137"/>
      <w:bookmarkStart w:id="126" w:name="_Toc410113629"/>
      <w:bookmarkStart w:id="127" w:name="_Toc508955707"/>
      <w:r w:rsidRPr="00EE78A7">
        <w:rPr>
          <w:rFonts w:ascii="Times New Roman" w:hAnsi="Times New Roman" w:cs="Times New Roman"/>
          <w:b/>
          <w:sz w:val="28"/>
          <w:lang w:val="nl-NL"/>
        </w:rPr>
        <w:t>5</w:t>
      </w:r>
      <w:r w:rsidR="00DE5B30" w:rsidRPr="00EE78A7">
        <w:rPr>
          <w:rFonts w:ascii="Times New Roman" w:hAnsi="Times New Roman" w:cs="Times New Roman"/>
          <w:b/>
          <w:sz w:val="28"/>
          <w:lang w:val="nl-NL"/>
        </w:rPr>
        <w:t>.</w:t>
      </w:r>
      <w:r w:rsidR="00C37645" w:rsidRPr="00EE78A7">
        <w:rPr>
          <w:rFonts w:ascii="Times New Roman" w:hAnsi="Times New Roman" w:cs="Times New Roman"/>
          <w:b/>
          <w:sz w:val="28"/>
          <w:lang w:val="nl-NL"/>
        </w:rPr>
        <w:t xml:space="preserve"> </w:t>
      </w:r>
      <w:r w:rsidR="00B65713" w:rsidRPr="00EE78A7">
        <w:rPr>
          <w:rFonts w:ascii="Times New Roman" w:hAnsi="Times New Roman" w:cs="Times New Roman"/>
          <w:b/>
          <w:sz w:val="28"/>
          <w:lang w:val="nl-NL"/>
        </w:rPr>
        <w:t>Phát triển kinh tế - xã hội</w:t>
      </w:r>
      <w:bookmarkEnd w:id="125"/>
      <w:bookmarkEnd w:id="126"/>
      <w:bookmarkEnd w:id="127"/>
      <w:r w:rsidR="00977914" w:rsidRPr="00EE78A7">
        <w:rPr>
          <w:rFonts w:ascii="Times New Roman" w:hAnsi="Times New Roman" w:cs="Times New Roman"/>
          <w:b/>
          <w:sz w:val="28"/>
          <w:lang w:val="nl-NL"/>
        </w:rPr>
        <w:t xml:space="preserve">, quốc phòng </w:t>
      </w:r>
      <w:r w:rsidR="001245BC" w:rsidRPr="00EE78A7">
        <w:rPr>
          <w:rFonts w:ascii="Times New Roman" w:hAnsi="Times New Roman" w:cs="Times New Roman"/>
          <w:b/>
          <w:sz w:val="28"/>
          <w:lang w:val="nl-NL"/>
        </w:rPr>
        <w:t xml:space="preserve">- </w:t>
      </w:r>
      <w:r w:rsidR="00977914" w:rsidRPr="00EE78A7">
        <w:rPr>
          <w:rFonts w:ascii="Times New Roman" w:hAnsi="Times New Roman" w:cs="Times New Roman"/>
          <w:b/>
          <w:sz w:val="28"/>
          <w:lang w:val="nl-NL"/>
        </w:rPr>
        <w:t>an ninh</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Khuyến khích, tạo điều kiện thuận lợi</w:t>
      </w:r>
      <w:r w:rsidR="009D6F65" w:rsidRPr="00EE78A7">
        <w:rPr>
          <w:rFonts w:ascii="Times New Roman" w:hAnsi="Times New Roman" w:cs="Times New Roman"/>
          <w:noProof/>
          <w:lang w:val="nl-NL"/>
        </w:rPr>
        <w:t xml:space="preserve"> về mặt bằng, cơ chế để thu hút</w:t>
      </w:r>
      <w:r w:rsidRPr="00EE78A7">
        <w:rPr>
          <w:rFonts w:ascii="Times New Roman" w:hAnsi="Times New Roman" w:cs="Times New Roman"/>
          <w:noProof/>
          <w:lang w:val="nl-NL"/>
        </w:rPr>
        <w:t xml:space="preserve"> đầu tư, khai thác những tiềm năng, thế mạnh; ưu tiên phát triển các ngành nghề sản xuất thu hút nhiều lao động, để tăng dân số cơ học, giải quyết việc làm, phát triển kinh tế </w:t>
      </w:r>
      <w:r w:rsidR="001245BC" w:rsidRPr="00EE78A7">
        <w:rPr>
          <w:rFonts w:ascii="Times New Roman" w:hAnsi="Times New Roman" w:cs="Times New Roman"/>
          <w:noProof/>
          <w:lang w:val="nl-NL"/>
        </w:rPr>
        <w:t xml:space="preserve">của </w:t>
      </w:r>
      <w:r w:rsidRPr="00EE78A7">
        <w:rPr>
          <w:rFonts w:ascii="Times New Roman" w:hAnsi="Times New Roman" w:cs="Times New Roman"/>
          <w:noProof/>
          <w:lang w:val="nl-NL"/>
        </w:rPr>
        <w:t xml:space="preserve">thị </w:t>
      </w:r>
      <w:r w:rsidR="0049340C" w:rsidRPr="00EE78A7">
        <w:rPr>
          <w:rFonts w:ascii="Times New Roman" w:hAnsi="Times New Roman" w:cs="Times New Roman"/>
          <w:noProof/>
          <w:lang w:val="nl-NL"/>
        </w:rPr>
        <w:t>trấn</w:t>
      </w:r>
      <w:r w:rsidR="009D6F65" w:rsidRPr="00EE78A7">
        <w:rPr>
          <w:rFonts w:ascii="Times New Roman" w:hAnsi="Times New Roman" w:cs="Times New Roman"/>
          <w:noProof/>
          <w:lang w:val="nl-NL"/>
        </w:rPr>
        <w:t>.</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Triển khai nghiên cứu ứng dụng rộng rãi thành tựu công nghệ mới trên lĩnh vực nông nghiệp, công nghệ sinh học, công nghệ bảo quản sau thu hoạch, chuyển đổi về giống có năng suất, chất lượng và giá trị cao</w:t>
      </w:r>
      <w:r w:rsidR="008E4407" w:rsidRPr="00EE78A7">
        <w:rPr>
          <w:rFonts w:ascii="Times New Roman" w:hAnsi="Times New Roman" w:cs="Times New Roman"/>
          <w:noProof/>
          <w:lang w:val="nl-NL"/>
        </w:rPr>
        <w:t xml:space="preserve"> phục vụ yêu cầ</w:t>
      </w:r>
      <w:r w:rsidRPr="00EE78A7">
        <w:rPr>
          <w:rFonts w:ascii="Times New Roman" w:hAnsi="Times New Roman" w:cs="Times New Roman"/>
          <w:noProof/>
          <w:lang w:val="nl-NL"/>
        </w:rPr>
        <w:t>u chuyển dịch cơ cấu kinh tế. Nghiên cứu ứng dụng khoa học công ngh</w:t>
      </w:r>
      <w:r w:rsidR="008E4407" w:rsidRPr="00EE78A7">
        <w:rPr>
          <w:rFonts w:ascii="Times New Roman" w:hAnsi="Times New Roman" w:cs="Times New Roman"/>
          <w:noProof/>
          <w:lang w:val="nl-NL"/>
        </w:rPr>
        <w:t>ệ trong các lĩnh vực: sản suất -</w:t>
      </w:r>
      <w:r w:rsidRPr="00EE78A7">
        <w:rPr>
          <w:rFonts w:ascii="Times New Roman" w:hAnsi="Times New Roman" w:cs="Times New Roman"/>
          <w:noProof/>
          <w:lang w:val="nl-NL"/>
        </w:rPr>
        <w:t xml:space="preserve"> giao dịch thương mại và khai thác công nghệ mới phục vụ từng khâu, từng công đoạn trong </w:t>
      </w:r>
      <w:r w:rsidR="008E4407" w:rsidRPr="00EE78A7">
        <w:rPr>
          <w:rFonts w:ascii="Times New Roman" w:hAnsi="Times New Roman" w:cs="Times New Roman"/>
          <w:noProof/>
          <w:lang w:val="nl-NL"/>
        </w:rPr>
        <w:t>quá trình sản xuất nông nghiệp -</w:t>
      </w:r>
      <w:r w:rsidRPr="00EE78A7">
        <w:rPr>
          <w:rFonts w:ascii="Times New Roman" w:hAnsi="Times New Roman" w:cs="Times New Roman"/>
          <w:noProof/>
          <w:lang w:val="nl-NL"/>
        </w:rPr>
        <w:t xml:space="preserve"> tiểu thủ công nghiệp; ứng dụng c</w:t>
      </w:r>
      <w:r w:rsidR="00DF26FD" w:rsidRPr="00EE78A7">
        <w:rPr>
          <w:rFonts w:ascii="Times New Roman" w:hAnsi="Times New Roman" w:cs="Times New Roman"/>
          <w:noProof/>
          <w:lang w:val="nl-NL"/>
        </w:rPr>
        <w:t>ô</w:t>
      </w:r>
      <w:r w:rsidRPr="00EE78A7">
        <w:rPr>
          <w:rFonts w:ascii="Times New Roman" w:hAnsi="Times New Roman" w:cs="Times New Roman"/>
          <w:noProof/>
          <w:lang w:val="nl-NL"/>
        </w:rPr>
        <w:t>ng nghệ mới đ</w:t>
      </w:r>
      <w:r w:rsidR="00875945" w:rsidRPr="00EE78A7">
        <w:rPr>
          <w:rFonts w:ascii="Times New Roman" w:hAnsi="Times New Roman" w:cs="Times New Roman"/>
          <w:noProof/>
          <w:lang w:val="nl-NL"/>
        </w:rPr>
        <w:t>ể</w:t>
      </w:r>
      <w:r w:rsidRPr="00EE78A7">
        <w:rPr>
          <w:rFonts w:ascii="Times New Roman" w:hAnsi="Times New Roman" w:cs="Times New Roman"/>
          <w:noProof/>
          <w:lang w:val="nl-NL"/>
        </w:rPr>
        <w:t xml:space="preserve"> hiện đại hóa công nghệ truyền thống phục vụ sản xuất </w:t>
      </w:r>
      <w:r w:rsidR="001245BC" w:rsidRPr="00EE78A7">
        <w:rPr>
          <w:rFonts w:ascii="Times New Roman" w:hAnsi="Times New Roman" w:cs="Times New Roman"/>
          <w:noProof/>
          <w:lang w:val="nl-NL"/>
        </w:rPr>
        <w:t>các sản phẩm thủ công mỹ nghệ</w:t>
      </w:r>
      <w:r w:rsidRPr="00EE78A7">
        <w:rPr>
          <w:rFonts w:ascii="Times New Roman" w:hAnsi="Times New Roman" w:cs="Times New Roman"/>
          <w:noProof/>
          <w:lang w:val="nl-NL"/>
        </w:rPr>
        <w:t xml:space="preserve"> của địa phương, góp phần tạo việc làm</w:t>
      </w:r>
      <w:r w:rsidR="001245BC" w:rsidRPr="00EE78A7">
        <w:rPr>
          <w:rFonts w:ascii="Times New Roman" w:hAnsi="Times New Roman" w:cs="Times New Roman"/>
          <w:noProof/>
          <w:lang w:val="nl-NL"/>
        </w:rPr>
        <w:t>,</w:t>
      </w:r>
      <w:r w:rsidRPr="00EE78A7">
        <w:rPr>
          <w:rFonts w:ascii="Times New Roman" w:hAnsi="Times New Roman" w:cs="Times New Roman"/>
          <w:noProof/>
          <w:lang w:val="nl-NL"/>
        </w:rPr>
        <w:t xml:space="preserve"> tăng thu nhập cho người lao động, tăng cường mạnh mẽ công tác bảo vệ môi trường sinh thái và chăm sóc</w:t>
      </w:r>
      <w:r w:rsidR="001245BC" w:rsidRPr="00EE78A7">
        <w:rPr>
          <w:rFonts w:ascii="Times New Roman" w:hAnsi="Times New Roman" w:cs="Times New Roman"/>
          <w:noProof/>
          <w:lang w:val="nl-NL"/>
        </w:rPr>
        <w:t>,</w:t>
      </w:r>
      <w:r w:rsidR="004B5DE4">
        <w:rPr>
          <w:rFonts w:ascii="Times New Roman" w:hAnsi="Times New Roman" w:cs="Times New Roman"/>
          <w:noProof/>
          <w:lang w:val="nl-NL"/>
        </w:rPr>
        <w:t xml:space="preserve"> bảo vệ sức khỏe N</w:t>
      </w:r>
      <w:r w:rsidRPr="00EE78A7">
        <w:rPr>
          <w:rFonts w:ascii="Times New Roman" w:hAnsi="Times New Roman" w:cs="Times New Roman"/>
          <w:noProof/>
          <w:lang w:val="nl-NL"/>
        </w:rPr>
        <w:t xml:space="preserve">hân dân. Xây dựng cơ sở hạ tầng công nghệ thông tin và đào tạo nguồn nhân lực công nghệ thông tin, ứng dụng công nghệ thông tin trong quản lý các cơ quan Đảng, </w:t>
      </w:r>
      <w:r w:rsidR="004B5DE4">
        <w:rPr>
          <w:rFonts w:ascii="Times New Roman" w:hAnsi="Times New Roman" w:cs="Times New Roman"/>
          <w:noProof/>
          <w:lang w:val="nl-NL"/>
        </w:rPr>
        <w:t>n</w:t>
      </w:r>
      <w:r w:rsidRPr="00EE78A7">
        <w:rPr>
          <w:rFonts w:ascii="Times New Roman" w:hAnsi="Times New Roman" w:cs="Times New Roman"/>
          <w:noProof/>
          <w:lang w:val="nl-NL"/>
        </w:rPr>
        <w:t xml:space="preserve">hà nước. </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Tăng cường công tác vận động giáo dục xây dựng đời sống văn hóa đi đôi với việc tăng cường quản lý </w:t>
      </w:r>
      <w:r w:rsidR="004B5DE4">
        <w:rPr>
          <w:rFonts w:ascii="Times New Roman" w:hAnsi="Times New Roman" w:cs="Times New Roman"/>
          <w:noProof/>
          <w:lang w:val="nl-NL"/>
        </w:rPr>
        <w:t>n</w:t>
      </w:r>
      <w:r w:rsidRPr="00EE78A7">
        <w:rPr>
          <w:rFonts w:ascii="Times New Roman" w:hAnsi="Times New Roman" w:cs="Times New Roman"/>
          <w:noProof/>
          <w:lang w:val="nl-NL"/>
        </w:rPr>
        <w:t>hà nước trên lĩnh vực văn hóa</w:t>
      </w:r>
      <w:r w:rsidR="00410BE8" w:rsidRPr="00EE78A7">
        <w:rPr>
          <w:rFonts w:ascii="Times New Roman" w:hAnsi="Times New Roman" w:cs="Times New Roman"/>
          <w:noProof/>
          <w:lang w:val="nl-NL"/>
        </w:rPr>
        <w:t>,</w:t>
      </w:r>
      <w:r w:rsidRPr="00EE78A7">
        <w:rPr>
          <w:rFonts w:ascii="Times New Roman" w:hAnsi="Times New Roman" w:cs="Times New Roman"/>
          <w:noProof/>
          <w:lang w:val="nl-NL"/>
        </w:rPr>
        <w:t xml:space="preserve"> xây dựng đội ngũ cán bộ</w:t>
      </w:r>
      <w:r w:rsidR="008E4407" w:rsidRPr="00EE78A7">
        <w:rPr>
          <w:rFonts w:ascii="Times New Roman" w:hAnsi="Times New Roman" w:cs="Times New Roman"/>
          <w:noProof/>
          <w:lang w:val="nl-NL"/>
        </w:rPr>
        <w:t>, công chức</w:t>
      </w:r>
      <w:r w:rsidRPr="00EE78A7">
        <w:rPr>
          <w:rFonts w:ascii="Times New Roman" w:hAnsi="Times New Roman" w:cs="Times New Roman"/>
          <w:noProof/>
          <w:lang w:val="nl-NL"/>
        </w:rPr>
        <w:t xml:space="preserve"> đủ về số</w:t>
      </w:r>
      <w:r w:rsidR="008E4407" w:rsidRPr="00EE78A7">
        <w:rPr>
          <w:rFonts w:ascii="Times New Roman" w:hAnsi="Times New Roman" w:cs="Times New Roman"/>
          <w:noProof/>
          <w:lang w:val="nl-NL"/>
        </w:rPr>
        <w:t xml:space="preserve"> lượng</w:t>
      </w:r>
      <w:r w:rsidRPr="00EE78A7">
        <w:rPr>
          <w:rFonts w:ascii="Times New Roman" w:hAnsi="Times New Roman" w:cs="Times New Roman"/>
          <w:noProof/>
          <w:lang w:val="nl-NL"/>
        </w:rPr>
        <w:t xml:space="preserve">, </w:t>
      </w:r>
      <w:r w:rsidR="00410BE8" w:rsidRPr="00EE78A7">
        <w:rPr>
          <w:rFonts w:ascii="Times New Roman" w:hAnsi="Times New Roman" w:cs="Times New Roman"/>
          <w:noProof/>
          <w:lang w:val="nl-NL"/>
        </w:rPr>
        <w:t>bảo đảm</w:t>
      </w:r>
      <w:r w:rsidRPr="00EE78A7">
        <w:rPr>
          <w:rFonts w:ascii="Times New Roman" w:hAnsi="Times New Roman" w:cs="Times New Roman"/>
          <w:noProof/>
          <w:lang w:val="nl-NL"/>
        </w:rPr>
        <w:t xml:space="preserve"> chất</w:t>
      </w:r>
      <w:r w:rsidR="00410BE8" w:rsidRPr="00EE78A7">
        <w:rPr>
          <w:rFonts w:ascii="Times New Roman" w:hAnsi="Times New Roman" w:cs="Times New Roman"/>
          <w:noProof/>
          <w:lang w:val="nl-NL"/>
        </w:rPr>
        <w:t xml:space="preserve"> lượng,</w:t>
      </w:r>
      <w:r w:rsidRPr="00EE78A7">
        <w:rPr>
          <w:rFonts w:ascii="Times New Roman" w:hAnsi="Times New Roman" w:cs="Times New Roman"/>
          <w:noProof/>
          <w:lang w:val="nl-NL"/>
        </w:rPr>
        <w:t xml:space="preserve"> vững về chính trị, giỏi về nghiệp vụ, có phẩm chất đạo đức tốt</w:t>
      </w:r>
      <w:r w:rsidR="001245BC" w:rsidRPr="00EE78A7">
        <w:rPr>
          <w:rFonts w:ascii="Times New Roman" w:hAnsi="Times New Roman" w:cs="Times New Roman"/>
          <w:noProof/>
          <w:lang w:val="nl-NL"/>
        </w:rPr>
        <w:t>,</w:t>
      </w:r>
      <w:r w:rsidRPr="00EE78A7">
        <w:rPr>
          <w:rFonts w:ascii="Times New Roman" w:hAnsi="Times New Roman" w:cs="Times New Roman"/>
          <w:noProof/>
          <w:lang w:val="nl-NL"/>
        </w:rPr>
        <w:t xml:space="preserve"> có đủ năng lực đảm nhận nhiệm vụ trong tình hình mới.</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Tăng cường công tác tuyên truyền phổ biến giáo dục pháp luật, quy chế quản lý đô thị để nâng cao nhận thức cho dân cư đô thị trong việc xây dựng</w:t>
      </w:r>
      <w:r w:rsidR="00DF26FD" w:rsidRPr="00EE78A7">
        <w:rPr>
          <w:rFonts w:ascii="Times New Roman" w:hAnsi="Times New Roman" w:cs="Times New Roman"/>
          <w:noProof/>
          <w:lang w:val="nl-NL"/>
        </w:rPr>
        <w:t xml:space="preserve"> nếp sống văn hoá ở khu dân cư</w:t>
      </w:r>
      <w:r w:rsidRPr="00EE78A7">
        <w:rPr>
          <w:rFonts w:ascii="Times New Roman" w:hAnsi="Times New Roman" w:cs="Times New Roman"/>
          <w:noProof/>
          <w:lang w:val="nl-NL"/>
        </w:rPr>
        <w:t xml:space="preserve"> về chấp hành đúng pháp luật, nhất là trong lĩnh vực sử dụng đất đai, xây dựng, giữ gìn vệ sinh môi trường, trật tự đô thị,…</w:t>
      </w:r>
      <w:r w:rsidR="001245BC" w:rsidRPr="00EE78A7">
        <w:rPr>
          <w:rFonts w:ascii="Times New Roman" w:hAnsi="Times New Roman" w:cs="Times New Roman"/>
          <w:noProof/>
          <w:lang w:val="nl-NL"/>
        </w:rPr>
        <w:t xml:space="preserve"> </w:t>
      </w:r>
      <w:r w:rsidRPr="00EE78A7">
        <w:rPr>
          <w:rFonts w:ascii="Times New Roman" w:hAnsi="Times New Roman" w:cs="Times New Roman"/>
          <w:noProof/>
          <w:lang w:val="nl-NL"/>
        </w:rPr>
        <w:t>chú trọng công tác thanh tra, kiểm tra thực địa và kiên quyết xử lý kịp thời, nghiêm minh đối với các hành vi vi phạm những quy định về xây dựng và quản lý đô thị nhằm đảm bảo kỷ cương, trật tự và văn minh đô thị.</w:t>
      </w:r>
    </w:p>
    <w:p w:rsidR="00B65713" w:rsidRPr="00EE78A7" w:rsidRDefault="00FC32F4"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Tăng cường quản lý nhà nước về an ninh trật tự, trật tự an toàn giao thông, đẩy mạnh phong trào toàn dân bảo vệ an ninh Tổ quốc, đảm bảo an ninh chính trị và trật tự an toàn xã hội trên địa bàn.</w:t>
      </w:r>
    </w:p>
    <w:p w:rsidR="00B65713" w:rsidRPr="00EE78A7" w:rsidRDefault="005F23ED"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T</w:t>
      </w:r>
      <w:r w:rsidR="00B65713" w:rsidRPr="00EE78A7">
        <w:rPr>
          <w:rFonts w:ascii="Times New Roman" w:hAnsi="Times New Roman" w:cs="Times New Roman"/>
          <w:noProof/>
          <w:lang w:val="nl-NL"/>
        </w:rPr>
        <w:t xml:space="preserve">ăng cường các thiết chế văn hóa ở </w:t>
      </w:r>
      <w:r w:rsidRPr="00EE78A7">
        <w:rPr>
          <w:rFonts w:ascii="Times New Roman" w:hAnsi="Times New Roman" w:cs="Times New Roman"/>
          <w:noProof/>
          <w:lang w:val="nl-NL"/>
        </w:rPr>
        <w:t>tổ dân phố</w:t>
      </w:r>
      <w:r w:rsidR="00B65713" w:rsidRPr="00EE78A7">
        <w:rPr>
          <w:rFonts w:ascii="Times New Roman" w:hAnsi="Times New Roman" w:cs="Times New Roman"/>
          <w:noProof/>
          <w:lang w:val="nl-NL"/>
        </w:rPr>
        <w:t xml:space="preserve"> nhằm phục vụ nhu cầu hoạt</w:t>
      </w:r>
      <w:r w:rsidR="004B5DE4">
        <w:rPr>
          <w:rFonts w:ascii="Times New Roman" w:hAnsi="Times New Roman" w:cs="Times New Roman"/>
          <w:noProof/>
          <w:lang w:val="nl-NL"/>
        </w:rPr>
        <w:t xml:space="preserve"> động và hưởng thụ văn hóa của N</w:t>
      </w:r>
      <w:r w:rsidR="00B65713" w:rsidRPr="00EE78A7">
        <w:rPr>
          <w:rFonts w:ascii="Times New Roman" w:hAnsi="Times New Roman" w:cs="Times New Roman"/>
          <w:noProof/>
          <w:lang w:val="nl-NL"/>
        </w:rPr>
        <w:t xml:space="preserve">hân dân. Hệ thống truyền thông được củng cố, </w:t>
      </w:r>
      <w:r w:rsidR="00390DA2" w:rsidRPr="00EE78A7">
        <w:rPr>
          <w:rFonts w:ascii="Times New Roman" w:hAnsi="Times New Roman" w:cs="Times New Roman"/>
          <w:noProof/>
          <w:lang w:val="nl-NL"/>
        </w:rPr>
        <w:t>nâng cao chất lượng hoạt động đ</w:t>
      </w:r>
      <w:r w:rsidR="00B65713" w:rsidRPr="00EE78A7">
        <w:rPr>
          <w:rFonts w:ascii="Times New Roman" w:hAnsi="Times New Roman" w:cs="Times New Roman"/>
          <w:noProof/>
          <w:lang w:val="nl-NL"/>
        </w:rPr>
        <w:t>ều khắp các khu dân cư.</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Nâng cao chất lượng giáo dục đào tạo, tiếp tục giữ vững phong trào dạy tốt, học tốt ở các bậc học, cấp học. Chú trọng phát triển nguồn nhân tài nhằm đào tạo nguồn lực cán bộ cho thị </w:t>
      </w:r>
      <w:r w:rsidR="00905BD6" w:rsidRPr="00EE78A7">
        <w:rPr>
          <w:rFonts w:ascii="Times New Roman" w:hAnsi="Times New Roman" w:cs="Times New Roman"/>
          <w:noProof/>
          <w:lang w:val="nl-NL"/>
        </w:rPr>
        <w:t>trấn</w:t>
      </w:r>
      <w:r w:rsidRPr="00EE78A7">
        <w:rPr>
          <w:rFonts w:ascii="Times New Roman" w:hAnsi="Times New Roman" w:cs="Times New Roman"/>
          <w:noProof/>
          <w:lang w:val="nl-NL"/>
        </w:rPr>
        <w:t xml:space="preserve"> </w:t>
      </w:r>
      <w:r w:rsidR="00E75D7D" w:rsidRPr="00EE78A7">
        <w:rPr>
          <w:rFonts w:ascii="Times New Roman" w:hAnsi="Times New Roman" w:cs="Times New Roman"/>
          <w:noProof/>
          <w:lang w:val="nl-NL"/>
        </w:rPr>
        <w:t xml:space="preserve">trong </w:t>
      </w:r>
      <w:r w:rsidRPr="00EE78A7">
        <w:rPr>
          <w:rFonts w:ascii="Times New Roman" w:hAnsi="Times New Roman" w:cs="Times New Roman"/>
          <w:noProof/>
          <w:lang w:val="nl-NL"/>
        </w:rPr>
        <w:t>những năm tới. Tranh thủ đào tạo lao động có tay nghề cao, cán bộ chuyên môn nghiệp vụ, phục vụ cho sự nghiệp công nghiệp hóa, hiện đại hóa.</w:t>
      </w:r>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Thực hiện tốt công tác chăm sóc sức khỏe cho </w:t>
      </w:r>
      <w:r w:rsidR="004B5DE4">
        <w:rPr>
          <w:rFonts w:ascii="Times New Roman" w:hAnsi="Times New Roman" w:cs="Times New Roman"/>
          <w:noProof/>
          <w:lang w:val="nl-NL"/>
        </w:rPr>
        <w:t>N</w:t>
      </w:r>
      <w:r w:rsidRPr="00EE78A7">
        <w:rPr>
          <w:rFonts w:ascii="Times New Roman" w:hAnsi="Times New Roman" w:cs="Times New Roman"/>
          <w:noProof/>
          <w:lang w:val="nl-NL"/>
        </w:rPr>
        <w:t>hân dân, thường xuyên kiểm tra</w:t>
      </w:r>
      <w:r w:rsidR="00E75D7D" w:rsidRPr="00EE78A7">
        <w:rPr>
          <w:rFonts w:ascii="Times New Roman" w:hAnsi="Times New Roman" w:cs="Times New Roman"/>
          <w:noProof/>
          <w:lang w:val="nl-NL"/>
        </w:rPr>
        <w:t>,</w:t>
      </w:r>
      <w:r w:rsidRPr="00EE78A7">
        <w:rPr>
          <w:rFonts w:ascii="Times New Roman" w:hAnsi="Times New Roman" w:cs="Times New Roman"/>
          <w:noProof/>
          <w:lang w:val="nl-NL"/>
        </w:rPr>
        <w:t xml:space="preserve"> chủ động ngăn chặn không để dịch bệnh xảy ra trên địa bàn; thực hiện </w:t>
      </w:r>
      <w:r w:rsidR="00022FF9" w:rsidRPr="00022FF9">
        <w:rPr>
          <w:rFonts w:ascii="Times New Roman" w:hAnsi="Times New Roman" w:cs="Times New Roman"/>
          <w:noProof/>
          <w:lang w:val="nl-NL"/>
        </w:rPr>
        <w:t>Ch</w:t>
      </w:r>
      <w:r w:rsidR="00022FF9" w:rsidRPr="00022FF9">
        <w:rPr>
          <w:rFonts w:ascii="Times New Roman" w:hAnsi="Times New Roman" w:cs="Times New Roman" w:hint="eastAsia"/>
          <w:noProof/>
          <w:lang w:val="nl-NL"/>
        </w:rPr>
        <w:t>ươ</w:t>
      </w:r>
      <w:r w:rsidR="00022FF9" w:rsidRPr="00022FF9">
        <w:rPr>
          <w:rFonts w:ascii="Times New Roman" w:hAnsi="Times New Roman" w:cs="Times New Roman"/>
          <w:noProof/>
          <w:lang w:val="nl-NL"/>
        </w:rPr>
        <w:t>ng trình mục tiêu Y tế - Dân số</w:t>
      </w:r>
      <w:r w:rsidRPr="00EE78A7">
        <w:rPr>
          <w:rFonts w:ascii="Times New Roman" w:hAnsi="Times New Roman" w:cs="Times New Roman"/>
          <w:noProof/>
          <w:lang w:val="nl-NL"/>
        </w:rPr>
        <w:t xml:space="preserve"> đạt 100%, tăng cường nâng cao y đức của y bác sĩ trạm y tế, các cơ sở đông y hiện có; chuẩn hóa đội ngũ y bác sĩ, lương y, tăng cường trang thiết bị nhằm phục vụ nhu</w:t>
      </w:r>
      <w:r w:rsidR="00AF0E0B" w:rsidRPr="00EE78A7">
        <w:rPr>
          <w:rFonts w:ascii="Times New Roman" w:hAnsi="Times New Roman" w:cs="Times New Roman"/>
          <w:noProof/>
          <w:lang w:val="nl-NL"/>
        </w:rPr>
        <w:t xml:space="preserve"> cầu khám và điều trị bệnh cho </w:t>
      </w:r>
      <w:r w:rsidR="004B5DE4">
        <w:rPr>
          <w:rFonts w:ascii="Times New Roman" w:hAnsi="Times New Roman" w:cs="Times New Roman"/>
          <w:noProof/>
          <w:lang w:val="nl-NL"/>
        </w:rPr>
        <w:t>N</w:t>
      </w:r>
      <w:r w:rsidRPr="00EE78A7">
        <w:rPr>
          <w:rFonts w:ascii="Times New Roman" w:hAnsi="Times New Roman" w:cs="Times New Roman"/>
          <w:noProof/>
          <w:lang w:val="nl-NL"/>
        </w:rPr>
        <w:t>hân dân. Tăng cường công tác quản lý kiểm tra cơ sở hành nghề y dược tư nhân, thường xuyên tuyên truyền giáo dục phòng chống</w:t>
      </w:r>
      <w:r w:rsidR="00AF0E0B" w:rsidRPr="00EE78A7">
        <w:rPr>
          <w:rFonts w:ascii="Times New Roman" w:hAnsi="Times New Roman" w:cs="Times New Roman"/>
          <w:noProof/>
          <w:lang w:val="nl-NL"/>
        </w:rPr>
        <w:t xml:space="preserve"> HIV/AIDS qua các đoàn thể, </w:t>
      </w:r>
      <w:r w:rsidR="00E75D7D" w:rsidRPr="00EE78A7">
        <w:rPr>
          <w:rFonts w:ascii="Times New Roman" w:hAnsi="Times New Roman" w:cs="Times New Roman"/>
          <w:noProof/>
          <w:lang w:val="nl-NL"/>
        </w:rPr>
        <w:t>T</w:t>
      </w:r>
      <w:r w:rsidR="00AF0E0B" w:rsidRPr="00EE78A7">
        <w:rPr>
          <w:rFonts w:ascii="Times New Roman" w:hAnsi="Times New Roman" w:cs="Times New Roman"/>
          <w:noProof/>
          <w:lang w:val="nl-NL"/>
        </w:rPr>
        <w:t xml:space="preserve">ổ </w:t>
      </w:r>
      <w:r w:rsidRPr="00EE78A7">
        <w:rPr>
          <w:rFonts w:ascii="Times New Roman" w:hAnsi="Times New Roman" w:cs="Times New Roman"/>
          <w:noProof/>
          <w:lang w:val="nl-NL"/>
        </w:rPr>
        <w:t xml:space="preserve">dân </w:t>
      </w:r>
      <w:r w:rsidR="00E75D7D" w:rsidRPr="00EE78A7">
        <w:rPr>
          <w:rFonts w:ascii="Times New Roman" w:hAnsi="Times New Roman" w:cs="Times New Roman"/>
          <w:noProof/>
          <w:lang w:val="nl-NL"/>
        </w:rPr>
        <w:t xml:space="preserve">phố </w:t>
      </w:r>
      <w:r w:rsidRPr="00EE78A7">
        <w:rPr>
          <w:rFonts w:ascii="Times New Roman" w:hAnsi="Times New Roman" w:cs="Times New Roman"/>
          <w:noProof/>
          <w:lang w:val="nl-NL"/>
        </w:rPr>
        <w:t>tự quản và các phương tiện thông tin đại chúng.</w:t>
      </w:r>
    </w:p>
    <w:p w:rsidR="006B63A9" w:rsidRPr="00EE78A7" w:rsidRDefault="006B63A9"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Tăng cường tiềm lực quốc phòng </w:t>
      </w:r>
      <w:r w:rsidR="006E18F6" w:rsidRPr="00EE78A7">
        <w:rPr>
          <w:rFonts w:ascii="Times New Roman" w:hAnsi="Times New Roman" w:cs="Times New Roman"/>
          <w:noProof/>
          <w:lang w:val="nl-NL"/>
        </w:rPr>
        <w:t xml:space="preserve">- </w:t>
      </w:r>
      <w:r w:rsidRPr="00EE78A7">
        <w:rPr>
          <w:rFonts w:ascii="Times New Roman" w:hAnsi="Times New Roman" w:cs="Times New Roman"/>
          <w:noProof/>
          <w:lang w:val="nl-NL"/>
        </w:rPr>
        <w:t xml:space="preserve">an ninh, xây dựng thế trận quốc phòng toàn dân gắn với thế trận an ninh nhân dân ở cơ sở ngày càng vững chắc. Tập trung lãnh đạo, chỉ đạo nâng cao chất lượng </w:t>
      </w:r>
      <w:r w:rsidR="00F8538D" w:rsidRPr="00EE78A7">
        <w:rPr>
          <w:rFonts w:ascii="Times New Roman" w:hAnsi="Times New Roman" w:cs="Times New Roman"/>
          <w:noProof/>
          <w:lang w:val="nl-NL"/>
        </w:rPr>
        <w:t xml:space="preserve">tổng hợp </w:t>
      </w:r>
      <w:r w:rsidRPr="00EE78A7">
        <w:rPr>
          <w:rFonts w:ascii="Times New Roman" w:hAnsi="Times New Roman" w:cs="Times New Roman"/>
          <w:noProof/>
          <w:lang w:val="nl-NL"/>
        </w:rPr>
        <w:t>trình độ</w:t>
      </w:r>
      <w:r w:rsidR="00F8538D" w:rsidRPr="00EE78A7">
        <w:rPr>
          <w:rFonts w:ascii="Times New Roman" w:hAnsi="Times New Roman" w:cs="Times New Roman"/>
          <w:noProof/>
          <w:lang w:val="nl-NL"/>
        </w:rPr>
        <w:t>,</w:t>
      </w:r>
      <w:r w:rsidRPr="00EE78A7">
        <w:rPr>
          <w:rFonts w:ascii="Times New Roman" w:hAnsi="Times New Roman" w:cs="Times New Roman"/>
          <w:noProof/>
          <w:lang w:val="nl-NL"/>
        </w:rPr>
        <w:t xml:space="preserve"> khả năng sẵn sàng chiến đấu của lực lượng vũ trang; phối hợp chặt chẽ với các lực lượng, đấu tranh làm thất bại âm mưu, thủ đoạn “Diễn biến hòa bình”, bạo loạn lật đổ của các thế lực thù địch góp phần cùng </w:t>
      </w:r>
      <w:r w:rsidR="004B5DE4">
        <w:rPr>
          <w:rFonts w:ascii="Times New Roman" w:hAnsi="Times New Roman" w:cs="Times New Roman"/>
          <w:noProof/>
          <w:lang w:val="nl-NL"/>
        </w:rPr>
        <w:t>c</w:t>
      </w:r>
      <w:r w:rsidRPr="00EE78A7">
        <w:rPr>
          <w:rFonts w:ascii="Times New Roman" w:hAnsi="Times New Roman" w:cs="Times New Roman"/>
          <w:noProof/>
          <w:lang w:val="nl-NL"/>
        </w:rPr>
        <w:t xml:space="preserve">ấp ủy, </w:t>
      </w:r>
      <w:r w:rsidR="004B5DE4">
        <w:rPr>
          <w:rFonts w:ascii="Times New Roman" w:hAnsi="Times New Roman" w:cs="Times New Roman"/>
          <w:noProof/>
          <w:lang w:val="nl-NL"/>
        </w:rPr>
        <w:t>chính quyền và N</w:t>
      </w:r>
      <w:r w:rsidRPr="00EE78A7">
        <w:rPr>
          <w:rFonts w:ascii="Times New Roman" w:hAnsi="Times New Roman" w:cs="Times New Roman"/>
          <w:noProof/>
          <w:lang w:val="nl-NL"/>
        </w:rPr>
        <w:t xml:space="preserve">hân dân giữ vững ổn định chính trị, </w:t>
      </w:r>
      <w:r w:rsidR="00F8538D" w:rsidRPr="00EE78A7">
        <w:rPr>
          <w:rFonts w:ascii="Times New Roman" w:hAnsi="Times New Roman" w:cs="Times New Roman"/>
          <w:noProof/>
          <w:lang w:val="nl-NL"/>
        </w:rPr>
        <w:t>tăng cường củng cố quốc phòng, an ninh</w:t>
      </w:r>
      <w:r w:rsidRPr="00EE78A7">
        <w:rPr>
          <w:rFonts w:ascii="Times New Roman" w:hAnsi="Times New Roman" w:cs="Times New Roman"/>
          <w:noProof/>
          <w:lang w:val="nl-NL"/>
        </w:rPr>
        <w:t xml:space="preserve"> tạo điều kiện cho phát triển kinh tế </w:t>
      </w:r>
      <w:r w:rsidR="00623A63" w:rsidRPr="00EE78A7">
        <w:rPr>
          <w:rFonts w:ascii="Times New Roman" w:hAnsi="Times New Roman" w:cs="Times New Roman"/>
          <w:noProof/>
          <w:lang w:val="nl-NL"/>
        </w:rPr>
        <w:t xml:space="preserve">- </w:t>
      </w:r>
      <w:r w:rsidRPr="00EE78A7">
        <w:rPr>
          <w:rFonts w:ascii="Times New Roman" w:hAnsi="Times New Roman" w:cs="Times New Roman"/>
          <w:noProof/>
          <w:lang w:val="nl-NL"/>
        </w:rPr>
        <w:t>xã hội. Thường xuyên coi trọng giáo dục</w:t>
      </w:r>
      <w:r w:rsidR="00623A63" w:rsidRPr="00EE78A7">
        <w:rPr>
          <w:rFonts w:ascii="Times New Roman" w:hAnsi="Times New Roman" w:cs="Times New Roman"/>
          <w:noProof/>
          <w:lang w:val="nl-NL"/>
        </w:rPr>
        <w:t>,</w:t>
      </w:r>
      <w:r w:rsidRPr="00EE78A7">
        <w:rPr>
          <w:rFonts w:ascii="Times New Roman" w:hAnsi="Times New Roman" w:cs="Times New Roman"/>
          <w:noProof/>
          <w:lang w:val="nl-NL"/>
        </w:rPr>
        <w:t xml:space="preserve"> quán triệt trong lực </w:t>
      </w:r>
      <w:r w:rsidR="004B5DE4">
        <w:rPr>
          <w:rFonts w:ascii="Times New Roman" w:hAnsi="Times New Roman" w:cs="Times New Roman"/>
          <w:noProof/>
          <w:lang w:val="nl-NL"/>
        </w:rPr>
        <w:t>lượng vũ trang và N</w:t>
      </w:r>
      <w:r w:rsidRPr="00EE78A7">
        <w:rPr>
          <w:rFonts w:ascii="Times New Roman" w:hAnsi="Times New Roman" w:cs="Times New Roman"/>
          <w:noProof/>
          <w:lang w:val="nl-NL"/>
        </w:rPr>
        <w:t xml:space="preserve">hân dân về hai nhiệm vụ chiến lược xây dựng và bảo vệ Tổ quốc, tiếp tục xây dựng </w:t>
      </w:r>
      <w:r w:rsidR="00F8538D" w:rsidRPr="00EE78A7">
        <w:rPr>
          <w:rFonts w:ascii="Times New Roman" w:hAnsi="Times New Roman" w:cs="Times New Roman"/>
          <w:noProof/>
          <w:lang w:val="nl-NL"/>
        </w:rPr>
        <w:t xml:space="preserve">tiềm lực quốc phòng, an ninh góp phần xây dựng </w:t>
      </w:r>
      <w:r w:rsidRPr="00EE78A7">
        <w:rPr>
          <w:rFonts w:ascii="Times New Roman" w:hAnsi="Times New Roman" w:cs="Times New Roman"/>
          <w:noProof/>
          <w:lang w:val="nl-NL"/>
        </w:rPr>
        <w:t>khu vực phòng thủ</w:t>
      </w:r>
      <w:r w:rsidR="00F8538D" w:rsidRPr="00EE78A7">
        <w:rPr>
          <w:rFonts w:ascii="Times New Roman" w:hAnsi="Times New Roman" w:cs="Times New Roman"/>
          <w:noProof/>
          <w:lang w:val="nl-NL"/>
        </w:rPr>
        <w:t xml:space="preserve"> huyện, tỉnh</w:t>
      </w:r>
      <w:r w:rsidRPr="00EE78A7">
        <w:rPr>
          <w:rFonts w:ascii="Times New Roman" w:hAnsi="Times New Roman" w:cs="Times New Roman"/>
          <w:noProof/>
          <w:lang w:val="nl-NL"/>
        </w:rPr>
        <w:t xml:space="preserve"> vững chắc trong tình hình mới.</w:t>
      </w:r>
    </w:p>
    <w:p w:rsidR="00B65713" w:rsidRPr="00EE78A7" w:rsidRDefault="00223DF8" w:rsidP="00EE28A2">
      <w:pPr>
        <w:pStyle w:val="Heading2"/>
        <w:spacing w:before="120" w:line="240" w:lineRule="auto"/>
        <w:ind w:firstLine="567"/>
        <w:jc w:val="both"/>
        <w:rPr>
          <w:rFonts w:ascii="Times New Roman" w:hAnsi="Times New Roman" w:cs="Times New Roman"/>
          <w:b/>
          <w:sz w:val="28"/>
          <w:lang w:val="nl-NL"/>
        </w:rPr>
      </w:pPr>
      <w:bookmarkStart w:id="128" w:name="_Toc409386138"/>
      <w:bookmarkStart w:id="129" w:name="_Toc410113630"/>
      <w:bookmarkStart w:id="130" w:name="_Toc508955708"/>
      <w:r w:rsidRPr="00EE78A7">
        <w:rPr>
          <w:rFonts w:ascii="Times New Roman" w:hAnsi="Times New Roman" w:cs="Times New Roman"/>
          <w:b/>
          <w:sz w:val="28"/>
          <w:lang w:val="nl-NL"/>
        </w:rPr>
        <w:t>6</w:t>
      </w:r>
      <w:r w:rsidR="004228ED" w:rsidRPr="00EE78A7">
        <w:rPr>
          <w:rFonts w:ascii="Times New Roman" w:hAnsi="Times New Roman" w:cs="Times New Roman"/>
          <w:b/>
          <w:sz w:val="28"/>
          <w:lang w:val="nl-NL"/>
        </w:rPr>
        <w:t>.</w:t>
      </w:r>
      <w:r w:rsidR="00C37645" w:rsidRPr="00EE78A7">
        <w:rPr>
          <w:rFonts w:ascii="Times New Roman" w:hAnsi="Times New Roman" w:cs="Times New Roman"/>
          <w:b/>
          <w:sz w:val="28"/>
          <w:lang w:val="nl-NL"/>
        </w:rPr>
        <w:t xml:space="preserve"> </w:t>
      </w:r>
      <w:r w:rsidR="00B65713" w:rsidRPr="00EE78A7">
        <w:rPr>
          <w:rFonts w:ascii="Times New Roman" w:hAnsi="Times New Roman" w:cs="Times New Roman"/>
          <w:b/>
          <w:sz w:val="28"/>
          <w:lang w:val="nl-NL"/>
        </w:rPr>
        <w:t>Nâng cao năng lực quản lý đô thị</w:t>
      </w:r>
      <w:bookmarkEnd w:id="128"/>
      <w:bookmarkEnd w:id="129"/>
      <w:bookmarkEnd w:id="130"/>
    </w:p>
    <w:p w:rsidR="00B65713" w:rsidRPr="00EE78A7" w:rsidRDefault="00B65713" w:rsidP="00EE28A2">
      <w:pPr>
        <w:spacing w:before="120"/>
        <w:ind w:firstLine="567"/>
        <w:jc w:val="both"/>
        <w:rPr>
          <w:rFonts w:ascii="Times New Roman" w:hAnsi="Times New Roman" w:cs="Times New Roman"/>
          <w:noProof/>
          <w:lang w:val="nl-NL"/>
        </w:rPr>
      </w:pPr>
      <w:r w:rsidRPr="00EE78A7">
        <w:rPr>
          <w:rFonts w:ascii="Times New Roman" w:hAnsi="Times New Roman" w:cs="Times New Roman"/>
          <w:noProof/>
          <w:lang w:val="nl-NL"/>
        </w:rPr>
        <w:t xml:space="preserve">Đào tạo, nâng cao trình độ đội ngũ cán bộ quản lý; </w:t>
      </w:r>
      <w:r w:rsidR="00AF0E0B" w:rsidRPr="00EE78A7">
        <w:rPr>
          <w:rFonts w:ascii="Times New Roman" w:hAnsi="Times New Roman" w:cs="Times New Roman"/>
          <w:noProof/>
          <w:lang w:val="nl-NL"/>
        </w:rPr>
        <w:t>đ</w:t>
      </w:r>
      <w:r w:rsidRPr="00EE78A7">
        <w:rPr>
          <w:rFonts w:ascii="Times New Roman" w:hAnsi="Times New Roman" w:cs="Times New Roman"/>
          <w:noProof/>
          <w:lang w:val="nl-NL"/>
        </w:rPr>
        <w:t>ẩy nhanh thực hiện cải cách hành chính, tổ chức sắp xếp lại bộ máy trên cơ sở bố trí đội ngũ cán bộ</w:t>
      </w:r>
      <w:r w:rsidR="00120206" w:rsidRPr="00EE78A7">
        <w:rPr>
          <w:rFonts w:ascii="Times New Roman" w:hAnsi="Times New Roman" w:cs="Times New Roman"/>
          <w:noProof/>
          <w:lang w:val="nl-NL"/>
        </w:rPr>
        <w:t>, công chức</w:t>
      </w:r>
      <w:r w:rsidR="00401E5C" w:rsidRPr="00EE78A7">
        <w:rPr>
          <w:rFonts w:ascii="Times New Roman" w:hAnsi="Times New Roman" w:cs="Times New Roman"/>
          <w:noProof/>
          <w:lang w:val="nl-NL"/>
        </w:rPr>
        <w:t xml:space="preserve"> hiện có</w:t>
      </w:r>
      <w:r w:rsidRPr="00EE78A7">
        <w:rPr>
          <w:rFonts w:ascii="Times New Roman" w:hAnsi="Times New Roman" w:cs="Times New Roman"/>
          <w:noProof/>
          <w:lang w:val="nl-NL"/>
        </w:rPr>
        <w:t xml:space="preserve"> phù hợp với yêu cầu, nhiệm vụ mới; </w:t>
      </w:r>
      <w:r w:rsidR="00AF0E0B" w:rsidRPr="00EE78A7">
        <w:rPr>
          <w:rFonts w:ascii="Times New Roman" w:hAnsi="Times New Roman" w:cs="Times New Roman"/>
          <w:noProof/>
          <w:lang w:val="nl-NL"/>
        </w:rPr>
        <w:t>t</w:t>
      </w:r>
      <w:r w:rsidRPr="00EE78A7">
        <w:rPr>
          <w:rFonts w:ascii="Times New Roman" w:hAnsi="Times New Roman" w:cs="Times New Roman"/>
          <w:noProof/>
          <w:lang w:val="nl-NL"/>
        </w:rPr>
        <w:t xml:space="preserve">rước mắt đẩy mạnh cải cách thủ tục hành chính, ứng dụng rộng rãi tin học trong công tác quản lý </w:t>
      </w:r>
      <w:r w:rsidR="00623A63" w:rsidRPr="00EE78A7">
        <w:rPr>
          <w:rFonts w:ascii="Times New Roman" w:hAnsi="Times New Roman" w:cs="Times New Roman"/>
          <w:noProof/>
          <w:lang w:val="nl-NL"/>
        </w:rPr>
        <w:t>N</w:t>
      </w:r>
      <w:r w:rsidRPr="00EE78A7">
        <w:rPr>
          <w:rFonts w:ascii="Times New Roman" w:hAnsi="Times New Roman" w:cs="Times New Roman"/>
          <w:noProof/>
          <w:lang w:val="nl-NL"/>
        </w:rPr>
        <w:t>hà nước theo tiêu chuẩn ISO</w:t>
      </w:r>
      <w:r w:rsidR="00FE0946" w:rsidRPr="00EE78A7">
        <w:rPr>
          <w:rFonts w:ascii="Times New Roman" w:hAnsi="Times New Roman" w:cs="Times New Roman"/>
          <w:noProof/>
          <w:lang w:val="nl-NL"/>
        </w:rPr>
        <w:t xml:space="preserve"> tiến tới chính quyền điện tử</w:t>
      </w:r>
      <w:r w:rsidRPr="00EE78A7">
        <w:rPr>
          <w:rFonts w:ascii="Times New Roman" w:hAnsi="Times New Roman" w:cs="Times New Roman"/>
          <w:noProof/>
          <w:lang w:val="nl-NL"/>
        </w:rPr>
        <w:t xml:space="preserve">; </w:t>
      </w:r>
      <w:r w:rsidR="00623A63" w:rsidRPr="00EE78A7">
        <w:rPr>
          <w:rFonts w:ascii="Times New Roman" w:hAnsi="Times New Roman" w:cs="Times New Roman"/>
          <w:noProof/>
          <w:lang w:val="nl-NL"/>
        </w:rPr>
        <w:t xml:space="preserve">kết </w:t>
      </w:r>
      <w:r w:rsidR="00AF0E0B" w:rsidRPr="00EE78A7">
        <w:rPr>
          <w:rFonts w:ascii="Times New Roman" w:hAnsi="Times New Roman" w:cs="Times New Roman"/>
          <w:noProof/>
          <w:lang w:val="nl-NL"/>
        </w:rPr>
        <w:t>n</w:t>
      </w:r>
      <w:r w:rsidRPr="00EE78A7">
        <w:rPr>
          <w:rFonts w:ascii="Times New Roman" w:hAnsi="Times New Roman" w:cs="Times New Roman"/>
          <w:noProof/>
          <w:lang w:val="nl-NL"/>
        </w:rPr>
        <w:t xml:space="preserve">ối mạng tin học, </w:t>
      </w:r>
      <w:r w:rsidR="00110BC2" w:rsidRPr="00EE78A7">
        <w:rPr>
          <w:rFonts w:ascii="Times New Roman" w:hAnsi="Times New Roman" w:cs="Times New Roman"/>
          <w:noProof/>
          <w:lang w:val="nl-NL"/>
        </w:rPr>
        <w:t>nâng cao chất lượng</w:t>
      </w:r>
      <w:r w:rsidRPr="00EE78A7">
        <w:rPr>
          <w:rFonts w:ascii="Times New Roman" w:hAnsi="Times New Roman" w:cs="Times New Roman"/>
          <w:noProof/>
          <w:lang w:val="nl-NL"/>
        </w:rPr>
        <w:t xml:space="preserve"> trang </w:t>
      </w:r>
      <w:r w:rsidR="00BA32D2" w:rsidRPr="00EE78A7">
        <w:rPr>
          <w:rFonts w:ascii="Times New Roman" w:hAnsi="Times New Roman" w:cs="Times New Roman"/>
          <w:noProof/>
          <w:lang w:val="nl-NL"/>
        </w:rPr>
        <w:t>w</w:t>
      </w:r>
      <w:r w:rsidRPr="00EE78A7">
        <w:rPr>
          <w:rFonts w:ascii="Times New Roman" w:hAnsi="Times New Roman" w:cs="Times New Roman"/>
          <w:noProof/>
          <w:lang w:val="nl-NL"/>
        </w:rPr>
        <w:t xml:space="preserve">eb của thị </w:t>
      </w:r>
      <w:r w:rsidR="00110BC2" w:rsidRPr="00EE78A7">
        <w:rPr>
          <w:rFonts w:ascii="Times New Roman" w:hAnsi="Times New Roman" w:cs="Times New Roman"/>
          <w:noProof/>
          <w:lang w:val="nl-NL"/>
        </w:rPr>
        <w:t>trấn</w:t>
      </w:r>
      <w:r w:rsidRPr="00EE78A7">
        <w:rPr>
          <w:rFonts w:ascii="Times New Roman" w:hAnsi="Times New Roman" w:cs="Times New Roman"/>
          <w:noProof/>
          <w:lang w:val="nl-NL"/>
        </w:rPr>
        <w:t xml:space="preserve">; </w:t>
      </w:r>
      <w:r w:rsidR="00AF0E0B" w:rsidRPr="00EE78A7">
        <w:rPr>
          <w:rFonts w:ascii="Times New Roman" w:hAnsi="Times New Roman" w:cs="Times New Roman"/>
          <w:noProof/>
          <w:lang w:val="nl-NL"/>
        </w:rPr>
        <w:t>t</w:t>
      </w:r>
      <w:r w:rsidRPr="00EE78A7">
        <w:rPr>
          <w:rFonts w:ascii="Times New Roman" w:hAnsi="Times New Roman" w:cs="Times New Roman"/>
          <w:noProof/>
          <w:lang w:val="nl-NL"/>
        </w:rPr>
        <w:t xml:space="preserve">hực hiện một số dịch vụ hành chính công qua dịch vụ </w:t>
      </w:r>
      <w:r w:rsidR="00623A63" w:rsidRPr="00EE78A7">
        <w:rPr>
          <w:rFonts w:ascii="Times New Roman" w:hAnsi="Times New Roman" w:cs="Times New Roman"/>
          <w:noProof/>
          <w:lang w:val="nl-NL"/>
        </w:rPr>
        <w:t>i</w:t>
      </w:r>
      <w:r w:rsidRPr="00EE78A7">
        <w:rPr>
          <w:rFonts w:ascii="Times New Roman" w:hAnsi="Times New Roman" w:cs="Times New Roman"/>
          <w:noProof/>
          <w:lang w:val="nl-NL"/>
        </w:rPr>
        <w:t>nternet,…</w:t>
      </w:r>
    </w:p>
    <w:p w:rsidR="001A6288" w:rsidRPr="00EE78A7" w:rsidRDefault="00B65713" w:rsidP="00EE28A2">
      <w:pPr>
        <w:spacing w:before="120"/>
        <w:ind w:firstLine="567"/>
        <w:jc w:val="both"/>
        <w:rPr>
          <w:rFonts w:ascii="Times New Roman" w:hAnsi="Times New Roman" w:cs="Times New Roman"/>
          <w:noProof/>
          <w:lang w:val="nl-NL"/>
        </w:rPr>
      </w:pPr>
      <w:bookmarkStart w:id="131" w:name="_Toc378252476"/>
      <w:bookmarkStart w:id="132" w:name="_Toc380997449"/>
      <w:bookmarkStart w:id="133" w:name="_Toc384795726"/>
      <w:bookmarkStart w:id="134" w:name="_Toc387153085"/>
      <w:r w:rsidRPr="00EE78A7">
        <w:rPr>
          <w:rFonts w:ascii="Times New Roman" w:hAnsi="Times New Roman" w:cs="Times New Roman"/>
          <w:noProof/>
          <w:lang w:val="nl-NL"/>
        </w:rPr>
        <w:t>Triển khai xây dựng quy chế quản lý đô thị, xây dựng kế hoạch trước mắt và lâu dài về đào tạo, bồi dưỡng</w:t>
      </w:r>
      <w:r w:rsidR="00623A63" w:rsidRPr="00EE78A7">
        <w:rPr>
          <w:rFonts w:ascii="Times New Roman" w:hAnsi="Times New Roman" w:cs="Times New Roman"/>
          <w:noProof/>
          <w:lang w:val="nl-NL"/>
        </w:rPr>
        <w:t>.</w:t>
      </w:r>
      <w:r w:rsidRPr="00EE78A7">
        <w:rPr>
          <w:rFonts w:ascii="Times New Roman" w:hAnsi="Times New Roman" w:cs="Times New Roman"/>
          <w:noProof/>
          <w:lang w:val="nl-NL"/>
        </w:rPr>
        <w:t xml:space="preserve"> </w:t>
      </w:r>
      <w:r w:rsidR="00623A63" w:rsidRPr="00EE78A7">
        <w:rPr>
          <w:rFonts w:ascii="Times New Roman" w:hAnsi="Times New Roman" w:cs="Times New Roman"/>
          <w:noProof/>
          <w:lang w:val="nl-NL"/>
        </w:rPr>
        <w:t>N</w:t>
      </w:r>
      <w:r w:rsidRPr="00EE78A7">
        <w:rPr>
          <w:rFonts w:ascii="Times New Roman" w:hAnsi="Times New Roman" w:cs="Times New Roman"/>
          <w:noProof/>
          <w:lang w:val="nl-NL"/>
        </w:rPr>
        <w:t xml:space="preserve">âng cao trình độ hành chính </w:t>
      </w:r>
      <w:r w:rsidR="004B5DE4">
        <w:rPr>
          <w:rFonts w:ascii="Times New Roman" w:hAnsi="Times New Roman" w:cs="Times New Roman"/>
          <w:noProof/>
          <w:lang w:val="nl-NL"/>
        </w:rPr>
        <w:t>n</w:t>
      </w:r>
      <w:r w:rsidRPr="00EE78A7">
        <w:rPr>
          <w:rFonts w:ascii="Times New Roman" w:hAnsi="Times New Roman" w:cs="Times New Roman"/>
          <w:noProof/>
          <w:lang w:val="nl-NL"/>
        </w:rPr>
        <w:t xml:space="preserve">hà nước </w:t>
      </w:r>
      <w:r w:rsidR="00110BC2" w:rsidRPr="00EE78A7">
        <w:rPr>
          <w:rFonts w:ascii="Times New Roman" w:hAnsi="Times New Roman" w:cs="Times New Roman"/>
          <w:noProof/>
          <w:lang w:val="nl-NL"/>
        </w:rPr>
        <w:t>cho</w:t>
      </w:r>
      <w:r w:rsidRPr="00EE78A7">
        <w:rPr>
          <w:rFonts w:ascii="Times New Roman" w:hAnsi="Times New Roman" w:cs="Times New Roman"/>
          <w:noProof/>
          <w:lang w:val="nl-NL"/>
        </w:rPr>
        <w:t xml:space="preserve"> cán bộ chủ chốt của thị </w:t>
      </w:r>
      <w:r w:rsidR="00206A10" w:rsidRPr="00EE78A7">
        <w:rPr>
          <w:rFonts w:ascii="Times New Roman" w:hAnsi="Times New Roman" w:cs="Times New Roman"/>
          <w:noProof/>
          <w:lang w:val="nl-NL"/>
        </w:rPr>
        <w:t>trấn</w:t>
      </w:r>
      <w:r w:rsidRPr="00EE78A7">
        <w:rPr>
          <w:rFonts w:ascii="Times New Roman" w:hAnsi="Times New Roman" w:cs="Times New Roman"/>
          <w:noProof/>
          <w:lang w:val="nl-NL"/>
        </w:rPr>
        <w:t xml:space="preserve">; </w:t>
      </w:r>
      <w:r w:rsidR="004B5DE4">
        <w:rPr>
          <w:rFonts w:ascii="Times New Roman" w:hAnsi="Times New Roman" w:cs="Times New Roman"/>
          <w:noProof/>
          <w:lang w:val="nl-NL"/>
        </w:rPr>
        <w:t>n</w:t>
      </w:r>
      <w:r w:rsidRPr="00EE78A7">
        <w:rPr>
          <w:rFonts w:ascii="Times New Roman" w:hAnsi="Times New Roman" w:cs="Times New Roman"/>
          <w:noProof/>
          <w:lang w:val="nl-NL"/>
        </w:rPr>
        <w:t xml:space="preserve">hanh chóng tiếp thu, vận dụng sáng tạo những thành tựu, kinh nghiệm đã có trong quản lý </w:t>
      </w:r>
      <w:r w:rsidR="00110BC2" w:rsidRPr="00EE78A7">
        <w:rPr>
          <w:rFonts w:ascii="Times New Roman" w:hAnsi="Times New Roman" w:cs="Times New Roman"/>
          <w:noProof/>
          <w:lang w:val="nl-NL"/>
        </w:rPr>
        <w:t>đô thị thị trấn</w:t>
      </w:r>
      <w:r w:rsidRPr="00EE78A7">
        <w:rPr>
          <w:rFonts w:ascii="Times New Roman" w:hAnsi="Times New Roman" w:cs="Times New Roman"/>
          <w:noProof/>
          <w:lang w:val="nl-NL"/>
        </w:rPr>
        <w:t xml:space="preserve"> của các đô thị Việt Nam và các nước tiên tiến.</w:t>
      </w:r>
      <w:bookmarkEnd w:id="131"/>
      <w:bookmarkEnd w:id="132"/>
      <w:bookmarkEnd w:id="133"/>
      <w:bookmarkEnd w:id="134"/>
    </w:p>
    <w:p w:rsidR="00C8345F" w:rsidRPr="00EE78A7" w:rsidRDefault="00431504" w:rsidP="004B5DE4">
      <w:pPr>
        <w:pStyle w:val="BodyTextIndent"/>
        <w:spacing w:before="0" w:line="240" w:lineRule="auto"/>
        <w:ind w:firstLine="0"/>
        <w:jc w:val="center"/>
        <w:rPr>
          <w:rFonts w:ascii="Times New Roman" w:hAnsi="Times New Roman" w:cs="Times New Roman"/>
          <w:b/>
          <w:lang w:val="nl-NL"/>
        </w:rPr>
      </w:pPr>
      <w:r w:rsidRPr="00EE78A7">
        <w:rPr>
          <w:rFonts w:ascii="Times New Roman" w:hAnsi="Times New Roman" w:cs="Times New Roman"/>
          <w:b/>
          <w:sz w:val="26"/>
          <w:lang w:val="nl-NL"/>
        </w:rPr>
        <w:br w:type="page"/>
      </w:r>
      <w:r w:rsidR="00C8345F" w:rsidRPr="00EE78A7">
        <w:rPr>
          <w:rFonts w:ascii="Times New Roman" w:hAnsi="Times New Roman" w:cs="Times New Roman"/>
          <w:b/>
          <w:lang w:val="nl-NL"/>
        </w:rPr>
        <w:t>Phần thứ năm</w:t>
      </w:r>
    </w:p>
    <w:p w:rsidR="00C8345F" w:rsidRPr="00EE78A7" w:rsidRDefault="00C8345F" w:rsidP="004B5DE4">
      <w:pPr>
        <w:pStyle w:val="BodyText"/>
        <w:spacing w:before="0" w:line="240" w:lineRule="auto"/>
        <w:rPr>
          <w:rFonts w:ascii="Times New Roman" w:hAnsi="Times New Roman" w:cs="Times New Roman"/>
          <w:sz w:val="28"/>
          <w:szCs w:val="28"/>
          <w:lang w:val="nl-NL"/>
        </w:rPr>
      </w:pPr>
      <w:r w:rsidRPr="00EE78A7">
        <w:rPr>
          <w:rFonts w:ascii="Times New Roman" w:hAnsi="Times New Roman" w:cs="Times New Roman"/>
          <w:sz w:val="28"/>
          <w:szCs w:val="28"/>
          <w:lang w:val="nl-NL"/>
        </w:rPr>
        <w:t>KẾT LUẬN VÀ KIẾN NGHỊ</w:t>
      </w:r>
    </w:p>
    <w:p w:rsidR="00431504" w:rsidRPr="00EE78A7" w:rsidRDefault="00431504" w:rsidP="009D71DF">
      <w:pPr>
        <w:spacing w:before="120" w:line="264" w:lineRule="auto"/>
        <w:ind w:firstLine="567"/>
        <w:jc w:val="both"/>
        <w:rPr>
          <w:rFonts w:ascii="Times New Roman" w:hAnsi="Times New Roman" w:cs="Times New Roman"/>
          <w:noProof/>
          <w:spacing w:val="-2"/>
          <w:lang w:val="nl-NL"/>
        </w:rPr>
      </w:pPr>
    </w:p>
    <w:p w:rsidR="00CB46CA" w:rsidRPr="00EE78A7" w:rsidRDefault="00060547" w:rsidP="009D71DF">
      <w:pPr>
        <w:spacing w:before="120" w:line="264" w:lineRule="auto"/>
        <w:ind w:firstLine="567"/>
        <w:jc w:val="both"/>
        <w:rPr>
          <w:rFonts w:ascii="Times New Roman" w:hAnsi="Times New Roman" w:cs="Times New Roman"/>
          <w:lang w:val="nl-NL"/>
        </w:rPr>
      </w:pPr>
      <w:r w:rsidRPr="00EE78A7">
        <w:rPr>
          <w:rFonts w:ascii="Times New Roman" w:hAnsi="Times New Roman" w:cs="Times New Roman"/>
          <w:noProof/>
          <w:spacing w:val="-2"/>
          <w:lang w:val="nl-NL"/>
        </w:rPr>
        <w:t xml:space="preserve">1. </w:t>
      </w:r>
      <w:r w:rsidR="00747753" w:rsidRPr="00EE78A7">
        <w:rPr>
          <w:rFonts w:ascii="Times New Roman" w:hAnsi="Times New Roman" w:cs="Times New Roman"/>
          <w:noProof/>
          <w:spacing w:val="-2"/>
          <w:lang w:val="nl-NL"/>
        </w:rPr>
        <w:t xml:space="preserve">Việc thành lập thị trấn </w:t>
      </w:r>
      <w:r w:rsidR="00E4459F" w:rsidRPr="00EE78A7">
        <w:rPr>
          <w:rFonts w:ascii="Times New Roman" w:hAnsi="Times New Roman" w:cs="Times New Roman"/>
          <w:noProof/>
          <w:spacing w:val="-2"/>
          <w:lang w:val="nl-NL"/>
        </w:rPr>
        <w:t>Lộc Hà</w:t>
      </w:r>
      <w:r w:rsidR="00747753" w:rsidRPr="00EE78A7">
        <w:rPr>
          <w:rFonts w:ascii="Times New Roman" w:hAnsi="Times New Roman" w:cs="Times New Roman"/>
          <w:noProof/>
          <w:spacing w:val="-2"/>
          <w:lang w:val="nl-NL"/>
        </w:rPr>
        <w:t xml:space="preserve"> thuộc huyện </w:t>
      </w:r>
      <w:r w:rsidR="004E5A10" w:rsidRPr="00EE78A7">
        <w:rPr>
          <w:rFonts w:ascii="Times New Roman" w:hAnsi="Times New Roman" w:cs="Times New Roman"/>
          <w:noProof/>
          <w:spacing w:val="-2"/>
          <w:lang w:val="nl-NL"/>
        </w:rPr>
        <w:t>Lộc Hà</w:t>
      </w:r>
      <w:r w:rsidR="00747753" w:rsidRPr="00EE78A7">
        <w:rPr>
          <w:rFonts w:ascii="Times New Roman" w:hAnsi="Times New Roman" w:cs="Times New Roman"/>
          <w:noProof/>
          <w:spacing w:val="-2"/>
          <w:lang w:val="nl-NL"/>
        </w:rPr>
        <w:t xml:space="preserve">, tỉnh Hà Tĩnh là nhu cầu khách quan, phù hợp với quy hoạch phát triển kinh tế - xã hội, quy hoạch tổng thể đơn vị hành chính, các định hướng quy hoạch, phát triển đô thị; phù hợp trình độ quản lý, nâng cao hiệu quả quản lý </w:t>
      </w:r>
      <w:r w:rsidR="004B5DE4">
        <w:rPr>
          <w:rFonts w:ascii="Times New Roman" w:hAnsi="Times New Roman" w:cs="Times New Roman"/>
          <w:noProof/>
          <w:spacing w:val="-2"/>
          <w:lang w:val="nl-NL"/>
        </w:rPr>
        <w:t>n</w:t>
      </w:r>
      <w:r w:rsidR="00747753" w:rsidRPr="00EE78A7">
        <w:rPr>
          <w:rFonts w:ascii="Times New Roman" w:hAnsi="Times New Roman" w:cs="Times New Roman"/>
          <w:noProof/>
          <w:spacing w:val="-2"/>
          <w:lang w:val="nl-NL"/>
        </w:rPr>
        <w:t>hà nước trên địa bàn</w:t>
      </w:r>
      <w:r w:rsidR="00E63EAA" w:rsidRPr="00EE78A7">
        <w:rPr>
          <w:rFonts w:ascii="Times New Roman" w:hAnsi="Times New Roman" w:cs="Times New Roman"/>
          <w:noProof/>
          <w:spacing w:val="-2"/>
          <w:lang w:val="nl-NL"/>
        </w:rPr>
        <w:t>;</w:t>
      </w:r>
      <w:r w:rsidR="00747753" w:rsidRPr="00EE78A7">
        <w:rPr>
          <w:rFonts w:ascii="Times New Roman" w:hAnsi="Times New Roman" w:cs="Times New Roman"/>
          <w:noProof/>
          <w:spacing w:val="-2"/>
          <w:lang w:val="nl-NL"/>
        </w:rPr>
        <w:t xml:space="preserve"> </w:t>
      </w:r>
      <w:r w:rsidR="004B5DE4">
        <w:rPr>
          <w:rFonts w:ascii="Times New Roman" w:hAnsi="Times New Roman" w:cs="Times New Roman"/>
          <w:noProof/>
          <w:spacing w:val="-2"/>
          <w:lang w:val="nl-NL"/>
        </w:rPr>
        <w:t>c</w:t>
      </w:r>
      <w:r w:rsidR="00747753" w:rsidRPr="00EE78A7">
        <w:rPr>
          <w:rFonts w:ascii="Times New Roman" w:hAnsi="Times New Roman" w:cs="Times New Roman"/>
          <w:noProof/>
          <w:spacing w:val="-2"/>
          <w:lang w:val="nl-NL"/>
        </w:rPr>
        <w:t xml:space="preserve">ác tiêu chuẩn để thành lập thị trấn </w:t>
      </w:r>
      <w:r w:rsidR="00DB5611" w:rsidRPr="00EE78A7">
        <w:rPr>
          <w:rFonts w:ascii="Times New Roman" w:hAnsi="Times New Roman" w:cs="Times New Roman"/>
          <w:noProof/>
          <w:spacing w:val="-2"/>
          <w:lang w:val="nl-NL"/>
        </w:rPr>
        <w:t>Lộc Hà</w:t>
      </w:r>
      <w:r w:rsidR="00747753" w:rsidRPr="00EE78A7">
        <w:rPr>
          <w:rFonts w:ascii="Times New Roman" w:hAnsi="Times New Roman" w:cs="Times New Roman"/>
          <w:noProof/>
          <w:spacing w:val="-2"/>
          <w:lang w:val="nl-NL"/>
        </w:rPr>
        <w:t xml:space="preserve"> </w:t>
      </w:r>
      <w:r w:rsidR="00431504" w:rsidRPr="00EE78A7">
        <w:rPr>
          <w:rFonts w:ascii="Times New Roman" w:hAnsi="Times New Roman" w:cs="Times New Roman"/>
          <w:noProof/>
          <w:spacing w:val="-2"/>
          <w:lang w:val="nl-NL"/>
        </w:rPr>
        <w:t>đã đạt chuẩn</w:t>
      </w:r>
      <w:r w:rsidR="00747753" w:rsidRPr="00EE78A7">
        <w:rPr>
          <w:rFonts w:ascii="Times New Roman" w:hAnsi="Times New Roman" w:cs="Times New Roman"/>
          <w:noProof/>
          <w:spacing w:val="-2"/>
          <w:lang w:val="nl-NL"/>
        </w:rPr>
        <w:t xml:space="preserve"> theo quy định. </w:t>
      </w:r>
      <w:r w:rsidR="00431504" w:rsidRPr="00EE78A7">
        <w:rPr>
          <w:rFonts w:ascii="Times New Roman" w:hAnsi="Times New Roman" w:cs="Times New Roman"/>
          <w:noProof/>
          <w:spacing w:val="-2"/>
          <w:lang w:val="nl-NL"/>
        </w:rPr>
        <w:t>S</w:t>
      </w:r>
      <w:r w:rsidR="00747753" w:rsidRPr="00EE78A7">
        <w:rPr>
          <w:rFonts w:ascii="Times New Roman" w:hAnsi="Times New Roman" w:cs="Times New Roman"/>
          <w:noProof/>
          <w:spacing w:val="-2"/>
          <w:lang w:val="nl-NL"/>
        </w:rPr>
        <w:t xml:space="preserve">au khi thành lập thị trấn </w:t>
      </w:r>
      <w:r w:rsidR="00DB5611" w:rsidRPr="00EE78A7">
        <w:rPr>
          <w:rFonts w:ascii="Times New Roman" w:hAnsi="Times New Roman" w:cs="Times New Roman"/>
          <w:noProof/>
          <w:spacing w:val="-2"/>
          <w:lang w:val="nl-NL"/>
        </w:rPr>
        <w:t>Lộc Hà</w:t>
      </w:r>
      <w:r w:rsidR="00747753" w:rsidRPr="00EE78A7">
        <w:rPr>
          <w:rFonts w:ascii="Times New Roman" w:hAnsi="Times New Roman" w:cs="Times New Roman"/>
          <w:noProof/>
          <w:spacing w:val="-2"/>
          <w:lang w:val="nl-NL"/>
        </w:rPr>
        <w:t xml:space="preserve"> sẽ khai thác được tối đa tiềm năng, lợi thế để tạo động lực đẩy nhanh sự phát triển kinh tế - xã hội, chuyển dịch cơ cấu kinh tế, hình thành </w:t>
      </w:r>
      <w:r w:rsidR="00013298" w:rsidRPr="00EE78A7">
        <w:rPr>
          <w:rFonts w:ascii="Times New Roman" w:hAnsi="Times New Roman" w:cs="Times New Roman"/>
          <w:noProof/>
          <w:spacing w:val="-2"/>
          <w:lang w:val="nl-NL"/>
        </w:rPr>
        <w:t>đô thị</w:t>
      </w:r>
      <w:r w:rsidR="00CB46CA" w:rsidRPr="00EE78A7">
        <w:rPr>
          <w:rFonts w:ascii="Times New Roman" w:hAnsi="Times New Roman" w:cs="Times New Roman"/>
          <w:lang w:val="nl-NL"/>
        </w:rPr>
        <w:t xml:space="preserve"> trung tâm hành chính, kinh tế, văn hoá - xã hội, quốc phòng - an ninh của huyện Lộc Hà.</w:t>
      </w:r>
    </w:p>
    <w:p w:rsidR="004A185C" w:rsidRPr="00EE78A7" w:rsidRDefault="00747753" w:rsidP="009D71DF">
      <w:pPr>
        <w:spacing w:before="120" w:line="264" w:lineRule="auto"/>
        <w:ind w:firstLine="567"/>
        <w:jc w:val="both"/>
        <w:rPr>
          <w:rFonts w:ascii="Times New Roman" w:hAnsi="Times New Roman" w:cs="Times New Roman"/>
          <w:noProof/>
          <w:spacing w:val="-2"/>
          <w:lang w:val="nl-NL"/>
        </w:rPr>
      </w:pPr>
      <w:r w:rsidRPr="00EE78A7">
        <w:rPr>
          <w:rFonts w:ascii="Times New Roman" w:hAnsi="Times New Roman" w:cs="Times New Roman"/>
          <w:noProof/>
          <w:spacing w:val="-2"/>
          <w:lang w:val="nl-NL"/>
        </w:rPr>
        <w:t>2</w:t>
      </w:r>
      <w:r w:rsidR="004A185C" w:rsidRPr="00EE78A7">
        <w:rPr>
          <w:rFonts w:ascii="Times New Roman" w:hAnsi="Times New Roman" w:cs="Times New Roman"/>
          <w:noProof/>
          <w:spacing w:val="-2"/>
          <w:lang w:val="nl-NL"/>
        </w:rPr>
        <w:t xml:space="preserve">. Việc thành lập thị trấn </w:t>
      </w:r>
      <w:r w:rsidR="00DB5611" w:rsidRPr="00EE78A7">
        <w:rPr>
          <w:rFonts w:ascii="Times New Roman" w:hAnsi="Times New Roman" w:cs="Times New Roman"/>
          <w:noProof/>
          <w:spacing w:val="-2"/>
          <w:lang w:val="nl-NL"/>
        </w:rPr>
        <w:t>Lộc Hà</w:t>
      </w:r>
      <w:r w:rsidR="004A185C" w:rsidRPr="00EE78A7">
        <w:rPr>
          <w:rFonts w:ascii="Times New Roman" w:hAnsi="Times New Roman" w:cs="Times New Roman"/>
          <w:noProof/>
          <w:spacing w:val="-2"/>
          <w:lang w:val="nl-NL"/>
        </w:rPr>
        <w:t xml:space="preserve"> thuộc huyện </w:t>
      </w:r>
      <w:r w:rsidR="004E5A10" w:rsidRPr="00EE78A7">
        <w:rPr>
          <w:rFonts w:ascii="Times New Roman" w:hAnsi="Times New Roman" w:cs="Times New Roman"/>
          <w:noProof/>
          <w:spacing w:val="-2"/>
          <w:lang w:val="nl-NL"/>
        </w:rPr>
        <w:t>Lộc Hà</w:t>
      </w:r>
      <w:r w:rsidR="009F65F4" w:rsidRPr="00EE78A7">
        <w:rPr>
          <w:rFonts w:ascii="Times New Roman" w:hAnsi="Times New Roman" w:cs="Times New Roman"/>
          <w:noProof/>
          <w:spacing w:val="-2"/>
          <w:lang w:val="nl-NL"/>
        </w:rPr>
        <w:t xml:space="preserve">, tỉnh Hà Tĩnh phù hợp với Hiến pháp năm 2013, bảo đảm đầy đủ các điều kiện, tiêu chuẩn quy định tại Luật </w:t>
      </w:r>
      <w:r w:rsidR="00C475F8" w:rsidRPr="00EE78A7">
        <w:rPr>
          <w:rFonts w:ascii="Times New Roman" w:hAnsi="Times New Roman" w:cs="Times New Roman"/>
          <w:noProof/>
          <w:spacing w:val="-2"/>
          <w:lang w:val="nl-NL"/>
        </w:rPr>
        <w:t>T</w:t>
      </w:r>
      <w:r w:rsidR="009F65F4" w:rsidRPr="00EE78A7">
        <w:rPr>
          <w:rFonts w:ascii="Times New Roman" w:hAnsi="Times New Roman" w:cs="Times New Roman"/>
          <w:noProof/>
          <w:spacing w:val="-2"/>
          <w:lang w:val="nl-NL"/>
        </w:rPr>
        <w:t xml:space="preserve">ổ chức chính quyền địa phương năm 2015 và Nghị quyết số 1211/2016/UBTVQH13 ngày 25/5/2016 của Ủy ban </w:t>
      </w:r>
      <w:r w:rsidR="008F2F43" w:rsidRPr="00EE78A7">
        <w:rPr>
          <w:rFonts w:ascii="Times New Roman" w:hAnsi="Times New Roman" w:cs="Times New Roman"/>
          <w:noProof/>
          <w:spacing w:val="-2"/>
          <w:lang w:val="nl-NL"/>
        </w:rPr>
        <w:t>T</w:t>
      </w:r>
      <w:r w:rsidR="009F65F4" w:rsidRPr="00EE78A7">
        <w:rPr>
          <w:rFonts w:ascii="Times New Roman" w:hAnsi="Times New Roman" w:cs="Times New Roman"/>
          <w:noProof/>
          <w:spacing w:val="-2"/>
          <w:lang w:val="nl-NL"/>
        </w:rPr>
        <w:t xml:space="preserve">hường vụ Quốc hội về tiêu chuẩn của đơn vị hành chính và phân loại đơn vị hành chính. </w:t>
      </w:r>
      <w:r w:rsidR="00B56AC1" w:rsidRPr="00EE78A7">
        <w:rPr>
          <w:rFonts w:ascii="Times New Roman" w:hAnsi="Times New Roman" w:cs="Times New Roman"/>
          <w:noProof/>
          <w:spacing w:val="-2"/>
          <w:lang w:val="nl-NL"/>
        </w:rPr>
        <w:t xml:space="preserve">Quá trình lập </w:t>
      </w:r>
      <w:r w:rsidR="00F435DA">
        <w:rPr>
          <w:rFonts w:ascii="Times New Roman" w:hAnsi="Times New Roman" w:cs="Times New Roman"/>
          <w:noProof/>
          <w:spacing w:val="-2"/>
          <w:lang w:val="nl-NL"/>
        </w:rPr>
        <w:t>Đ</w:t>
      </w:r>
      <w:r w:rsidR="00B56AC1" w:rsidRPr="00EE78A7">
        <w:rPr>
          <w:rFonts w:ascii="Times New Roman" w:hAnsi="Times New Roman" w:cs="Times New Roman"/>
          <w:noProof/>
          <w:spacing w:val="-2"/>
          <w:lang w:val="nl-NL"/>
        </w:rPr>
        <w:t>ề án</w:t>
      </w:r>
      <w:r w:rsidR="00A223B8" w:rsidRPr="00EE78A7">
        <w:rPr>
          <w:rFonts w:ascii="Times New Roman" w:hAnsi="Times New Roman" w:cs="Times New Roman"/>
          <w:noProof/>
          <w:spacing w:val="-2"/>
          <w:lang w:val="nl-NL"/>
        </w:rPr>
        <w:t xml:space="preserve"> UBND tỉnh Hà Tĩnh đã chỉ đạo Sở Nội vụ, UBND huyện Lộc Hà</w:t>
      </w:r>
      <w:r w:rsidR="001E7454">
        <w:rPr>
          <w:rFonts w:ascii="Times New Roman" w:hAnsi="Times New Roman" w:cs="Times New Roman"/>
          <w:noProof/>
          <w:spacing w:val="-2"/>
          <w:lang w:val="nl-NL"/>
        </w:rPr>
        <w:t>, UBND xã Thạch Bằng</w:t>
      </w:r>
      <w:r w:rsidR="00A223B8" w:rsidRPr="00EE78A7">
        <w:rPr>
          <w:rFonts w:ascii="Times New Roman" w:hAnsi="Times New Roman" w:cs="Times New Roman"/>
          <w:noProof/>
          <w:spacing w:val="-2"/>
          <w:lang w:val="nl-NL"/>
        </w:rPr>
        <w:t xml:space="preserve"> phối hợp với các sở, ngành, địa phương liên quan</w:t>
      </w:r>
      <w:r w:rsidR="00B56AC1" w:rsidRPr="00EE78A7">
        <w:rPr>
          <w:rFonts w:ascii="Times New Roman" w:hAnsi="Times New Roman" w:cs="Times New Roman"/>
          <w:noProof/>
          <w:spacing w:val="-2"/>
          <w:lang w:val="nl-NL"/>
        </w:rPr>
        <w:t xml:space="preserve"> </w:t>
      </w:r>
      <w:r w:rsidR="009F65F4" w:rsidRPr="00EE78A7">
        <w:rPr>
          <w:rFonts w:ascii="Times New Roman" w:hAnsi="Times New Roman" w:cs="Times New Roman"/>
          <w:noProof/>
          <w:spacing w:val="-2"/>
          <w:lang w:val="nl-NL"/>
        </w:rPr>
        <w:t xml:space="preserve">khảo sát thực tế, đánh giá đúng thực trạng phát triển của khu vực dự kiến thành lập thị trấn </w:t>
      </w:r>
      <w:r w:rsidR="00DB5611" w:rsidRPr="00EE78A7">
        <w:rPr>
          <w:rFonts w:ascii="Times New Roman" w:hAnsi="Times New Roman" w:cs="Times New Roman"/>
          <w:noProof/>
          <w:spacing w:val="-2"/>
          <w:lang w:val="nl-NL"/>
        </w:rPr>
        <w:t>Lộc Hà</w:t>
      </w:r>
      <w:r w:rsidR="009F65F4" w:rsidRPr="00EE78A7">
        <w:rPr>
          <w:rFonts w:ascii="Times New Roman" w:hAnsi="Times New Roman" w:cs="Times New Roman"/>
          <w:noProof/>
          <w:spacing w:val="-2"/>
          <w:lang w:val="nl-NL"/>
        </w:rPr>
        <w:t xml:space="preserve"> thuộc huyện </w:t>
      </w:r>
      <w:r w:rsidR="004E5A10" w:rsidRPr="00EE78A7">
        <w:rPr>
          <w:rFonts w:ascii="Times New Roman" w:hAnsi="Times New Roman" w:cs="Times New Roman"/>
          <w:noProof/>
          <w:spacing w:val="-2"/>
          <w:lang w:val="nl-NL"/>
        </w:rPr>
        <w:t>Lộc Hà</w:t>
      </w:r>
      <w:r w:rsidR="009F65F4" w:rsidRPr="00EE78A7">
        <w:rPr>
          <w:rFonts w:ascii="Times New Roman" w:hAnsi="Times New Roman" w:cs="Times New Roman"/>
          <w:noProof/>
          <w:spacing w:val="-2"/>
          <w:lang w:val="nl-NL"/>
        </w:rPr>
        <w:t>, tỉnh Hà Tĩnh.</w:t>
      </w:r>
      <w:r w:rsidR="00EE5B36" w:rsidRPr="00EE78A7">
        <w:rPr>
          <w:rFonts w:ascii="Times New Roman" w:hAnsi="Times New Roman" w:cs="Times New Roman"/>
          <w:noProof/>
          <w:spacing w:val="-2"/>
          <w:lang w:val="nl-NL"/>
        </w:rPr>
        <w:t>/.</w:t>
      </w:r>
    </w:p>
    <w:tbl>
      <w:tblPr>
        <w:tblW w:w="9214" w:type="dxa"/>
        <w:tblInd w:w="108" w:type="dxa"/>
        <w:tblLayout w:type="fixed"/>
        <w:tblLook w:val="04A0" w:firstRow="1" w:lastRow="0" w:firstColumn="1" w:lastColumn="0" w:noHBand="0" w:noVBand="1"/>
      </w:tblPr>
      <w:tblGrid>
        <w:gridCol w:w="3544"/>
        <w:gridCol w:w="5670"/>
      </w:tblGrid>
      <w:tr w:rsidR="00F73DA8" w:rsidRPr="00EE78A7" w:rsidTr="00013DC2">
        <w:trPr>
          <w:trHeight w:val="1783"/>
        </w:trPr>
        <w:tc>
          <w:tcPr>
            <w:tcW w:w="3544" w:type="dxa"/>
            <w:hideMark/>
          </w:tcPr>
          <w:p w:rsidR="00F73DA8" w:rsidRPr="00EE78A7" w:rsidRDefault="00F73DA8" w:rsidP="009D71DF">
            <w:pPr>
              <w:pStyle w:val="BodyTextIndent"/>
              <w:spacing w:line="264" w:lineRule="auto"/>
              <w:ind w:firstLine="567"/>
              <w:rPr>
                <w:sz w:val="20"/>
              </w:rPr>
            </w:pPr>
          </w:p>
        </w:tc>
        <w:tc>
          <w:tcPr>
            <w:tcW w:w="5670" w:type="dxa"/>
          </w:tcPr>
          <w:p w:rsidR="00F73DA8" w:rsidRPr="00EE78A7" w:rsidRDefault="00E01578" w:rsidP="009D71DF">
            <w:pPr>
              <w:pStyle w:val="BodyText2"/>
              <w:spacing w:before="120" w:after="0" w:line="264" w:lineRule="auto"/>
              <w:ind w:firstLine="567"/>
              <w:jc w:val="center"/>
              <w:rPr>
                <w:rFonts w:ascii="Times New Roman" w:hAnsi="Times New Roman"/>
                <w:b/>
                <w:sz w:val="26"/>
                <w:lang w:val="en-US" w:eastAsia="en-US"/>
              </w:rPr>
            </w:pPr>
            <w:r w:rsidRPr="00EE78A7">
              <w:rPr>
                <w:rFonts w:ascii="Times New Roman" w:hAnsi="Times New Roman"/>
                <w:b/>
                <w:sz w:val="26"/>
                <w:lang w:val="vi-VN" w:eastAsia="en-US"/>
              </w:rPr>
              <w:t>ỦY</w:t>
            </w:r>
            <w:r w:rsidRPr="00EE78A7">
              <w:rPr>
                <w:rFonts w:ascii="Times New Roman" w:hAnsi="Times New Roman"/>
                <w:b/>
                <w:sz w:val="26"/>
                <w:lang w:val="en-US" w:eastAsia="en-US"/>
              </w:rPr>
              <w:t xml:space="preserve"> BAN NHÂN DÂN</w:t>
            </w:r>
            <w:r w:rsidR="00013DC2" w:rsidRPr="00EE78A7">
              <w:rPr>
                <w:rFonts w:ascii="Times New Roman" w:hAnsi="Times New Roman"/>
                <w:b/>
                <w:sz w:val="26"/>
                <w:lang w:val="en-US" w:eastAsia="en-US"/>
              </w:rPr>
              <w:t xml:space="preserve"> TỈNH </w:t>
            </w:r>
          </w:p>
          <w:p w:rsidR="00F73DA8" w:rsidRPr="00EE78A7" w:rsidRDefault="00F73DA8" w:rsidP="009D71DF">
            <w:pPr>
              <w:pStyle w:val="BodyText2"/>
              <w:spacing w:before="120" w:after="0" w:line="264" w:lineRule="auto"/>
              <w:ind w:firstLine="567"/>
              <w:jc w:val="center"/>
              <w:rPr>
                <w:rFonts w:ascii="Times New Roman" w:hAnsi="Times New Roman"/>
                <w:b/>
                <w:bCs/>
              </w:rPr>
            </w:pPr>
          </w:p>
        </w:tc>
      </w:tr>
    </w:tbl>
    <w:p w:rsidR="00D97BEB" w:rsidRPr="00EE78A7" w:rsidRDefault="00D97BEB" w:rsidP="00664149">
      <w:pPr>
        <w:widowControl w:val="0"/>
        <w:autoSpaceDE w:val="0"/>
        <w:autoSpaceDN w:val="0"/>
        <w:adjustRightInd w:val="0"/>
        <w:spacing w:before="120" w:after="120" w:line="288" w:lineRule="auto"/>
        <w:ind w:firstLine="567"/>
        <w:jc w:val="both"/>
      </w:pPr>
    </w:p>
    <w:p w:rsidR="00EC4776" w:rsidRPr="00EE78A7" w:rsidRDefault="00EC4776" w:rsidP="00D97BEB">
      <w:pPr>
        <w:widowControl w:val="0"/>
        <w:autoSpaceDE w:val="0"/>
        <w:autoSpaceDN w:val="0"/>
        <w:adjustRightInd w:val="0"/>
        <w:spacing w:before="120" w:after="120" w:line="288" w:lineRule="auto"/>
        <w:ind w:firstLine="567"/>
        <w:jc w:val="both"/>
        <w:sectPr w:rsidR="00EC4776" w:rsidRPr="00EE78A7" w:rsidSect="00A16175">
          <w:footerReference w:type="default" r:id="rId10"/>
          <w:pgSz w:w="11907" w:h="16840" w:code="9"/>
          <w:pgMar w:top="907" w:right="1134" w:bottom="907" w:left="1701" w:header="567" w:footer="352" w:gutter="0"/>
          <w:pgNumType w:start="1"/>
          <w:cols w:space="720"/>
          <w:docGrid w:linePitch="360"/>
        </w:sectPr>
      </w:pPr>
    </w:p>
    <w:tbl>
      <w:tblPr>
        <w:tblW w:w="15134" w:type="dxa"/>
        <w:tblLook w:val="04A0" w:firstRow="1" w:lastRow="0" w:firstColumn="1" w:lastColumn="0" w:noHBand="0" w:noVBand="1"/>
      </w:tblPr>
      <w:tblGrid>
        <w:gridCol w:w="7110"/>
        <w:gridCol w:w="8024"/>
      </w:tblGrid>
      <w:tr w:rsidR="00EC4776" w:rsidRPr="00EE78A7" w:rsidTr="00E608D8">
        <w:tc>
          <w:tcPr>
            <w:tcW w:w="7110" w:type="dxa"/>
            <w:shd w:val="clear" w:color="auto" w:fill="auto"/>
          </w:tcPr>
          <w:p w:rsidR="00EC4776" w:rsidRPr="00EE78A7" w:rsidRDefault="00EC4776" w:rsidP="00E608D8">
            <w:pPr>
              <w:ind w:right="2925"/>
              <w:jc w:val="center"/>
              <w:rPr>
                <w:rFonts w:ascii="Times New Roman" w:hAnsi="Times New Roman" w:cs="Times New Roman"/>
                <w:b/>
                <w:sz w:val="26"/>
                <w:szCs w:val="26"/>
                <w:lang w:val="nl-NL"/>
              </w:rPr>
            </w:pPr>
            <w:r w:rsidRPr="00EE78A7">
              <w:rPr>
                <w:rFonts w:ascii="Times New Roman" w:hAnsi="Times New Roman" w:cs="Times New Roman"/>
                <w:b/>
                <w:sz w:val="26"/>
                <w:szCs w:val="26"/>
                <w:lang w:val="nl-NL"/>
              </w:rPr>
              <w:t>ỦY BAN NHÂN DÂN</w:t>
            </w:r>
          </w:p>
          <w:p w:rsidR="00EC4776" w:rsidRPr="00EE78A7" w:rsidRDefault="00E471B5" w:rsidP="00E608D8">
            <w:pPr>
              <w:ind w:right="2925"/>
              <w:jc w:val="center"/>
              <w:rPr>
                <w:rFonts w:ascii="Times New Roman" w:hAnsi="Times New Roman" w:cs="Times New Roman"/>
                <w:b/>
                <w:sz w:val="26"/>
                <w:szCs w:val="26"/>
                <w:lang w:val="nl-NL"/>
              </w:rPr>
            </w:pPr>
            <w:r w:rsidRPr="00EE78A7">
              <w:rPr>
                <w:rFonts w:ascii="Times New Roman" w:hAnsi="Times New Roman" w:cs="Times New Roman"/>
                <w:b/>
                <w:sz w:val="26"/>
                <w:szCs w:val="26"/>
                <w:lang w:val="nl-NL"/>
              </w:rPr>
              <w:t>TỈNH HÀ TĨNH</w:t>
            </w:r>
          </w:p>
          <w:p w:rsidR="00EC4776" w:rsidRPr="00EE78A7" w:rsidRDefault="00EE5DEF" w:rsidP="00E608D8">
            <w:pPr>
              <w:ind w:right="2925"/>
              <w:jc w:val="center"/>
              <w:rPr>
                <w:rFonts w:ascii="Times New Roman" w:hAnsi="Times New Roman" w:cs="Times New Roman"/>
                <w:b/>
                <w:sz w:val="26"/>
                <w:szCs w:val="26"/>
                <w:lang w:val="nl-N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986790</wp:posOffset>
                      </wp:positionH>
                      <wp:positionV relativeFrom="paragraph">
                        <wp:posOffset>54609</wp:posOffset>
                      </wp:positionV>
                      <wp:extent cx="464820" cy="0"/>
                      <wp:effectExtent l="0" t="0" r="11430"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77.7pt;margin-top:4.3pt;width:36.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S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"/>
                  </w:pict>
                </mc:Fallback>
              </mc:AlternateContent>
            </w:r>
          </w:p>
        </w:tc>
        <w:tc>
          <w:tcPr>
            <w:tcW w:w="8024" w:type="dxa"/>
            <w:shd w:val="clear" w:color="auto" w:fill="auto"/>
          </w:tcPr>
          <w:p w:rsidR="00EC4776" w:rsidRPr="00EE78A7" w:rsidRDefault="00EC4776" w:rsidP="00E608D8">
            <w:pPr>
              <w:ind w:right="-250"/>
              <w:jc w:val="center"/>
              <w:rPr>
                <w:rFonts w:ascii="Times New Roman" w:hAnsi="Times New Roman" w:cs="Times New Roman"/>
                <w:b/>
                <w:sz w:val="26"/>
                <w:szCs w:val="26"/>
                <w:lang w:val="nl-NL"/>
              </w:rPr>
            </w:pPr>
            <w:r w:rsidRPr="00EE78A7">
              <w:rPr>
                <w:rFonts w:ascii="Times New Roman" w:hAnsi="Times New Roman" w:cs="Times New Roman"/>
                <w:b/>
                <w:sz w:val="26"/>
                <w:szCs w:val="26"/>
                <w:lang w:val="nl-NL"/>
              </w:rPr>
              <w:t>CỘNG HÒA XÃ HỘI CHỦ NGHĨA VIỆT NAM</w:t>
            </w:r>
          </w:p>
          <w:p w:rsidR="00EC4776" w:rsidRPr="00EE78A7" w:rsidRDefault="00EE5DEF" w:rsidP="00E608D8">
            <w:pPr>
              <w:ind w:right="-250"/>
              <w:jc w:val="center"/>
              <w:rPr>
                <w:rFonts w:ascii="Times New Roman" w:hAnsi="Times New Roman" w:cs="Times New Roman"/>
                <w:b/>
                <w:sz w:val="26"/>
                <w:szCs w:val="26"/>
              </w:rPr>
            </w:pPr>
            <w:r>
              <w:rPr>
                <w:noProof/>
                <w:sz w:val="30"/>
              </w:rPr>
              <mc:AlternateContent>
                <mc:Choice Requires="wps">
                  <w:drawing>
                    <wp:anchor distT="4294967292" distB="4294967292" distL="114300" distR="114300" simplePos="0" relativeHeight="251659264" behindDoc="0" locked="0" layoutInCell="1" allowOverlap="1">
                      <wp:simplePos x="0" y="0"/>
                      <wp:positionH relativeFrom="column">
                        <wp:posOffset>1507490</wp:posOffset>
                      </wp:positionH>
                      <wp:positionV relativeFrom="paragraph">
                        <wp:posOffset>244474</wp:posOffset>
                      </wp:positionV>
                      <wp:extent cx="2105660" cy="0"/>
                      <wp:effectExtent l="0" t="0" r="2794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18.7pt;margin-top:19.25pt;width:165.8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Vp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"/>
                  </w:pict>
                </mc:Fallback>
              </mc:AlternateContent>
            </w:r>
            <w:r w:rsidR="00EC4776" w:rsidRPr="002A4DD5">
              <w:rPr>
                <w:rFonts w:ascii="Times New Roman" w:hAnsi="Times New Roman" w:cs="Times New Roman"/>
                <w:b/>
                <w:szCs w:val="26"/>
              </w:rPr>
              <w:t>Độc lập – Tự do – Hạnh phúc</w:t>
            </w:r>
          </w:p>
        </w:tc>
      </w:tr>
    </w:tbl>
    <w:p w:rsidR="00EC4776" w:rsidRPr="00EE78A7" w:rsidRDefault="00EC4776" w:rsidP="00EC4776">
      <w:pPr>
        <w:rPr>
          <w:rFonts w:ascii="Times New Roman" w:hAnsi="Times New Roman" w:cs="Times New Roman"/>
          <w:sz w:val="16"/>
          <w:szCs w:val="16"/>
        </w:rPr>
      </w:pPr>
    </w:p>
    <w:p w:rsidR="00EC4776" w:rsidRPr="00EE78A7" w:rsidRDefault="00EC4776" w:rsidP="00EC4776">
      <w:pPr>
        <w:jc w:val="center"/>
        <w:rPr>
          <w:rFonts w:ascii="Times New Roman" w:hAnsi="Times New Roman" w:cs="Times New Roman"/>
          <w:i/>
          <w:sz w:val="26"/>
          <w:szCs w:val="26"/>
        </w:rPr>
      </w:pPr>
    </w:p>
    <w:p w:rsidR="00EC4776" w:rsidRPr="00EE78A7" w:rsidRDefault="00EC4776" w:rsidP="00EC4776">
      <w:pPr>
        <w:pStyle w:val="BodyTextIndent"/>
        <w:spacing w:before="60" w:after="60" w:line="240" w:lineRule="auto"/>
        <w:ind w:firstLine="567"/>
        <w:jc w:val="center"/>
        <w:outlineLvl w:val="0"/>
        <w:rPr>
          <w:rFonts w:ascii="Times New Roman" w:hAnsi="Times New Roman" w:cs="Times New Roman"/>
          <w:b/>
          <w:szCs w:val="24"/>
          <w:lang w:val="nl-NL"/>
        </w:rPr>
      </w:pPr>
      <w:r w:rsidRPr="00EE78A7">
        <w:rPr>
          <w:rFonts w:ascii="Times New Roman" w:hAnsi="Times New Roman" w:cs="Times New Roman"/>
          <w:b/>
          <w:szCs w:val="24"/>
          <w:lang w:val="nl-NL"/>
        </w:rPr>
        <w:t>BẢNG TỔNG HỢP CÁC TIÊU CHUẨN THÀNH LẬP THỊ TRẤN LỘC HÀ</w:t>
      </w:r>
    </w:p>
    <w:p w:rsidR="00EC4776" w:rsidRPr="00EE78A7" w:rsidRDefault="00EC4776" w:rsidP="00EC4776">
      <w:pPr>
        <w:pStyle w:val="BodyTextIndent"/>
        <w:spacing w:before="60" w:after="60" w:line="240" w:lineRule="auto"/>
        <w:ind w:firstLine="567"/>
        <w:jc w:val="center"/>
        <w:outlineLvl w:val="0"/>
        <w:rPr>
          <w:rFonts w:ascii="Times New Roman" w:hAnsi="Times New Roman" w:cs="Times New Roman"/>
          <w:b/>
          <w:szCs w:val="24"/>
          <w:lang w:val="nl-NL"/>
        </w:rPr>
      </w:pPr>
      <w:r w:rsidRPr="00EE78A7">
        <w:rPr>
          <w:rFonts w:ascii="Times New Roman" w:hAnsi="Times New Roman" w:cs="Times New Roman"/>
          <w:b/>
          <w:szCs w:val="24"/>
          <w:lang w:val="nl-NL"/>
        </w:rPr>
        <w:t>THUỘC HUYỆN LỘC HÀ, TỈNH HÀ TĨNH</w:t>
      </w:r>
    </w:p>
    <w:p w:rsidR="00EC4776" w:rsidRPr="00EE78A7" w:rsidRDefault="00EC4776" w:rsidP="00EC4776">
      <w:pPr>
        <w:pStyle w:val="BodyTextIndent"/>
        <w:spacing w:before="60" w:after="60" w:line="240" w:lineRule="auto"/>
        <w:ind w:firstLine="567"/>
        <w:jc w:val="center"/>
        <w:outlineLvl w:val="0"/>
        <w:rPr>
          <w:rFonts w:ascii="Times New Roman" w:hAnsi="Times New Roman" w:cs="Times New Roman"/>
          <w:b/>
          <w:lang w:val="nl-NL"/>
        </w:rPr>
      </w:pPr>
    </w:p>
    <w:tbl>
      <w:tblPr>
        <w:tblW w:w="15164"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0"/>
        <w:gridCol w:w="3342"/>
        <w:gridCol w:w="1638"/>
        <w:gridCol w:w="1983"/>
        <w:gridCol w:w="2425"/>
        <w:gridCol w:w="1626"/>
        <w:gridCol w:w="3410"/>
      </w:tblGrid>
      <w:tr w:rsidR="00EC4776" w:rsidRPr="00EE78A7" w:rsidTr="00F0660F">
        <w:trPr>
          <w:trHeight w:val="520"/>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b/>
                <w:bCs/>
                <w:sz w:val="26"/>
                <w:szCs w:val="26"/>
              </w:rPr>
              <w:t>Stt</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b/>
                <w:bCs/>
                <w:sz w:val="26"/>
                <w:szCs w:val="26"/>
              </w:rPr>
              <w:t>Tiêu chuẩn</w:t>
            </w:r>
          </w:p>
        </w:tc>
        <w:tc>
          <w:tcPr>
            <w:tcW w:w="1638"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Đơn vị</w:t>
            </w: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Mức quy định</w:t>
            </w:r>
          </w:p>
        </w:tc>
        <w:tc>
          <w:tcPr>
            <w:tcW w:w="2425"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Hiện trạng</w:t>
            </w:r>
          </w:p>
        </w:tc>
        <w:tc>
          <w:tcPr>
            <w:tcW w:w="1626"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Đánh giá</w:t>
            </w:r>
          </w:p>
        </w:tc>
        <w:tc>
          <w:tcPr>
            <w:tcW w:w="3410"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
                <w:bCs/>
                <w:sz w:val="26"/>
                <w:szCs w:val="26"/>
              </w:rPr>
            </w:pPr>
            <w:r w:rsidRPr="00EE78A7">
              <w:rPr>
                <w:rFonts w:ascii="Times New Roman" w:hAnsi="Times New Roman" w:cs="Times New Roman"/>
                <w:b/>
                <w:bCs/>
                <w:sz w:val="26"/>
                <w:szCs w:val="26"/>
              </w:rPr>
              <w:t>Ghi chú</w:t>
            </w:r>
          </w:p>
        </w:tc>
      </w:tr>
      <w:tr w:rsidR="00EC4776" w:rsidRPr="00EE78A7" w:rsidTr="00F0660F">
        <w:trPr>
          <w:trHeight w:val="636"/>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1</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Về tiêu chuẩn diện tích</w:t>
            </w:r>
          </w:p>
        </w:tc>
        <w:tc>
          <w:tcPr>
            <w:tcW w:w="1638"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km</w:t>
            </w:r>
            <w:r w:rsidRPr="00EE78A7">
              <w:rPr>
                <w:rFonts w:ascii="Times New Roman" w:hAnsi="Times New Roman" w:cs="Times New Roman"/>
                <w:bCs/>
                <w:sz w:val="26"/>
                <w:szCs w:val="26"/>
                <w:vertAlign w:val="superscript"/>
              </w:rPr>
              <w:t>2</w:t>
            </w: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bCs/>
                <w:sz w:val="26"/>
                <w:szCs w:val="26"/>
              </w:rPr>
              <w:t>14</w:t>
            </w:r>
          </w:p>
        </w:tc>
        <w:tc>
          <w:tcPr>
            <w:tcW w:w="2425" w:type="dxa"/>
            <w:shd w:val="solid" w:color="FFFFFF" w:fill="auto"/>
            <w:vAlign w:val="center"/>
          </w:tcPr>
          <w:p w:rsidR="00EC4776" w:rsidRPr="00EE78A7" w:rsidRDefault="00EC4776" w:rsidP="00E608D8">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bCs/>
                <w:sz w:val="26"/>
                <w:szCs w:val="26"/>
              </w:rPr>
              <w:t>9,39</w:t>
            </w:r>
          </w:p>
        </w:tc>
        <w:tc>
          <w:tcPr>
            <w:tcW w:w="1626"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C4776" w:rsidRPr="00EE78A7" w:rsidRDefault="00F0660F" w:rsidP="00F0660F">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4"/>
                <w:szCs w:val="26"/>
              </w:rPr>
              <w:t>Áp dụng điểm c, khoản 2 Điều 31 Nghị quyết số 1211/UBTVQH13</w:t>
            </w:r>
          </w:p>
        </w:tc>
      </w:tr>
      <w:tr w:rsidR="00EC4776" w:rsidRPr="00EE78A7" w:rsidTr="00F0660F">
        <w:trPr>
          <w:trHeight w:val="577"/>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2</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Về tiêu chuẩn dân số</w:t>
            </w:r>
          </w:p>
        </w:tc>
        <w:tc>
          <w:tcPr>
            <w:tcW w:w="1638"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người</w:t>
            </w: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bCs/>
                <w:sz w:val="26"/>
                <w:szCs w:val="26"/>
              </w:rPr>
              <w:t>8.000</w:t>
            </w:r>
          </w:p>
        </w:tc>
        <w:tc>
          <w:tcPr>
            <w:tcW w:w="2425" w:type="dxa"/>
            <w:shd w:val="solid" w:color="FFFFFF" w:fill="auto"/>
            <w:vAlign w:val="center"/>
          </w:tcPr>
          <w:p w:rsidR="00EC4776" w:rsidRPr="00EE78A7" w:rsidRDefault="00EC4776" w:rsidP="00C454F3">
            <w:pPr>
              <w:spacing w:before="40" w:after="40"/>
              <w:ind w:left="140" w:right="83" w:hanging="18"/>
              <w:jc w:val="center"/>
              <w:rPr>
                <w:rFonts w:ascii="Times New Roman" w:hAnsi="Times New Roman" w:cs="Times New Roman"/>
                <w:bCs/>
                <w:sz w:val="26"/>
                <w:szCs w:val="26"/>
              </w:rPr>
            </w:pPr>
            <w:r w:rsidRPr="00EE78A7">
              <w:rPr>
                <w:rFonts w:ascii="Times New Roman" w:hAnsi="Times New Roman" w:cs="Times New Roman"/>
                <w:sz w:val="26"/>
                <w:szCs w:val="26"/>
              </w:rPr>
              <w:t>9.</w:t>
            </w:r>
            <w:r w:rsidR="00C454F3" w:rsidRPr="00EE78A7">
              <w:rPr>
                <w:rFonts w:ascii="Times New Roman" w:hAnsi="Times New Roman" w:cs="Times New Roman"/>
                <w:sz w:val="26"/>
                <w:szCs w:val="26"/>
              </w:rPr>
              <w:t>62</w:t>
            </w:r>
            <w:r w:rsidRPr="00EE78A7">
              <w:rPr>
                <w:rFonts w:ascii="Times New Roman" w:hAnsi="Times New Roman" w:cs="Times New Roman"/>
                <w:sz w:val="26"/>
                <w:szCs w:val="26"/>
              </w:rPr>
              <w:t>4</w:t>
            </w:r>
          </w:p>
        </w:tc>
        <w:tc>
          <w:tcPr>
            <w:tcW w:w="1626"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C4776" w:rsidRPr="00EE78A7" w:rsidRDefault="00EC4776" w:rsidP="00E608D8">
            <w:pPr>
              <w:spacing w:before="40" w:after="40"/>
              <w:ind w:left="158" w:right="221" w:hanging="18"/>
              <w:jc w:val="center"/>
              <w:rPr>
                <w:rFonts w:ascii="Times New Roman" w:hAnsi="Times New Roman" w:cs="Times New Roman"/>
                <w:bCs/>
                <w:sz w:val="26"/>
                <w:szCs w:val="26"/>
              </w:rPr>
            </w:pPr>
          </w:p>
        </w:tc>
      </w:tr>
      <w:tr w:rsidR="00EC4776" w:rsidRPr="00EE78A7" w:rsidTr="00F0660F">
        <w:trPr>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3</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Đã được công nhận đô thị loại IV hoặc V</w:t>
            </w:r>
          </w:p>
        </w:tc>
        <w:tc>
          <w:tcPr>
            <w:tcW w:w="1638"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Là đô thị loại IV hoặc V</w:t>
            </w:r>
          </w:p>
        </w:tc>
        <w:tc>
          <w:tcPr>
            <w:tcW w:w="2425" w:type="dxa"/>
            <w:shd w:val="solid" w:color="FFFFFF" w:fill="auto"/>
            <w:vAlign w:val="center"/>
          </w:tcPr>
          <w:p w:rsidR="00EC4776" w:rsidRPr="00EE78A7" w:rsidRDefault="00EC4776" w:rsidP="00E608D8">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Đô thị loại V</w:t>
            </w:r>
          </w:p>
        </w:tc>
        <w:tc>
          <w:tcPr>
            <w:tcW w:w="1626"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C4776" w:rsidRPr="00EE78A7" w:rsidRDefault="00EC4776" w:rsidP="00E608D8">
            <w:pPr>
              <w:spacing w:before="40" w:after="40"/>
              <w:ind w:left="158" w:right="221" w:hanging="18"/>
              <w:jc w:val="center"/>
              <w:rPr>
                <w:rFonts w:ascii="Times New Roman" w:hAnsi="Times New Roman" w:cs="Times New Roman"/>
                <w:bCs/>
                <w:sz w:val="26"/>
                <w:szCs w:val="26"/>
              </w:rPr>
            </w:pPr>
            <w:r w:rsidRPr="00EE78A7">
              <w:rPr>
                <w:rFonts w:ascii="Times New Roman" w:hAnsi="Times New Roman" w:cs="Times New Roman"/>
                <w:bCs/>
                <w:sz w:val="24"/>
                <w:szCs w:val="26"/>
                <w:lang w:val="nl-NL"/>
              </w:rPr>
              <w:t>Quyết định số 1083/QĐ-UBND ngày 12/4/2019</w:t>
            </w:r>
          </w:p>
        </w:tc>
      </w:tr>
      <w:tr w:rsidR="00EC4776" w:rsidRPr="00EE78A7" w:rsidTr="00F0660F">
        <w:trPr>
          <w:trHeight w:val="605"/>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b/>
                <w:bCs/>
                <w:sz w:val="26"/>
                <w:szCs w:val="26"/>
              </w:rPr>
            </w:pPr>
            <w:r w:rsidRPr="00EE78A7">
              <w:rPr>
                <w:rFonts w:ascii="Times New Roman" w:hAnsi="Times New Roman" w:cs="Times New Roman"/>
                <w:b/>
                <w:bCs/>
                <w:sz w:val="26"/>
                <w:szCs w:val="26"/>
              </w:rPr>
              <w:t>4</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Pr>
                <w:rFonts w:ascii="Times New Roman" w:hAnsi="Times New Roman" w:cs="Times New Roman"/>
                <w:b/>
                <w:bCs/>
                <w:sz w:val="26"/>
                <w:szCs w:val="26"/>
              </w:rPr>
            </w:pPr>
            <w:r w:rsidRPr="00EE78A7">
              <w:rPr>
                <w:rFonts w:ascii="Times New Roman" w:hAnsi="Times New Roman" w:cs="Times New Roman"/>
                <w:b/>
                <w:bCs/>
                <w:sz w:val="26"/>
                <w:szCs w:val="26"/>
              </w:rPr>
              <w:t>Tiêu chuẩn về c</w:t>
            </w:r>
            <w:r w:rsidRPr="00EE78A7">
              <w:rPr>
                <w:rFonts w:ascii="Times New Roman" w:hAnsi="Times New Roman" w:cs="Times New Roman"/>
                <w:b/>
                <w:bCs/>
                <w:sz w:val="26"/>
                <w:szCs w:val="26"/>
                <w:lang w:val="vi-VN"/>
              </w:rPr>
              <w:t xml:space="preserve">ơ cấu và trình độ phát triển </w:t>
            </w:r>
            <w:r w:rsidRPr="00EE78A7">
              <w:rPr>
                <w:rFonts w:ascii="Times New Roman" w:hAnsi="Times New Roman" w:cs="Times New Roman"/>
                <w:b/>
                <w:bCs/>
                <w:sz w:val="26"/>
                <w:szCs w:val="26"/>
              </w:rPr>
              <w:t>KT-XH</w:t>
            </w:r>
          </w:p>
        </w:tc>
        <w:tc>
          <w:tcPr>
            <w:tcW w:w="1638"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59" w:right="142"/>
              <w:jc w:val="center"/>
              <w:rPr>
                <w:rFonts w:ascii="Times New Roman" w:hAnsi="Times New Roman" w:cs="Times New Roman"/>
                <w:bCs/>
                <w:sz w:val="26"/>
                <w:szCs w:val="26"/>
              </w:rPr>
            </w:pPr>
          </w:p>
        </w:tc>
        <w:tc>
          <w:tcPr>
            <w:tcW w:w="2425" w:type="dxa"/>
            <w:shd w:val="solid" w:color="FFFFFF" w:fill="auto"/>
            <w:vAlign w:val="center"/>
          </w:tcPr>
          <w:p w:rsidR="00EC4776" w:rsidRPr="00EE78A7" w:rsidRDefault="00EC4776" w:rsidP="00E608D8">
            <w:pPr>
              <w:spacing w:before="40" w:after="40"/>
              <w:ind w:left="59" w:right="142"/>
              <w:jc w:val="center"/>
              <w:rPr>
                <w:rFonts w:ascii="Times New Roman" w:hAnsi="Times New Roman" w:cs="Times New Roman"/>
                <w:bCs/>
                <w:sz w:val="26"/>
                <w:szCs w:val="26"/>
              </w:rPr>
            </w:pPr>
          </w:p>
        </w:tc>
        <w:tc>
          <w:tcPr>
            <w:tcW w:w="1626"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p>
        </w:tc>
        <w:tc>
          <w:tcPr>
            <w:tcW w:w="3410" w:type="dxa"/>
            <w:shd w:val="solid" w:color="FFFFFF" w:fill="auto"/>
            <w:vAlign w:val="center"/>
          </w:tcPr>
          <w:p w:rsidR="00EC4776" w:rsidRPr="00EE78A7" w:rsidRDefault="00EC4776" w:rsidP="00E608D8">
            <w:pPr>
              <w:spacing w:before="40" w:after="40"/>
              <w:ind w:left="158" w:right="221" w:hanging="18"/>
              <w:jc w:val="center"/>
              <w:rPr>
                <w:rFonts w:ascii="Times New Roman" w:hAnsi="Times New Roman" w:cs="Times New Roman"/>
                <w:bCs/>
                <w:sz w:val="26"/>
                <w:szCs w:val="26"/>
              </w:rPr>
            </w:pPr>
          </w:p>
        </w:tc>
      </w:tr>
      <w:tr w:rsidR="00EC4776" w:rsidRPr="00EE78A7" w:rsidTr="00F0660F">
        <w:trPr>
          <w:trHeight w:val="605"/>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bCs/>
                <w:sz w:val="26"/>
                <w:szCs w:val="26"/>
              </w:rPr>
            </w:pPr>
            <w:r w:rsidRPr="00EE78A7">
              <w:rPr>
                <w:rFonts w:ascii="Times New Roman" w:hAnsi="Times New Roman" w:cs="Times New Roman"/>
                <w:bCs/>
                <w:sz w:val="26"/>
                <w:szCs w:val="26"/>
              </w:rPr>
              <w:t>4.1</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Pr>
                <w:rFonts w:ascii="Times New Roman" w:hAnsi="Times New Roman" w:cs="Times New Roman"/>
                <w:bCs/>
                <w:sz w:val="26"/>
                <w:szCs w:val="26"/>
              </w:rPr>
            </w:pPr>
            <w:r w:rsidRPr="00EE78A7">
              <w:rPr>
                <w:rFonts w:ascii="Times New Roman" w:hAnsi="Times New Roman" w:cs="Times New Roman"/>
                <w:bCs/>
                <w:sz w:val="26"/>
                <w:szCs w:val="26"/>
              </w:rPr>
              <w:t>Cân đối ngân sách</w:t>
            </w:r>
          </w:p>
        </w:tc>
        <w:tc>
          <w:tcPr>
            <w:tcW w:w="1638"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VNĐ</w:t>
            </w: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Đủ</w:t>
            </w:r>
          </w:p>
        </w:tc>
        <w:tc>
          <w:tcPr>
            <w:tcW w:w="2425" w:type="dxa"/>
            <w:shd w:val="solid" w:color="FFFFFF" w:fill="auto"/>
            <w:vAlign w:val="center"/>
          </w:tcPr>
          <w:p w:rsidR="00EC4776" w:rsidRPr="00EE78A7" w:rsidRDefault="00EC4776" w:rsidP="00E608D8">
            <w:pPr>
              <w:spacing w:before="40" w:after="40"/>
              <w:ind w:left="59" w:right="142"/>
              <w:jc w:val="center"/>
              <w:rPr>
                <w:rFonts w:ascii="Times New Roman" w:hAnsi="Times New Roman" w:cs="Times New Roman"/>
                <w:bCs/>
                <w:sz w:val="26"/>
                <w:szCs w:val="26"/>
              </w:rPr>
            </w:pPr>
            <w:r w:rsidRPr="00EE78A7">
              <w:rPr>
                <w:rFonts w:ascii="Times New Roman" w:hAnsi="Times New Roman" w:cs="Times New Roman"/>
                <w:bCs/>
                <w:sz w:val="26"/>
                <w:szCs w:val="26"/>
              </w:rPr>
              <w:t>Đủ</w:t>
            </w:r>
          </w:p>
        </w:tc>
        <w:tc>
          <w:tcPr>
            <w:tcW w:w="1626" w:type="dxa"/>
            <w:shd w:val="solid" w:color="FFFFFF" w:fill="auto"/>
            <w:vAlign w:val="center"/>
          </w:tcPr>
          <w:p w:rsidR="00EC4776" w:rsidRPr="00EE78A7" w:rsidRDefault="00EC4776" w:rsidP="00E608D8">
            <w:pPr>
              <w:spacing w:before="40" w:after="40"/>
              <w:ind w:hanging="18"/>
              <w:jc w:val="center"/>
              <w:rPr>
                <w:rFonts w:ascii="Times New Roman" w:hAnsi="Times New Roman" w:cs="Times New Roman"/>
                <w:bCs/>
                <w:sz w:val="26"/>
                <w:szCs w:val="26"/>
              </w:rPr>
            </w:pPr>
            <w:r w:rsidRPr="00EE78A7">
              <w:rPr>
                <w:rFonts w:ascii="Times New Roman" w:hAnsi="Times New Roman" w:cs="Times New Roman"/>
                <w:bCs/>
                <w:sz w:val="26"/>
                <w:szCs w:val="26"/>
              </w:rPr>
              <w:t>Đạt</w:t>
            </w:r>
          </w:p>
        </w:tc>
        <w:tc>
          <w:tcPr>
            <w:tcW w:w="3410" w:type="dxa"/>
            <w:shd w:val="solid" w:color="FFFFFF" w:fill="auto"/>
            <w:vAlign w:val="center"/>
          </w:tcPr>
          <w:p w:rsidR="00EC4776" w:rsidRPr="00EE78A7" w:rsidRDefault="00EC4776" w:rsidP="00E608D8">
            <w:pPr>
              <w:spacing w:before="40" w:after="40"/>
              <w:ind w:left="158" w:right="221" w:hanging="18"/>
              <w:jc w:val="center"/>
              <w:rPr>
                <w:rFonts w:ascii="Times New Roman" w:hAnsi="Times New Roman" w:cs="Times New Roman"/>
                <w:bCs/>
                <w:sz w:val="26"/>
                <w:szCs w:val="26"/>
              </w:rPr>
            </w:pPr>
          </w:p>
        </w:tc>
      </w:tr>
      <w:tr w:rsidR="00EC4776" w:rsidRPr="00EE78A7" w:rsidTr="00F0660F">
        <w:trPr>
          <w:trHeight w:val="865"/>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sz w:val="26"/>
                <w:szCs w:val="26"/>
                <w:lang w:val="en-SG"/>
              </w:rPr>
            </w:pPr>
            <w:r w:rsidRPr="00EE78A7">
              <w:rPr>
                <w:rFonts w:ascii="Times New Roman" w:hAnsi="Times New Roman" w:cs="Times New Roman"/>
                <w:sz w:val="26"/>
                <w:szCs w:val="26"/>
                <w:lang w:val="en-SG"/>
              </w:rPr>
              <w:t>4.2</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Pr>
                <w:rFonts w:ascii="Times New Roman" w:hAnsi="Times New Roman" w:cs="Times New Roman"/>
                <w:sz w:val="26"/>
                <w:szCs w:val="26"/>
              </w:rPr>
            </w:pPr>
            <w:r w:rsidRPr="00EE78A7">
              <w:rPr>
                <w:rFonts w:ascii="Times New Roman" w:hAnsi="Times New Roman" w:cs="Times New Roman"/>
                <w:sz w:val="26"/>
                <w:szCs w:val="26"/>
                <w:lang w:val="vi-VN"/>
              </w:rPr>
              <w:t>Tỷ lệ hộ nghèo trung bình 3 năm gần nhất</w:t>
            </w:r>
          </w:p>
        </w:tc>
        <w:tc>
          <w:tcPr>
            <w:tcW w:w="1638" w:type="dxa"/>
            <w:shd w:val="solid" w:color="FFFFFF" w:fill="auto"/>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w:t>
            </w: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59" w:right="142"/>
              <w:jc w:val="center"/>
              <w:rPr>
                <w:rFonts w:ascii="Times New Roman" w:hAnsi="Times New Roman" w:cs="Times New Roman"/>
                <w:sz w:val="26"/>
                <w:szCs w:val="26"/>
              </w:rPr>
            </w:pPr>
            <w:r w:rsidRPr="00EE78A7">
              <w:rPr>
                <w:rFonts w:ascii="Times New Roman" w:hAnsi="Times New Roman" w:cs="Times New Roman"/>
                <w:bCs/>
                <w:sz w:val="26"/>
                <w:szCs w:val="26"/>
              </w:rPr>
              <w:t>Trung bình của huyện (7,29%)</w:t>
            </w:r>
          </w:p>
        </w:tc>
        <w:tc>
          <w:tcPr>
            <w:tcW w:w="2425" w:type="dxa"/>
            <w:shd w:val="solid" w:color="FFFFFF" w:fill="auto"/>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6,70</w:t>
            </w:r>
          </w:p>
        </w:tc>
        <w:tc>
          <w:tcPr>
            <w:tcW w:w="1626" w:type="dxa"/>
            <w:shd w:val="solid" w:color="FFFFFF" w:fill="auto"/>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Đạt</w:t>
            </w:r>
          </w:p>
        </w:tc>
        <w:tc>
          <w:tcPr>
            <w:tcW w:w="3410" w:type="dxa"/>
            <w:shd w:val="solid" w:color="FFFFFF" w:fill="auto"/>
            <w:vAlign w:val="center"/>
          </w:tcPr>
          <w:p w:rsidR="00EC4776" w:rsidRPr="00EE78A7" w:rsidRDefault="00EC4776" w:rsidP="00E608D8">
            <w:pPr>
              <w:spacing w:before="40" w:after="40"/>
              <w:jc w:val="center"/>
              <w:rPr>
                <w:rFonts w:ascii="Times New Roman" w:hAnsi="Times New Roman" w:cs="Times New Roman"/>
                <w:sz w:val="26"/>
                <w:szCs w:val="26"/>
              </w:rPr>
            </w:pPr>
          </w:p>
        </w:tc>
      </w:tr>
      <w:tr w:rsidR="00EC4776" w:rsidRPr="00553B78" w:rsidTr="00F0660F">
        <w:trPr>
          <w:trHeight w:val="789"/>
          <w:jc w:val="center"/>
        </w:trPr>
        <w:tc>
          <w:tcPr>
            <w:tcW w:w="740"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4.3</w:t>
            </w:r>
          </w:p>
        </w:tc>
        <w:tc>
          <w:tcPr>
            <w:tcW w:w="3342" w:type="dxa"/>
            <w:shd w:val="solid" w:color="FFFFFF" w:fill="auto"/>
            <w:tcMar>
              <w:top w:w="0" w:type="dxa"/>
              <w:left w:w="0" w:type="dxa"/>
              <w:bottom w:w="0" w:type="dxa"/>
              <w:right w:w="0" w:type="dxa"/>
            </w:tcMar>
            <w:vAlign w:val="center"/>
          </w:tcPr>
          <w:p w:rsidR="00EC4776" w:rsidRPr="00EE78A7" w:rsidRDefault="00EC4776" w:rsidP="00E608D8">
            <w:pPr>
              <w:spacing w:before="40" w:after="40"/>
              <w:ind w:left="180" w:right="142"/>
              <w:rPr>
                <w:rFonts w:ascii="Times New Roman" w:hAnsi="Times New Roman" w:cs="Times New Roman"/>
                <w:sz w:val="26"/>
                <w:szCs w:val="26"/>
              </w:rPr>
            </w:pPr>
            <w:r w:rsidRPr="00EE78A7">
              <w:rPr>
                <w:rFonts w:ascii="Times New Roman" w:hAnsi="Times New Roman" w:cs="Times New Roman"/>
                <w:sz w:val="26"/>
                <w:szCs w:val="26"/>
                <w:lang w:val="vi-VN"/>
              </w:rPr>
              <w:t>Tỷ lệ lao động phi nông nghiệp</w:t>
            </w:r>
          </w:p>
        </w:tc>
        <w:tc>
          <w:tcPr>
            <w:tcW w:w="1638" w:type="dxa"/>
            <w:shd w:val="solid" w:color="FFFFFF" w:fill="auto"/>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w:t>
            </w:r>
          </w:p>
        </w:tc>
        <w:tc>
          <w:tcPr>
            <w:tcW w:w="1983" w:type="dxa"/>
            <w:shd w:val="solid" w:color="FFFFFF" w:fill="auto"/>
            <w:tcMar>
              <w:top w:w="0" w:type="dxa"/>
              <w:left w:w="0" w:type="dxa"/>
              <w:bottom w:w="0" w:type="dxa"/>
              <w:right w:w="0" w:type="dxa"/>
            </w:tcMar>
            <w:vAlign w:val="center"/>
          </w:tcPr>
          <w:p w:rsidR="00EC4776" w:rsidRPr="00EE78A7"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lang w:val="vi-VN"/>
              </w:rPr>
              <w:t>65</w:t>
            </w:r>
          </w:p>
        </w:tc>
        <w:tc>
          <w:tcPr>
            <w:tcW w:w="2425" w:type="dxa"/>
            <w:shd w:val="solid" w:color="FFFFFF" w:fill="auto"/>
            <w:vAlign w:val="center"/>
          </w:tcPr>
          <w:p w:rsidR="00EC4776" w:rsidRPr="00EE78A7" w:rsidRDefault="00EC4776" w:rsidP="009751D9">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71,</w:t>
            </w:r>
            <w:r w:rsidR="009751D9">
              <w:rPr>
                <w:rFonts w:ascii="Times New Roman" w:hAnsi="Times New Roman" w:cs="Times New Roman"/>
                <w:sz w:val="26"/>
                <w:szCs w:val="26"/>
              </w:rPr>
              <w:t>65</w:t>
            </w:r>
          </w:p>
        </w:tc>
        <w:tc>
          <w:tcPr>
            <w:tcW w:w="1626" w:type="dxa"/>
            <w:shd w:val="solid" w:color="FFFFFF" w:fill="auto"/>
            <w:vAlign w:val="center"/>
          </w:tcPr>
          <w:p w:rsidR="00EC4776" w:rsidRPr="00553B78" w:rsidRDefault="00EC4776" w:rsidP="00E608D8">
            <w:pPr>
              <w:spacing w:before="40" w:after="40"/>
              <w:jc w:val="center"/>
              <w:rPr>
                <w:rFonts w:ascii="Times New Roman" w:hAnsi="Times New Roman" w:cs="Times New Roman"/>
                <w:sz w:val="26"/>
                <w:szCs w:val="26"/>
              </w:rPr>
            </w:pPr>
            <w:r w:rsidRPr="00EE78A7">
              <w:rPr>
                <w:rFonts w:ascii="Times New Roman" w:hAnsi="Times New Roman" w:cs="Times New Roman"/>
                <w:sz w:val="26"/>
                <w:szCs w:val="26"/>
              </w:rPr>
              <w:t>Đạt</w:t>
            </w:r>
          </w:p>
        </w:tc>
        <w:tc>
          <w:tcPr>
            <w:tcW w:w="3410" w:type="dxa"/>
            <w:shd w:val="solid" w:color="FFFFFF" w:fill="auto"/>
            <w:vAlign w:val="center"/>
          </w:tcPr>
          <w:p w:rsidR="00EC4776" w:rsidRPr="00553B78" w:rsidRDefault="00EC4776" w:rsidP="00E608D8">
            <w:pPr>
              <w:spacing w:before="40" w:after="40"/>
              <w:jc w:val="center"/>
              <w:rPr>
                <w:rFonts w:ascii="Times New Roman" w:hAnsi="Times New Roman" w:cs="Times New Roman"/>
                <w:sz w:val="26"/>
                <w:szCs w:val="26"/>
              </w:rPr>
            </w:pPr>
          </w:p>
        </w:tc>
      </w:tr>
    </w:tbl>
    <w:p w:rsidR="00D97BEB" w:rsidRPr="00553B78" w:rsidRDefault="00D97BEB" w:rsidP="00EC4776">
      <w:pPr>
        <w:jc w:val="right"/>
        <w:rPr>
          <w:rFonts w:ascii="Times New Roman" w:hAnsi="Times New Roman" w:cs="Times New Roman"/>
          <w:lang w:val="nl-NL"/>
        </w:rPr>
      </w:pPr>
    </w:p>
    <w:sectPr w:rsidR="00D97BEB" w:rsidRPr="00553B78" w:rsidSect="00B85374">
      <w:footerReference w:type="default" r:id="rId11"/>
      <w:pgSz w:w="16840" w:h="11907" w:orient="landscape" w:code="9"/>
      <w:pgMar w:top="993" w:right="1134" w:bottom="96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182" w:rsidRDefault="00D84182">
      <w:r>
        <w:separator/>
      </w:r>
    </w:p>
  </w:endnote>
  <w:endnote w:type="continuationSeparator" w:id="0">
    <w:p w:rsidR="00D84182" w:rsidRDefault="00D8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BahamasBH">
    <w:panose1 w:val="020BE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F6" w:rsidRPr="008435FB" w:rsidRDefault="006E18F6">
    <w:pPr>
      <w:pStyle w:val="Footer"/>
      <w:jc w:val="right"/>
      <w:rPr>
        <w:rFonts w:ascii="Times New Roman" w:hAnsi="Times New Roman"/>
        <w:sz w:val="24"/>
        <w:szCs w:val="24"/>
      </w:rPr>
    </w:pPr>
    <w:r w:rsidRPr="008435FB">
      <w:rPr>
        <w:rFonts w:ascii="Times New Roman" w:hAnsi="Times New Roman"/>
        <w:sz w:val="24"/>
        <w:szCs w:val="24"/>
      </w:rPr>
      <w:fldChar w:fldCharType="begin"/>
    </w:r>
    <w:r w:rsidRPr="008435FB">
      <w:rPr>
        <w:rFonts w:ascii="Times New Roman" w:hAnsi="Times New Roman"/>
        <w:sz w:val="24"/>
        <w:szCs w:val="24"/>
      </w:rPr>
      <w:instrText xml:space="preserve"> PAGE   \* MERGEFORMAT </w:instrText>
    </w:r>
    <w:r w:rsidRPr="008435FB">
      <w:rPr>
        <w:rFonts w:ascii="Times New Roman" w:hAnsi="Times New Roman"/>
        <w:sz w:val="24"/>
        <w:szCs w:val="24"/>
      </w:rPr>
      <w:fldChar w:fldCharType="separate"/>
    </w:r>
    <w:r w:rsidR="00D84182">
      <w:rPr>
        <w:rFonts w:ascii="Times New Roman" w:hAnsi="Times New Roman"/>
        <w:noProof/>
        <w:sz w:val="24"/>
        <w:szCs w:val="24"/>
      </w:rPr>
      <w:t>1</w:t>
    </w:r>
    <w:r w:rsidRPr="008435FB">
      <w:rPr>
        <w:rFonts w:ascii="Times New Roman" w:hAnsi="Times New Roman"/>
        <w:noProof/>
        <w:sz w:val="24"/>
        <w:szCs w:val="24"/>
      </w:rPr>
      <w:fldChar w:fldCharType="end"/>
    </w:r>
  </w:p>
  <w:p w:rsidR="006E18F6" w:rsidRDefault="006E18F6" w:rsidP="004D35FE">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F6" w:rsidRDefault="006E18F6" w:rsidP="004D35F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182" w:rsidRDefault="00D84182">
      <w:r>
        <w:separator/>
      </w:r>
    </w:p>
  </w:footnote>
  <w:footnote w:type="continuationSeparator" w:id="0">
    <w:p w:rsidR="00D84182" w:rsidRDefault="00D84182">
      <w:r>
        <w:continuationSeparator/>
      </w:r>
    </w:p>
  </w:footnote>
  <w:footnote w:id="1">
    <w:p w:rsidR="00B074AC" w:rsidRDefault="00B074AC">
      <w:pPr>
        <w:pStyle w:val="FootnoteText"/>
      </w:pPr>
      <w:r>
        <w:rPr>
          <w:rStyle w:val="FootnoteReference"/>
        </w:rPr>
        <w:footnoteRef/>
      </w:r>
      <w:r>
        <w:t xml:space="preserve"> Số liệu </w:t>
      </w:r>
      <w:r w:rsidR="00BE58A0">
        <w:t>thống kê diện tích đất đai năm 2018 đã được UBND tỉnh Hà Tĩnh phê duyệt và báo cáo Bộ Tài nguyên và  Môi trường</w:t>
      </w:r>
      <w:r w:rsidR="004433C2">
        <w:t xml:space="preserve"> </w:t>
      </w:r>
      <w:r w:rsidR="00EC0897">
        <w:t>(</w:t>
      </w:r>
      <w:r w:rsidR="004433C2">
        <w:t>nguồn số liệu do Sở Tài nguyên và Môi trường Hà Tĩnh cung cấp</w:t>
      </w:r>
      <w:r w:rsidR="00EC0897">
        <w:t>)</w:t>
      </w:r>
      <w:r>
        <w:t>.</w:t>
      </w:r>
    </w:p>
  </w:footnote>
  <w:footnote w:id="2">
    <w:p w:rsidR="00B074AC" w:rsidRDefault="00B074AC">
      <w:pPr>
        <w:pStyle w:val="FootnoteText"/>
      </w:pPr>
      <w:r>
        <w:rPr>
          <w:rStyle w:val="FootnoteReference"/>
        </w:rPr>
        <w:footnoteRef/>
      </w:r>
      <w:r>
        <w:t xml:space="preserve"> Số liệu do Cục Thống kê tỉnh cung cấp</w:t>
      </w:r>
      <w:r w:rsidR="00B70347">
        <w:t>, tính đến ngày 31/12/2018</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C2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02757"/>
    <w:multiLevelType w:val="hybridMultilevel"/>
    <w:tmpl w:val="8576939A"/>
    <w:lvl w:ilvl="0" w:tplc="A23EA758">
      <w:numFmt w:val="bullet"/>
      <w:lvlText w:val="-"/>
      <w:lvlJc w:val="left"/>
      <w:pPr>
        <w:tabs>
          <w:tab w:val="num" w:pos="720"/>
        </w:tabs>
        <w:ind w:left="720" w:hanging="360"/>
      </w:pPr>
      <w:rPr>
        <w:rFonts w:ascii=".VnTime" w:eastAsia=".VnTime" w:hAnsi=".VnTime" w:cs=".VnTime"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EB3187"/>
    <w:multiLevelType w:val="multilevel"/>
    <w:tmpl w:val="DD1297D0"/>
    <w:lvl w:ilvl="0">
      <w:start w:val="1"/>
      <w:numFmt w:val="decimal"/>
      <w:lvlText w:val="2.%1."/>
      <w:lvlJc w:val="left"/>
      <w:pPr>
        <w:ind w:left="1440" w:hanging="360"/>
      </w:pPr>
      <w:rPr>
        <w:rFonts w:cs="Times New Roman" w:hint="default"/>
        <w:b/>
        <w:i w:val="0"/>
        <w:iCs w:val="0"/>
        <w:caps w:val="0"/>
        <w:smallCaps w:val="0"/>
        <w:strike w:val="0"/>
        <w:dstrike w:val="0"/>
        <w:vanish w:val="0"/>
        <w:color w:val="000000"/>
        <w:spacing w:val="0"/>
        <w:kern w:val="0"/>
        <w:position w:val="0"/>
        <w:sz w:val="28"/>
        <w:szCs w:val="28"/>
        <w:u w:val="none"/>
        <w:effect w:val="none"/>
        <w:vertAlign w:val="baseline"/>
        <w:em w:val="none"/>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0FDA4514"/>
    <w:multiLevelType w:val="hybridMultilevel"/>
    <w:tmpl w:val="9C4A4F18"/>
    <w:lvl w:ilvl="0" w:tplc="B500677C">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14E664FF"/>
    <w:multiLevelType w:val="hybridMultilevel"/>
    <w:tmpl w:val="6770C2F8"/>
    <w:lvl w:ilvl="0" w:tplc="A3685FF4">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5">
    <w:nsid w:val="154940A8"/>
    <w:multiLevelType w:val="hybridMultilevel"/>
    <w:tmpl w:val="B68C8AD2"/>
    <w:lvl w:ilvl="0" w:tplc="1D0804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6BC5776"/>
    <w:multiLevelType w:val="multilevel"/>
    <w:tmpl w:val="19E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B13C33"/>
    <w:multiLevelType w:val="hybridMultilevel"/>
    <w:tmpl w:val="FCF2943A"/>
    <w:lvl w:ilvl="0" w:tplc="B4A4782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A2666E"/>
    <w:multiLevelType w:val="hybridMultilevel"/>
    <w:tmpl w:val="408E17B6"/>
    <w:lvl w:ilvl="0" w:tplc="7744EAF4">
      <w:start w:val="1"/>
      <w:numFmt w:val="bullet"/>
      <w:lvlText w:val="-"/>
      <w:lvlJc w:val="left"/>
      <w:pPr>
        <w:tabs>
          <w:tab w:val="num" w:pos="1057"/>
        </w:tabs>
        <w:ind w:left="1057" w:hanging="360"/>
      </w:pPr>
      <w:rPr>
        <w:rFonts w:ascii=".VnTime" w:eastAsia="Times New Roman" w:hAnsi=".VnTime" w:cs="Arial"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9">
    <w:nsid w:val="209E7670"/>
    <w:multiLevelType w:val="hybridMultilevel"/>
    <w:tmpl w:val="76F4D552"/>
    <w:lvl w:ilvl="0" w:tplc="E3C0DEA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nsid w:val="25915A99"/>
    <w:multiLevelType w:val="multilevel"/>
    <w:tmpl w:val="65222B5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64C6FF5"/>
    <w:multiLevelType w:val="hybridMultilevel"/>
    <w:tmpl w:val="58F658BC"/>
    <w:lvl w:ilvl="0" w:tplc="0FD23750">
      <w:start w:val="3"/>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BB16965"/>
    <w:multiLevelType w:val="multilevel"/>
    <w:tmpl w:val="3DF0691C"/>
    <w:lvl w:ilvl="0">
      <w:start w:val="3"/>
      <w:numFmt w:val="decimal"/>
      <w:lvlText w:val="%1."/>
      <w:lvlJc w:val="left"/>
      <w:pPr>
        <w:tabs>
          <w:tab w:val="num" w:pos="660"/>
        </w:tabs>
        <w:ind w:left="660" w:hanging="66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3BE62B77"/>
    <w:multiLevelType w:val="hybridMultilevel"/>
    <w:tmpl w:val="CFFC7DE0"/>
    <w:lvl w:ilvl="0" w:tplc="2B3AB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5B3A19"/>
    <w:multiLevelType w:val="hybridMultilevel"/>
    <w:tmpl w:val="CF940980"/>
    <w:lvl w:ilvl="0" w:tplc="C452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CF0953"/>
    <w:multiLevelType w:val="hybridMultilevel"/>
    <w:tmpl w:val="AE5C7A8A"/>
    <w:lvl w:ilvl="0" w:tplc="6B52A02C">
      <w:start w:val="1"/>
      <w:numFmt w:val="lowerLetter"/>
      <w:lvlText w:val="%1."/>
      <w:lvlJc w:val="left"/>
      <w:pPr>
        <w:ind w:left="108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20F65"/>
    <w:multiLevelType w:val="hybridMultilevel"/>
    <w:tmpl w:val="9B744144"/>
    <w:lvl w:ilvl="0" w:tplc="4C581E6C">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F1125D6"/>
    <w:multiLevelType w:val="multilevel"/>
    <w:tmpl w:val="E0E44AD8"/>
    <w:lvl w:ilvl="0">
      <w:start w:val="1"/>
      <w:numFmt w:val="upperRoman"/>
      <w:lvlText w:val="%1."/>
      <w:lvlJc w:val="right"/>
      <w:pPr>
        <w:ind w:left="1309" w:hanging="360"/>
      </w:pPr>
      <w:rPr>
        <w:rFonts w:hint="default"/>
        <w:i w:val="0"/>
      </w:rPr>
    </w:lvl>
    <w:lvl w:ilvl="1">
      <w:start w:val="2"/>
      <w:numFmt w:val="decimal"/>
      <w:isLgl/>
      <w:lvlText w:val="%1.%2."/>
      <w:lvlJc w:val="left"/>
      <w:pPr>
        <w:ind w:left="3698" w:hanging="72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2029" w:hanging="108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389" w:hanging="1440"/>
      </w:pPr>
      <w:rPr>
        <w:rFonts w:hint="default"/>
      </w:rPr>
    </w:lvl>
    <w:lvl w:ilvl="6">
      <w:start w:val="1"/>
      <w:numFmt w:val="decimal"/>
      <w:isLgl/>
      <w:lvlText w:val="%1.%2.%3.%4.%5.%6.%7."/>
      <w:lvlJc w:val="left"/>
      <w:pPr>
        <w:ind w:left="2749" w:hanging="1800"/>
      </w:pPr>
      <w:rPr>
        <w:rFonts w:hint="default"/>
      </w:rPr>
    </w:lvl>
    <w:lvl w:ilvl="7">
      <w:start w:val="1"/>
      <w:numFmt w:val="decimal"/>
      <w:isLgl/>
      <w:lvlText w:val="%1.%2.%3.%4.%5.%6.%7.%8."/>
      <w:lvlJc w:val="left"/>
      <w:pPr>
        <w:ind w:left="2749" w:hanging="1800"/>
      </w:pPr>
      <w:rPr>
        <w:rFonts w:hint="default"/>
      </w:rPr>
    </w:lvl>
    <w:lvl w:ilvl="8">
      <w:start w:val="1"/>
      <w:numFmt w:val="decimal"/>
      <w:isLgl/>
      <w:lvlText w:val="%1.%2.%3.%4.%5.%6.%7.%8.%9."/>
      <w:lvlJc w:val="left"/>
      <w:pPr>
        <w:ind w:left="3109" w:hanging="2160"/>
      </w:pPr>
      <w:rPr>
        <w:rFonts w:hint="default"/>
      </w:rPr>
    </w:lvl>
  </w:abstractNum>
  <w:abstractNum w:abstractNumId="18">
    <w:nsid w:val="466C6BC9"/>
    <w:multiLevelType w:val="hybridMultilevel"/>
    <w:tmpl w:val="3EA493C4"/>
    <w:lvl w:ilvl="0" w:tplc="222EB9B0">
      <w:start w:val="3"/>
      <w:numFmt w:val="bullet"/>
      <w:lvlText w:val="-"/>
      <w:lvlJc w:val="left"/>
      <w:pPr>
        <w:tabs>
          <w:tab w:val="num" w:pos="1494"/>
        </w:tabs>
        <w:ind w:left="1494" w:hanging="840"/>
      </w:pPr>
      <w:rPr>
        <w:rFonts w:ascii=".VnTime" w:eastAsia="Times New Roman" w:hAnsi=".VnTime" w:cs="Times New Roman" w:hint="default"/>
        <w:color w:val="FF0000"/>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9">
    <w:nsid w:val="4EB121B5"/>
    <w:multiLevelType w:val="hybridMultilevel"/>
    <w:tmpl w:val="6E402EC0"/>
    <w:lvl w:ilvl="0" w:tplc="B6B4B536">
      <w:start w:val="3"/>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EFA1756"/>
    <w:multiLevelType w:val="multilevel"/>
    <w:tmpl w:val="B186E286"/>
    <w:lvl w:ilvl="0">
      <w:start w:val="2"/>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1">
    <w:nsid w:val="59997AB2"/>
    <w:multiLevelType w:val="hybridMultilevel"/>
    <w:tmpl w:val="535087AA"/>
    <w:lvl w:ilvl="0" w:tplc="B67EA898">
      <w:start w:val="1"/>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BD84307"/>
    <w:multiLevelType w:val="hybridMultilevel"/>
    <w:tmpl w:val="6896E34A"/>
    <w:lvl w:ilvl="0" w:tplc="DD50C274">
      <w:start w:val="2"/>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DC762E4"/>
    <w:multiLevelType w:val="hybridMultilevel"/>
    <w:tmpl w:val="ADA4E79E"/>
    <w:lvl w:ilvl="0" w:tplc="AA32F5F8">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4">
    <w:nsid w:val="61A53DF5"/>
    <w:multiLevelType w:val="hybridMultilevel"/>
    <w:tmpl w:val="53B6D292"/>
    <w:lvl w:ilvl="0" w:tplc="74D6BF5E">
      <w:start w:val="1"/>
      <w:numFmt w:val="bullet"/>
      <w:lvlText w:val="-"/>
      <w:lvlJc w:val="left"/>
      <w:pPr>
        <w:tabs>
          <w:tab w:val="num" w:pos="360"/>
        </w:tabs>
        <w:ind w:left="360" w:hanging="360"/>
      </w:pPr>
      <w:rPr>
        <w:rFonts w:ascii="Times New Roman" w:hAnsi="Times New Roman" w:cs="Times New Roman" w:hint="default"/>
      </w:rPr>
    </w:lvl>
    <w:lvl w:ilvl="1" w:tplc="1BEED81E">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5">
    <w:nsid w:val="69C03B56"/>
    <w:multiLevelType w:val="hybridMultilevel"/>
    <w:tmpl w:val="0DCEF00E"/>
    <w:lvl w:ilvl="0" w:tplc="0409000F">
      <w:start w:val="1"/>
      <w:numFmt w:val="decimal"/>
      <w:lvlText w:val="%1."/>
      <w:lvlJc w:val="left"/>
      <w:pPr>
        <w:ind w:left="291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A3C42F8"/>
    <w:multiLevelType w:val="singleLevel"/>
    <w:tmpl w:val="3FE4859C"/>
    <w:lvl w:ilvl="0">
      <w:start w:val="1"/>
      <w:numFmt w:val="bullet"/>
      <w:lvlText w:val="-"/>
      <w:lvlJc w:val="left"/>
      <w:pPr>
        <w:tabs>
          <w:tab w:val="num" w:pos="360"/>
        </w:tabs>
        <w:ind w:left="360" w:hanging="360"/>
      </w:pPr>
      <w:rPr>
        <w:rFonts w:ascii="Times New Roman" w:hAnsi="Times New Roman" w:hint="default"/>
      </w:rPr>
    </w:lvl>
  </w:abstractNum>
  <w:abstractNum w:abstractNumId="27">
    <w:nsid w:val="6A44051A"/>
    <w:multiLevelType w:val="hybridMultilevel"/>
    <w:tmpl w:val="7084F534"/>
    <w:lvl w:ilvl="0" w:tplc="C058710C">
      <w:start w:val="3"/>
      <w:numFmt w:val="upp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A627009"/>
    <w:multiLevelType w:val="hybridMultilevel"/>
    <w:tmpl w:val="9E9E8AA6"/>
    <w:lvl w:ilvl="0" w:tplc="0A108B5A">
      <w:numFmt w:val="bullet"/>
      <w:lvlText w:val="-"/>
      <w:lvlJc w:val="left"/>
      <w:pPr>
        <w:tabs>
          <w:tab w:val="num" w:pos="1080"/>
        </w:tabs>
        <w:ind w:left="1080" w:hanging="360"/>
      </w:pPr>
      <w:rPr>
        <w:rFonts w:ascii=".VnTime" w:eastAsia="Times New Roman" w:hAnsi=".VnTime"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B50290B"/>
    <w:multiLevelType w:val="hybridMultilevel"/>
    <w:tmpl w:val="F65270EA"/>
    <w:lvl w:ilvl="0" w:tplc="41F83176">
      <w:start w:val="1"/>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BB9565E"/>
    <w:multiLevelType w:val="hybridMultilevel"/>
    <w:tmpl w:val="82FC65EA"/>
    <w:lvl w:ilvl="0" w:tplc="B0A4025A">
      <w:start w:val="6"/>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31">
    <w:nsid w:val="6BE91963"/>
    <w:multiLevelType w:val="hybridMultilevel"/>
    <w:tmpl w:val="FBC0B5A0"/>
    <w:lvl w:ilvl="0" w:tplc="B7E0B658">
      <w:start w:val="3"/>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A657CE"/>
    <w:multiLevelType w:val="multilevel"/>
    <w:tmpl w:val="4E86BD22"/>
    <w:lvl w:ilvl="0">
      <w:start w:val="1"/>
      <w:numFmt w:val="bullet"/>
      <w:pStyle w:val="Muc-"/>
      <w:lvlText w:val="-"/>
      <w:lvlJc w:val="left"/>
      <w:pPr>
        <w:tabs>
          <w:tab w:val="num" w:pos="283"/>
        </w:tabs>
        <w:ind w:left="283" w:hanging="283"/>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20"/>
        </w:tabs>
        <w:ind w:left="220" w:hanging="504"/>
      </w:pPr>
      <w:rPr>
        <w:rFonts w:cs="Times New Roman" w:hint="default"/>
      </w:rPr>
    </w:lvl>
    <w:lvl w:ilvl="2">
      <w:start w:val="1"/>
      <w:numFmt w:val="bullet"/>
      <w:lvlText w:val=""/>
      <w:lvlJc w:val="left"/>
      <w:pPr>
        <w:tabs>
          <w:tab w:val="num" w:pos="580"/>
        </w:tabs>
        <w:ind w:left="580" w:hanging="360"/>
      </w:pPr>
      <w:rPr>
        <w:rFonts w:ascii="Times New Roman" w:hAnsi="Times New Roman" w:hint="default"/>
        <w:color w:val="auto"/>
      </w:rPr>
    </w:lvl>
    <w:lvl w:ilvl="3">
      <w:start w:val="1"/>
      <w:numFmt w:val="bullet"/>
      <w:lvlText w:val="-"/>
      <w:lvlJc w:val="left"/>
      <w:pPr>
        <w:tabs>
          <w:tab w:val="num" w:pos="220"/>
        </w:tabs>
        <w:ind w:left="220" w:hanging="504"/>
      </w:pPr>
      <w:rPr>
        <w:rFonts w:ascii="Arial" w:hAnsi="Arial" w:hint="default"/>
        <w:b/>
        <w:i w:val="0"/>
        <w:sz w:val="28"/>
      </w:rPr>
    </w:lvl>
    <w:lvl w:ilvl="4">
      <w:start w:val="1"/>
      <w:numFmt w:val="lowerLetter"/>
      <w:lvlText w:val="(%5)"/>
      <w:lvlJc w:val="left"/>
      <w:pPr>
        <w:tabs>
          <w:tab w:val="num" w:pos="1516"/>
        </w:tabs>
        <w:ind w:left="1516" w:hanging="360"/>
      </w:pPr>
      <w:rPr>
        <w:rFonts w:cs="Times New Roman" w:hint="default"/>
      </w:rPr>
    </w:lvl>
    <w:lvl w:ilvl="5">
      <w:start w:val="1"/>
      <w:numFmt w:val="lowerRoman"/>
      <w:lvlText w:val="(%6)"/>
      <w:lvlJc w:val="left"/>
      <w:pPr>
        <w:tabs>
          <w:tab w:val="num" w:pos="1876"/>
        </w:tabs>
        <w:ind w:left="1876" w:hanging="360"/>
      </w:pPr>
      <w:rPr>
        <w:rFonts w:cs="Times New Roman" w:hint="default"/>
      </w:rPr>
    </w:lvl>
    <w:lvl w:ilvl="6">
      <w:start w:val="1"/>
      <w:numFmt w:val="decimal"/>
      <w:lvlText w:val="%7."/>
      <w:lvlJc w:val="left"/>
      <w:pPr>
        <w:tabs>
          <w:tab w:val="num" w:pos="2236"/>
        </w:tabs>
        <w:ind w:left="2236" w:hanging="360"/>
      </w:pPr>
      <w:rPr>
        <w:rFonts w:cs="Times New Roman" w:hint="default"/>
      </w:rPr>
    </w:lvl>
    <w:lvl w:ilvl="7">
      <w:start w:val="1"/>
      <w:numFmt w:val="lowerLetter"/>
      <w:lvlText w:val="%8."/>
      <w:lvlJc w:val="left"/>
      <w:pPr>
        <w:tabs>
          <w:tab w:val="num" w:pos="2596"/>
        </w:tabs>
        <w:ind w:left="2596" w:hanging="360"/>
      </w:pPr>
      <w:rPr>
        <w:rFonts w:cs="Times New Roman" w:hint="default"/>
      </w:rPr>
    </w:lvl>
    <w:lvl w:ilvl="8">
      <w:start w:val="1"/>
      <w:numFmt w:val="lowerRoman"/>
      <w:lvlText w:val="%9."/>
      <w:lvlJc w:val="left"/>
      <w:pPr>
        <w:tabs>
          <w:tab w:val="num" w:pos="2956"/>
        </w:tabs>
        <w:ind w:left="2956" w:hanging="360"/>
      </w:pPr>
      <w:rPr>
        <w:rFonts w:cs="Times New Roman" w:hint="default"/>
      </w:rPr>
    </w:lvl>
  </w:abstractNum>
  <w:abstractNum w:abstractNumId="33">
    <w:nsid w:val="719237FE"/>
    <w:multiLevelType w:val="multilevel"/>
    <w:tmpl w:val="971209B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4">
    <w:nsid w:val="75BF7D0F"/>
    <w:multiLevelType w:val="hybridMultilevel"/>
    <w:tmpl w:val="6A5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5F5131"/>
    <w:multiLevelType w:val="hybridMultilevel"/>
    <w:tmpl w:val="03C6FDBC"/>
    <w:lvl w:ilvl="0" w:tplc="DAD251C2">
      <w:start w:val="2"/>
      <w:numFmt w:val="upp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0"/>
  </w:num>
  <w:num w:numId="2">
    <w:abstractNumId w:val="10"/>
  </w:num>
  <w:num w:numId="3">
    <w:abstractNumId w:val="0"/>
  </w:num>
  <w:num w:numId="4">
    <w:abstractNumId w:val="22"/>
  </w:num>
  <w:num w:numId="5">
    <w:abstractNumId w:val="9"/>
  </w:num>
  <w:num w:numId="6">
    <w:abstractNumId w:val="8"/>
  </w:num>
  <w:num w:numId="7">
    <w:abstractNumId w:val="28"/>
  </w:num>
  <w:num w:numId="8">
    <w:abstractNumId w:val="33"/>
  </w:num>
  <w:num w:numId="9">
    <w:abstractNumId w:val="12"/>
  </w:num>
  <w:num w:numId="10">
    <w:abstractNumId w:val="29"/>
  </w:num>
  <w:num w:numId="11">
    <w:abstractNumId w:val="31"/>
  </w:num>
  <w:num w:numId="12">
    <w:abstractNumId w:val="23"/>
  </w:num>
  <w:num w:numId="13">
    <w:abstractNumId w:val="4"/>
  </w:num>
  <w:num w:numId="14">
    <w:abstractNumId w:val="16"/>
  </w:num>
  <w:num w:numId="15">
    <w:abstractNumId w:val="1"/>
  </w:num>
  <w:num w:numId="16">
    <w:abstractNumId w:val="19"/>
  </w:num>
  <w:num w:numId="17">
    <w:abstractNumId w:val="21"/>
  </w:num>
  <w:num w:numId="18">
    <w:abstractNumId w:val="35"/>
  </w:num>
  <w:num w:numId="19">
    <w:abstractNumId w:val="7"/>
  </w:num>
  <w:num w:numId="20">
    <w:abstractNumId w:val="13"/>
  </w:num>
  <w:num w:numId="21">
    <w:abstractNumId w:val="27"/>
  </w:num>
  <w:num w:numId="22">
    <w:abstractNumId w:val="11"/>
  </w:num>
  <w:num w:numId="23">
    <w:abstractNumId w:val="18"/>
  </w:num>
  <w:num w:numId="24">
    <w:abstractNumId w:val="0"/>
  </w:num>
  <w:num w:numId="25">
    <w:abstractNumId w:val="0"/>
  </w:num>
  <w:num w:numId="26">
    <w:abstractNumId w:val="30"/>
  </w:num>
  <w:num w:numId="27">
    <w:abstractNumId w:val="3"/>
  </w:num>
  <w:num w:numId="28">
    <w:abstractNumId w:val="25"/>
  </w:num>
  <w:num w:numId="29">
    <w:abstractNumId w:val="14"/>
  </w:num>
  <w:num w:numId="30">
    <w:abstractNumId w:val="15"/>
  </w:num>
  <w:num w:numId="31">
    <w:abstractNumId w:val="2"/>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4"/>
  </w:num>
  <w:num w:numId="38">
    <w:abstractNumId w:val="34"/>
  </w:num>
  <w:num w:numId="39">
    <w:abstractNumId w:val="17"/>
    <w:lvlOverride w:ilvl="0">
      <w:startOverride w:val="4"/>
    </w:lvlOverride>
    <w:lvlOverride w:ilvl="1">
      <w:startOverride w:val="1"/>
    </w:lvlOverride>
  </w:num>
  <w:num w:numId="40">
    <w:abstractNumId w:val="5"/>
  </w:num>
  <w:num w:numId="41">
    <w:abstractNumId w:val="3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87"/>
    <w:rsid w:val="00000520"/>
    <w:rsid w:val="00001B16"/>
    <w:rsid w:val="00002352"/>
    <w:rsid w:val="00002747"/>
    <w:rsid w:val="000033EB"/>
    <w:rsid w:val="00003687"/>
    <w:rsid w:val="00003754"/>
    <w:rsid w:val="000037B1"/>
    <w:rsid w:val="00004649"/>
    <w:rsid w:val="0000464A"/>
    <w:rsid w:val="0000577E"/>
    <w:rsid w:val="00005D0C"/>
    <w:rsid w:val="0000671E"/>
    <w:rsid w:val="00006CAC"/>
    <w:rsid w:val="0000794B"/>
    <w:rsid w:val="00007D84"/>
    <w:rsid w:val="000108F3"/>
    <w:rsid w:val="00010ADA"/>
    <w:rsid w:val="00011B8D"/>
    <w:rsid w:val="00012B83"/>
    <w:rsid w:val="00012CB4"/>
    <w:rsid w:val="00012F52"/>
    <w:rsid w:val="00013298"/>
    <w:rsid w:val="00013763"/>
    <w:rsid w:val="000138C2"/>
    <w:rsid w:val="00013A2B"/>
    <w:rsid w:val="00013DC2"/>
    <w:rsid w:val="00014319"/>
    <w:rsid w:val="00014D27"/>
    <w:rsid w:val="00016283"/>
    <w:rsid w:val="00016BDC"/>
    <w:rsid w:val="00016D28"/>
    <w:rsid w:val="000170BD"/>
    <w:rsid w:val="00017961"/>
    <w:rsid w:val="00020195"/>
    <w:rsid w:val="00020533"/>
    <w:rsid w:val="00020592"/>
    <w:rsid w:val="0002060C"/>
    <w:rsid w:val="000213FE"/>
    <w:rsid w:val="0002174F"/>
    <w:rsid w:val="00021A95"/>
    <w:rsid w:val="00021D85"/>
    <w:rsid w:val="00022138"/>
    <w:rsid w:val="0002235D"/>
    <w:rsid w:val="00022906"/>
    <w:rsid w:val="00022E5D"/>
    <w:rsid w:val="00022FF9"/>
    <w:rsid w:val="00023438"/>
    <w:rsid w:val="000264DB"/>
    <w:rsid w:val="00026716"/>
    <w:rsid w:val="00026A52"/>
    <w:rsid w:val="00026E6D"/>
    <w:rsid w:val="00027AB1"/>
    <w:rsid w:val="00030F98"/>
    <w:rsid w:val="000329F0"/>
    <w:rsid w:val="00032CB2"/>
    <w:rsid w:val="00032EE5"/>
    <w:rsid w:val="00033232"/>
    <w:rsid w:val="00033447"/>
    <w:rsid w:val="000335C9"/>
    <w:rsid w:val="00034288"/>
    <w:rsid w:val="0003596A"/>
    <w:rsid w:val="000359F8"/>
    <w:rsid w:val="00036C4D"/>
    <w:rsid w:val="00036CAD"/>
    <w:rsid w:val="00037A0C"/>
    <w:rsid w:val="00037BB8"/>
    <w:rsid w:val="00037C23"/>
    <w:rsid w:val="000400A5"/>
    <w:rsid w:val="000402C7"/>
    <w:rsid w:val="000405E9"/>
    <w:rsid w:val="0004098E"/>
    <w:rsid w:val="00040C60"/>
    <w:rsid w:val="00041442"/>
    <w:rsid w:val="00041F52"/>
    <w:rsid w:val="0004220E"/>
    <w:rsid w:val="00042639"/>
    <w:rsid w:val="00043574"/>
    <w:rsid w:val="00044168"/>
    <w:rsid w:val="00044D96"/>
    <w:rsid w:val="000462DD"/>
    <w:rsid w:val="00046366"/>
    <w:rsid w:val="000463EB"/>
    <w:rsid w:val="000473ED"/>
    <w:rsid w:val="00050FC5"/>
    <w:rsid w:val="00052633"/>
    <w:rsid w:val="00052C46"/>
    <w:rsid w:val="00053554"/>
    <w:rsid w:val="00053BFB"/>
    <w:rsid w:val="00054A71"/>
    <w:rsid w:val="00054C0F"/>
    <w:rsid w:val="00054C92"/>
    <w:rsid w:val="00055929"/>
    <w:rsid w:val="00055A2A"/>
    <w:rsid w:val="00056135"/>
    <w:rsid w:val="00056917"/>
    <w:rsid w:val="00056C87"/>
    <w:rsid w:val="00057464"/>
    <w:rsid w:val="00057AE8"/>
    <w:rsid w:val="00057E70"/>
    <w:rsid w:val="00060547"/>
    <w:rsid w:val="000606FD"/>
    <w:rsid w:val="000613F7"/>
    <w:rsid w:val="00061D31"/>
    <w:rsid w:val="00062A53"/>
    <w:rsid w:val="00062F45"/>
    <w:rsid w:val="00064915"/>
    <w:rsid w:val="0006504F"/>
    <w:rsid w:val="00065863"/>
    <w:rsid w:val="00065CB1"/>
    <w:rsid w:val="00065CB8"/>
    <w:rsid w:val="00065DC5"/>
    <w:rsid w:val="00065F70"/>
    <w:rsid w:val="00066B46"/>
    <w:rsid w:val="00067335"/>
    <w:rsid w:val="000674E8"/>
    <w:rsid w:val="00067502"/>
    <w:rsid w:val="00067578"/>
    <w:rsid w:val="00070060"/>
    <w:rsid w:val="000703F9"/>
    <w:rsid w:val="00071A5E"/>
    <w:rsid w:val="00072072"/>
    <w:rsid w:val="00072091"/>
    <w:rsid w:val="00072AA9"/>
    <w:rsid w:val="000730F1"/>
    <w:rsid w:val="00073AC5"/>
    <w:rsid w:val="00073CE6"/>
    <w:rsid w:val="00073D48"/>
    <w:rsid w:val="0007413A"/>
    <w:rsid w:val="000746D6"/>
    <w:rsid w:val="0007518F"/>
    <w:rsid w:val="00075274"/>
    <w:rsid w:val="00076400"/>
    <w:rsid w:val="00076C47"/>
    <w:rsid w:val="00077095"/>
    <w:rsid w:val="0007769E"/>
    <w:rsid w:val="00077861"/>
    <w:rsid w:val="000801F3"/>
    <w:rsid w:val="0008040A"/>
    <w:rsid w:val="000807B3"/>
    <w:rsid w:val="00080C42"/>
    <w:rsid w:val="00080D8B"/>
    <w:rsid w:val="0008121C"/>
    <w:rsid w:val="000819F5"/>
    <w:rsid w:val="00081C10"/>
    <w:rsid w:val="00081F3E"/>
    <w:rsid w:val="00082275"/>
    <w:rsid w:val="0008245B"/>
    <w:rsid w:val="000825E9"/>
    <w:rsid w:val="00082B79"/>
    <w:rsid w:val="00082CDC"/>
    <w:rsid w:val="00082D75"/>
    <w:rsid w:val="00082EDB"/>
    <w:rsid w:val="00083912"/>
    <w:rsid w:val="00083E13"/>
    <w:rsid w:val="000843B9"/>
    <w:rsid w:val="000845A0"/>
    <w:rsid w:val="000848C0"/>
    <w:rsid w:val="00084B45"/>
    <w:rsid w:val="00085631"/>
    <w:rsid w:val="00085D3E"/>
    <w:rsid w:val="000877D4"/>
    <w:rsid w:val="00087B0B"/>
    <w:rsid w:val="000903D8"/>
    <w:rsid w:val="00090B2C"/>
    <w:rsid w:val="00090C50"/>
    <w:rsid w:val="000912DE"/>
    <w:rsid w:val="00091EBC"/>
    <w:rsid w:val="0009231C"/>
    <w:rsid w:val="000926C7"/>
    <w:rsid w:val="000928EF"/>
    <w:rsid w:val="00092E74"/>
    <w:rsid w:val="0009360C"/>
    <w:rsid w:val="000936E5"/>
    <w:rsid w:val="00093CD1"/>
    <w:rsid w:val="00093E81"/>
    <w:rsid w:val="00093F71"/>
    <w:rsid w:val="000944E3"/>
    <w:rsid w:val="00094E3F"/>
    <w:rsid w:val="00095750"/>
    <w:rsid w:val="00095E30"/>
    <w:rsid w:val="000965C1"/>
    <w:rsid w:val="00097729"/>
    <w:rsid w:val="000979AF"/>
    <w:rsid w:val="00097EC4"/>
    <w:rsid w:val="000A0C2F"/>
    <w:rsid w:val="000A0C3B"/>
    <w:rsid w:val="000A0E76"/>
    <w:rsid w:val="000A1353"/>
    <w:rsid w:val="000A1A8A"/>
    <w:rsid w:val="000A23B1"/>
    <w:rsid w:val="000A290C"/>
    <w:rsid w:val="000A2A43"/>
    <w:rsid w:val="000A2AF0"/>
    <w:rsid w:val="000A2C22"/>
    <w:rsid w:val="000A2CF3"/>
    <w:rsid w:val="000A53D5"/>
    <w:rsid w:val="000A57BD"/>
    <w:rsid w:val="000A57E5"/>
    <w:rsid w:val="000A57FF"/>
    <w:rsid w:val="000A5AC8"/>
    <w:rsid w:val="000A5BFD"/>
    <w:rsid w:val="000A6C34"/>
    <w:rsid w:val="000A7479"/>
    <w:rsid w:val="000B062E"/>
    <w:rsid w:val="000B0CB7"/>
    <w:rsid w:val="000B0EC1"/>
    <w:rsid w:val="000B1DFF"/>
    <w:rsid w:val="000B23C7"/>
    <w:rsid w:val="000B2807"/>
    <w:rsid w:val="000B2C48"/>
    <w:rsid w:val="000B2D4A"/>
    <w:rsid w:val="000B321D"/>
    <w:rsid w:val="000B340B"/>
    <w:rsid w:val="000B3412"/>
    <w:rsid w:val="000B3DD1"/>
    <w:rsid w:val="000B3E56"/>
    <w:rsid w:val="000B3F32"/>
    <w:rsid w:val="000B4534"/>
    <w:rsid w:val="000B475F"/>
    <w:rsid w:val="000B5533"/>
    <w:rsid w:val="000B55CF"/>
    <w:rsid w:val="000B595D"/>
    <w:rsid w:val="000B59C6"/>
    <w:rsid w:val="000B68BC"/>
    <w:rsid w:val="000B7381"/>
    <w:rsid w:val="000C08FF"/>
    <w:rsid w:val="000C0D52"/>
    <w:rsid w:val="000C192D"/>
    <w:rsid w:val="000C1A57"/>
    <w:rsid w:val="000C228C"/>
    <w:rsid w:val="000C22BE"/>
    <w:rsid w:val="000C2906"/>
    <w:rsid w:val="000C2BD4"/>
    <w:rsid w:val="000C2E95"/>
    <w:rsid w:val="000C3691"/>
    <w:rsid w:val="000C3AB3"/>
    <w:rsid w:val="000C4A4B"/>
    <w:rsid w:val="000C4F96"/>
    <w:rsid w:val="000C55E6"/>
    <w:rsid w:val="000C5B6A"/>
    <w:rsid w:val="000C5C01"/>
    <w:rsid w:val="000C6348"/>
    <w:rsid w:val="000C715C"/>
    <w:rsid w:val="000C7472"/>
    <w:rsid w:val="000C7C48"/>
    <w:rsid w:val="000D1329"/>
    <w:rsid w:val="000D1427"/>
    <w:rsid w:val="000D175D"/>
    <w:rsid w:val="000D1761"/>
    <w:rsid w:val="000D1800"/>
    <w:rsid w:val="000D18D4"/>
    <w:rsid w:val="000D19B3"/>
    <w:rsid w:val="000D1FE3"/>
    <w:rsid w:val="000D2B4D"/>
    <w:rsid w:val="000D2FF1"/>
    <w:rsid w:val="000D37A5"/>
    <w:rsid w:val="000D4869"/>
    <w:rsid w:val="000D51C7"/>
    <w:rsid w:val="000D6E39"/>
    <w:rsid w:val="000E01E7"/>
    <w:rsid w:val="000E0276"/>
    <w:rsid w:val="000E0F2C"/>
    <w:rsid w:val="000E12DD"/>
    <w:rsid w:val="000E21EE"/>
    <w:rsid w:val="000E3233"/>
    <w:rsid w:val="000E32C8"/>
    <w:rsid w:val="000E3BA7"/>
    <w:rsid w:val="000E3C4A"/>
    <w:rsid w:val="000E3E55"/>
    <w:rsid w:val="000E3F4E"/>
    <w:rsid w:val="000E5C83"/>
    <w:rsid w:val="000E64C9"/>
    <w:rsid w:val="000E685D"/>
    <w:rsid w:val="000E6F88"/>
    <w:rsid w:val="000E7824"/>
    <w:rsid w:val="000E7E17"/>
    <w:rsid w:val="000E7F92"/>
    <w:rsid w:val="000F016F"/>
    <w:rsid w:val="000F02C2"/>
    <w:rsid w:val="000F1E27"/>
    <w:rsid w:val="000F208B"/>
    <w:rsid w:val="000F28BA"/>
    <w:rsid w:val="000F3451"/>
    <w:rsid w:val="000F34D2"/>
    <w:rsid w:val="000F34DC"/>
    <w:rsid w:val="000F5408"/>
    <w:rsid w:val="000F565D"/>
    <w:rsid w:val="000F5E50"/>
    <w:rsid w:val="000F61BB"/>
    <w:rsid w:val="000F68C6"/>
    <w:rsid w:val="000F70FA"/>
    <w:rsid w:val="000F7898"/>
    <w:rsid w:val="000F7EEC"/>
    <w:rsid w:val="001001D3"/>
    <w:rsid w:val="00100278"/>
    <w:rsid w:val="00100825"/>
    <w:rsid w:val="001012E3"/>
    <w:rsid w:val="00101350"/>
    <w:rsid w:val="00101352"/>
    <w:rsid w:val="00101789"/>
    <w:rsid w:val="00102820"/>
    <w:rsid w:val="00102DCD"/>
    <w:rsid w:val="001034D7"/>
    <w:rsid w:val="00103AD7"/>
    <w:rsid w:val="0010629B"/>
    <w:rsid w:val="001069EB"/>
    <w:rsid w:val="00107BC4"/>
    <w:rsid w:val="00107F25"/>
    <w:rsid w:val="001105DF"/>
    <w:rsid w:val="00110BC2"/>
    <w:rsid w:val="00110C7E"/>
    <w:rsid w:val="0011112D"/>
    <w:rsid w:val="0011123D"/>
    <w:rsid w:val="001118B9"/>
    <w:rsid w:val="001118CF"/>
    <w:rsid w:val="00111C8E"/>
    <w:rsid w:val="0011337E"/>
    <w:rsid w:val="00113823"/>
    <w:rsid w:val="00113EB8"/>
    <w:rsid w:val="00113F7E"/>
    <w:rsid w:val="00114A5A"/>
    <w:rsid w:val="00114F28"/>
    <w:rsid w:val="00115A88"/>
    <w:rsid w:val="00115E1B"/>
    <w:rsid w:val="00116381"/>
    <w:rsid w:val="001167BE"/>
    <w:rsid w:val="001175CC"/>
    <w:rsid w:val="00117D79"/>
    <w:rsid w:val="00117ECD"/>
    <w:rsid w:val="00117F43"/>
    <w:rsid w:val="00120206"/>
    <w:rsid w:val="00120871"/>
    <w:rsid w:val="00120B4F"/>
    <w:rsid w:val="00120D44"/>
    <w:rsid w:val="00120E1B"/>
    <w:rsid w:val="001215CE"/>
    <w:rsid w:val="00121CA7"/>
    <w:rsid w:val="00121DE8"/>
    <w:rsid w:val="00122498"/>
    <w:rsid w:val="00122760"/>
    <w:rsid w:val="00122B1F"/>
    <w:rsid w:val="00122D1F"/>
    <w:rsid w:val="00122D88"/>
    <w:rsid w:val="00123222"/>
    <w:rsid w:val="00123675"/>
    <w:rsid w:val="00123FAF"/>
    <w:rsid w:val="001242D2"/>
    <w:rsid w:val="001245BC"/>
    <w:rsid w:val="001246EA"/>
    <w:rsid w:val="00124B02"/>
    <w:rsid w:val="00124F97"/>
    <w:rsid w:val="00125795"/>
    <w:rsid w:val="00126295"/>
    <w:rsid w:val="001268B8"/>
    <w:rsid w:val="00126BC7"/>
    <w:rsid w:val="00126CE9"/>
    <w:rsid w:val="001279D0"/>
    <w:rsid w:val="001311F1"/>
    <w:rsid w:val="00131D84"/>
    <w:rsid w:val="00132C5A"/>
    <w:rsid w:val="00133265"/>
    <w:rsid w:val="001336AA"/>
    <w:rsid w:val="00133854"/>
    <w:rsid w:val="00133C08"/>
    <w:rsid w:val="00133D49"/>
    <w:rsid w:val="0013498E"/>
    <w:rsid w:val="00134C62"/>
    <w:rsid w:val="00135294"/>
    <w:rsid w:val="001355D9"/>
    <w:rsid w:val="00136C93"/>
    <w:rsid w:val="00136D03"/>
    <w:rsid w:val="001371D9"/>
    <w:rsid w:val="0013759B"/>
    <w:rsid w:val="00137A2B"/>
    <w:rsid w:val="00137D55"/>
    <w:rsid w:val="00137FB5"/>
    <w:rsid w:val="00141451"/>
    <w:rsid w:val="001418B0"/>
    <w:rsid w:val="00141C36"/>
    <w:rsid w:val="00142F9B"/>
    <w:rsid w:val="00143882"/>
    <w:rsid w:val="00143A29"/>
    <w:rsid w:val="001444E1"/>
    <w:rsid w:val="001449AA"/>
    <w:rsid w:val="00145326"/>
    <w:rsid w:val="0014663B"/>
    <w:rsid w:val="001469F0"/>
    <w:rsid w:val="00146A43"/>
    <w:rsid w:val="00146B9F"/>
    <w:rsid w:val="00147217"/>
    <w:rsid w:val="0014721D"/>
    <w:rsid w:val="00147A7D"/>
    <w:rsid w:val="00147AC7"/>
    <w:rsid w:val="00147D8E"/>
    <w:rsid w:val="001504F6"/>
    <w:rsid w:val="00150506"/>
    <w:rsid w:val="00150F2C"/>
    <w:rsid w:val="00151737"/>
    <w:rsid w:val="00151757"/>
    <w:rsid w:val="001519A7"/>
    <w:rsid w:val="00151AD9"/>
    <w:rsid w:val="00153FC7"/>
    <w:rsid w:val="0015409C"/>
    <w:rsid w:val="00154AC4"/>
    <w:rsid w:val="001560C2"/>
    <w:rsid w:val="00156139"/>
    <w:rsid w:val="001563A3"/>
    <w:rsid w:val="00156584"/>
    <w:rsid w:val="001570EB"/>
    <w:rsid w:val="00157C0F"/>
    <w:rsid w:val="00157E43"/>
    <w:rsid w:val="00160106"/>
    <w:rsid w:val="0016050F"/>
    <w:rsid w:val="0016111E"/>
    <w:rsid w:val="0016181B"/>
    <w:rsid w:val="0016184F"/>
    <w:rsid w:val="001619A5"/>
    <w:rsid w:val="00161C31"/>
    <w:rsid w:val="0016246F"/>
    <w:rsid w:val="00163154"/>
    <w:rsid w:val="0016394E"/>
    <w:rsid w:val="00163C02"/>
    <w:rsid w:val="00163CAF"/>
    <w:rsid w:val="00163F5C"/>
    <w:rsid w:val="00163F94"/>
    <w:rsid w:val="001645BC"/>
    <w:rsid w:val="00164661"/>
    <w:rsid w:val="00164B31"/>
    <w:rsid w:val="00165350"/>
    <w:rsid w:val="00165DDB"/>
    <w:rsid w:val="00166941"/>
    <w:rsid w:val="00166A58"/>
    <w:rsid w:val="0016750F"/>
    <w:rsid w:val="00170E9D"/>
    <w:rsid w:val="00171472"/>
    <w:rsid w:val="00171815"/>
    <w:rsid w:val="00171AD1"/>
    <w:rsid w:val="00171ED7"/>
    <w:rsid w:val="001721B6"/>
    <w:rsid w:val="001724AC"/>
    <w:rsid w:val="001728C2"/>
    <w:rsid w:val="00172EA9"/>
    <w:rsid w:val="001735E3"/>
    <w:rsid w:val="00173A15"/>
    <w:rsid w:val="00173B0F"/>
    <w:rsid w:val="00173ED9"/>
    <w:rsid w:val="00174C2B"/>
    <w:rsid w:val="001760DD"/>
    <w:rsid w:val="001763B1"/>
    <w:rsid w:val="0017739C"/>
    <w:rsid w:val="00177CC3"/>
    <w:rsid w:val="001806B7"/>
    <w:rsid w:val="00180F93"/>
    <w:rsid w:val="00181047"/>
    <w:rsid w:val="00181052"/>
    <w:rsid w:val="0018134F"/>
    <w:rsid w:val="0018136F"/>
    <w:rsid w:val="00181887"/>
    <w:rsid w:val="001818BA"/>
    <w:rsid w:val="00181917"/>
    <w:rsid w:val="00182572"/>
    <w:rsid w:val="00183255"/>
    <w:rsid w:val="001837E6"/>
    <w:rsid w:val="0018560C"/>
    <w:rsid w:val="00185714"/>
    <w:rsid w:val="00185B10"/>
    <w:rsid w:val="001868FD"/>
    <w:rsid w:val="00187103"/>
    <w:rsid w:val="00187290"/>
    <w:rsid w:val="0019046A"/>
    <w:rsid w:val="00190839"/>
    <w:rsid w:val="00190877"/>
    <w:rsid w:val="00191957"/>
    <w:rsid w:val="00191C63"/>
    <w:rsid w:val="00192504"/>
    <w:rsid w:val="0019257F"/>
    <w:rsid w:val="00193640"/>
    <w:rsid w:val="0019397F"/>
    <w:rsid w:val="00194F56"/>
    <w:rsid w:val="0019532F"/>
    <w:rsid w:val="0019555B"/>
    <w:rsid w:val="0019563A"/>
    <w:rsid w:val="00195846"/>
    <w:rsid w:val="0019588E"/>
    <w:rsid w:val="00195FFE"/>
    <w:rsid w:val="001963E2"/>
    <w:rsid w:val="001966DD"/>
    <w:rsid w:val="00196997"/>
    <w:rsid w:val="001970F8"/>
    <w:rsid w:val="001971B4"/>
    <w:rsid w:val="001A0860"/>
    <w:rsid w:val="001A0AEB"/>
    <w:rsid w:val="001A10B5"/>
    <w:rsid w:val="001A116F"/>
    <w:rsid w:val="001A12CE"/>
    <w:rsid w:val="001A192D"/>
    <w:rsid w:val="001A1997"/>
    <w:rsid w:val="001A1C92"/>
    <w:rsid w:val="001A230F"/>
    <w:rsid w:val="001A4A4A"/>
    <w:rsid w:val="001A4AC8"/>
    <w:rsid w:val="001A5D3B"/>
    <w:rsid w:val="001A5E34"/>
    <w:rsid w:val="001A6288"/>
    <w:rsid w:val="001A6AF8"/>
    <w:rsid w:val="001A6B8D"/>
    <w:rsid w:val="001A73D6"/>
    <w:rsid w:val="001B1174"/>
    <w:rsid w:val="001B24FC"/>
    <w:rsid w:val="001B26E7"/>
    <w:rsid w:val="001B31DE"/>
    <w:rsid w:val="001B420E"/>
    <w:rsid w:val="001B464A"/>
    <w:rsid w:val="001B62D1"/>
    <w:rsid w:val="001B6D75"/>
    <w:rsid w:val="001B76FA"/>
    <w:rsid w:val="001B7898"/>
    <w:rsid w:val="001B78F4"/>
    <w:rsid w:val="001C0471"/>
    <w:rsid w:val="001C0816"/>
    <w:rsid w:val="001C164B"/>
    <w:rsid w:val="001C1B69"/>
    <w:rsid w:val="001C220C"/>
    <w:rsid w:val="001C3906"/>
    <w:rsid w:val="001C3915"/>
    <w:rsid w:val="001C457A"/>
    <w:rsid w:val="001C54D5"/>
    <w:rsid w:val="001C5710"/>
    <w:rsid w:val="001C5ABB"/>
    <w:rsid w:val="001C60F8"/>
    <w:rsid w:val="001C7250"/>
    <w:rsid w:val="001C75AA"/>
    <w:rsid w:val="001C77E7"/>
    <w:rsid w:val="001D000A"/>
    <w:rsid w:val="001D00F5"/>
    <w:rsid w:val="001D0458"/>
    <w:rsid w:val="001D0B9A"/>
    <w:rsid w:val="001D0CB3"/>
    <w:rsid w:val="001D0EFF"/>
    <w:rsid w:val="001D1B11"/>
    <w:rsid w:val="001D20A6"/>
    <w:rsid w:val="001D38BA"/>
    <w:rsid w:val="001D3D0D"/>
    <w:rsid w:val="001D43C8"/>
    <w:rsid w:val="001D4A6F"/>
    <w:rsid w:val="001D6715"/>
    <w:rsid w:val="001D67F3"/>
    <w:rsid w:val="001D6A73"/>
    <w:rsid w:val="001D7042"/>
    <w:rsid w:val="001D720F"/>
    <w:rsid w:val="001D7259"/>
    <w:rsid w:val="001D7B22"/>
    <w:rsid w:val="001E053D"/>
    <w:rsid w:val="001E0C4C"/>
    <w:rsid w:val="001E1D4F"/>
    <w:rsid w:val="001E1E63"/>
    <w:rsid w:val="001E1F8A"/>
    <w:rsid w:val="001E2758"/>
    <w:rsid w:val="001E28BD"/>
    <w:rsid w:val="001E3228"/>
    <w:rsid w:val="001E3F99"/>
    <w:rsid w:val="001E41F5"/>
    <w:rsid w:val="001E4520"/>
    <w:rsid w:val="001E566F"/>
    <w:rsid w:val="001E5ECB"/>
    <w:rsid w:val="001E6321"/>
    <w:rsid w:val="001E640A"/>
    <w:rsid w:val="001E662C"/>
    <w:rsid w:val="001E6F43"/>
    <w:rsid w:val="001E6F70"/>
    <w:rsid w:val="001E7454"/>
    <w:rsid w:val="001E78FA"/>
    <w:rsid w:val="001E7961"/>
    <w:rsid w:val="001E7DF3"/>
    <w:rsid w:val="001F0A33"/>
    <w:rsid w:val="001F18FD"/>
    <w:rsid w:val="001F1B3B"/>
    <w:rsid w:val="001F2A9B"/>
    <w:rsid w:val="001F2F28"/>
    <w:rsid w:val="001F3130"/>
    <w:rsid w:val="001F3804"/>
    <w:rsid w:val="001F39AC"/>
    <w:rsid w:val="001F4C4C"/>
    <w:rsid w:val="001F60CB"/>
    <w:rsid w:val="001F6291"/>
    <w:rsid w:val="001F73F5"/>
    <w:rsid w:val="001F7975"/>
    <w:rsid w:val="001F7C71"/>
    <w:rsid w:val="001F7DF0"/>
    <w:rsid w:val="00200426"/>
    <w:rsid w:val="0020074B"/>
    <w:rsid w:val="00200995"/>
    <w:rsid w:val="00201181"/>
    <w:rsid w:val="00201DDA"/>
    <w:rsid w:val="002023E1"/>
    <w:rsid w:val="002025E4"/>
    <w:rsid w:val="00202881"/>
    <w:rsid w:val="00202EC2"/>
    <w:rsid w:val="0020320F"/>
    <w:rsid w:val="0020386F"/>
    <w:rsid w:val="00203AD7"/>
    <w:rsid w:val="00204E6F"/>
    <w:rsid w:val="002056FF"/>
    <w:rsid w:val="00206A10"/>
    <w:rsid w:val="00206E15"/>
    <w:rsid w:val="00207947"/>
    <w:rsid w:val="00207C8B"/>
    <w:rsid w:val="002100BD"/>
    <w:rsid w:val="00210219"/>
    <w:rsid w:val="0021051D"/>
    <w:rsid w:val="002109A0"/>
    <w:rsid w:val="00211571"/>
    <w:rsid w:val="0021172F"/>
    <w:rsid w:val="00211DF8"/>
    <w:rsid w:val="00212718"/>
    <w:rsid w:val="002127EC"/>
    <w:rsid w:val="00212D7B"/>
    <w:rsid w:val="00212EE1"/>
    <w:rsid w:val="00212F78"/>
    <w:rsid w:val="002137CD"/>
    <w:rsid w:val="00216425"/>
    <w:rsid w:val="0021692C"/>
    <w:rsid w:val="002174FD"/>
    <w:rsid w:val="0021760D"/>
    <w:rsid w:val="00217F7B"/>
    <w:rsid w:val="002207E3"/>
    <w:rsid w:val="00220899"/>
    <w:rsid w:val="002209C2"/>
    <w:rsid w:val="00221BFE"/>
    <w:rsid w:val="00221DA8"/>
    <w:rsid w:val="00222B59"/>
    <w:rsid w:val="00222EF8"/>
    <w:rsid w:val="00223AB2"/>
    <w:rsid w:val="00223DF8"/>
    <w:rsid w:val="002249A7"/>
    <w:rsid w:val="002255D5"/>
    <w:rsid w:val="00225CD2"/>
    <w:rsid w:val="00226927"/>
    <w:rsid w:val="00227211"/>
    <w:rsid w:val="00227BD6"/>
    <w:rsid w:val="00230C50"/>
    <w:rsid w:val="00230D7B"/>
    <w:rsid w:val="002338A5"/>
    <w:rsid w:val="00233AB6"/>
    <w:rsid w:val="00234332"/>
    <w:rsid w:val="002344EB"/>
    <w:rsid w:val="00234AE1"/>
    <w:rsid w:val="00235413"/>
    <w:rsid w:val="00235452"/>
    <w:rsid w:val="00236300"/>
    <w:rsid w:val="0023649B"/>
    <w:rsid w:val="00237A57"/>
    <w:rsid w:val="00237D29"/>
    <w:rsid w:val="00240D48"/>
    <w:rsid w:val="00241A55"/>
    <w:rsid w:val="00242230"/>
    <w:rsid w:val="00242425"/>
    <w:rsid w:val="002424E4"/>
    <w:rsid w:val="00242949"/>
    <w:rsid w:val="00242D51"/>
    <w:rsid w:val="00243273"/>
    <w:rsid w:val="00243515"/>
    <w:rsid w:val="00243825"/>
    <w:rsid w:val="00243CFA"/>
    <w:rsid w:val="00244283"/>
    <w:rsid w:val="00244E8B"/>
    <w:rsid w:val="0024505C"/>
    <w:rsid w:val="002451F4"/>
    <w:rsid w:val="002453A1"/>
    <w:rsid w:val="002456C3"/>
    <w:rsid w:val="00245AF4"/>
    <w:rsid w:val="00245F37"/>
    <w:rsid w:val="002461CE"/>
    <w:rsid w:val="00246A03"/>
    <w:rsid w:val="002474DF"/>
    <w:rsid w:val="002505E2"/>
    <w:rsid w:val="00250721"/>
    <w:rsid w:val="002508EF"/>
    <w:rsid w:val="0025109B"/>
    <w:rsid w:val="0025169C"/>
    <w:rsid w:val="002518CE"/>
    <w:rsid w:val="00252012"/>
    <w:rsid w:val="002524DC"/>
    <w:rsid w:val="002525F2"/>
    <w:rsid w:val="00252C4C"/>
    <w:rsid w:val="00252C6D"/>
    <w:rsid w:val="00254038"/>
    <w:rsid w:val="002546A6"/>
    <w:rsid w:val="00254A6C"/>
    <w:rsid w:val="002552E3"/>
    <w:rsid w:val="00255891"/>
    <w:rsid w:val="00255A00"/>
    <w:rsid w:val="0025600F"/>
    <w:rsid w:val="0025644B"/>
    <w:rsid w:val="00256B2E"/>
    <w:rsid w:val="00256F26"/>
    <w:rsid w:val="00257110"/>
    <w:rsid w:val="00257EDD"/>
    <w:rsid w:val="00260053"/>
    <w:rsid w:val="00261A0D"/>
    <w:rsid w:val="00261D27"/>
    <w:rsid w:val="00261E99"/>
    <w:rsid w:val="00262FEF"/>
    <w:rsid w:val="0026300C"/>
    <w:rsid w:val="002638E7"/>
    <w:rsid w:val="00264657"/>
    <w:rsid w:val="00264D03"/>
    <w:rsid w:val="002655EF"/>
    <w:rsid w:val="00265A4D"/>
    <w:rsid w:val="00266272"/>
    <w:rsid w:val="00267634"/>
    <w:rsid w:val="002704D8"/>
    <w:rsid w:val="00270B2C"/>
    <w:rsid w:val="00271932"/>
    <w:rsid w:val="002724B9"/>
    <w:rsid w:val="002728A4"/>
    <w:rsid w:val="00272D09"/>
    <w:rsid w:val="00272F72"/>
    <w:rsid w:val="00273202"/>
    <w:rsid w:val="002739D4"/>
    <w:rsid w:val="00273E6B"/>
    <w:rsid w:val="0027446F"/>
    <w:rsid w:val="002744AE"/>
    <w:rsid w:val="00274E4A"/>
    <w:rsid w:val="0027540F"/>
    <w:rsid w:val="0027631C"/>
    <w:rsid w:val="00276766"/>
    <w:rsid w:val="002772F6"/>
    <w:rsid w:val="00277D7F"/>
    <w:rsid w:val="0028009E"/>
    <w:rsid w:val="002803CD"/>
    <w:rsid w:val="00280471"/>
    <w:rsid w:val="00280D01"/>
    <w:rsid w:val="0028107D"/>
    <w:rsid w:val="00281B7D"/>
    <w:rsid w:val="00282E35"/>
    <w:rsid w:val="00282EDC"/>
    <w:rsid w:val="00282F8E"/>
    <w:rsid w:val="00283B87"/>
    <w:rsid w:val="00283D76"/>
    <w:rsid w:val="00284695"/>
    <w:rsid w:val="00284B70"/>
    <w:rsid w:val="00284D41"/>
    <w:rsid w:val="00285925"/>
    <w:rsid w:val="00285A95"/>
    <w:rsid w:val="00285F7F"/>
    <w:rsid w:val="00286594"/>
    <w:rsid w:val="0028684A"/>
    <w:rsid w:val="0028709C"/>
    <w:rsid w:val="00287155"/>
    <w:rsid w:val="002879CD"/>
    <w:rsid w:val="00287FE3"/>
    <w:rsid w:val="0029011C"/>
    <w:rsid w:val="00290580"/>
    <w:rsid w:val="00290FE8"/>
    <w:rsid w:val="00291142"/>
    <w:rsid w:val="00291AF0"/>
    <w:rsid w:val="00292A63"/>
    <w:rsid w:val="00292F50"/>
    <w:rsid w:val="00294DEA"/>
    <w:rsid w:val="00294E4B"/>
    <w:rsid w:val="00294F65"/>
    <w:rsid w:val="0029558E"/>
    <w:rsid w:val="00295AF1"/>
    <w:rsid w:val="002963ED"/>
    <w:rsid w:val="0029699B"/>
    <w:rsid w:val="00296CF6"/>
    <w:rsid w:val="002974C7"/>
    <w:rsid w:val="00297B9E"/>
    <w:rsid w:val="002A0037"/>
    <w:rsid w:val="002A014A"/>
    <w:rsid w:val="002A0B00"/>
    <w:rsid w:val="002A0C5B"/>
    <w:rsid w:val="002A1331"/>
    <w:rsid w:val="002A1E71"/>
    <w:rsid w:val="002A2B7B"/>
    <w:rsid w:val="002A2DAE"/>
    <w:rsid w:val="002A336B"/>
    <w:rsid w:val="002A41CE"/>
    <w:rsid w:val="002A431A"/>
    <w:rsid w:val="002A4DD5"/>
    <w:rsid w:val="002A521C"/>
    <w:rsid w:val="002A541E"/>
    <w:rsid w:val="002A6271"/>
    <w:rsid w:val="002A631B"/>
    <w:rsid w:val="002A6624"/>
    <w:rsid w:val="002A67D6"/>
    <w:rsid w:val="002A7ECC"/>
    <w:rsid w:val="002B07F8"/>
    <w:rsid w:val="002B104E"/>
    <w:rsid w:val="002B135A"/>
    <w:rsid w:val="002B244F"/>
    <w:rsid w:val="002B24E3"/>
    <w:rsid w:val="002B25EB"/>
    <w:rsid w:val="002B2D85"/>
    <w:rsid w:val="002B387D"/>
    <w:rsid w:val="002B642F"/>
    <w:rsid w:val="002B6C3E"/>
    <w:rsid w:val="002B756E"/>
    <w:rsid w:val="002B7A59"/>
    <w:rsid w:val="002B7D21"/>
    <w:rsid w:val="002C010E"/>
    <w:rsid w:val="002C0A55"/>
    <w:rsid w:val="002C0BD7"/>
    <w:rsid w:val="002C1265"/>
    <w:rsid w:val="002C375A"/>
    <w:rsid w:val="002C3BB6"/>
    <w:rsid w:val="002C40E1"/>
    <w:rsid w:val="002C4B28"/>
    <w:rsid w:val="002C5112"/>
    <w:rsid w:val="002C5178"/>
    <w:rsid w:val="002C5478"/>
    <w:rsid w:val="002C54E7"/>
    <w:rsid w:val="002C7144"/>
    <w:rsid w:val="002C7415"/>
    <w:rsid w:val="002D0143"/>
    <w:rsid w:val="002D065C"/>
    <w:rsid w:val="002D1516"/>
    <w:rsid w:val="002D2619"/>
    <w:rsid w:val="002D2EA0"/>
    <w:rsid w:val="002D36AF"/>
    <w:rsid w:val="002D441D"/>
    <w:rsid w:val="002D5884"/>
    <w:rsid w:val="002D5956"/>
    <w:rsid w:val="002D6CD0"/>
    <w:rsid w:val="002D7CB6"/>
    <w:rsid w:val="002E097D"/>
    <w:rsid w:val="002E0D4E"/>
    <w:rsid w:val="002E1503"/>
    <w:rsid w:val="002E2587"/>
    <w:rsid w:val="002E2D14"/>
    <w:rsid w:val="002E31CB"/>
    <w:rsid w:val="002E34C2"/>
    <w:rsid w:val="002E3D3C"/>
    <w:rsid w:val="002E49CA"/>
    <w:rsid w:val="002E617A"/>
    <w:rsid w:val="002E69D5"/>
    <w:rsid w:val="002E6CF5"/>
    <w:rsid w:val="002E77F0"/>
    <w:rsid w:val="002E7C65"/>
    <w:rsid w:val="002F004E"/>
    <w:rsid w:val="002F0225"/>
    <w:rsid w:val="002F02FC"/>
    <w:rsid w:val="002F19AE"/>
    <w:rsid w:val="002F1AF9"/>
    <w:rsid w:val="002F1CD3"/>
    <w:rsid w:val="002F1ECD"/>
    <w:rsid w:val="002F252B"/>
    <w:rsid w:val="002F2C73"/>
    <w:rsid w:val="002F3365"/>
    <w:rsid w:val="002F33A3"/>
    <w:rsid w:val="002F3AFB"/>
    <w:rsid w:val="002F44A2"/>
    <w:rsid w:val="002F48E3"/>
    <w:rsid w:val="002F4D54"/>
    <w:rsid w:val="002F4E31"/>
    <w:rsid w:val="002F52C4"/>
    <w:rsid w:val="002F5B71"/>
    <w:rsid w:val="002F6CCA"/>
    <w:rsid w:val="002F6D74"/>
    <w:rsid w:val="002F706E"/>
    <w:rsid w:val="002F714C"/>
    <w:rsid w:val="002F760A"/>
    <w:rsid w:val="002F7A4E"/>
    <w:rsid w:val="002F7C8C"/>
    <w:rsid w:val="00300C7D"/>
    <w:rsid w:val="00300F5B"/>
    <w:rsid w:val="00301949"/>
    <w:rsid w:val="00301C41"/>
    <w:rsid w:val="00302091"/>
    <w:rsid w:val="0030322D"/>
    <w:rsid w:val="00303564"/>
    <w:rsid w:val="0030423F"/>
    <w:rsid w:val="00304EBC"/>
    <w:rsid w:val="00304F1A"/>
    <w:rsid w:val="0030503B"/>
    <w:rsid w:val="00305A93"/>
    <w:rsid w:val="00307015"/>
    <w:rsid w:val="003079B4"/>
    <w:rsid w:val="003079E6"/>
    <w:rsid w:val="00307D96"/>
    <w:rsid w:val="00307DB5"/>
    <w:rsid w:val="00307E0C"/>
    <w:rsid w:val="003107FC"/>
    <w:rsid w:val="00310FB4"/>
    <w:rsid w:val="003117F0"/>
    <w:rsid w:val="00311DC5"/>
    <w:rsid w:val="003122F2"/>
    <w:rsid w:val="00312D4D"/>
    <w:rsid w:val="00313508"/>
    <w:rsid w:val="00313E37"/>
    <w:rsid w:val="00314385"/>
    <w:rsid w:val="00314408"/>
    <w:rsid w:val="00314DB4"/>
    <w:rsid w:val="0031576A"/>
    <w:rsid w:val="003158A5"/>
    <w:rsid w:val="00316510"/>
    <w:rsid w:val="00316886"/>
    <w:rsid w:val="00317741"/>
    <w:rsid w:val="0032081D"/>
    <w:rsid w:val="00320A03"/>
    <w:rsid w:val="00321C28"/>
    <w:rsid w:val="003238B2"/>
    <w:rsid w:val="00323AF7"/>
    <w:rsid w:val="00323B38"/>
    <w:rsid w:val="003245A9"/>
    <w:rsid w:val="00325028"/>
    <w:rsid w:val="00325314"/>
    <w:rsid w:val="003254C8"/>
    <w:rsid w:val="0032591E"/>
    <w:rsid w:val="00326258"/>
    <w:rsid w:val="003269DE"/>
    <w:rsid w:val="00326A19"/>
    <w:rsid w:val="003271B4"/>
    <w:rsid w:val="00327C9B"/>
    <w:rsid w:val="00330166"/>
    <w:rsid w:val="00330219"/>
    <w:rsid w:val="0033095D"/>
    <w:rsid w:val="00332853"/>
    <w:rsid w:val="00332B82"/>
    <w:rsid w:val="00332C9D"/>
    <w:rsid w:val="00332FD2"/>
    <w:rsid w:val="00333326"/>
    <w:rsid w:val="0033334A"/>
    <w:rsid w:val="003333B2"/>
    <w:rsid w:val="00333D71"/>
    <w:rsid w:val="003351EB"/>
    <w:rsid w:val="00335DFB"/>
    <w:rsid w:val="00335E67"/>
    <w:rsid w:val="003363DA"/>
    <w:rsid w:val="00336D60"/>
    <w:rsid w:val="00336D98"/>
    <w:rsid w:val="003372F8"/>
    <w:rsid w:val="003372FD"/>
    <w:rsid w:val="00337358"/>
    <w:rsid w:val="003378A6"/>
    <w:rsid w:val="00340068"/>
    <w:rsid w:val="00340084"/>
    <w:rsid w:val="00340336"/>
    <w:rsid w:val="0034080C"/>
    <w:rsid w:val="00340954"/>
    <w:rsid w:val="003409F9"/>
    <w:rsid w:val="00340C16"/>
    <w:rsid w:val="00340CDC"/>
    <w:rsid w:val="00340DF6"/>
    <w:rsid w:val="00340F43"/>
    <w:rsid w:val="00340FCD"/>
    <w:rsid w:val="0034159D"/>
    <w:rsid w:val="00341794"/>
    <w:rsid w:val="00341CCA"/>
    <w:rsid w:val="00342757"/>
    <w:rsid w:val="00342933"/>
    <w:rsid w:val="00342955"/>
    <w:rsid w:val="00343058"/>
    <w:rsid w:val="003439B5"/>
    <w:rsid w:val="00343BB6"/>
    <w:rsid w:val="003445CC"/>
    <w:rsid w:val="00344CC0"/>
    <w:rsid w:val="003455D9"/>
    <w:rsid w:val="00345800"/>
    <w:rsid w:val="0034597D"/>
    <w:rsid w:val="003464CC"/>
    <w:rsid w:val="00346544"/>
    <w:rsid w:val="00347699"/>
    <w:rsid w:val="00350F2C"/>
    <w:rsid w:val="0035127B"/>
    <w:rsid w:val="00351866"/>
    <w:rsid w:val="00351D74"/>
    <w:rsid w:val="00351EE4"/>
    <w:rsid w:val="003522C4"/>
    <w:rsid w:val="00352E6A"/>
    <w:rsid w:val="0035355A"/>
    <w:rsid w:val="003542B1"/>
    <w:rsid w:val="00354402"/>
    <w:rsid w:val="003549E7"/>
    <w:rsid w:val="00354C45"/>
    <w:rsid w:val="00354D09"/>
    <w:rsid w:val="00354D22"/>
    <w:rsid w:val="00355B14"/>
    <w:rsid w:val="00355BD9"/>
    <w:rsid w:val="00357469"/>
    <w:rsid w:val="00357478"/>
    <w:rsid w:val="00357835"/>
    <w:rsid w:val="00357D3B"/>
    <w:rsid w:val="003615A8"/>
    <w:rsid w:val="00361A45"/>
    <w:rsid w:val="00362034"/>
    <w:rsid w:val="00362883"/>
    <w:rsid w:val="00362A12"/>
    <w:rsid w:val="00363394"/>
    <w:rsid w:val="003642C9"/>
    <w:rsid w:val="00364497"/>
    <w:rsid w:val="00364A1F"/>
    <w:rsid w:val="00364BC0"/>
    <w:rsid w:val="00364DDD"/>
    <w:rsid w:val="00364E03"/>
    <w:rsid w:val="00364FEE"/>
    <w:rsid w:val="0036502E"/>
    <w:rsid w:val="00365080"/>
    <w:rsid w:val="00365DDA"/>
    <w:rsid w:val="0036619B"/>
    <w:rsid w:val="003668AE"/>
    <w:rsid w:val="0036789D"/>
    <w:rsid w:val="00367F5A"/>
    <w:rsid w:val="00371AEE"/>
    <w:rsid w:val="00371D3D"/>
    <w:rsid w:val="00371DAA"/>
    <w:rsid w:val="00371F92"/>
    <w:rsid w:val="003721C2"/>
    <w:rsid w:val="003724B7"/>
    <w:rsid w:val="00372547"/>
    <w:rsid w:val="00372EDF"/>
    <w:rsid w:val="0037378D"/>
    <w:rsid w:val="00373B83"/>
    <w:rsid w:val="00373F94"/>
    <w:rsid w:val="00374790"/>
    <w:rsid w:val="00374928"/>
    <w:rsid w:val="00374FDB"/>
    <w:rsid w:val="003752FB"/>
    <w:rsid w:val="00376360"/>
    <w:rsid w:val="00376ACA"/>
    <w:rsid w:val="00376B76"/>
    <w:rsid w:val="00377470"/>
    <w:rsid w:val="003777DF"/>
    <w:rsid w:val="00377A31"/>
    <w:rsid w:val="00377E37"/>
    <w:rsid w:val="00380EF8"/>
    <w:rsid w:val="0038170E"/>
    <w:rsid w:val="00381C32"/>
    <w:rsid w:val="00381E4E"/>
    <w:rsid w:val="00381E73"/>
    <w:rsid w:val="003823BE"/>
    <w:rsid w:val="00382DAF"/>
    <w:rsid w:val="00383AA9"/>
    <w:rsid w:val="00383E03"/>
    <w:rsid w:val="003841A2"/>
    <w:rsid w:val="00384FFD"/>
    <w:rsid w:val="00385004"/>
    <w:rsid w:val="0038565C"/>
    <w:rsid w:val="0038661D"/>
    <w:rsid w:val="003868A0"/>
    <w:rsid w:val="003905C5"/>
    <w:rsid w:val="003907AC"/>
    <w:rsid w:val="00390DA2"/>
    <w:rsid w:val="00391377"/>
    <w:rsid w:val="003917E9"/>
    <w:rsid w:val="00391D5A"/>
    <w:rsid w:val="003923D8"/>
    <w:rsid w:val="0039310E"/>
    <w:rsid w:val="003931B2"/>
    <w:rsid w:val="00394095"/>
    <w:rsid w:val="003951E3"/>
    <w:rsid w:val="00395DC2"/>
    <w:rsid w:val="0039602C"/>
    <w:rsid w:val="003968A6"/>
    <w:rsid w:val="00396E9E"/>
    <w:rsid w:val="003A0261"/>
    <w:rsid w:val="003A1728"/>
    <w:rsid w:val="003A327C"/>
    <w:rsid w:val="003A3382"/>
    <w:rsid w:val="003A338D"/>
    <w:rsid w:val="003A34D3"/>
    <w:rsid w:val="003A361A"/>
    <w:rsid w:val="003A449A"/>
    <w:rsid w:val="003A4E3A"/>
    <w:rsid w:val="003A50AC"/>
    <w:rsid w:val="003A5AFA"/>
    <w:rsid w:val="003A5C17"/>
    <w:rsid w:val="003A5C6F"/>
    <w:rsid w:val="003A5D47"/>
    <w:rsid w:val="003A5F35"/>
    <w:rsid w:val="003A652E"/>
    <w:rsid w:val="003A6821"/>
    <w:rsid w:val="003A7249"/>
    <w:rsid w:val="003A7FFB"/>
    <w:rsid w:val="003B00E3"/>
    <w:rsid w:val="003B0120"/>
    <w:rsid w:val="003B0BF8"/>
    <w:rsid w:val="003B21E7"/>
    <w:rsid w:val="003B2220"/>
    <w:rsid w:val="003B282C"/>
    <w:rsid w:val="003B3209"/>
    <w:rsid w:val="003B3331"/>
    <w:rsid w:val="003B3F84"/>
    <w:rsid w:val="003B4360"/>
    <w:rsid w:val="003B46DF"/>
    <w:rsid w:val="003B4F54"/>
    <w:rsid w:val="003B52F2"/>
    <w:rsid w:val="003B5475"/>
    <w:rsid w:val="003B5EBE"/>
    <w:rsid w:val="003B698E"/>
    <w:rsid w:val="003B6D7D"/>
    <w:rsid w:val="003B7148"/>
    <w:rsid w:val="003B7742"/>
    <w:rsid w:val="003B7768"/>
    <w:rsid w:val="003B7B13"/>
    <w:rsid w:val="003B7BD4"/>
    <w:rsid w:val="003C03D3"/>
    <w:rsid w:val="003C040D"/>
    <w:rsid w:val="003C0B18"/>
    <w:rsid w:val="003C1BA6"/>
    <w:rsid w:val="003C2BE1"/>
    <w:rsid w:val="003C2BE8"/>
    <w:rsid w:val="003C3708"/>
    <w:rsid w:val="003C4C0F"/>
    <w:rsid w:val="003C574A"/>
    <w:rsid w:val="003C5EFB"/>
    <w:rsid w:val="003C68A1"/>
    <w:rsid w:val="003C6AC3"/>
    <w:rsid w:val="003C6E56"/>
    <w:rsid w:val="003C6F93"/>
    <w:rsid w:val="003C7012"/>
    <w:rsid w:val="003C715D"/>
    <w:rsid w:val="003C72C3"/>
    <w:rsid w:val="003C7943"/>
    <w:rsid w:val="003C7B23"/>
    <w:rsid w:val="003D02E4"/>
    <w:rsid w:val="003D059E"/>
    <w:rsid w:val="003D0CA3"/>
    <w:rsid w:val="003D0FBE"/>
    <w:rsid w:val="003D203E"/>
    <w:rsid w:val="003D224D"/>
    <w:rsid w:val="003D26AC"/>
    <w:rsid w:val="003D2825"/>
    <w:rsid w:val="003D2B95"/>
    <w:rsid w:val="003D2FE0"/>
    <w:rsid w:val="003D362D"/>
    <w:rsid w:val="003D42E3"/>
    <w:rsid w:val="003D4526"/>
    <w:rsid w:val="003D4E76"/>
    <w:rsid w:val="003D53CF"/>
    <w:rsid w:val="003D5496"/>
    <w:rsid w:val="003D5667"/>
    <w:rsid w:val="003D5BE4"/>
    <w:rsid w:val="003D5E16"/>
    <w:rsid w:val="003D6695"/>
    <w:rsid w:val="003D7007"/>
    <w:rsid w:val="003D757D"/>
    <w:rsid w:val="003D7CE3"/>
    <w:rsid w:val="003D7D24"/>
    <w:rsid w:val="003D7DA1"/>
    <w:rsid w:val="003D7F55"/>
    <w:rsid w:val="003E078F"/>
    <w:rsid w:val="003E0989"/>
    <w:rsid w:val="003E0ECF"/>
    <w:rsid w:val="003E1313"/>
    <w:rsid w:val="003E1728"/>
    <w:rsid w:val="003E1980"/>
    <w:rsid w:val="003E19AF"/>
    <w:rsid w:val="003E1FBD"/>
    <w:rsid w:val="003E20B0"/>
    <w:rsid w:val="003E20F1"/>
    <w:rsid w:val="003E2D65"/>
    <w:rsid w:val="003E3628"/>
    <w:rsid w:val="003E38C6"/>
    <w:rsid w:val="003E40B4"/>
    <w:rsid w:val="003E4631"/>
    <w:rsid w:val="003E5060"/>
    <w:rsid w:val="003E54C0"/>
    <w:rsid w:val="003E5531"/>
    <w:rsid w:val="003E576A"/>
    <w:rsid w:val="003E5B32"/>
    <w:rsid w:val="003E6C40"/>
    <w:rsid w:val="003E7F52"/>
    <w:rsid w:val="003F0366"/>
    <w:rsid w:val="003F096A"/>
    <w:rsid w:val="003F0C30"/>
    <w:rsid w:val="003F0E6E"/>
    <w:rsid w:val="003F16F9"/>
    <w:rsid w:val="003F17D4"/>
    <w:rsid w:val="003F1AE4"/>
    <w:rsid w:val="003F1C65"/>
    <w:rsid w:val="003F1E79"/>
    <w:rsid w:val="003F21A2"/>
    <w:rsid w:val="003F28AA"/>
    <w:rsid w:val="003F295D"/>
    <w:rsid w:val="003F2E22"/>
    <w:rsid w:val="003F2E88"/>
    <w:rsid w:val="003F2EC2"/>
    <w:rsid w:val="003F3F5A"/>
    <w:rsid w:val="003F4FAF"/>
    <w:rsid w:val="003F5354"/>
    <w:rsid w:val="003F64C1"/>
    <w:rsid w:val="003F74F3"/>
    <w:rsid w:val="003F7BE4"/>
    <w:rsid w:val="0040065B"/>
    <w:rsid w:val="0040067F"/>
    <w:rsid w:val="004006D9"/>
    <w:rsid w:val="004007D3"/>
    <w:rsid w:val="004018F5"/>
    <w:rsid w:val="00401E5C"/>
    <w:rsid w:val="004022A4"/>
    <w:rsid w:val="004027C0"/>
    <w:rsid w:val="00403727"/>
    <w:rsid w:val="00403A69"/>
    <w:rsid w:val="004043EA"/>
    <w:rsid w:val="00404CDF"/>
    <w:rsid w:val="00405E8D"/>
    <w:rsid w:val="004067E0"/>
    <w:rsid w:val="00406E6A"/>
    <w:rsid w:val="00407598"/>
    <w:rsid w:val="004078E6"/>
    <w:rsid w:val="004105EA"/>
    <w:rsid w:val="00410BB2"/>
    <w:rsid w:val="00410BE8"/>
    <w:rsid w:val="00410ECD"/>
    <w:rsid w:val="00411738"/>
    <w:rsid w:val="00412792"/>
    <w:rsid w:val="00412A03"/>
    <w:rsid w:val="004134DD"/>
    <w:rsid w:val="00413DAD"/>
    <w:rsid w:val="0041451C"/>
    <w:rsid w:val="00414D95"/>
    <w:rsid w:val="00414F03"/>
    <w:rsid w:val="004155C5"/>
    <w:rsid w:val="00416786"/>
    <w:rsid w:val="00416F5A"/>
    <w:rsid w:val="0041728E"/>
    <w:rsid w:val="004172E2"/>
    <w:rsid w:val="004177C5"/>
    <w:rsid w:val="00417C71"/>
    <w:rsid w:val="00420A76"/>
    <w:rsid w:val="0042169F"/>
    <w:rsid w:val="00421D14"/>
    <w:rsid w:val="004221B0"/>
    <w:rsid w:val="0042247C"/>
    <w:rsid w:val="00422524"/>
    <w:rsid w:val="00422863"/>
    <w:rsid w:val="004228ED"/>
    <w:rsid w:val="00422F12"/>
    <w:rsid w:val="00423490"/>
    <w:rsid w:val="004234B0"/>
    <w:rsid w:val="00424D1C"/>
    <w:rsid w:val="00424E52"/>
    <w:rsid w:val="004250E2"/>
    <w:rsid w:val="00425602"/>
    <w:rsid w:val="004256A9"/>
    <w:rsid w:val="00426066"/>
    <w:rsid w:val="00426A4B"/>
    <w:rsid w:val="00426E9D"/>
    <w:rsid w:val="004271DE"/>
    <w:rsid w:val="00427221"/>
    <w:rsid w:val="00427706"/>
    <w:rsid w:val="00427C8C"/>
    <w:rsid w:val="00430468"/>
    <w:rsid w:val="00430544"/>
    <w:rsid w:val="00430A52"/>
    <w:rsid w:val="00430C48"/>
    <w:rsid w:val="004314B8"/>
    <w:rsid w:val="00431504"/>
    <w:rsid w:val="00431829"/>
    <w:rsid w:val="00431B84"/>
    <w:rsid w:val="00431C27"/>
    <w:rsid w:val="00431FC2"/>
    <w:rsid w:val="0043225E"/>
    <w:rsid w:val="00432B16"/>
    <w:rsid w:val="004336EA"/>
    <w:rsid w:val="0043494E"/>
    <w:rsid w:val="004351D4"/>
    <w:rsid w:val="004361A1"/>
    <w:rsid w:val="00436381"/>
    <w:rsid w:val="00436568"/>
    <w:rsid w:val="00436C89"/>
    <w:rsid w:val="004377A8"/>
    <w:rsid w:val="0044008E"/>
    <w:rsid w:val="00440745"/>
    <w:rsid w:val="00441087"/>
    <w:rsid w:val="00441392"/>
    <w:rsid w:val="004417D0"/>
    <w:rsid w:val="00441ACF"/>
    <w:rsid w:val="004420B1"/>
    <w:rsid w:val="00442F2C"/>
    <w:rsid w:val="00443068"/>
    <w:rsid w:val="00443150"/>
    <w:rsid w:val="004433C2"/>
    <w:rsid w:val="00443AF0"/>
    <w:rsid w:val="00443B72"/>
    <w:rsid w:val="00443C0E"/>
    <w:rsid w:val="00444778"/>
    <w:rsid w:val="00444B1E"/>
    <w:rsid w:val="00445DCF"/>
    <w:rsid w:val="00446970"/>
    <w:rsid w:val="00446B02"/>
    <w:rsid w:val="004472A2"/>
    <w:rsid w:val="00447A90"/>
    <w:rsid w:val="00447BFD"/>
    <w:rsid w:val="00447D11"/>
    <w:rsid w:val="0045052D"/>
    <w:rsid w:val="00450637"/>
    <w:rsid w:val="00450972"/>
    <w:rsid w:val="00450A15"/>
    <w:rsid w:val="00450D49"/>
    <w:rsid w:val="00450E83"/>
    <w:rsid w:val="004524E4"/>
    <w:rsid w:val="004531D9"/>
    <w:rsid w:val="0045357A"/>
    <w:rsid w:val="00453644"/>
    <w:rsid w:val="00453C39"/>
    <w:rsid w:val="00453E5A"/>
    <w:rsid w:val="004541BE"/>
    <w:rsid w:val="004543B7"/>
    <w:rsid w:val="00454D19"/>
    <w:rsid w:val="00455696"/>
    <w:rsid w:val="00455EC1"/>
    <w:rsid w:val="0045674B"/>
    <w:rsid w:val="00456832"/>
    <w:rsid w:val="00456BBD"/>
    <w:rsid w:val="00457195"/>
    <w:rsid w:val="004572A6"/>
    <w:rsid w:val="00457707"/>
    <w:rsid w:val="00457A98"/>
    <w:rsid w:val="00460184"/>
    <w:rsid w:val="0046080E"/>
    <w:rsid w:val="0046087C"/>
    <w:rsid w:val="004609CE"/>
    <w:rsid w:val="00461C4C"/>
    <w:rsid w:val="00461DB2"/>
    <w:rsid w:val="004629C9"/>
    <w:rsid w:val="00462A06"/>
    <w:rsid w:val="0046371A"/>
    <w:rsid w:val="004648F9"/>
    <w:rsid w:val="00464AB7"/>
    <w:rsid w:val="00464AE7"/>
    <w:rsid w:val="00464D7D"/>
    <w:rsid w:val="00464E6E"/>
    <w:rsid w:val="004656BB"/>
    <w:rsid w:val="004658DB"/>
    <w:rsid w:val="0046685D"/>
    <w:rsid w:val="0046700E"/>
    <w:rsid w:val="00467106"/>
    <w:rsid w:val="00467698"/>
    <w:rsid w:val="004677E3"/>
    <w:rsid w:val="00470519"/>
    <w:rsid w:val="00470F4F"/>
    <w:rsid w:val="00471563"/>
    <w:rsid w:val="00471791"/>
    <w:rsid w:val="00471EF7"/>
    <w:rsid w:val="00472364"/>
    <w:rsid w:val="0047250F"/>
    <w:rsid w:val="004729AD"/>
    <w:rsid w:val="00472ED5"/>
    <w:rsid w:val="00473285"/>
    <w:rsid w:val="00474118"/>
    <w:rsid w:val="004749E4"/>
    <w:rsid w:val="004758E3"/>
    <w:rsid w:val="004759CF"/>
    <w:rsid w:val="00475D20"/>
    <w:rsid w:val="0047664B"/>
    <w:rsid w:val="00476810"/>
    <w:rsid w:val="00477034"/>
    <w:rsid w:val="0047790F"/>
    <w:rsid w:val="00480DBC"/>
    <w:rsid w:val="004810AE"/>
    <w:rsid w:val="00481202"/>
    <w:rsid w:val="00482140"/>
    <w:rsid w:val="0048231C"/>
    <w:rsid w:val="00482DD3"/>
    <w:rsid w:val="0048352D"/>
    <w:rsid w:val="004835C7"/>
    <w:rsid w:val="00483611"/>
    <w:rsid w:val="00483759"/>
    <w:rsid w:val="004839B5"/>
    <w:rsid w:val="00483A3A"/>
    <w:rsid w:val="0048544B"/>
    <w:rsid w:val="00485FEE"/>
    <w:rsid w:val="004869F9"/>
    <w:rsid w:val="00486CB3"/>
    <w:rsid w:val="00487700"/>
    <w:rsid w:val="004879A6"/>
    <w:rsid w:val="0049051C"/>
    <w:rsid w:val="004906DE"/>
    <w:rsid w:val="0049077B"/>
    <w:rsid w:val="0049148A"/>
    <w:rsid w:val="00491F5B"/>
    <w:rsid w:val="004921E6"/>
    <w:rsid w:val="0049269B"/>
    <w:rsid w:val="00492752"/>
    <w:rsid w:val="00492ACC"/>
    <w:rsid w:val="0049340C"/>
    <w:rsid w:val="00493DF2"/>
    <w:rsid w:val="004942E3"/>
    <w:rsid w:val="00494DB7"/>
    <w:rsid w:val="00494F2E"/>
    <w:rsid w:val="0049698A"/>
    <w:rsid w:val="00496C5A"/>
    <w:rsid w:val="00496F30"/>
    <w:rsid w:val="00497802"/>
    <w:rsid w:val="00497F30"/>
    <w:rsid w:val="004A05F8"/>
    <w:rsid w:val="004A0CBB"/>
    <w:rsid w:val="004A10D6"/>
    <w:rsid w:val="004A139B"/>
    <w:rsid w:val="004A181B"/>
    <w:rsid w:val="004A185C"/>
    <w:rsid w:val="004A2067"/>
    <w:rsid w:val="004A2101"/>
    <w:rsid w:val="004A2447"/>
    <w:rsid w:val="004A4244"/>
    <w:rsid w:val="004A42CB"/>
    <w:rsid w:val="004A5618"/>
    <w:rsid w:val="004A56AA"/>
    <w:rsid w:val="004A6F73"/>
    <w:rsid w:val="004A74D3"/>
    <w:rsid w:val="004B05E5"/>
    <w:rsid w:val="004B248C"/>
    <w:rsid w:val="004B2957"/>
    <w:rsid w:val="004B3386"/>
    <w:rsid w:val="004B3540"/>
    <w:rsid w:val="004B39B7"/>
    <w:rsid w:val="004B463B"/>
    <w:rsid w:val="004B53E0"/>
    <w:rsid w:val="004B5432"/>
    <w:rsid w:val="004B5DE4"/>
    <w:rsid w:val="004B636B"/>
    <w:rsid w:val="004B6BFD"/>
    <w:rsid w:val="004B7128"/>
    <w:rsid w:val="004C0450"/>
    <w:rsid w:val="004C05BD"/>
    <w:rsid w:val="004C0684"/>
    <w:rsid w:val="004C0C2D"/>
    <w:rsid w:val="004C113B"/>
    <w:rsid w:val="004C2416"/>
    <w:rsid w:val="004C283E"/>
    <w:rsid w:val="004C3A9B"/>
    <w:rsid w:val="004C3BA9"/>
    <w:rsid w:val="004C3C4E"/>
    <w:rsid w:val="004C3D35"/>
    <w:rsid w:val="004C5481"/>
    <w:rsid w:val="004C58D2"/>
    <w:rsid w:val="004C5F73"/>
    <w:rsid w:val="004C61DC"/>
    <w:rsid w:val="004C6545"/>
    <w:rsid w:val="004C65E6"/>
    <w:rsid w:val="004C6A17"/>
    <w:rsid w:val="004C72D7"/>
    <w:rsid w:val="004C72E0"/>
    <w:rsid w:val="004C73CE"/>
    <w:rsid w:val="004C76BE"/>
    <w:rsid w:val="004D05EA"/>
    <w:rsid w:val="004D07EF"/>
    <w:rsid w:val="004D0AA1"/>
    <w:rsid w:val="004D1CC0"/>
    <w:rsid w:val="004D26F2"/>
    <w:rsid w:val="004D2D98"/>
    <w:rsid w:val="004D34E6"/>
    <w:rsid w:val="004D35FE"/>
    <w:rsid w:val="004D3672"/>
    <w:rsid w:val="004D39BE"/>
    <w:rsid w:val="004D4C50"/>
    <w:rsid w:val="004D503C"/>
    <w:rsid w:val="004D5397"/>
    <w:rsid w:val="004D54B0"/>
    <w:rsid w:val="004D5F8C"/>
    <w:rsid w:val="004D5FC9"/>
    <w:rsid w:val="004D6561"/>
    <w:rsid w:val="004D66D5"/>
    <w:rsid w:val="004D69C4"/>
    <w:rsid w:val="004D6ABA"/>
    <w:rsid w:val="004D7502"/>
    <w:rsid w:val="004D75E2"/>
    <w:rsid w:val="004D7F0E"/>
    <w:rsid w:val="004E0944"/>
    <w:rsid w:val="004E1086"/>
    <w:rsid w:val="004E152D"/>
    <w:rsid w:val="004E2516"/>
    <w:rsid w:val="004E252F"/>
    <w:rsid w:val="004E3124"/>
    <w:rsid w:val="004E351D"/>
    <w:rsid w:val="004E3B40"/>
    <w:rsid w:val="004E4076"/>
    <w:rsid w:val="004E44F6"/>
    <w:rsid w:val="004E4750"/>
    <w:rsid w:val="004E497A"/>
    <w:rsid w:val="004E4D31"/>
    <w:rsid w:val="004E5040"/>
    <w:rsid w:val="004E50CE"/>
    <w:rsid w:val="004E5A10"/>
    <w:rsid w:val="004E5B68"/>
    <w:rsid w:val="004E6325"/>
    <w:rsid w:val="004E689E"/>
    <w:rsid w:val="004E6EAF"/>
    <w:rsid w:val="004E7032"/>
    <w:rsid w:val="004F062E"/>
    <w:rsid w:val="004F0910"/>
    <w:rsid w:val="004F0CC4"/>
    <w:rsid w:val="004F0CE4"/>
    <w:rsid w:val="004F188F"/>
    <w:rsid w:val="004F1AEE"/>
    <w:rsid w:val="004F214B"/>
    <w:rsid w:val="004F23FD"/>
    <w:rsid w:val="004F34E6"/>
    <w:rsid w:val="004F3F72"/>
    <w:rsid w:val="004F45A3"/>
    <w:rsid w:val="004F46AF"/>
    <w:rsid w:val="004F4E97"/>
    <w:rsid w:val="004F550D"/>
    <w:rsid w:val="004F5B13"/>
    <w:rsid w:val="004F5BA5"/>
    <w:rsid w:val="004F5F17"/>
    <w:rsid w:val="004F7809"/>
    <w:rsid w:val="004F7AE2"/>
    <w:rsid w:val="00500485"/>
    <w:rsid w:val="005005EF"/>
    <w:rsid w:val="005006BC"/>
    <w:rsid w:val="00500C1B"/>
    <w:rsid w:val="0050113A"/>
    <w:rsid w:val="005012B5"/>
    <w:rsid w:val="00501565"/>
    <w:rsid w:val="00501B96"/>
    <w:rsid w:val="005032B4"/>
    <w:rsid w:val="005036B6"/>
    <w:rsid w:val="005036CB"/>
    <w:rsid w:val="005043AC"/>
    <w:rsid w:val="00505EED"/>
    <w:rsid w:val="005062E7"/>
    <w:rsid w:val="005064A7"/>
    <w:rsid w:val="00506B9C"/>
    <w:rsid w:val="0050705F"/>
    <w:rsid w:val="00507237"/>
    <w:rsid w:val="00507E36"/>
    <w:rsid w:val="005104AE"/>
    <w:rsid w:val="00510840"/>
    <w:rsid w:val="00510F40"/>
    <w:rsid w:val="00511D02"/>
    <w:rsid w:val="00513065"/>
    <w:rsid w:val="00513158"/>
    <w:rsid w:val="0051329F"/>
    <w:rsid w:val="005133DA"/>
    <w:rsid w:val="00513622"/>
    <w:rsid w:val="00513C09"/>
    <w:rsid w:val="00513C4D"/>
    <w:rsid w:val="00514148"/>
    <w:rsid w:val="00514860"/>
    <w:rsid w:val="00515942"/>
    <w:rsid w:val="00515A87"/>
    <w:rsid w:val="00515D2E"/>
    <w:rsid w:val="00520A09"/>
    <w:rsid w:val="00520F9C"/>
    <w:rsid w:val="005217D8"/>
    <w:rsid w:val="00522275"/>
    <w:rsid w:val="0052470F"/>
    <w:rsid w:val="005252BB"/>
    <w:rsid w:val="00526471"/>
    <w:rsid w:val="0052695F"/>
    <w:rsid w:val="00526E84"/>
    <w:rsid w:val="00526F87"/>
    <w:rsid w:val="005270AB"/>
    <w:rsid w:val="0052728E"/>
    <w:rsid w:val="005273B4"/>
    <w:rsid w:val="00527E1E"/>
    <w:rsid w:val="005305B6"/>
    <w:rsid w:val="00530F18"/>
    <w:rsid w:val="00531563"/>
    <w:rsid w:val="0053246D"/>
    <w:rsid w:val="00532A3C"/>
    <w:rsid w:val="005338B1"/>
    <w:rsid w:val="00533C8E"/>
    <w:rsid w:val="00533E1F"/>
    <w:rsid w:val="00535155"/>
    <w:rsid w:val="0053552A"/>
    <w:rsid w:val="00535ADE"/>
    <w:rsid w:val="00535E3D"/>
    <w:rsid w:val="0053662A"/>
    <w:rsid w:val="005374EE"/>
    <w:rsid w:val="00537AF0"/>
    <w:rsid w:val="0054035A"/>
    <w:rsid w:val="005404FE"/>
    <w:rsid w:val="005412AB"/>
    <w:rsid w:val="00541E68"/>
    <w:rsid w:val="00541FC8"/>
    <w:rsid w:val="00542311"/>
    <w:rsid w:val="005434AA"/>
    <w:rsid w:val="00543683"/>
    <w:rsid w:val="00543DCC"/>
    <w:rsid w:val="00543ED3"/>
    <w:rsid w:val="00544877"/>
    <w:rsid w:val="00544A83"/>
    <w:rsid w:val="005457EE"/>
    <w:rsid w:val="00545DAB"/>
    <w:rsid w:val="00545FBD"/>
    <w:rsid w:val="005463DA"/>
    <w:rsid w:val="00546840"/>
    <w:rsid w:val="00546A33"/>
    <w:rsid w:val="00546EDB"/>
    <w:rsid w:val="00547BCC"/>
    <w:rsid w:val="00550560"/>
    <w:rsid w:val="00550791"/>
    <w:rsid w:val="00550FE0"/>
    <w:rsid w:val="00551784"/>
    <w:rsid w:val="0055180C"/>
    <w:rsid w:val="00551882"/>
    <w:rsid w:val="00551CA2"/>
    <w:rsid w:val="005531A6"/>
    <w:rsid w:val="00553B78"/>
    <w:rsid w:val="00553FF1"/>
    <w:rsid w:val="005545DB"/>
    <w:rsid w:val="00554AB0"/>
    <w:rsid w:val="005551FF"/>
    <w:rsid w:val="00555455"/>
    <w:rsid w:val="005559B9"/>
    <w:rsid w:val="0055630C"/>
    <w:rsid w:val="005568D2"/>
    <w:rsid w:val="00556A23"/>
    <w:rsid w:val="00556A4F"/>
    <w:rsid w:val="00556F60"/>
    <w:rsid w:val="0055740C"/>
    <w:rsid w:val="00557962"/>
    <w:rsid w:val="00560343"/>
    <w:rsid w:val="00560E4F"/>
    <w:rsid w:val="00560F79"/>
    <w:rsid w:val="00561374"/>
    <w:rsid w:val="0056140E"/>
    <w:rsid w:val="005614E4"/>
    <w:rsid w:val="00562423"/>
    <w:rsid w:val="00562E5C"/>
    <w:rsid w:val="0056331C"/>
    <w:rsid w:val="005634BF"/>
    <w:rsid w:val="005636D4"/>
    <w:rsid w:val="00563E2D"/>
    <w:rsid w:val="00563FB8"/>
    <w:rsid w:val="0056470E"/>
    <w:rsid w:val="005648AE"/>
    <w:rsid w:val="00564F5C"/>
    <w:rsid w:val="00565585"/>
    <w:rsid w:val="00565C8E"/>
    <w:rsid w:val="005661E4"/>
    <w:rsid w:val="005662A6"/>
    <w:rsid w:val="005665AC"/>
    <w:rsid w:val="0056685A"/>
    <w:rsid w:val="00566C6F"/>
    <w:rsid w:val="00566F03"/>
    <w:rsid w:val="00566F24"/>
    <w:rsid w:val="00567E32"/>
    <w:rsid w:val="00571683"/>
    <w:rsid w:val="00571708"/>
    <w:rsid w:val="005718DE"/>
    <w:rsid w:val="005726AA"/>
    <w:rsid w:val="00573054"/>
    <w:rsid w:val="0057309A"/>
    <w:rsid w:val="0057337E"/>
    <w:rsid w:val="00573A08"/>
    <w:rsid w:val="00573D79"/>
    <w:rsid w:val="00573DAD"/>
    <w:rsid w:val="00574F3B"/>
    <w:rsid w:val="00576731"/>
    <w:rsid w:val="00576BB6"/>
    <w:rsid w:val="0057721A"/>
    <w:rsid w:val="0057759F"/>
    <w:rsid w:val="00577610"/>
    <w:rsid w:val="00577736"/>
    <w:rsid w:val="00577788"/>
    <w:rsid w:val="00580E26"/>
    <w:rsid w:val="00581424"/>
    <w:rsid w:val="00581570"/>
    <w:rsid w:val="00581BDD"/>
    <w:rsid w:val="00583837"/>
    <w:rsid w:val="00584434"/>
    <w:rsid w:val="00584812"/>
    <w:rsid w:val="00584B2C"/>
    <w:rsid w:val="0058548B"/>
    <w:rsid w:val="00585BF6"/>
    <w:rsid w:val="005871A0"/>
    <w:rsid w:val="00587339"/>
    <w:rsid w:val="00590028"/>
    <w:rsid w:val="005901B1"/>
    <w:rsid w:val="00590540"/>
    <w:rsid w:val="0059054C"/>
    <w:rsid w:val="00590A2C"/>
    <w:rsid w:val="00590E35"/>
    <w:rsid w:val="00591266"/>
    <w:rsid w:val="005929A1"/>
    <w:rsid w:val="00592A1B"/>
    <w:rsid w:val="00592B55"/>
    <w:rsid w:val="00592EFC"/>
    <w:rsid w:val="0059369B"/>
    <w:rsid w:val="00593B6E"/>
    <w:rsid w:val="0059406C"/>
    <w:rsid w:val="00594D75"/>
    <w:rsid w:val="00595C16"/>
    <w:rsid w:val="005960C0"/>
    <w:rsid w:val="00596A5A"/>
    <w:rsid w:val="00596C30"/>
    <w:rsid w:val="00596DD4"/>
    <w:rsid w:val="005971F9"/>
    <w:rsid w:val="00597BDF"/>
    <w:rsid w:val="00597CDA"/>
    <w:rsid w:val="005A0C7C"/>
    <w:rsid w:val="005A24B5"/>
    <w:rsid w:val="005A2534"/>
    <w:rsid w:val="005A275F"/>
    <w:rsid w:val="005A366A"/>
    <w:rsid w:val="005A4D2E"/>
    <w:rsid w:val="005A5158"/>
    <w:rsid w:val="005A5287"/>
    <w:rsid w:val="005A5BF5"/>
    <w:rsid w:val="005A5F89"/>
    <w:rsid w:val="005A6D05"/>
    <w:rsid w:val="005A6D2B"/>
    <w:rsid w:val="005A6EE4"/>
    <w:rsid w:val="005A7814"/>
    <w:rsid w:val="005B1469"/>
    <w:rsid w:val="005B157E"/>
    <w:rsid w:val="005B1C92"/>
    <w:rsid w:val="005B201E"/>
    <w:rsid w:val="005B2509"/>
    <w:rsid w:val="005B3084"/>
    <w:rsid w:val="005B318F"/>
    <w:rsid w:val="005B3CD2"/>
    <w:rsid w:val="005B4535"/>
    <w:rsid w:val="005B4E10"/>
    <w:rsid w:val="005B53EB"/>
    <w:rsid w:val="005B5594"/>
    <w:rsid w:val="005B6193"/>
    <w:rsid w:val="005B6E0D"/>
    <w:rsid w:val="005B6FB8"/>
    <w:rsid w:val="005B778C"/>
    <w:rsid w:val="005C009D"/>
    <w:rsid w:val="005C0690"/>
    <w:rsid w:val="005C1B03"/>
    <w:rsid w:val="005C1C75"/>
    <w:rsid w:val="005C2085"/>
    <w:rsid w:val="005C220B"/>
    <w:rsid w:val="005C2530"/>
    <w:rsid w:val="005C2BF5"/>
    <w:rsid w:val="005C2CB2"/>
    <w:rsid w:val="005C3007"/>
    <w:rsid w:val="005C3C53"/>
    <w:rsid w:val="005C456B"/>
    <w:rsid w:val="005C466F"/>
    <w:rsid w:val="005C5B98"/>
    <w:rsid w:val="005C62CF"/>
    <w:rsid w:val="005C652B"/>
    <w:rsid w:val="005C66D3"/>
    <w:rsid w:val="005C71B5"/>
    <w:rsid w:val="005C77A6"/>
    <w:rsid w:val="005C7A2D"/>
    <w:rsid w:val="005D1304"/>
    <w:rsid w:val="005D1E31"/>
    <w:rsid w:val="005D1F5E"/>
    <w:rsid w:val="005D24C6"/>
    <w:rsid w:val="005D375E"/>
    <w:rsid w:val="005D462F"/>
    <w:rsid w:val="005D48B6"/>
    <w:rsid w:val="005D4FB2"/>
    <w:rsid w:val="005D515A"/>
    <w:rsid w:val="005D53B8"/>
    <w:rsid w:val="005D5BA5"/>
    <w:rsid w:val="005D5E3F"/>
    <w:rsid w:val="005D6996"/>
    <w:rsid w:val="005D703D"/>
    <w:rsid w:val="005D7A51"/>
    <w:rsid w:val="005D7C47"/>
    <w:rsid w:val="005E0AE8"/>
    <w:rsid w:val="005E1006"/>
    <w:rsid w:val="005E13B2"/>
    <w:rsid w:val="005E19AD"/>
    <w:rsid w:val="005E1B49"/>
    <w:rsid w:val="005E2D70"/>
    <w:rsid w:val="005E2FF1"/>
    <w:rsid w:val="005E366D"/>
    <w:rsid w:val="005E3E9B"/>
    <w:rsid w:val="005E4A98"/>
    <w:rsid w:val="005E4BB9"/>
    <w:rsid w:val="005E556C"/>
    <w:rsid w:val="005E58FD"/>
    <w:rsid w:val="005E6032"/>
    <w:rsid w:val="005E644D"/>
    <w:rsid w:val="005E79DC"/>
    <w:rsid w:val="005F0CCF"/>
    <w:rsid w:val="005F0D87"/>
    <w:rsid w:val="005F1835"/>
    <w:rsid w:val="005F2132"/>
    <w:rsid w:val="005F23ED"/>
    <w:rsid w:val="005F3450"/>
    <w:rsid w:val="005F3A06"/>
    <w:rsid w:val="005F3A53"/>
    <w:rsid w:val="005F4508"/>
    <w:rsid w:val="005F4865"/>
    <w:rsid w:val="005F53AF"/>
    <w:rsid w:val="005F5833"/>
    <w:rsid w:val="005F5B5B"/>
    <w:rsid w:val="005F6BC8"/>
    <w:rsid w:val="005F6CB0"/>
    <w:rsid w:val="005F6CE6"/>
    <w:rsid w:val="005F6CEC"/>
    <w:rsid w:val="005F72BB"/>
    <w:rsid w:val="005F74A2"/>
    <w:rsid w:val="005F7508"/>
    <w:rsid w:val="005F7663"/>
    <w:rsid w:val="005F7830"/>
    <w:rsid w:val="005F7EEA"/>
    <w:rsid w:val="00600897"/>
    <w:rsid w:val="006009A9"/>
    <w:rsid w:val="00601A3B"/>
    <w:rsid w:val="00601C19"/>
    <w:rsid w:val="00602923"/>
    <w:rsid w:val="006036D9"/>
    <w:rsid w:val="00603979"/>
    <w:rsid w:val="00603A44"/>
    <w:rsid w:val="0060495D"/>
    <w:rsid w:val="00604C76"/>
    <w:rsid w:val="006050B2"/>
    <w:rsid w:val="006052F0"/>
    <w:rsid w:val="00605AE0"/>
    <w:rsid w:val="00606192"/>
    <w:rsid w:val="006079D3"/>
    <w:rsid w:val="00607A7B"/>
    <w:rsid w:val="006103BB"/>
    <w:rsid w:val="00610DDC"/>
    <w:rsid w:val="00611075"/>
    <w:rsid w:val="00611990"/>
    <w:rsid w:val="00611AC1"/>
    <w:rsid w:val="00611F68"/>
    <w:rsid w:val="00611FF8"/>
    <w:rsid w:val="00612A55"/>
    <w:rsid w:val="00614C96"/>
    <w:rsid w:val="006150E0"/>
    <w:rsid w:val="0061515C"/>
    <w:rsid w:val="006155C5"/>
    <w:rsid w:val="0061577C"/>
    <w:rsid w:val="006161BB"/>
    <w:rsid w:val="00617977"/>
    <w:rsid w:val="00620380"/>
    <w:rsid w:val="0062074C"/>
    <w:rsid w:val="00621297"/>
    <w:rsid w:val="00621A23"/>
    <w:rsid w:val="006225B3"/>
    <w:rsid w:val="00622D9F"/>
    <w:rsid w:val="00623A63"/>
    <w:rsid w:val="00623D7C"/>
    <w:rsid w:val="00624AB3"/>
    <w:rsid w:val="00624B5F"/>
    <w:rsid w:val="00624CD6"/>
    <w:rsid w:val="006252AA"/>
    <w:rsid w:val="00625553"/>
    <w:rsid w:val="006265BC"/>
    <w:rsid w:val="0062747F"/>
    <w:rsid w:val="006276DE"/>
    <w:rsid w:val="0062785C"/>
    <w:rsid w:val="0062788A"/>
    <w:rsid w:val="00630617"/>
    <w:rsid w:val="00630DC0"/>
    <w:rsid w:val="00631617"/>
    <w:rsid w:val="006327A5"/>
    <w:rsid w:val="00634DFB"/>
    <w:rsid w:val="00634ED3"/>
    <w:rsid w:val="006350C0"/>
    <w:rsid w:val="00635140"/>
    <w:rsid w:val="00635D7B"/>
    <w:rsid w:val="00636248"/>
    <w:rsid w:val="00636F5D"/>
    <w:rsid w:val="00637A4F"/>
    <w:rsid w:val="00640E60"/>
    <w:rsid w:val="0064101A"/>
    <w:rsid w:val="00641561"/>
    <w:rsid w:val="006424A1"/>
    <w:rsid w:val="00642943"/>
    <w:rsid w:val="006433C6"/>
    <w:rsid w:val="00643511"/>
    <w:rsid w:val="0064404B"/>
    <w:rsid w:val="00644DA4"/>
    <w:rsid w:val="006456C1"/>
    <w:rsid w:val="0064594F"/>
    <w:rsid w:val="00650533"/>
    <w:rsid w:val="00651542"/>
    <w:rsid w:val="00651792"/>
    <w:rsid w:val="00652BEC"/>
    <w:rsid w:val="00653003"/>
    <w:rsid w:val="006538F1"/>
    <w:rsid w:val="00653DD5"/>
    <w:rsid w:val="00654A00"/>
    <w:rsid w:val="00654C8C"/>
    <w:rsid w:val="00655C5E"/>
    <w:rsid w:val="00656A37"/>
    <w:rsid w:val="00657457"/>
    <w:rsid w:val="00657CD3"/>
    <w:rsid w:val="00657E57"/>
    <w:rsid w:val="00660AC4"/>
    <w:rsid w:val="00660F0C"/>
    <w:rsid w:val="0066214B"/>
    <w:rsid w:val="006624A5"/>
    <w:rsid w:val="0066251A"/>
    <w:rsid w:val="0066290B"/>
    <w:rsid w:val="006629A7"/>
    <w:rsid w:val="00662DD7"/>
    <w:rsid w:val="00663280"/>
    <w:rsid w:val="0066353E"/>
    <w:rsid w:val="00663C5B"/>
    <w:rsid w:val="00664122"/>
    <w:rsid w:val="00664149"/>
    <w:rsid w:val="00664324"/>
    <w:rsid w:val="00664F36"/>
    <w:rsid w:val="0066509B"/>
    <w:rsid w:val="00665C88"/>
    <w:rsid w:val="00666530"/>
    <w:rsid w:val="00666B44"/>
    <w:rsid w:val="00667414"/>
    <w:rsid w:val="00670774"/>
    <w:rsid w:val="00670BD6"/>
    <w:rsid w:val="00670CC3"/>
    <w:rsid w:val="00671C18"/>
    <w:rsid w:val="00672219"/>
    <w:rsid w:val="006722EB"/>
    <w:rsid w:val="00672707"/>
    <w:rsid w:val="00672C42"/>
    <w:rsid w:val="00673740"/>
    <w:rsid w:val="00673762"/>
    <w:rsid w:val="006739B7"/>
    <w:rsid w:val="006741A1"/>
    <w:rsid w:val="006746F3"/>
    <w:rsid w:val="00674C36"/>
    <w:rsid w:val="00675317"/>
    <w:rsid w:val="00675A42"/>
    <w:rsid w:val="00675FC0"/>
    <w:rsid w:val="00676102"/>
    <w:rsid w:val="006762B3"/>
    <w:rsid w:val="006765F6"/>
    <w:rsid w:val="00676681"/>
    <w:rsid w:val="00676761"/>
    <w:rsid w:val="00676AA6"/>
    <w:rsid w:val="006774B6"/>
    <w:rsid w:val="006779C8"/>
    <w:rsid w:val="00677A1B"/>
    <w:rsid w:val="00677C2A"/>
    <w:rsid w:val="0068006E"/>
    <w:rsid w:val="00681214"/>
    <w:rsid w:val="00681470"/>
    <w:rsid w:val="006818DC"/>
    <w:rsid w:val="00681AEB"/>
    <w:rsid w:val="00681D58"/>
    <w:rsid w:val="006826CC"/>
    <w:rsid w:val="00682ABC"/>
    <w:rsid w:val="00682E61"/>
    <w:rsid w:val="0068351C"/>
    <w:rsid w:val="0068369F"/>
    <w:rsid w:val="006839C9"/>
    <w:rsid w:val="006846E5"/>
    <w:rsid w:val="006848D1"/>
    <w:rsid w:val="00684BF3"/>
    <w:rsid w:val="00684F6F"/>
    <w:rsid w:val="0068509D"/>
    <w:rsid w:val="00685605"/>
    <w:rsid w:val="00686295"/>
    <w:rsid w:val="006865F9"/>
    <w:rsid w:val="00686C3E"/>
    <w:rsid w:val="00687398"/>
    <w:rsid w:val="00687726"/>
    <w:rsid w:val="00687BBA"/>
    <w:rsid w:val="00687F3E"/>
    <w:rsid w:val="00691158"/>
    <w:rsid w:val="00691891"/>
    <w:rsid w:val="006919FB"/>
    <w:rsid w:val="00692394"/>
    <w:rsid w:val="006931D6"/>
    <w:rsid w:val="00693877"/>
    <w:rsid w:val="00693B1A"/>
    <w:rsid w:val="00693F7E"/>
    <w:rsid w:val="006947C7"/>
    <w:rsid w:val="00694C73"/>
    <w:rsid w:val="00694EDB"/>
    <w:rsid w:val="0069526B"/>
    <w:rsid w:val="0069527B"/>
    <w:rsid w:val="00695712"/>
    <w:rsid w:val="00695851"/>
    <w:rsid w:val="00696324"/>
    <w:rsid w:val="006966E0"/>
    <w:rsid w:val="00696857"/>
    <w:rsid w:val="006970F5"/>
    <w:rsid w:val="00697C60"/>
    <w:rsid w:val="00697CCC"/>
    <w:rsid w:val="006A0313"/>
    <w:rsid w:val="006A0FB6"/>
    <w:rsid w:val="006A1BCC"/>
    <w:rsid w:val="006A3FD0"/>
    <w:rsid w:val="006A4480"/>
    <w:rsid w:val="006A46B2"/>
    <w:rsid w:val="006A48C2"/>
    <w:rsid w:val="006A48DB"/>
    <w:rsid w:val="006A4B69"/>
    <w:rsid w:val="006A5264"/>
    <w:rsid w:val="006A53AF"/>
    <w:rsid w:val="006A59BB"/>
    <w:rsid w:val="006A63D9"/>
    <w:rsid w:val="006A6A6F"/>
    <w:rsid w:val="006A6F21"/>
    <w:rsid w:val="006A713B"/>
    <w:rsid w:val="006A7D9A"/>
    <w:rsid w:val="006B0C31"/>
    <w:rsid w:val="006B0D83"/>
    <w:rsid w:val="006B1233"/>
    <w:rsid w:val="006B1D72"/>
    <w:rsid w:val="006B1E0A"/>
    <w:rsid w:val="006B2E97"/>
    <w:rsid w:val="006B338E"/>
    <w:rsid w:val="006B34EE"/>
    <w:rsid w:val="006B4660"/>
    <w:rsid w:val="006B53CF"/>
    <w:rsid w:val="006B63A9"/>
    <w:rsid w:val="006B66A3"/>
    <w:rsid w:val="006B6EC6"/>
    <w:rsid w:val="006B791D"/>
    <w:rsid w:val="006C08D1"/>
    <w:rsid w:val="006C0C57"/>
    <w:rsid w:val="006C1347"/>
    <w:rsid w:val="006C20F6"/>
    <w:rsid w:val="006C22C4"/>
    <w:rsid w:val="006C3443"/>
    <w:rsid w:val="006C4362"/>
    <w:rsid w:val="006C443E"/>
    <w:rsid w:val="006C4BEB"/>
    <w:rsid w:val="006C4C1A"/>
    <w:rsid w:val="006C59F1"/>
    <w:rsid w:val="006C63F2"/>
    <w:rsid w:val="006C64BB"/>
    <w:rsid w:val="006C6BF2"/>
    <w:rsid w:val="006C718A"/>
    <w:rsid w:val="006C7A30"/>
    <w:rsid w:val="006D08A1"/>
    <w:rsid w:val="006D0A8F"/>
    <w:rsid w:val="006D0B48"/>
    <w:rsid w:val="006D10CA"/>
    <w:rsid w:val="006D14E4"/>
    <w:rsid w:val="006D1877"/>
    <w:rsid w:val="006D1AA7"/>
    <w:rsid w:val="006D1C0F"/>
    <w:rsid w:val="006D314E"/>
    <w:rsid w:val="006D3D52"/>
    <w:rsid w:val="006D3E16"/>
    <w:rsid w:val="006D3F4C"/>
    <w:rsid w:val="006D450D"/>
    <w:rsid w:val="006D48CA"/>
    <w:rsid w:val="006D4C27"/>
    <w:rsid w:val="006D5769"/>
    <w:rsid w:val="006D747F"/>
    <w:rsid w:val="006D7ADD"/>
    <w:rsid w:val="006E17AE"/>
    <w:rsid w:val="006E18F6"/>
    <w:rsid w:val="006E1A2B"/>
    <w:rsid w:val="006E1B8B"/>
    <w:rsid w:val="006E2094"/>
    <w:rsid w:val="006E50B8"/>
    <w:rsid w:val="006E52F9"/>
    <w:rsid w:val="006E5727"/>
    <w:rsid w:val="006E5E5B"/>
    <w:rsid w:val="006E5F9F"/>
    <w:rsid w:val="006E6E24"/>
    <w:rsid w:val="006E7525"/>
    <w:rsid w:val="006F05A8"/>
    <w:rsid w:val="006F0BAD"/>
    <w:rsid w:val="006F0E38"/>
    <w:rsid w:val="006F1946"/>
    <w:rsid w:val="006F1E3E"/>
    <w:rsid w:val="006F1F30"/>
    <w:rsid w:val="006F23E7"/>
    <w:rsid w:val="006F2525"/>
    <w:rsid w:val="006F2BC9"/>
    <w:rsid w:val="006F2D34"/>
    <w:rsid w:val="006F3421"/>
    <w:rsid w:val="006F34A2"/>
    <w:rsid w:val="006F3F4C"/>
    <w:rsid w:val="006F4479"/>
    <w:rsid w:val="006F48DB"/>
    <w:rsid w:val="006F5259"/>
    <w:rsid w:val="006F5827"/>
    <w:rsid w:val="006F597C"/>
    <w:rsid w:val="006F59DA"/>
    <w:rsid w:val="006F5E63"/>
    <w:rsid w:val="006F7782"/>
    <w:rsid w:val="006F7D6D"/>
    <w:rsid w:val="00700EEE"/>
    <w:rsid w:val="00700FE6"/>
    <w:rsid w:val="00701534"/>
    <w:rsid w:val="007018D5"/>
    <w:rsid w:val="00701E9C"/>
    <w:rsid w:val="00702270"/>
    <w:rsid w:val="007023B2"/>
    <w:rsid w:val="00702FB8"/>
    <w:rsid w:val="007034AD"/>
    <w:rsid w:val="007035CF"/>
    <w:rsid w:val="007037B2"/>
    <w:rsid w:val="0070395B"/>
    <w:rsid w:val="00703D30"/>
    <w:rsid w:val="00704206"/>
    <w:rsid w:val="00704270"/>
    <w:rsid w:val="00704E00"/>
    <w:rsid w:val="00704F96"/>
    <w:rsid w:val="00705630"/>
    <w:rsid w:val="00705A0A"/>
    <w:rsid w:val="00705C00"/>
    <w:rsid w:val="00705ED4"/>
    <w:rsid w:val="00706031"/>
    <w:rsid w:val="00706A14"/>
    <w:rsid w:val="0070710D"/>
    <w:rsid w:val="00707280"/>
    <w:rsid w:val="007072D7"/>
    <w:rsid w:val="007078D7"/>
    <w:rsid w:val="00707E28"/>
    <w:rsid w:val="00710069"/>
    <w:rsid w:val="007106CB"/>
    <w:rsid w:val="00711633"/>
    <w:rsid w:val="00711B2B"/>
    <w:rsid w:val="00711E61"/>
    <w:rsid w:val="00712552"/>
    <w:rsid w:val="007128E5"/>
    <w:rsid w:val="0071361A"/>
    <w:rsid w:val="0071397D"/>
    <w:rsid w:val="00715FEF"/>
    <w:rsid w:val="007168CD"/>
    <w:rsid w:val="00716AD4"/>
    <w:rsid w:val="00716DCA"/>
    <w:rsid w:val="007171E8"/>
    <w:rsid w:val="00717BD7"/>
    <w:rsid w:val="00720570"/>
    <w:rsid w:val="00720596"/>
    <w:rsid w:val="007205B5"/>
    <w:rsid w:val="00720F83"/>
    <w:rsid w:val="0072115A"/>
    <w:rsid w:val="00722E95"/>
    <w:rsid w:val="007233BA"/>
    <w:rsid w:val="0072395F"/>
    <w:rsid w:val="00723BDC"/>
    <w:rsid w:val="00723CE1"/>
    <w:rsid w:val="00723D3C"/>
    <w:rsid w:val="007242C8"/>
    <w:rsid w:val="007249FA"/>
    <w:rsid w:val="00725B6E"/>
    <w:rsid w:val="00726A79"/>
    <w:rsid w:val="007272F5"/>
    <w:rsid w:val="00727407"/>
    <w:rsid w:val="0072753D"/>
    <w:rsid w:val="007277E6"/>
    <w:rsid w:val="007277FD"/>
    <w:rsid w:val="00730B11"/>
    <w:rsid w:val="007313DF"/>
    <w:rsid w:val="0073156C"/>
    <w:rsid w:val="007319E2"/>
    <w:rsid w:val="00731DBB"/>
    <w:rsid w:val="007321DD"/>
    <w:rsid w:val="00732438"/>
    <w:rsid w:val="007324A4"/>
    <w:rsid w:val="0073256A"/>
    <w:rsid w:val="0073499A"/>
    <w:rsid w:val="00734F43"/>
    <w:rsid w:val="00735512"/>
    <w:rsid w:val="007356CA"/>
    <w:rsid w:val="00735DF2"/>
    <w:rsid w:val="0073678B"/>
    <w:rsid w:val="0073695D"/>
    <w:rsid w:val="00736A36"/>
    <w:rsid w:val="0073745C"/>
    <w:rsid w:val="00737921"/>
    <w:rsid w:val="0074006C"/>
    <w:rsid w:val="0074044B"/>
    <w:rsid w:val="00740CE1"/>
    <w:rsid w:val="007416E5"/>
    <w:rsid w:val="00741A72"/>
    <w:rsid w:val="00741B7A"/>
    <w:rsid w:val="00742316"/>
    <w:rsid w:val="007429F2"/>
    <w:rsid w:val="00742FC5"/>
    <w:rsid w:val="00743321"/>
    <w:rsid w:val="0074569A"/>
    <w:rsid w:val="00745877"/>
    <w:rsid w:val="00745B88"/>
    <w:rsid w:val="00745F6C"/>
    <w:rsid w:val="007460DA"/>
    <w:rsid w:val="00746575"/>
    <w:rsid w:val="00746DCF"/>
    <w:rsid w:val="0074771A"/>
    <w:rsid w:val="00747753"/>
    <w:rsid w:val="007478C8"/>
    <w:rsid w:val="00747B19"/>
    <w:rsid w:val="00747C8B"/>
    <w:rsid w:val="00751025"/>
    <w:rsid w:val="00751040"/>
    <w:rsid w:val="00751706"/>
    <w:rsid w:val="0075177A"/>
    <w:rsid w:val="007529C0"/>
    <w:rsid w:val="00752C83"/>
    <w:rsid w:val="00752CE1"/>
    <w:rsid w:val="00752F26"/>
    <w:rsid w:val="00753A65"/>
    <w:rsid w:val="007541D7"/>
    <w:rsid w:val="007546C0"/>
    <w:rsid w:val="00754905"/>
    <w:rsid w:val="00754B43"/>
    <w:rsid w:val="00755BD6"/>
    <w:rsid w:val="00756A01"/>
    <w:rsid w:val="00756B1F"/>
    <w:rsid w:val="007571DF"/>
    <w:rsid w:val="00757EA0"/>
    <w:rsid w:val="00760187"/>
    <w:rsid w:val="00760D03"/>
    <w:rsid w:val="00761414"/>
    <w:rsid w:val="007617DD"/>
    <w:rsid w:val="00761A7B"/>
    <w:rsid w:val="00761D50"/>
    <w:rsid w:val="00761DAB"/>
    <w:rsid w:val="00761E5E"/>
    <w:rsid w:val="00762076"/>
    <w:rsid w:val="007623F8"/>
    <w:rsid w:val="007629C8"/>
    <w:rsid w:val="00763668"/>
    <w:rsid w:val="00763A80"/>
    <w:rsid w:val="00764772"/>
    <w:rsid w:val="00764994"/>
    <w:rsid w:val="00764BC2"/>
    <w:rsid w:val="007653FD"/>
    <w:rsid w:val="00765C07"/>
    <w:rsid w:val="00766597"/>
    <w:rsid w:val="00766EAA"/>
    <w:rsid w:val="00766FAD"/>
    <w:rsid w:val="007670D1"/>
    <w:rsid w:val="007674D5"/>
    <w:rsid w:val="00767538"/>
    <w:rsid w:val="0076784D"/>
    <w:rsid w:val="007702C5"/>
    <w:rsid w:val="0077156C"/>
    <w:rsid w:val="00773BA1"/>
    <w:rsid w:val="00773DD9"/>
    <w:rsid w:val="00773EA4"/>
    <w:rsid w:val="0077413E"/>
    <w:rsid w:val="0077421C"/>
    <w:rsid w:val="007749E6"/>
    <w:rsid w:val="007751E2"/>
    <w:rsid w:val="00775917"/>
    <w:rsid w:val="00775B95"/>
    <w:rsid w:val="00775C9A"/>
    <w:rsid w:val="00775EA0"/>
    <w:rsid w:val="0077692F"/>
    <w:rsid w:val="00776C67"/>
    <w:rsid w:val="0077719F"/>
    <w:rsid w:val="0077720E"/>
    <w:rsid w:val="00777637"/>
    <w:rsid w:val="00777E54"/>
    <w:rsid w:val="00777E85"/>
    <w:rsid w:val="00780813"/>
    <w:rsid w:val="0078087F"/>
    <w:rsid w:val="00780BDA"/>
    <w:rsid w:val="00780C6A"/>
    <w:rsid w:val="00780E43"/>
    <w:rsid w:val="0078139F"/>
    <w:rsid w:val="00781A50"/>
    <w:rsid w:val="00781CDF"/>
    <w:rsid w:val="007857B5"/>
    <w:rsid w:val="00786ABD"/>
    <w:rsid w:val="007879FC"/>
    <w:rsid w:val="00787BFE"/>
    <w:rsid w:val="007903A0"/>
    <w:rsid w:val="00791C71"/>
    <w:rsid w:val="00791F9A"/>
    <w:rsid w:val="00792B78"/>
    <w:rsid w:val="00792DFF"/>
    <w:rsid w:val="00793182"/>
    <w:rsid w:val="00793266"/>
    <w:rsid w:val="00793A34"/>
    <w:rsid w:val="00794043"/>
    <w:rsid w:val="00794450"/>
    <w:rsid w:val="00794C6E"/>
    <w:rsid w:val="00796743"/>
    <w:rsid w:val="0079682C"/>
    <w:rsid w:val="00796DE2"/>
    <w:rsid w:val="007970F3"/>
    <w:rsid w:val="00797A17"/>
    <w:rsid w:val="00797BBA"/>
    <w:rsid w:val="007A0053"/>
    <w:rsid w:val="007A0D71"/>
    <w:rsid w:val="007A1052"/>
    <w:rsid w:val="007A1893"/>
    <w:rsid w:val="007A1EFD"/>
    <w:rsid w:val="007A1F8F"/>
    <w:rsid w:val="007A21E2"/>
    <w:rsid w:val="007A22A9"/>
    <w:rsid w:val="007A282A"/>
    <w:rsid w:val="007A29B4"/>
    <w:rsid w:val="007A2CBE"/>
    <w:rsid w:val="007A2EDE"/>
    <w:rsid w:val="007A37BA"/>
    <w:rsid w:val="007A3AD0"/>
    <w:rsid w:val="007A3D3E"/>
    <w:rsid w:val="007A5474"/>
    <w:rsid w:val="007A612F"/>
    <w:rsid w:val="007A6437"/>
    <w:rsid w:val="007A65CE"/>
    <w:rsid w:val="007A66F3"/>
    <w:rsid w:val="007A6E6F"/>
    <w:rsid w:val="007A6FDD"/>
    <w:rsid w:val="007A74C8"/>
    <w:rsid w:val="007A75AE"/>
    <w:rsid w:val="007A7AD7"/>
    <w:rsid w:val="007B0646"/>
    <w:rsid w:val="007B0678"/>
    <w:rsid w:val="007B0AC7"/>
    <w:rsid w:val="007B0B11"/>
    <w:rsid w:val="007B22FD"/>
    <w:rsid w:val="007B2DD3"/>
    <w:rsid w:val="007B3882"/>
    <w:rsid w:val="007B404B"/>
    <w:rsid w:val="007B4154"/>
    <w:rsid w:val="007B4475"/>
    <w:rsid w:val="007B482D"/>
    <w:rsid w:val="007B53CC"/>
    <w:rsid w:val="007B552E"/>
    <w:rsid w:val="007B5CA9"/>
    <w:rsid w:val="007B5E4A"/>
    <w:rsid w:val="007B6259"/>
    <w:rsid w:val="007B6458"/>
    <w:rsid w:val="007B6C0C"/>
    <w:rsid w:val="007B6D3F"/>
    <w:rsid w:val="007B6E44"/>
    <w:rsid w:val="007B70F8"/>
    <w:rsid w:val="007B72AC"/>
    <w:rsid w:val="007B73E0"/>
    <w:rsid w:val="007C0410"/>
    <w:rsid w:val="007C04CE"/>
    <w:rsid w:val="007C0716"/>
    <w:rsid w:val="007C097B"/>
    <w:rsid w:val="007C0DE3"/>
    <w:rsid w:val="007C1121"/>
    <w:rsid w:val="007C18FD"/>
    <w:rsid w:val="007C1B28"/>
    <w:rsid w:val="007C1E69"/>
    <w:rsid w:val="007C20A3"/>
    <w:rsid w:val="007C2287"/>
    <w:rsid w:val="007C22E6"/>
    <w:rsid w:val="007C2C1E"/>
    <w:rsid w:val="007C2D42"/>
    <w:rsid w:val="007C3637"/>
    <w:rsid w:val="007C3720"/>
    <w:rsid w:val="007C3F24"/>
    <w:rsid w:val="007C4380"/>
    <w:rsid w:val="007C4BDB"/>
    <w:rsid w:val="007C561B"/>
    <w:rsid w:val="007C6498"/>
    <w:rsid w:val="007C6E6C"/>
    <w:rsid w:val="007C778B"/>
    <w:rsid w:val="007D04ED"/>
    <w:rsid w:val="007D0604"/>
    <w:rsid w:val="007D111B"/>
    <w:rsid w:val="007D1E0B"/>
    <w:rsid w:val="007D1E55"/>
    <w:rsid w:val="007D241A"/>
    <w:rsid w:val="007D256E"/>
    <w:rsid w:val="007D25AE"/>
    <w:rsid w:val="007D3485"/>
    <w:rsid w:val="007D36FE"/>
    <w:rsid w:val="007D449D"/>
    <w:rsid w:val="007D4526"/>
    <w:rsid w:val="007D58CB"/>
    <w:rsid w:val="007D5A9A"/>
    <w:rsid w:val="007D5ACA"/>
    <w:rsid w:val="007D61F9"/>
    <w:rsid w:val="007D6632"/>
    <w:rsid w:val="007D6F4A"/>
    <w:rsid w:val="007D6FC3"/>
    <w:rsid w:val="007D707B"/>
    <w:rsid w:val="007D72CA"/>
    <w:rsid w:val="007D72D3"/>
    <w:rsid w:val="007D738D"/>
    <w:rsid w:val="007D74A8"/>
    <w:rsid w:val="007D7877"/>
    <w:rsid w:val="007D7CFC"/>
    <w:rsid w:val="007D7D25"/>
    <w:rsid w:val="007D7E87"/>
    <w:rsid w:val="007D7EEB"/>
    <w:rsid w:val="007E010E"/>
    <w:rsid w:val="007E062D"/>
    <w:rsid w:val="007E0E33"/>
    <w:rsid w:val="007E0F5B"/>
    <w:rsid w:val="007E13D9"/>
    <w:rsid w:val="007E1BE7"/>
    <w:rsid w:val="007E1D96"/>
    <w:rsid w:val="007E255F"/>
    <w:rsid w:val="007E2809"/>
    <w:rsid w:val="007E301A"/>
    <w:rsid w:val="007E3E43"/>
    <w:rsid w:val="007E46B0"/>
    <w:rsid w:val="007E4B32"/>
    <w:rsid w:val="007E52BE"/>
    <w:rsid w:val="007E5CA8"/>
    <w:rsid w:val="007E5D46"/>
    <w:rsid w:val="007E5D4F"/>
    <w:rsid w:val="007E5E32"/>
    <w:rsid w:val="007E5F06"/>
    <w:rsid w:val="007E6119"/>
    <w:rsid w:val="007E67D1"/>
    <w:rsid w:val="007E6C23"/>
    <w:rsid w:val="007E6C55"/>
    <w:rsid w:val="007F0A4E"/>
    <w:rsid w:val="007F114D"/>
    <w:rsid w:val="007F14F2"/>
    <w:rsid w:val="007F2114"/>
    <w:rsid w:val="007F22DD"/>
    <w:rsid w:val="007F34A8"/>
    <w:rsid w:val="007F35BE"/>
    <w:rsid w:val="007F3DD4"/>
    <w:rsid w:val="007F3EAD"/>
    <w:rsid w:val="007F44C3"/>
    <w:rsid w:val="007F46C8"/>
    <w:rsid w:val="007F5884"/>
    <w:rsid w:val="007F7EA7"/>
    <w:rsid w:val="008000C8"/>
    <w:rsid w:val="00800704"/>
    <w:rsid w:val="008008BE"/>
    <w:rsid w:val="008017C7"/>
    <w:rsid w:val="008019A2"/>
    <w:rsid w:val="00801D80"/>
    <w:rsid w:val="00802116"/>
    <w:rsid w:val="008021B5"/>
    <w:rsid w:val="008021E8"/>
    <w:rsid w:val="0080283C"/>
    <w:rsid w:val="00803157"/>
    <w:rsid w:val="0080395E"/>
    <w:rsid w:val="00804496"/>
    <w:rsid w:val="00804603"/>
    <w:rsid w:val="00804830"/>
    <w:rsid w:val="00804871"/>
    <w:rsid w:val="00804B9F"/>
    <w:rsid w:val="00805C31"/>
    <w:rsid w:val="008060AF"/>
    <w:rsid w:val="00806CF3"/>
    <w:rsid w:val="0081061B"/>
    <w:rsid w:val="00810E26"/>
    <w:rsid w:val="00811B81"/>
    <w:rsid w:val="0081208A"/>
    <w:rsid w:val="00812FE5"/>
    <w:rsid w:val="00813083"/>
    <w:rsid w:val="008136E1"/>
    <w:rsid w:val="00813722"/>
    <w:rsid w:val="008140D8"/>
    <w:rsid w:val="008142A6"/>
    <w:rsid w:val="00814FE7"/>
    <w:rsid w:val="00815A32"/>
    <w:rsid w:val="00815E47"/>
    <w:rsid w:val="00816429"/>
    <w:rsid w:val="00816742"/>
    <w:rsid w:val="008168FF"/>
    <w:rsid w:val="00816F1F"/>
    <w:rsid w:val="00817493"/>
    <w:rsid w:val="008175C1"/>
    <w:rsid w:val="00817839"/>
    <w:rsid w:val="00817DD1"/>
    <w:rsid w:val="008203A7"/>
    <w:rsid w:val="00821480"/>
    <w:rsid w:val="00822789"/>
    <w:rsid w:val="008228FD"/>
    <w:rsid w:val="00822BBF"/>
    <w:rsid w:val="00823DEB"/>
    <w:rsid w:val="00824B32"/>
    <w:rsid w:val="00824D34"/>
    <w:rsid w:val="008250D3"/>
    <w:rsid w:val="0082555B"/>
    <w:rsid w:val="008259A6"/>
    <w:rsid w:val="00825F70"/>
    <w:rsid w:val="008265E8"/>
    <w:rsid w:val="00826D86"/>
    <w:rsid w:val="00830627"/>
    <w:rsid w:val="008306F5"/>
    <w:rsid w:val="008317B3"/>
    <w:rsid w:val="00832510"/>
    <w:rsid w:val="00832909"/>
    <w:rsid w:val="0083301E"/>
    <w:rsid w:val="008338A0"/>
    <w:rsid w:val="00833AB5"/>
    <w:rsid w:val="00834084"/>
    <w:rsid w:val="00834844"/>
    <w:rsid w:val="00834B61"/>
    <w:rsid w:val="00834B9E"/>
    <w:rsid w:val="00834C5A"/>
    <w:rsid w:val="00834D66"/>
    <w:rsid w:val="0083506C"/>
    <w:rsid w:val="00835204"/>
    <w:rsid w:val="0083550B"/>
    <w:rsid w:val="00835FD6"/>
    <w:rsid w:val="008361F3"/>
    <w:rsid w:val="00836D3E"/>
    <w:rsid w:val="008373F0"/>
    <w:rsid w:val="00837712"/>
    <w:rsid w:val="0083783D"/>
    <w:rsid w:val="0084038A"/>
    <w:rsid w:val="00841E4B"/>
    <w:rsid w:val="0084258F"/>
    <w:rsid w:val="008435FB"/>
    <w:rsid w:val="00843CC7"/>
    <w:rsid w:val="0084484D"/>
    <w:rsid w:val="00844DB3"/>
    <w:rsid w:val="0084659E"/>
    <w:rsid w:val="0084693F"/>
    <w:rsid w:val="00846EBA"/>
    <w:rsid w:val="00846EEB"/>
    <w:rsid w:val="00847030"/>
    <w:rsid w:val="0084783B"/>
    <w:rsid w:val="00847B1A"/>
    <w:rsid w:val="00847DF3"/>
    <w:rsid w:val="00850752"/>
    <w:rsid w:val="008509CC"/>
    <w:rsid w:val="00851B18"/>
    <w:rsid w:val="008520E0"/>
    <w:rsid w:val="0085272E"/>
    <w:rsid w:val="00852A0B"/>
    <w:rsid w:val="00853290"/>
    <w:rsid w:val="0085351D"/>
    <w:rsid w:val="00853EFD"/>
    <w:rsid w:val="00854CDB"/>
    <w:rsid w:val="00854D58"/>
    <w:rsid w:val="00854E86"/>
    <w:rsid w:val="00855F10"/>
    <w:rsid w:val="008560DD"/>
    <w:rsid w:val="00856A9B"/>
    <w:rsid w:val="008576F9"/>
    <w:rsid w:val="00857795"/>
    <w:rsid w:val="00857AD0"/>
    <w:rsid w:val="00860A2E"/>
    <w:rsid w:val="00860CF3"/>
    <w:rsid w:val="00861773"/>
    <w:rsid w:val="00861C44"/>
    <w:rsid w:val="00863BB5"/>
    <w:rsid w:val="00863CF7"/>
    <w:rsid w:val="00865788"/>
    <w:rsid w:val="00865BD8"/>
    <w:rsid w:val="008661F3"/>
    <w:rsid w:val="0086663C"/>
    <w:rsid w:val="00867EF3"/>
    <w:rsid w:val="0087058F"/>
    <w:rsid w:val="00871622"/>
    <w:rsid w:val="0087182C"/>
    <w:rsid w:val="00872840"/>
    <w:rsid w:val="00872FBF"/>
    <w:rsid w:val="008735E1"/>
    <w:rsid w:val="00873D01"/>
    <w:rsid w:val="00874542"/>
    <w:rsid w:val="00874A5F"/>
    <w:rsid w:val="008751FC"/>
    <w:rsid w:val="008754D9"/>
    <w:rsid w:val="00875945"/>
    <w:rsid w:val="00876E5A"/>
    <w:rsid w:val="008774E8"/>
    <w:rsid w:val="00877570"/>
    <w:rsid w:val="00877A63"/>
    <w:rsid w:val="008800D7"/>
    <w:rsid w:val="008801EF"/>
    <w:rsid w:val="008808C8"/>
    <w:rsid w:val="00883EE6"/>
    <w:rsid w:val="00883F13"/>
    <w:rsid w:val="00884504"/>
    <w:rsid w:val="00884573"/>
    <w:rsid w:val="0088493B"/>
    <w:rsid w:val="00884A0C"/>
    <w:rsid w:val="00884A69"/>
    <w:rsid w:val="00887657"/>
    <w:rsid w:val="00890002"/>
    <w:rsid w:val="0089013D"/>
    <w:rsid w:val="0089086C"/>
    <w:rsid w:val="00890E90"/>
    <w:rsid w:val="008925EC"/>
    <w:rsid w:val="008929E6"/>
    <w:rsid w:val="0089445F"/>
    <w:rsid w:val="00894B34"/>
    <w:rsid w:val="00894C40"/>
    <w:rsid w:val="00894C6E"/>
    <w:rsid w:val="0089534B"/>
    <w:rsid w:val="00895F37"/>
    <w:rsid w:val="008967C1"/>
    <w:rsid w:val="008978FD"/>
    <w:rsid w:val="00897D68"/>
    <w:rsid w:val="008A0285"/>
    <w:rsid w:val="008A0C48"/>
    <w:rsid w:val="008A0F66"/>
    <w:rsid w:val="008A155F"/>
    <w:rsid w:val="008A2558"/>
    <w:rsid w:val="008A2B49"/>
    <w:rsid w:val="008A33A9"/>
    <w:rsid w:val="008A3474"/>
    <w:rsid w:val="008A3643"/>
    <w:rsid w:val="008A3D45"/>
    <w:rsid w:val="008A3E12"/>
    <w:rsid w:val="008A4414"/>
    <w:rsid w:val="008A4757"/>
    <w:rsid w:val="008A490F"/>
    <w:rsid w:val="008A4C76"/>
    <w:rsid w:val="008A5BA8"/>
    <w:rsid w:val="008A64DA"/>
    <w:rsid w:val="008A6585"/>
    <w:rsid w:val="008A696C"/>
    <w:rsid w:val="008A6A65"/>
    <w:rsid w:val="008A70FC"/>
    <w:rsid w:val="008A7311"/>
    <w:rsid w:val="008A7922"/>
    <w:rsid w:val="008B0FFF"/>
    <w:rsid w:val="008B12E6"/>
    <w:rsid w:val="008B1446"/>
    <w:rsid w:val="008B1876"/>
    <w:rsid w:val="008B341B"/>
    <w:rsid w:val="008B3433"/>
    <w:rsid w:val="008B3E57"/>
    <w:rsid w:val="008B4665"/>
    <w:rsid w:val="008B4B1C"/>
    <w:rsid w:val="008B4BC4"/>
    <w:rsid w:val="008C09EF"/>
    <w:rsid w:val="008C1043"/>
    <w:rsid w:val="008C1394"/>
    <w:rsid w:val="008C170D"/>
    <w:rsid w:val="008C1F11"/>
    <w:rsid w:val="008C26E2"/>
    <w:rsid w:val="008C3A1B"/>
    <w:rsid w:val="008C3B98"/>
    <w:rsid w:val="008C3D2A"/>
    <w:rsid w:val="008C401A"/>
    <w:rsid w:val="008C456F"/>
    <w:rsid w:val="008C4861"/>
    <w:rsid w:val="008C4D7A"/>
    <w:rsid w:val="008C4E64"/>
    <w:rsid w:val="008C558F"/>
    <w:rsid w:val="008C6468"/>
    <w:rsid w:val="008C6936"/>
    <w:rsid w:val="008C6D6E"/>
    <w:rsid w:val="008C70E0"/>
    <w:rsid w:val="008C7207"/>
    <w:rsid w:val="008C79FC"/>
    <w:rsid w:val="008D026C"/>
    <w:rsid w:val="008D04D6"/>
    <w:rsid w:val="008D08D7"/>
    <w:rsid w:val="008D0CF0"/>
    <w:rsid w:val="008D2430"/>
    <w:rsid w:val="008D271A"/>
    <w:rsid w:val="008D28B9"/>
    <w:rsid w:val="008D3D1F"/>
    <w:rsid w:val="008D3F0F"/>
    <w:rsid w:val="008D4D8B"/>
    <w:rsid w:val="008D4F5A"/>
    <w:rsid w:val="008D4F85"/>
    <w:rsid w:val="008D5174"/>
    <w:rsid w:val="008D55D4"/>
    <w:rsid w:val="008D5BDA"/>
    <w:rsid w:val="008D68EA"/>
    <w:rsid w:val="008D7022"/>
    <w:rsid w:val="008D7444"/>
    <w:rsid w:val="008D75E2"/>
    <w:rsid w:val="008D7C21"/>
    <w:rsid w:val="008E0289"/>
    <w:rsid w:val="008E0626"/>
    <w:rsid w:val="008E065E"/>
    <w:rsid w:val="008E0708"/>
    <w:rsid w:val="008E0C44"/>
    <w:rsid w:val="008E13DD"/>
    <w:rsid w:val="008E170A"/>
    <w:rsid w:val="008E2B3D"/>
    <w:rsid w:val="008E2B51"/>
    <w:rsid w:val="008E39B8"/>
    <w:rsid w:val="008E3B9D"/>
    <w:rsid w:val="008E4407"/>
    <w:rsid w:val="008E46D0"/>
    <w:rsid w:val="008E4BE4"/>
    <w:rsid w:val="008E4FC1"/>
    <w:rsid w:val="008E5307"/>
    <w:rsid w:val="008E579B"/>
    <w:rsid w:val="008E57A4"/>
    <w:rsid w:val="008E5E21"/>
    <w:rsid w:val="008E5E8F"/>
    <w:rsid w:val="008E60F7"/>
    <w:rsid w:val="008E6482"/>
    <w:rsid w:val="008E65D5"/>
    <w:rsid w:val="008E6EDC"/>
    <w:rsid w:val="008E6F19"/>
    <w:rsid w:val="008E6F7E"/>
    <w:rsid w:val="008E7151"/>
    <w:rsid w:val="008E7A2F"/>
    <w:rsid w:val="008F00C0"/>
    <w:rsid w:val="008F03A2"/>
    <w:rsid w:val="008F041F"/>
    <w:rsid w:val="008F0F63"/>
    <w:rsid w:val="008F111F"/>
    <w:rsid w:val="008F29DC"/>
    <w:rsid w:val="008F2A9D"/>
    <w:rsid w:val="008F2CDB"/>
    <w:rsid w:val="008F2F43"/>
    <w:rsid w:val="008F32B7"/>
    <w:rsid w:val="008F3FE2"/>
    <w:rsid w:val="008F450E"/>
    <w:rsid w:val="008F46B1"/>
    <w:rsid w:val="008F4B0E"/>
    <w:rsid w:val="008F54F1"/>
    <w:rsid w:val="008F5BD3"/>
    <w:rsid w:val="008F7396"/>
    <w:rsid w:val="008F74FD"/>
    <w:rsid w:val="009004F7"/>
    <w:rsid w:val="00900EFE"/>
    <w:rsid w:val="00901CD9"/>
    <w:rsid w:val="00902040"/>
    <w:rsid w:val="009026A9"/>
    <w:rsid w:val="0090290D"/>
    <w:rsid w:val="009030AF"/>
    <w:rsid w:val="00903D28"/>
    <w:rsid w:val="00903D51"/>
    <w:rsid w:val="00904121"/>
    <w:rsid w:val="009041FF"/>
    <w:rsid w:val="00904D7F"/>
    <w:rsid w:val="0090550B"/>
    <w:rsid w:val="00905BD6"/>
    <w:rsid w:val="00905CFC"/>
    <w:rsid w:val="0090601F"/>
    <w:rsid w:val="009064FE"/>
    <w:rsid w:val="00906D9D"/>
    <w:rsid w:val="009071DA"/>
    <w:rsid w:val="00907893"/>
    <w:rsid w:val="00911147"/>
    <w:rsid w:val="00911467"/>
    <w:rsid w:val="009116AB"/>
    <w:rsid w:val="009121FD"/>
    <w:rsid w:val="00913391"/>
    <w:rsid w:val="00913C83"/>
    <w:rsid w:val="00913E0F"/>
    <w:rsid w:val="00914251"/>
    <w:rsid w:val="00914792"/>
    <w:rsid w:val="00914CD3"/>
    <w:rsid w:val="009151E1"/>
    <w:rsid w:val="009157F7"/>
    <w:rsid w:val="00916090"/>
    <w:rsid w:val="00916477"/>
    <w:rsid w:val="00916726"/>
    <w:rsid w:val="00916798"/>
    <w:rsid w:val="00916DB9"/>
    <w:rsid w:val="00917099"/>
    <w:rsid w:val="009173BE"/>
    <w:rsid w:val="009175BF"/>
    <w:rsid w:val="00917783"/>
    <w:rsid w:val="00917C45"/>
    <w:rsid w:val="00920A95"/>
    <w:rsid w:val="009214D8"/>
    <w:rsid w:val="009217AD"/>
    <w:rsid w:val="0092187F"/>
    <w:rsid w:val="00921B52"/>
    <w:rsid w:val="00922915"/>
    <w:rsid w:val="00922CE1"/>
    <w:rsid w:val="00923E3D"/>
    <w:rsid w:val="00924B38"/>
    <w:rsid w:val="00927946"/>
    <w:rsid w:val="00927BCF"/>
    <w:rsid w:val="0093030A"/>
    <w:rsid w:val="009308DF"/>
    <w:rsid w:val="00931A1A"/>
    <w:rsid w:val="0093205A"/>
    <w:rsid w:val="00932ABD"/>
    <w:rsid w:val="0093358E"/>
    <w:rsid w:val="009347A0"/>
    <w:rsid w:val="009347D2"/>
    <w:rsid w:val="00934DEC"/>
    <w:rsid w:val="009351FA"/>
    <w:rsid w:val="0093548D"/>
    <w:rsid w:val="00935B17"/>
    <w:rsid w:val="00935DCA"/>
    <w:rsid w:val="009365EC"/>
    <w:rsid w:val="00936C8E"/>
    <w:rsid w:val="009377F8"/>
    <w:rsid w:val="00937BF3"/>
    <w:rsid w:val="009406F3"/>
    <w:rsid w:val="00940C4E"/>
    <w:rsid w:val="00941203"/>
    <w:rsid w:val="00941C64"/>
    <w:rsid w:val="00942175"/>
    <w:rsid w:val="009426CA"/>
    <w:rsid w:val="009432EB"/>
    <w:rsid w:val="00943595"/>
    <w:rsid w:val="0094362F"/>
    <w:rsid w:val="00945E88"/>
    <w:rsid w:val="00946C3A"/>
    <w:rsid w:val="009470A0"/>
    <w:rsid w:val="00947856"/>
    <w:rsid w:val="00947F3D"/>
    <w:rsid w:val="00950764"/>
    <w:rsid w:val="009509AE"/>
    <w:rsid w:val="00950D28"/>
    <w:rsid w:val="00950D75"/>
    <w:rsid w:val="00950E58"/>
    <w:rsid w:val="0095123B"/>
    <w:rsid w:val="00951378"/>
    <w:rsid w:val="00952022"/>
    <w:rsid w:val="009520B6"/>
    <w:rsid w:val="009522FB"/>
    <w:rsid w:val="00952ED3"/>
    <w:rsid w:val="00953B4E"/>
    <w:rsid w:val="00953BCA"/>
    <w:rsid w:val="00953F06"/>
    <w:rsid w:val="009542C7"/>
    <w:rsid w:val="00954A66"/>
    <w:rsid w:val="00954B7E"/>
    <w:rsid w:val="0095525A"/>
    <w:rsid w:val="00955353"/>
    <w:rsid w:val="00955A05"/>
    <w:rsid w:val="00955A9E"/>
    <w:rsid w:val="00955B14"/>
    <w:rsid w:val="00955FD7"/>
    <w:rsid w:val="0095694F"/>
    <w:rsid w:val="00956B70"/>
    <w:rsid w:val="00956EB3"/>
    <w:rsid w:val="009572F3"/>
    <w:rsid w:val="009602B8"/>
    <w:rsid w:val="00961948"/>
    <w:rsid w:val="00961B24"/>
    <w:rsid w:val="009624AE"/>
    <w:rsid w:val="00962984"/>
    <w:rsid w:val="009630C5"/>
    <w:rsid w:val="00963155"/>
    <w:rsid w:val="00963E39"/>
    <w:rsid w:val="00964652"/>
    <w:rsid w:val="00964D78"/>
    <w:rsid w:val="009656F1"/>
    <w:rsid w:val="009659F1"/>
    <w:rsid w:val="00966372"/>
    <w:rsid w:val="00967266"/>
    <w:rsid w:val="0096730C"/>
    <w:rsid w:val="00967313"/>
    <w:rsid w:val="00967571"/>
    <w:rsid w:val="00967E02"/>
    <w:rsid w:val="009701E5"/>
    <w:rsid w:val="00970D1A"/>
    <w:rsid w:val="009712C9"/>
    <w:rsid w:val="00971D73"/>
    <w:rsid w:val="0097351A"/>
    <w:rsid w:val="00973600"/>
    <w:rsid w:val="00973B47"/>
    <w:rsid w:val="00973FBD"/>
    <w:rsid w:val="00974A1E"/>
    <w:rsid w:val="00974D1D"/>
    <w:rsid w:val="00975190"/>
    <w:rsid w:val="009751D9"/>
    <w:rsid w:val="009756DA"/>
    <w:rsid w:val="009769F7"/>
    <w:rsid w:val="00976CD8"/>
    <w:rsid w:val="00976E05"/>
    <w:rsid w:val="00976EE1"/>
    <w:rsid w:val="00977137"/>
    <w:rsid w:val="00977914"/>
    <w:rsid w:val="009814AA"/>
    <w:rsid w:val="00981761"/>
    <w:rsid w:val="0098217E"/>
    <w:rsid w:val="00982191"/>
    <w:rsid w:val="00982257"/>
    <w:rsid w:val="009832B4"/>
    <w:rsid w:val="00984213"/>
    <w:rsid w:val="009845D4"/>
    <w:rsid w:val="00985044"/>
    <w:rsid w:val="009850C1"/>
    <w:rsid w:val="00986298"/>
    <w:rsid w:val="00986800"/>
    <w:rsid w:val="00986B47"/>
    <w:rsid w:val="00987975"/>
    <w:rsid w:val="00987EE6"/>
    <w:rsid w:val="00990018"/>
    <w:rsid w:val="0099051A"/>
    <w:rsid w:val="00991E9E"/>
    <w:rsid w:val="00992E64"/>
    <w:rsid w:val="00993121"/>
    <w:rsid w:val="009931D8"/>
    <w:rsid w:val="00993B9B"/>
    <w:rsid w:val="00993BA5"/>
    <w:rsid w:val="009943E8"/>
    <w:rsid w:val="00995698"/>
    <w:rsid w:val="00995F25"/>
    <w:rsid w:val="009966D0"/>
    <w:rsid w:val="00996A88"/>
    <w:rsid w:val="00996B5E"/>
    <w:rsid w:val="00996F43"/>
    <w:rsid w:val="00997316"/>
    <w:rsid w:val="009975DD"/>
    <w:rsid w:val="009979C2"/>
    <w:rsid w:val="009A0B46"/>
    <w:rsid w:val="009A1420"/>
    <w:rsid w:val="009A1682"/>
    <w:rsid w:val="009A16E9"/>
    <w:rsid w:val="009A1A6D"/>
    <w:rsid w:val="009A1B51"/>
    <w:rsid w:val="009A1F82"/>
    <w:rsid w:val="009A2440"/>
    <w:rsid w:val="009A294B"/>
    <w:rsid w:val="009A2D7F"/>
    <w:rsid w:val="009A2F57"/>
    <w:rsid w:val="009A3550"/>
    <w:rsid w:val="009A3569"/>
    <w:rsid w:val="009A3AEA"/>
    <w:rsid w:val="009A411E"/>
    <w:rsid w:val="009A42A5"/>
    <w:rsid w:val="009A4A1A"/>
    <w:rsid w:val="009A54C5"/>
    <w:rsid w:val="009A57C2"/>
    <w:rsid w:val="009A5830"/>
    <w:rsid w:val="009A5E38"/>
    <w:rsid w:val="009A667E"/>
    <w:rsid w:val="009A6D01"/>
    <w:rsid w:val="009A6FE0"/>
    <w:rsid w:val="009A7018"/>
    <w:rsid w:val="009A7BB1"/>
    <w:rsid w:val="009B1118"/>
    <w:rsid w:val="009B130C"/>
    <w:rsid w:val="009B2700"/>
    <w:rsid w:val="009B2898"/>
    <w:rsid w:val="009B366B"/>
    <w:rsid w:val="009B3C0B"/>
    <w:rsid w:val="009B3E4C"/>
    <w:rsid w:val="009B4FCD"/>
    <w:rsid w:val="009C02BB"/>
    <w:rsid w:val="009C0DCC"/>
    <w:rsid w:val="009C1BCD"/>
    <w:rsid w:val="009C1C40"/>
    <w:rsid w:val="009C20A5"/>
    <w:rsid w:val="009C2581"/>
    <w:rsid w:val="009C2C3C"/>
    <w:rsid w:val="009C3208"/>
    <w:rsid w:val="009C3779"/>
    <w:rsid w:val="009C450C"/>
    <w:rsid w:val="009C5783"/>
    <w:rsid w:val="009C5F15"/>
    <w:rsid w:val="009C64F7"/>
    <w:rsid w:val="009C6881"/>
    <w:rsid w:val="009C7538"/>
    <w:rsid w:val="009C7A09"/>
    <w:rsid w:val="009C7CCE"/>
    <w:rsid w:val="009D0323"/>
    <w:rsid w:val="009D1087"/>
    <w:rsid w:val="009D11F5"/>
    <w:rsid w:val="009D27DD"/>
    <w:rsid w:val="009D31BB"/>
    <w:rsid w:val="009D338C"/>
    <w:rsid w:val="009D3D43"/>
    <w:rsid w:val="009D52A2"/>
    <w:rsid w:val="009D5B8A"/>
    <w:rsid w:val="009D5C7B"/>
    <w:rsid w:val="009D5CC5"/>
    <w:rsid w:val="009D633A"/>
    <w:rsid w:val="009D6349"/>
    <w:rsid w:val="009D6444"/>
    <w:rsid w:val="009D6780"/>
    <w:rsid w:val="009D6F65"/>
    <w:rsid w:val="009D70E5"/>
    <w:rsid w:val="009D713B"/>
    <w:rsid w:val="009D71DF"/>
    <w:rsid w:val="009D74BF"/>
    <w:rsid w:val="009E0076"/>
    <w:rsid w:val="009E0414"/>
    <w:rsid w:val="009E066D"/>
    <w:rsid w:val="009E095A"/>
    <w:rsid w:val="009E0AC8"/>
    <w:rsid w:val="009E1179"/>
    <w:rsid w:val="009E172A"/>
    <w:rsid w:val="009E20CD"/>
    <w:rsid w:val="009E25CE"/>
    <w:rsid w:val="009E2666"/>
    <w:rsid w:val="009E2BFA"/>
    <w:rsid w:val="009E2F0E"/>
    <w:rsid w:val="009E33FB"/>
    <w:rsid w:val="009E3744"/>
    <w:rsid w:val="009E4EBB"/>
    <w:rsid w:val="009E5B42"/>
    <w:rsid w:val="009E662E"/>
    <w:rsid w:val="009E69ED"/>
    <w:rsid w:val="009E6ADB"/>
    <w:rsid w:val="009E6BF0"/>
    <w:rsid w:val="009E6CB9"/>
    <w:rsid w:val="009E6EEC"/>
    <w:rsid w:val="009E7317"/>
    <w:rsid w:val="009F12C3"/>
    <w:rsid w:val="009F2944"/>
    <w:rsid w:val="009F34E1"/>
    <w:rsid w:val="009F3906"/>
    <w:rsid w:val="009F3941"/>
    <w:rsid w:val="009F4386"/>
    <w:rsid w:val="009F44CE"/>
    <w:rsid w:val="009F4605"/>
    <w:rsid w:val="009F542D"/>
    <w:rsid w:val="009F5BCD"/>
    <w:rsid w:val="009F5E28"/>
    <w:rsid w:val="009F5E91"/>
    <w:rsid w:val="009F630E"/>
    <w:rsid w:val="009F648B"/>
    <w:rsid w:val="009F65AD"/>
    <w:rsid w:val="009F65F4"/>
    <w:rsid w:val="009F6C07"/>
    <w:rsid w:val="00A00240"/>
    <w:rsid w:val="00A0033E"/>
    <w:rsid w:val="00A00975"/>
    <w:rsid w:val="00A00986"/>
    <w:rsid w:val="00A00DE5"/>
    <w:rsid w:val="00A011EA"/>
    <w:rsid w:val="00A013DF"/>
    <w:rsid w:val="00A01474"/>
    <w:rsid w:val="00A01843"/>
    <w:rsid w:val="00A02365"/>
    <w:rsid w:val="00A027A4"/>
    <w:rsid w:val="00A02A7F"/>
    <w:rsid w:val="00A02E29"/>
    <w:rsid w:val="00A03565"/>
    <w:rsid w:val="00A04350"/>
    <w:rsid w:val="00A04F0B"/>
    <w:rsid w:val="00A05A8B"/>
    <w:rsid w:val="00A06E69"/>
    <w:rsid w:val="00A06F7E"/>
    <w:rsid w:val="00A07818"/>
    <w:rsid w:val="00A07FB0"/>
    <w:rsid w:val="00A100C6"/>
    <w:rsid w:val="00A10232"/>
    <w:rsid w:val="00A107F1"/>
    <w:rsid w:val="00A108C4"/>
    <w:rsid w:val="00A10E59"/>
    <w:rsid w:val="00A114D4"/>
    <w:rsid w:val="00A124B3"/>
    <w:rsid w:val="00A12BF2"/>
    <w:rsid w:val="00A12F17"/>
    <w:rsid w:val="00A12F85"/>
    <w:rsid w:val="00A13721"/>
    <w:rsid w:val="00A138C0"/>
    <w:rsid w:val="00A139C6"/>
    <w:rsid w:val="00A15729"/>
    <w:rsid w:val="00A15738"/>
    <w:rsid w:val="00A1581C"/>
    <w:rsid w:val="00A159A5"/>
    <w:rsid w:val="00A16175"/>
    <w:rsid w:val="00A166AC"/>
    <w:rsid w:val="00A16D32"/>
    <w:rsid w:val="00A16D70"/>
    <w:rsid w:val="00A20173"/>
    <w:rsid w:val="00A208A7"/>
    <w:rsid w:val="00A21431"/>
    <w:rsid w:val="00A223B8"/>
    <w:rsid w:val="00A22937"/>
    <w:rsid w:val="00A2372A"/>
    <w:rsid w:val="00A23829"/>
    <w:rsid w:val="00A23E8C"/>
    <w:rsid w:val="00A2492B"/>
    <w:rsid w:val="00A25290"/>
    <w:rsid w:val="00A252AB"/>
    <w:rsid w:val="00A254A9"/>
    <w:rsid w:val="00A25D9A"/>
    <w:rsid w:val="00A26618"/>
    <w:rsid w:val="00A26C78"/>
    <w:rsid w:val="00A3141B"/>
    <w:rsid w:val="00A31B7F"/>
    <w:rsid w:val="00A31EB8"/>
    <w:rsid w:val="00A32BB8"/>
    <w:rsid w:val="00A332EC"/>
    <w:rsid w:val="00A334A0"/>
    <w:rsid w:val="00A33500"/>
    <w:rsid w:val="00A33845"/>
    <w:rsid w:val="00A33C44"/>
    <w:rsid w:val="00A33D09"/>
    <w:rsid w:val="00A340C2"/>
    <w:rsid w:val="00A358AE"/>
    <w:rsid w:val="00A37105"/>
    <w:rsid w:val="00A3727F"/>
    <w:rsid w:val="00A3770D"/>
    <w:rsid w:val="00A401A5"/>
    <w:rsid w:val="00A40B2E"/>
    <w:rsid w:val="00A40BD7"/>
    <w:rsid w:val="00A40FC1"/>
    <w:rsid w:val="00A415D2"/>
    <w:rsid w:val="00A415E1"/>
    <w:rsid w:val="00A41D59"/>
    <w:rsid w:val="00A4237F"/>
    <w:rsid w:val="00A425A9"/>
    <w:rsid w:val="00A42880"/>
    <w:rsid w:val="00A433D1"/>
    <w:rsid w:val="00A43407"/>
    <w:rsid w:val="00A44133"/>
    <w:rsid w:val="00A45C04"/>
    <w:rsid w:val="00A45EA3"/>
    <w:rsid w:val="00A463BE"/>
    <w:rsid w:val="00A465B7"/>
    <w:rsid w:val="00A46D5C"/>
    <w:rsid w:val="00A46FE6"/>
    <w:rsid w:val="00A472E8"/>
    <w:rsid w:val="00A474B6"/>
    <w:rsid w:val="00A477EF"/>
    <w:rsid w:val="00A47980"/>
    <w:rsid w:val="00A5011A"/>
    <w:rsid w:val="00A51083"/>
    <w:rsid w:val="00A51525"/>
    <w:rsid w:val="00A51CC4"/>
    <w:rsid w:val="00A51F97"/>
    <w:rsid w:val="00A523FF"/>
    <w:rsid w:val="00A525B3"/>
    <w:rsid w:val="00A5261D"/>
    <w:rsid w:val="00A53D2B"/>
    <w:rsid w:val="00A53FEE"/>
    <w:rsid w:val="00A540AC"/>
    <w:rsid w:val="00A5417B"/>
    <w:rsid w:val="00A5445C"/>
    <w:rsid w:val="00A5505B"/>
    <w:rsid w:val="00A55075"/>
    <w:rsid w:val="00A568C6"/>
    <w:rsid w:val="00A56A7F"/>
    <w:rsid w:val="00A56EC9"/>
    <w:rsid w:val="00A57867"/>
    <w:rsid w:val="00A57AD6"/>
    <w:rsid w:val="00A57F02"/>
    <w:rsid w:val="00A60363"/>
    <w:rsid w:val="00A61C42"/>
    <w:rsid w:val="00A62D20"/>
    <w:rsid w:val="00A63ACE"/>
    <w:rsid w:val="00A63D44"/>
    <w:rsid w:val="00A6422D"/>
    <w:rsid w:val="00A6433D"/>
    <w:rsid w:val="00A646ED"/>
    <w:rsid w:val="00A65077"/>
    <w:rsid w:val="00A65D24"/>
    <w:rsid w:val="00A65F91"/>
    <w:rsid w:val="00A66D29"/>
    <w:rsid w:val="00A670D9"/>
    <w:rsid w:val="00A676BE"/>
    <w:rsid w:val="00A67736"/>
    <w:rsid w:val="00A67981"/>
    <w:rsid w:val="00A67A51"/>
    <w:rsid w:val="00A67A91"/>
    <w:rsid w:val="00A71325"/>
    <w:rsid w:val="00A713B5"/>
    <w:rsid w:val="00A72075"/>
    <w:rsid w:val="00A72BBE"/>
    <w:rsid w:val="00A72E97"/>
    <w:rsid w:val="00A74CE7"/>
    <w:rsid w:val="00A7536E"/>
    <w:rsid w:val="00A75479"/>
    <w:rsid w:val="00A75534"/>
    <w:rsid w:val="00A75662"/>
    <w:rsid w:val="00A7573B"/>
    <w:rsid w:val="00A758DE"/>
    <w:rsid w:val="00A75A0C"/>
    <w:rsid w:val="00A75CAC"/>
    <w:rsid w:val="00A75E88"/>
    <w:rsid w:val="00A76396"/>
    <w:rsid w:val="00A76610"/>
    <w:rsid w:val="00A770F6"/>
    <w:rsid w:val="00A7719A"/>
    <w:rsid w:val="00A772AC"/>
    <w:rsid w:val="00A7787C"/>
    <w:rsid w:val="00A778B4"/>
    <w:rsid w:val="00A80A9E"/>
    <w:rsid w:val="00A80B16"/>
    <w:rsid w:val="00A81DBD"/>
    <w:rsid w:val="00A82044"/>
    <w:rsid w:val="00A8242E"/>
    <w:rsid w:val="00A8299B"/>
    <w:rsid w:val="00A82EBF"/>
    <w:rsid w:val="00A832A4"/>
    <w:rsid w:val="00A83520"/>
    <w:rsid w:val="00A83BD9"/>
    <w:rsid w:val="00A84590"/>
    <w:rsid w:val="00A84EA4"/>
    <w:rsid w:val="00A855CB"/>
    <w:rsid w:val="00A85A7B"/>
    <w:rsid w:val="00A862C0"/>
    <w:rsid w:val="00A8630A"/>
    <w:rsid w:val="00A86349"/>
    <w:rsid w:val="00A878D4"/>
    <w:rsid w:val="00A87CCA"/>
    <w:rsid w:val="00A87EF6"/>
    <w:rsid w:val="00A9045F"/>
    <w:rsid w:val="00A90D16"/>
    <w:rsid w:val="00A90DBF"/>
    <w:rsid w:val="00A91A9A"/>
    <w:rsid w:val="00A926BA"/>
    <w:rsid w:val="00A92903"/>
    <w:rsid w:val="00A951B3"/>
    <w:rsid w:val="00A951D9"/>
    <w:rsid w:val="00A96481"/>
    <w:rsid w:val="00A9664E"/>
    <w:rsid w:val="00A96E14"/>
    <w:rsid w:val="00A9707B"/>
    <w:rsid w:val="00AA03C4"/>
    <w:rsid w:val="00AA0D31"/>
    <w:rsid w:val="00AA1C6F"/>
    <w:rsid w:val="00AA1CA2"/>
    <w:rsid w:val="00AA2314"/>
    <w:rsid w:val="00AA2891"/>
    <w:rsid w:val="00AA350E"/>
    <w:rsid w:val="00AA36A0"/>
    <w:rsid w:val="00AA49DD"/>
    <w:rsid w:val="00AA4B57"/>
    <w:rsid w:val="00AA55D8"/>
    <w:rsid w:val="00AA5B60"/>
    <w:rsid w:val="00AA6197"/>
    <w:rsid w:val="00AA6447"/>
    <w:rsid w:val="00AA7187"/>
    <w:rsid w:val="00AA7CB8"/>
    <w:rsid w:val="00AA7F5E"/>
    <w:rsid w:val="00AB06C2"/>
    <w:rsid w:val="00AB1229"/>
    <w:rsid w:val="00AB16AE"/>
    <w:rsid w:val="00AB2177"/>
    <w:rsid w:val="00AB29F4"/>
    <w:rsid w:val="00AB2C12"/>
    <w:rsid w:val="00AB3A5A"/>
    <w:rsid w:val="00AB4A03"/>
    <w:rsid w:val="00AB51A7"/>
    <w:rsid w:val="00AB5DA1"/>
    <w:rsid w:val="00AB6B17"/>
    <w:rsid w:val="00AB7806"/>
    <w:rsid w:val="00AC06C3"/>
    <w:rsid w:val="00AC1B65"/>
    <w:rsid w:val="00AC1F79"/>
    <w:rsid w:val="00AC1FE9"/>
    <w:rsid w:val="00AC2295"/>
    <w:rsid w:val="00AC2763"/>
    <w:rsid w:val="00AC3696"/>
    <w:rsid w:val="00AC36FE"/>
    <w:rsid w:val="00AC4EDE"/>
    <w:rsid w:val="00AC5154"/>
    <w:rsid w:val="00AC5508"/>
    <w:rsid w:val="00AC5703"/>
    <w:rsid w:val="00AC5734"/>
    <w:rsid w:val="00AC57C4"/>
    <w:rsid w:val="00AC65B6"/>
    <w:rsid w:val="00AC6DEB"/>
    <w:rsid w:val="00AC71BE"/>
    <w:rsid w:val="00AC7C41"/>
    <w:rsid w:val="00AC7FBC"/>
    <w:rsid w:val="00AD0A3E"/>
    <w:rsid w:val="00AD13B8"/>
    <w:rsid w:val="00AD13D1"/>
    <w:rsid w:val="00AD18CF"/>
    <w:rsid w:val="00AD203F"/>
    <w:rsid w:val="00AD2AAD"/>
    <w:rsid w:val="00AD345D"/>
    <w:rsid w:val="00AD3811"/>
    <w:rsid w:val="00AD4F01"/>
    <w:rsid w:val="00AD4F4D"/>
    <w:rsid w:val="00AD6BD6"/>
    <w:rsid w:val="00AD7308"/>
    <w:rsid w:val="00AD77CE"/>
    <w:rsid w:val="00AD7C8E"/>
    <w:rsid w:val="00AE021C"/>
    <w:rsid w:val="00AE0D8D"/>
    <w:rsid w:val="00AE1D49"/>
    <w:rsid w:val="00AE1EA0"/>
    <w:rsid w:val="00AE2280"/>
    <w:rsid w:val="00AE2A14"/>
    <w:rsid w:val="00AE2F50"/>
    <w:rsid w:val="00AE3973"/>
    <w:rsid w:val="00AE3A0E"/>
    <w:rsid w:val="00AE3B3A"/>
    <w:rsid w:val="00AE40C9"/>
    <w:rsid w:val="00AE566F"/>
    <w:rsid w:val="00AE567C"/>
    <w:rsid w:val="00AE5911"/>
    <w:rsid w:val="00AE65E9"/>
    <w:rsid w:val="00AE73F6"/>
    <w:rsid w:val="00AE7668"/>
    <w:rsid w:val="00AE779B"/>
    <w:rsid w:val="00AE7F75"/>
    <w:rsid w:val="00AF0977"/>
    <w:rsid w:val="00AF0E0B"/>
    <w:rsid w:val="00AF0E72"/>
    <w:rsid w:val="00AF1CF5"/>
    <w:rsid w:val="00AF284F"/>
    <w:rsid w:val="00AF3737"/>
    <w:rsid w:val="00AF3846"/>
    <w:rsid w:val="00AF3BCA"/>
    <w:rsid w:val="00AF3D01"/>
    <w:rsid w:val="00AF3D47"/>
    <w:rsid w:val="00AF45C4"/>
    <w:rsid w:val="00AF45F6"/>
    <w:rsid w:val="00AF4DC7"/>
    <w:rsid w:val="00AF54E5"/>
    <w:rsid w:val="00AF5778"/>
    <w:rsid w:val="00AF6F30"/>
    <w:rsid w:val="00B00323"/>
    <w:rsid w:val="00B00378"/>
    <w:rsid w:val="00B0037C"/>
    <w:rsid w:val="00B00EBF"/>
    <w:rsid w:val="00B01820"/>
    <w:rsid w:val="00B01A2A"/>
    <w:rsid w:val="00B01E6F"/>
    <w:rsid w:val="00B01EE3"/>
    <w:rsid w:val="00B028CE"/>
    <w:rsid w:val="00B0409F"/>
    <w:rsid w:val="00B04790"/>
    <w:rsid w:val="00B04C35"/>
    <w:rsid w:val="00B05066"/>
    <w:rsid w:val="00B05242"/>
    <w:rsid w:val="00B055DA"/>
    <w:rsid w:val="00B06798"/>
    <w:rsid w:val="00B074AC"/>
    <w:rsid w:val="00B07829"/>
    <w:rsid w:val="00B0783C"/>
    <w:rsid w:val="00B079D0"/>
    <w:rsid w:val="00B07BE2"/>
    <w:rsid w:val="00B10546"/>
    <w:rsid w:val="00B1194A"/>
    <w:rsid w:val="00B11C98"/>
    <w:rsid w:val="00B11F65"/>
    <w:rsid w:val="00B12470"/>
    <w:rsid w:val="00B127D2"/>
    <w:rsid w:val="00B129E5"/>
    <w:rsid w:val="00B12BFB"/>
    <w:rsid w:val="00B130C0"/>
    <w:rsid w:val="00B141AA"/>
    <w:rsid w:val="00B143A7"/>
    <w:rsid w:val="00B14A1E"/>
    <w:rsid w:val="00B15116"/>
    <w:rsid w:val="00B156DB"/>
    <w:rsid w:val="00B162C1"/>
    <w:rsid w:val="00B1683F"/>
    <w:rsid w:val="00B16C3C"/>
    <w:rsid w:val="00B16D8B"/>
    <w:rsid w:val="00B16F47"/>
    <w:rsid w:val="00B20277"/>
    <w:rsid w:val="00B20AB5"/>
    <w:rsid w:val="00B213E3"/>
    <w:rsid w:val="00B215F1"/>
    <w:rsid w:val="00B21743"/>
    <w:rsid w:val="00B228A0"/>
    <w:rsid w:val="00B232E8"/>
    <w:rsid w:val="00B2404A"/>
    <w:rsid w:val="00B24A61"/>
    <w:rsid w:val="00B24C94"/>
    <w:rsid w:val="00B250F9"/>
    <w:rsid w:val="00B25E6A"/>
    <w:rsid w:val="00B264EB"/>
    <w:rsid w:val="00B268B9"/>
    <w:rsid w:val="00B275A3"/>
    <w:rsid w:val="00B301E8"/>
    <w:rsid w:val="00B3084C"/>
    <w:rsid w:val="00B319B5"/>
    <w:rsid w:val="00B31B28"/>
    <w:rsid w:val="00B3252B"/>
    <w:rsid w:val="00B326B2"/>
    <w:rsid w:val="00B32F3F"/>
    <w:rsid w:val="00B332B4"/>
    <w:rsid w:val="00B33BFF"/>
    <w:rsid w:val="00B34335"/>
    <w:rsid w:val="00B34579"/>
    <w:rsid w:val="00B34788"/>
    <w:rsid w:val="00B3523A"/>
    <w:rsid w:val="00B3531F"/>
    <w:rsid w:val="00B363CD"/>
    <w:rsid w:val="00B36FF6"/>
    <w:rsid w:val="00B377E5"/>
    <w:rsid w:val="00B406A8"/>
    <w:rsid w:val="00B41674"/>
    <w:rsid w:val="00B429D6"/>
    <w:rsid w:val="00B42F78"/>
    <w:rsid w:val="00B4377F"/>
    <w:rsid w:val="00B43EC7"/>
    <w:rsid w:val="00B44091"/>
    <w:rsid w:val="00B441AA"/>
    <w:rsid w:val="00B447D7"/>
    <w:rsid w:val="00B44C8C"/>
    <w:rsid w:val="00B454C7"/>
    <w:rsid w:val="00B4647C"/>
    <w:rsid w:val="00B468CB"/>
    <w:rsid w:val="00B46D5E"/>
    <w:rsid w:val="00B47A50"/>
    <w:rsid w:val="00B506E8"/>
    <w:rsid w:val="00B5099E"/>
    <w:rsid w:val="00B51794"/>
    <w:rsid w:val="00B51A6F"/>
    <w:rsid w:val="00B522E3"/>
    <w:rsid w:val="00B523CA"/>
    <w:rsid w:val="00B5364F"/>
    <w:rsid w:val="00B53C8A"/>
    <w:rsid w:val="00B54130"/>
    <w:rsid w:val="00B544F8"/>
    <w:rsid w:val="00B54613"/>
    <w:rsid w:val="00B547B5"/>
    <w:rsid w:val="00B552A0"/>
    <w:rsid w:val="00B55B13"/>
    <w:rsid w:val="00B56AC1"/>
    <w:rsid w:val="00B57AF9"/>
    <w:rsid w:val="00B57B2F"/>
    <w:rsid w:val="00B60198"/>
    <w:rsid w:val="00B606A4"/>
    <w:rsid w:val="00B611CD"/>
    <w:rsid w:val="00B62796"/>
    <w:rsid w:val="00B6341C"/>
    <w:rsid w:val="00B643E2"/>
    <w:rsid w:val="00B64F55"/>
    <w:rsid w:val="00B656FE"/>
    <w:rsid w:val="00B65713"/>
    <w:rsid w:val="00B67C21"/>
    <w:rsid w:val="00B67F0C"/>
    <w:rsid w:val="00B70331"/>
    <w:rsid w:val="00B70347"/>
    <w:rsid w:val="00B70550"/>
    <w:rsid w:val="00B70FBF"/>
    <w:rsid w:val="00B7129E"/>
    <w:rsid w:val="00B7147D"/>
    <w:rsid w:val="00B71952"/>
    <w:rsid w:val="00B71DAB"/>
    <w:rsid w:val="00B723C9"/>
    <w:rsid w:val="00B73B14"/>
    <w:rsid w:val="00B74257"/>
    <w:rsid w:val="00B74C87"/>
    <w:rsid w:val="00B75D3D"/>
    <w:rsid w:val="00B75EE8"/>
    <w:rsid w:val="00B76237"/>
    <w:rsid w:val="00B764C6"/>
    <w:rsid w:val="00B775DB"/>
    <w:rsid w:val="00B777B5"/>
    <w:rsid w:val="00B77FDA"/>
    <w:rsid w:val="00B80B14"/>
    <w:rsid w:val="00B8152E"/>
    <w:rsid w:val="00B8235E"/>
    <w:rsid w:val="00B82548"/>
    <w:rsid w:val="00B825E2"/>
    <w:rsid w:val="00B827ED"/>
    <w:rsid w:val="00B82831"/>
    <w:rsid w:val="00B83440"/>
    <w:rsid w:val="00B83BE9"/>
    <w:rsid w:val="00B83E8F"/>
    <w:rsid w:val="00B84753"/>
    <w:rsid w:val="00B85374"/>
    <w:rsid w:val="00B85BB1"/>
    <w:rsid w:val="00B870BF"/>
    <w:rsid w:val="00B87A9E"/>
    <w:rsid w:val="00B904AA"/>
    <w:rsid w:val="00B9103B"/>
    <w:rsid w:val="00B91A76"/>
    <w:rsid w:val="00B9242F"/>
    <w:rsid w:val="00B92BB4"/>
    <w:rsid w:val="00B93058"/>
    <w:rsid w:val="00B9396A"/>
    <w:rsid w:val="00B94A8F"/>
    <w:rsid w:val="00B95333"/>
    <w:rsid w:val="00B96817"/>
    <w:rsid w:val="00B96884"/>
    <w:rsid w:val="00B96C66"/>
    <w:rsid w:val="00B96F2C"/>
    <w:rsid w:val="00B972FD"/>
    <w:rsid w:val="00B97CB3"/>
    <w:rsid w:val="00BA03D0"/>
    <w:rsid w:val="00BA1605"/>
    <w:rsid w:val="00BA1FC0"/>
    <w:rsid w:val="00BA21C5"/>
    <w:rsid w:val="00BA29B0"/>
    <w:rsid w:val="00BA2BCF"/>
    <w:rsid w:val="00BA32D2"/>
    <w:rsid w:val="00BA39E7"/>
    <w:rsid w:val="00BA3FD5"/>
    <w:rsid w:val="00BA4132"/>
    <w:rsid w:val="00BA41EF"/>
    <w:rsid w:val="00BA5056"/>
    <w:rsid w:val="00BA5F7B"/>
    <w:rsid w:val="00BA6083"/>
    <w:rsid w:val="00BA648D"/>
    <w:rsid w:val="00BA768A"/>
    <w:rsid w:val="00BA7758"/>
    <w:rsid w:val="00BA7AF5"/>
    <w:rsid w:val="00BB0894"/>
    <w:rsid w:val="00BB1024"/>
    <w:rsid w:val="00BB18E3"/>
    <w:rsid w:val="00BB19F0"/>
    <w:rsid w:val="00BB24F6"/>
    <w:rsid w:val="00BB24FB"/>
    <w:rsid w:val="00BB2DC4"/>
    <w:rsid w:val="00BB334C"/>
    <w:rsid w:val="00BB4089"/>
    <w:rsid w:val="00BB4806"/>
    <w:rsid w:val="00BB4A68"/>
    <w:rsid w:val="00BB51CC"/>
    <w:rsid w:val="00BB5451"/>
    <w:rsid w:val="00BB6408"/>
    <w:rsid w:val="00BB71F5"/>
    <w:rsid w:val="00BB768B"/>
    <w:rsid w:val="00BC001D"/>
    <w:rsid w:val="00BC00EF"/>
    <w:rsid w:val="00BC125C"/>
    <w:rsid w:val="00BC24BD"/>
    <w:rsid w:val="00BC2D0B"/>
    <w:rsid w:val="00BC347F"/>
    <w:rsid w:val="00BC41BE"/>
    <w:rsid w:val="00BC42BA"/>
    <w:rsid w:val="00BC5B6E"/>
    <w:rsid w:val="00BC61EC"/>
    <w:rsid w:val="00BC6A26"/>
    <w:rsid w:val="00BC7D2D"/>
    <w:rsid w:val="00BC7D52"/>
    <w:rsid w:val="00BD0BF4"/>
    <w:rsid w:val="00BD0CFA"/>
    <w:rsid w:val="00BD12DF"/>
    <w:rsid w:val="00BD15E8"/>
    <w:rsid w:val="00BD1765"/>
    <w:rsid w:val="00BD1E82"/>
    <w:rsid w:val="00BD2325"/>
    <w:rsid w:val="00BD3395"/>
    <w:rsid w:val="00BD47FE"/>
    <w:rsid w:val="00BD4FD3"/>
    <w:rsid w:val="00BD5394"/>
    <w:rsid w:val="00BD5AEF"/>
    <w:rsid w:val="00BD6356"/>
    <w:rsid w:val="00BD653C"/>
    <w:rsid w:val="00BD65A5"/>
    <w:rsid w:val="00BD6D91"/>
    <w:rsid w:val="00BD75F9"/>
    <w:rsid w:val="00BD7BB1"/>
    <w:rsid w:val="00BE040F"/>
    <w:rsid w:val="00BE0561"/>
    <w:rsid w:val="00BE05BB"/>
    <w:rsid w:val="00BE089D"/>
    <w:rsid w:val="00BE0F48"/>
    <w:rsid w:val="00BE1824"/>
    <w:rsid w:val="00BE1905"/>
    <w:rsid w:val="00BE2728"/>
    <w:rsid w:val="00BE2BCE"/>
    <w:rsid w:val="00BE32AF"/>
    <w:rsid w:val="00BE36AB"/>
    <w:rsid w:val="00BE3D27"/>
    <w:rsid w:val="00BE3DA6"/>
    <w:rsid w:val="00BE4B1A"/>
    <w:rsid w:val="00BE58A0"/>
    <w:rsid w:val="00BE5EED"/>
    <w:rsid w:val="00BE658A"/>
    <w:rsid w:val="00BE6F40"/>
    <w:rsid w:val="00BE7573"/>
    <w:rsid w:val="00BE75E7"/>
    <w:rsid w:val="00BE773D"/>
    <w:rsid w:val="00BE78E7"/>
    <w:rsid w:val="00BF03D5"/>
    <w:rsid w:val="00BF083D"/>
    <w:rsid w:val="00BF1A8B"/>
    <w:rsid w:val="00BF1E6B"/>
    <w:rsid w:val="00BF2135"/>
    <w:rsid w:val="00BF21F9"/>
    <w:rsid w:val="00BF242E"/>
    <w:rsid w:val="00BF2C06"/>
    <w:rsid w:val="00BF2E5A"/>
    <w:rsid w:val="00BF2F07"/>
    <w:rsid w:val="00BF3BDB"/>
    <w:rsid w:val="00BF3DCA"/>
    <w:rsid w:val="00BF3EEE"/>
    <w:rsid w:val="00BF4317"/>
    <w:rsid w:val="00BF5409"/>
    <w:rsid w:val="00BF56BD"/>
    <w:rsid w:val="00BF5B7C"/>
    <w:rsid w:val="00BF64A6"/>
    <w:rsid w:val="00BF6D4D"/>
    <w:rsid w:val="00BF761C"/>
    <w:rsid w:val="00BF7EB8"/>
    <w:rsid w:val="00C01D21"/>
    <w:rsid w:val="00C03068"/>
    <w:rsid w:val="00C03AB0"/>
    <w:rsid w:val="00C04023"/>
    <w:rsid w:val="00C057B1"/>
    <w:rsid w:val="00C061C7"/>
    <w:rsid w:val="00C06431"/>
    <w:rsid w:val="00C06673"/>
    <w:rsid w:val="00C06A31"/>
    <w:rsid w:val="00C06E9B"/>
    <w:rsid w:val="00C070EF"/>
    <w:rsid w:val="00C073DA"/>
    <w:rsid w:val="00C0752A"/>
    <w:rsid w:val="00C0785A"/>
    <w:rsid w:val="00C079F3"/>
    <w:rsid w:val="00C07C0D"/>
    <w:rsid w:val="00C07C2B"/>
    <w:rsid w:val="00C07F9E"/>
    <w:rsid w:val="00C103CB"/>
    <w:rsid w:val="00C111D6"/>
    <w:rsid w:val="00C121DB"/>
    <w:rsid w:val="00C128D8"/>
    <w:rsid w:val="00C14105"/>
    <w:rsid w:val="00C14629"/>
    <w:rsid w:val="00C14A46"/>
    <w:rsid w:val="00C15462"/>
    <w:rsid w:val="00C155BF"/>
    <w:rsid w:val="00C15F96"/>
    <w:rsid w:val="00C16448"/>
    <w:rsid w:val="00C16C4B"/>
    <w:rsid w:val="00C20677"/>
    <w:rsid w:val="00C20EA4"/>
    <w:rsid w:val="00C20FD0"/>
    <w:rsid w:val="00C21F4C"/>
    <w:rsid w:val="00C2232C"/>
    <w:rsid w:val="00C225AA"/>
    <w:rsid w:val="00C2339E"/>
    <w:rsid w:val="00C233CA"/>
    <w:rsid w:val="00C246F2"/>
    <w:rsid w:val="00C25042"/>
    <w:rsid w:val="00C2643C"/>
    <w:rsid w:val="00C264A8"/>
    <w:rsid w:val="00C276DD"/>
    <w:rsid w:val="00C278DC"/>
    <w:rsid w:val="00C27985"/>
    <w:rsid w:val="00C27BB4"/>
    <w:rsid w:val="00C31455"/>
    <w:rsid w:val="00C31936"/>
    <w:rsid w:val="00C319F3"/>
    <w:rsid w:val="00C31E5B"/>
    <w:rsid w:val="00C320DE"/>
    <w:rsid w:val="00C324E1"/>
    <w:rsid w:val="00C3363B"/>
    <w:rsid w:val="00C33DD7"/>
    <w:rsid w:val="00C34661"/>
    <w:rsid w:val="00C34E4E"/>
    <w:rsid w:val="00C3559E"/>
    <w:rsid w:val="00C36CEF"/>
    <w:rsid w:val="00C36DAB"/>
    <w:rsid w:val="00C37278"/>
    <w:rsid w:val="00C373E7"/>
    <w:rsid w:val="00C37645"/>
    <w:rsid w:val="00C37830"/>
    <w:rsid w:val="00C4038A"/>
    <w:rsid w:val="00C40D16"/>
    <w:rsid w:val="00C41A3C"/>
    <w:rsid w:val="00C41DA7"/>
    <w:rsid w:val="00C41EF8"/>
    <w:rsid w:val="00C424DE"/>
    <w:rsid w:val="00C42614"/>
    <w:rsid w:val="00C42F6A"/>
    <w:rsid w:val="00C43A00"/>
    <w:rsid w:val="00C43D87"/>
    <w:rsid w:val="00C4440F"/>
    <w:rsid w:val="00C44545"/>
    <w:rsid w:val="00C452E0"/>
    <w:rsid w:val="00C454F3"/>
    <w:rsid w:val="00C455DE"/>
    <w:rsid w:val="00C45A6F"/>
    <w:rsid w:val="00C45E6E"/>
    <w:rsid w:val="00C46BBF"/>
    <w:rsid w:val="00C46EC3"/>
    <w:rsid w:val="00C47025"/>
    <w:rsid w:val="00C47481"/>
    <w:rsid w:val="00C475F8"/>
    <w:rsid w:val="00C50850"/>
    <w:rsid w:val="00C50A0B"/>
    <w:rsid w:val="00C50AD8"/>
    <w:rsid w:val="00C511C9"/>
    <w:rsid w:val="00C5187E"/>
    <w:rsid w:val="00C52116"/>
    <w:rsid w:val="00C55F6E"/>
    <w:rsid w:val="00C560F4"/>
    <w:rsid w:val="00C5682C"/>
    <w:rsid w:val="00C569DD"/>
    <w:rsid w:val="00C56BAB"/>
    <w:rsid w:val="00C56F0E"/>
    <w:rsid w:val="00C60488"/>
    <w:rsid w:val="00C61150"/>
    <w:rsid w:val="00C61A46"/>
    <w:rsid w:val="00C61B33"/>
    <w:rsid w:val="00C62069"/>
    <w:rsid w:val="00C62B2F"/>
    <w:rsid w:val="00C637C6"/>
    <w:rsid w:val="00C6445E"/>
    <w:rsid w:val="00C646D0"/>
    <w:rsid w:val="00C65606"/>
    <w:rsid w:val="00C6577D"/>
    <w:rsid w:val="00C65F32"/>
    <w:rsid w:val="00C667FA"/>
    <w:rsid w:val="00C6680D"/>
    <w:rsid w:val="00C66AB5"/>
    <w:rsid w:val="00C70116"/>
    <w:rsid w:val="00C708A5"/>
    <w:rsid w:val="00C70E39"/>
    <w:rsid w:val="00C71372"/>
    <w:rsid w:val="00C7155E"/>
    <w:rsid w:val="00C71D21"/>
    <w:rsid w:val="00C71EE1"/>
    <w:rsid w:val="00C71F17"/>
    <w:rsid w:val="00C721B8"/>
    <w:rsid w:val="00C72C24"/>
    <w:rsid w:val="00C72CD2"/>
    <w:rsid w:val="00C73A9B"/>
    <w:rsid w:val="00C76143"/>
    <w:rsid w:val="00C761BE"/>
    <w:rsid w:val="00C76714"/>
    <w:rsid w:val="00C76D9F"/>
    <w:rsid w:val="00C776BD"/>
    <w:rsid w:val="00C77709"/>
    <w:rsid w:val="00C805FC"/>
    <w:rsid w:val="00C810F1"/>
    <w:rsid w:val="00C81192"/>
    <w:rsid w:val="00C814BB"/>
    <w:rsid w:val="00C815B0"/>
    <w:rsid w:val="00C81988"/>
    <w:rsid w:val="00C81D56"/>
    <w:rsid w:val="00C82FFA"/>
    <w:rsid w:val="00C8345F"/>
    <w:rsid w:val="00C8346B"/>
    <w:rsid w:val="00C8373D"/>
    <w:rsid w:val="00C8442C"/>
    <w:rsid w:val="00C85276"/>
    <w:rsid w:val="00C85367"/>
    <w:rsid w:val="00C8543D"/>
    <w:rsid w:val="00C85469"/>
    <w:rsid w:val="00C856E4"/>
    <w:rsid w:val="00C85CEB"/>
    <w:rsid w:val="00C85E1C"/>
    <w:rsid w:val="00C86B8E"/>
    <w:rsid w:val="00C90F20"/>
    <w:rsid w:val="00C91110"/>
    <w:rsid w:val="00C916BD"/>
    <w:rsid w:val="00C917D7"/>
    <w:rsid w:val="00C9189A"/>
    <w:rsid w:val="00C91FF6"/>
    <w:rsid w:val="00C92D66"/>
    <w:rsid w:val="00C93A78"/>
    <w:rsid w:val="00C93F95"/>
    <w:rsid w:val="00C94196"/>
    <w:rsid w:val="00C946C0"/>
    <w:rsid w:val="00C95377"/>
    <w:rsid w:val="00C959C5"/>
    <w:rsid w:val="00C95B32"/>
    <w:rsid w:val="00C95CAB"/>
    <w:rsid w:val="00C95CFE"/>
    <w:rsid w:val="00C96023"/>
    <w:rsid w:val="00C96D3A"/>
    <w:rsid w:val="00C97EE1"/>
    <w:rsid w:val="00CA00CC"/>
    <w:rsid w:val="00CA0252"/>
    <w:rsid w:val="00CA041C"/>
    <w:rsid w:val="00CA0A81"/>
    <w:rsid w:val="00CA2E52"/>
    <w:rsid w:val="00CA359F"/>
    <w:rsid w:val="00CA3FB5"/>
    <w:rsid w:val="00CA49D8"/>
    <w:rsid w:val="00CA4A92"/>
    <w:rsid w:val="00CA4B96"/>
    <w:rsid w:val="00CA5684"/>
    <w:rsid w:val="00CA58BC"/>
    <w:rsid w:val="00CA5A81"/>
    <w:rsid w:val="00CA6CBB"/>
    <w:rsid w:val="00CA70F0"/>
    <w:rsid w:val="00CA721A"/>
    <w:rsid w:val="00CA7A1E"/>
    <w:rsid w:val="00CB0361"/>
    <w:rsid w:val="00CB0B57"/>
    <w:rsid w:val="00CB0C49"/>
    <w:rsid w:val="00CB21DB"/>
    <w:rsid w:val="00CB295F"/>
    <w:rsid w:val="00CB36D3"/>
    <w:rsid w:val="00CB3FF6"/>
    <w:rsid w:val="00CB4072"/>
    <w:rsid w:val="00CB40BB"/>
    <w:rsid w:val="00CB46CA"/>
    <w:rsid w:val="00CB46D1"/>
    <w:rsid w:val="00CB4DBE"/>
    <w:rsid w:val="00CB57CB"/>
    <w:rsid w:val="00CB58C0"/>
    <w:rsid w:val="00CB5A85"/>
    <w:rsid w:val="00CB65AF"/>
    <w:rsid w:val="00CB6D47"/>
    <w:rsid w:val="00CB7273"/>
    <w:rsid w:val="00CB7524"/>
    <w:rsid w:val="00CB7564"/>
    <w:rsid w:val="00CB7C68"/>
    <w:rsid w:val="00CC04FE"/>
    <w:rsid w:val="00CC0EDF"/>
    <w:rsid w:val="00CC19DE"/>
    <w:rsid w:val="00CC1D9B"/>
    <w:rsid w:val="00CC2F9D"/>
    <w:rsid w:val="00CC3046"/>
    <w:rsid w:val="00CC3C94"/>
    <w:rsid w:val="00CC3FD6"/>
    <w:rsid w:val="00CC406D"/>
    <w:rsid w:val="00CC597A"/>
    <w:rsid w:val="00CC5F6D"/>
    <w:rsid w:val="00CC6282"/>
    <w:rsid w:val="00CC685E"/>
    <w:rsid w:val="00CC6BF0"/>
    <w:rsid w:val="00CC6C38"/>
    <w:rsid w:val="00CC6F18"/>
    <w:rsid w:val="00CC76BE"/>
    <w:rsid w:val="00CC7846"/>
    <w:rsid w:val="00CC7DD2"/>
    <w:rsid w:val="00CC7F60"/>
    <w:rsid w:val="00CD0502"/>
    <w:rsid w:val="00CD0656"/>
    <w:rsid w:val="00CD0923"/>
    <w:rsid w:val="00CD1511"/>
    <w:rsid w:val="00CD1677"/>
    <w:rsid w:val="00CD24AB"/>
    <w:rsid w:val="00CD2586"/>
    <w:rsid w:val="00CD276D"/>
    <w:rsid w:val="00CD2A55"/>
    <w:rsid w:val="00CD2DD4"/>
    <w:rsid w:val="00CD3871"/>
    <w:rsid w:val="00CD5099"/>
    <w:rsid w:val="00CD50A3"/>
    <w:rsid w:val="00CD53BC"/>
    <w:rsid w:val="00CD5D8F"/>
    <w:rsid w:val="00CD65BA"/>
    <w:rsid w:val="00CD6749"/>
    <w:rsid w:val="00CD6A8C"/>
    <w:rsid w:val="00CD6E15"/>
    <w:rsid w:val="00CD6F78"/>
    <w:rsid w:val="00CD7849"/>
    <w:rsid w:val="00CD7942"/>
    <w:rsid w:val="00CE0B90"/>
    <w:rsid w:val="00CE11FF"/>
    <w:rsid w:val="00CE1428"/>
    <w:rsid w:val="00CE2209"/>
    <w:rsid w:val="00CE264C"/>
    <w:rsid w:val="00CE27DA"/>
    <w:rsid w:val="00CE2A60"/>
    <w:rsid w:val="00CE3451"/>
    <w:rsid w:val="00CE393C"/>
    <w:rsid w:val="00CE39C5"/>
    <w:rsid w:val="00CE4D31"/>
    <w:rsid w:val="00CE5670"/>
    <w:rsid w:val="00CE567A"/>
    <w:rsid w:val="00CE5B60"/>
    <w:rsid w:val="00CE6131"/>
    <w:rsid w:val="00CE7085"/>
    <w:rsid w:val="00CF0F67"/>
    <w:rsid w:val="00CF26FF"/>
    <w:rsid w:val="00CF2EBE"/>
    <w:rsid w:val="00CF320A"/>
    <w:rsid w:val="00CF3278"/>
    <w:rsid w:val="00CF3846"/>
    <w:rsid w:val="00CF3860"/>
    <w:rsid w:val="00CF3CD7"/>
    <w:rsid w:val="00CF3ED8"/>
    <w:rsid w:val="00CF4A8B"/>
    <w:rsid w:val="00CF53D4"/>
    <w:rsid w:val="00CF5DBB"/>
    <w:rsid w:val="00CF607E"/>
    <w:rsid w:val="00CF7062"/>
    <w:rsid w:val="00CF7BB6"/>
    <w:rsid w:val="00D00117"/>
    <w:rsid w:val="00D0018A"/>
    <w:rsid w:val="00D009ED"/>
    <w:rsid w:val="00D00EB1"/>
    <w:rsid w:val="00D01562"/>
    <w:rsid w:val="00D017C6"/>
    <w:rsid w:val="00D02143"/>
    <w:rsid w:val="00D02930"/>
    <w:rsid w:val="00D02E38"/>
    <w:rsid w:val="00D02FC7"/>
    <w:rsid w:val="00D03128"/>
    <w:rsid w:val="00D039B5"/>
    <w:rsid w:val="00D04042"/>
    <w:rsid w:val="00D0428D"/>
    <w:rsid w:val="00D0441F"/>
    <w:rsid w:val="00D05D78"/>
    <w:rsid w:val="00D067DE"/>
    <w:rsid w:val="00D06DB2"/>
    <w:rsid w:val="00D06F55"/>
    <w:rsid w:val="00D0713A"/>
    <w:rsid w:val="00D10874"/>
    <w:rsid w:val="00D108AE"/>
    <w:rsid w:val="00D11E03"/>
    <w:rsid w:val="00D129E5"/>
    <w:rsid w:val="00D12C94"/>
    <w:rsid w:val="00D13B2F"/>
    <w:rsid w:val="00D14C6E"/>
    <w:rsid w:val="00D153ED"/>
    <w:rsid w:val="00D15438"/>
    <w:rsid w:val="00D15CC5"/>
    <w:rsid w:val="00D15ECC"/>
    <w:rsid w:val="00D16599"/>
    <w:rsid w:val="00D1764F"/>
    <w:rsid w:val="00D17904"/>
    <w:rsid w:val="00D1797E"/>
    <w:rsid w:val="00D20B8B"/>
    <w:rsid w:val="00D21EF4"/>
    <w:rsid w:val="00D22210"/>
    <w:rsid w:val="00D22998"/>
    <w:rsid w:val="00D230F7"/>
    <w:rsid w:val="00D249CE"/>
    <w:rsid w:val="00D253D9"/>
    <w:rsid w:val="00D25512"/>
    <w:rsid w:val="00D25760"/>
    <w:rsid w:val="00D25947"/>
    <w:rsid w:val="00D261CE"/>
    <w:rsid w:val="00D26B82"/>
    <w:rsid w:val="00D27096"/>
    <w:rsid w:val="00D2792A"/>
    <w:rsid w:val="00D279D9"/>
    <w:rsid w:val="00D27D40"/>
    <w:rsid w:val="00D3013F"/>
    <w:rsid w:val="00D306BA"/>
    <w:rsid w:val="00D313E0"/>
    <w:rsid w:val="00D3194E"/>
    <w:rsid w:val="00D31D5C"/>
    <w:rsid w:val="00D31E0F"/>
    <w:rsid w:val="00D32385"/>
    <w:rsid w:val="00D32C11"/>
    <w:rsid w:val="00D33676"/>
    <w:rsid w:val="00D34832"/>
    <w:rsid w:val="00D348EA"/>
    <w:rsid w:val="00D34E3B"/>
    <w:rsid w:val="00D3528F"/>
    <w:rsid w:val="00D360DC"/>
    <w:rsid w:val="00D360E2"/>
    <w:rsid w:val="00D373BE"/>
    <w:rsid w:val="00D374BD"/>
    <w:rsid w:val="00D374C3"/>
    <w:rsid w:val="00D376AB"/>
    <w:rsid w:val="00D40256"/>
    <w:rsid w:val="00D40867"/>
    <w:rsid w:val="00D427B9"/>
    <w:rsid w:val="00D42B21"/>
    <w:rsid w:val="00D42EFC"/>
    <w:rsid w:val="00D43956"/>
    <w:rsid w:val="00D43F66"/>
    <w:rsid w:val="00D4406C"/>
    <w:rsid w:val="00D45006"/>
    <w:rsid w:val="00D450B0"/>
    <w:rsid w:val="00D45FF6"/>
    <w:rsid w:val="00D46BEB"/>
    <w:rsid w:val="00D47072"/>
    <w:rsid w:val="00D47651"/>
    <w:rsid w:val="00D503DE"/>
    <w:rsid w:val="00D50C68"/>
    <w:rsid w:val="00D51A63"/>
    <w:rsid w:val="00D52814"/>
    <w:rsid w:val="00D53452"/>
    <w:rsid w:val="00D5362D"/>
    <w:rsid w:val="00D53B20"/>
    <w:rsid w:val="00D54173"/>
    <w:rsid w:val="00D54527"/>
    <w:rsid w:val="00D5460C"/>
    <w:rsid w:val="00D54854"/>
    <w:rsid w:val="00D54978"/>
    <w:rsid w:val="00D54E3D"/>
    <w:rsid w:val="00D551E8"/>
    <w:rsid w:val="00D561A5"/>
    <w:rsid w:val="00D56985"/>
    <w:rsid w:val="00D56FCE"/>
    <w:rsid w:val="00D57610"/>
    <w:rsid w:val="00D57FB3"/>
    <w:rsid w:val="00D600B6"/>
    <w:rsid w:val="00D604AC"/>
    <w:rsid w:val="00D608CB"/>
    <w:rsid w:val="00D60B2E"/>
    <w:rsid w:val="00D60DAE"/>
    <w:rsid w:val="00D617F0"/>
    <w:rsid w:val="00D61C50"/>
    <w:rsid w:val="00D61D5F"/>
    <w:rsid w:val="00D6280C"/>
    <w:rsid w:val="00D6284C"/>
    <w:rsid w:val="00D636F4"/>
    <w:rsid w:val="00D63CB5"/>
    <w:rsid w:val="00D646AD"/>
    <w:rsid w:val="00D64880"/>
    <w:rsid w:val="00D65515"/>
    <w:rsid w:val="00D655BF"/>
    <w:rsid w:val="00D659F7"/>
    <w:rsid w:val="00D65E81"/>
    <w:rsid w:val="00D66710"/>
    <w:rsid w:val="00D668A7"/>
    <w:rsid w:val="00D66E77"/>
    <w:rsid w:val="00D6793A"/>
    <w:rsid w:val="00D67E47"/>
    <w:rsid w:val="00D711E9"/>
    <w:rsid w:val="00D71A6D"/>
    <w:rsid w:val="00D72F84"/>
    <w:rsid w:val="00D736DF"/>
    <w:rsid w:val="00D73F9A"/>
    <w:rsid w:val="00D74119"/>
    <w:rsid w:val="00D74752"/>
    <w:rsid w:val="00D7514B"/>
    <w:rsid w:val="00D75646"/>
    <w:rsid w:val="00D758EB"/>
    <w:rsid w:val="00D75970"/>
    <w:rsid w:val="00D76242"/>
    <w:rsid w:val="00D7774B"/>
    <w:rsid w:val="00D777D9"/>
    <w:rsid w:val="00D77A22"/>
    <w:rsid w:val="00D80C64"/>
    <w:rsid w:val="00D821C7"/>
    <w:rsid w:val="00D82607"/>
    <w:rsid w:val="00D82B42"/>
    <w:rsid w:val="00D82BCA"/>
    <w:rsid w:val="00D83932"/>
    <w:rsid w:val="00D84182"/>
    <w:rsid w:val="00D84ECE"/>
    <w:rsid w:val="00D84F54"/>
    <w:rsid w:val="00D860A0"/>
    <w:rsid w:val="00D8623B"/>
    <w:rsid w:val="00D865AF"/>
    <w:rsid w:val="00D86FF5"/>
    <w:rsid w:val="00D870F5"/>
    <w:rsid w:val="00D872FB"/>
    <w:rsid w:val="00D87D64"/>
    <w:rsid w:val="00D9085E"/>
    <w:rsid w:val="00D916C4"/>
    <w:rsid w:val="00D91F0A"/>
    <w:rsid w:val="00D9272D"/>
    <w:rsid w:val="00D92E72"/>
    <w:rsid w:val="00D931D5"/>
    <w:rsid w:val="00D93D63"/>
    <w:rsid w:val="00D948C2"/>
    <w:rsid w:val="00D94CFF"/>
    <w:rsid w:val="00D94FC9"/>
    <w:rsid w:val="00D9501F"/>
    <w:rsid w:val="00D9562B"/>
    <w:rsid w:val="00D9578B"/>
    <w:rsid w:val="00D95C8C"/>
    <w:rsid w:val="00D95DD0"/>
    <w:rsid w:val="00D95F37"/>
    <w:rsid w:val="00D96335"/>
    <w:rsid w:val="00D96A5E"/>
    <w:rsid w:val="00D97A33"/>
    <w:rsid w:val="00D97AA0"/>
    <w:rsid w:val="00D97BEB"/>
    <w:rsid w:val="00DA0410"/>
    <w:rsid w:val="00DA0955"/>
    <w:rsid w:val="00DA0AC4"/>
    <w:rsid w:val="00DA110B"/>
    <w:rsid w:val="00DA1AA8"/>
    <w:rsid w:val="00DA1B11"/>
    <w:rsid w:val="00DA1E33"/>
    <w:rsid w:val="00DA1E97"/>
    <w:rsid w:val="00DA1FD3"/>
    <w:rsid w:val="00DA30F2"/>
    <w:rsid w:val="00DA5D54"/>
    <w:rsid w:val="00DA6AC1"/>
    <w:rsid w:val="00DA70D2"/>
    <w:rsid w:val="00DA793F"/>
    <w:rsid w:val="00DA7952"/>
    <w:rsid w:val="00DB09F9"/>
    <w:rsid w:val="00DB0C7E"/>
    <w:rsid w:val="00DB17AB"/>
    <w:rsid w:val="00DB1934"/>
    <w:rsid w:val="00DB1F4A"/>
    <w:rsid w:val="00DB21F0"/>
    <w:rsid w:val="00DB2D68"/>
    <w:rsid w:val="00DB391E"/>
    <w:rsid w:val="00DB39AD"/>
    <w:rsid w:val="00DB39B2"/>
    <w:rsid w:val="00DB3B19"/>
    <w:rsid w:val="00DB40A2"/>
    <w:rsid w:val="00DB40F9"/>
    <w:rsid w:val="00DB417D"/>
    <w:rsid w:val="00DB5611"/>
    <w:rsid w:val="00DB5C8D"/>
    <w:rsid w:val="00DB6631"/>
    <w:rsid w:val="00DB67E9"/>
    <w:rsid w:val="00DB7598"/>
    <w:rsid w:val="00DB7F14"/>
    <w:rsid w:val="00DC0FD4"/>
    <w:rsid w:val="00DC142A"/>
    <w:rsid w:val="00DC1886"/>
    <w:rsid w:val="00DC2967"/>
    <w:rsid w:val="00DC2A80"/>
    <w:rsid w:val="00DC307C"/>
    <w:rsid w:val="00DC4905"/>
    <w:rsid w:val="00DC4909"/>
    <w:rsid w:val="00DC49E5"/>
    <w:rsid w:val="00DC5992"/>
    <w:rsid w:val="00DC5A17"/>
    <w:rsid w:val="00DC6BB2"/>
    <w:rsid w:val="00DC6FE7"/>
    <w:rsid w:val="00DC721D"/>
    <w:rsid w:val="00DC74C2"/>
    <w:rsid w:val="00DC7709"/>
    <w:rsid w:val="00DC7E3A"/>
    <w:rsid w:val="00DD02E5"/>
    <w:rsid w:val="00DD1177"/>
    <w:rsid w:val="00DD1F17"/>
    <w:rsid w:val="00DD23A6"/>
    <w:rsid w:val="00DD25C0"/>
    <w:rsid w:val="00DD36B6"/>
    <w:rsid w:val="00DD370B"/>
    <w:rsid w:val="00DD37A1"/>
    <w:rsid w:val="00DD390D"/>
    <w:rsid w:val="00DD3972"/>
    <w:rsid w:val="00DD3C89"/>
    <w:rsid w:val="00DD426F"/>
    <w:rsid w:val="00DD4D30"/>
    <w:rsid w:val="00DD5C19"/>
    <w:rsid w:val="00DD6CA6"/>
    <w:rsid w:val="00DD7C45"/>
    <w:rsid w:val="00DD7F29"/>
    <w:rsid w:val="00DE0524"/>
    <w:rsid w:val="00DE0A40"/>
    <w:rsid w:val="00DE0B34"/>
    <w:rsid w:val="00DE0B8E"/>
    <w:rsid w:val="00DE0DC6"/>
    <w:rsid w:val="00DE18F2"/>
    <w:rsid w:val="00DE2029"/>
    <w:rsid w:val="00DE2F77"/>
    <w:rsid w:val="00DE3111"/>
    <w:rsid w:val="00DE3166"/>
    <w:rsid w:val="00DE372A"/>
    <w:rsid w:val="00DE37DE"/>
    <w:rsid w:val="00DE583D"/>
    <w:rsid w:val="00DE5B30"/>
    <w:rsid w:val="00DE5C56"/>
    <w:rsid w:val="00DE5C8C"/>
    <w:rsid w:val="00DE7191"/>
    <w:rsid w:val="00DE7647"/>
    <w:rsid w:val="00DE77A8"/>
    <w:rsid w:val="00DF002F"/>
    <w:rsid w:val="00DF0639"/>
    <w:rsid w:val="00DF2202"/>
    <w:rsid w:val="00DF26FD"/>
    <w:rsid w:val="00DF27A7"/>
    <w:rsid w:val="00DF30C9"/>
    <w:rsid w:val="00DF3D39"/>
    <w:rsid w:val="00DF4A4A"/>
    <w:rsid w:val="00DF4F32"/>
    <w:rsid w:val="00DF5D64"/>
    <w:rsid w:val="00DF6BC9"/>
    <w:rsid w:val="00E000EB"/>
    <w:rsid w:val="00E01578"/>
    <w:rsid w:val="00E01E6D"/>
    <w:rsid w:val="00E01F66"/>
    <w:rsid w:val="00E02201"/>
    <w:rsid w:val="00E02244"/>
    <w:rsid w:val="00E022BD"/>
    <w:rsid w:val="00E0387B"/>
    <w:rsid w:val="00E039AD"/>
    <w:rsid w:val="00E03EBC"/>
    <w:rsid w:val="00E03FDE"/>
    <w:rsid w:val="00E04012"/>
    <w:rsid w:val="00E040E4"/>
    <w:rsid w:val="00E042B8"/>
    <w:rsid w:val="00E04C80"/>
    <w:rsid w:val="00E04F62"/>
    <w:rsid w:val="00E0521A"/>
    <w:rsid w:val="00E056B0"/>
    <w:rsid w:val="00E06152"/>
    <w:rsid w:val="00E07C88"/>
    <w:rsid w:val="00E07EE4"/>
    <w:rsid w:val="00E103D5"/>
    <w:rsid w:val="00E1118F"/>
    <w:rsid w:val="00E111E4"/>
    <w:rsid w:val="00E11620"/>
    <w:rsid w:val="00E11DB8"/>
    <w:rsid w:val="00E11F1C"/>
    <w:rsid w:val="00E11FCF"/>
    <w:rsid w:val="00E1208E"/>
    <w:rsid w:val="00E122D9"/>
    <w:rsid w:val="00E13C7A"/>
    <w:rsid w:val="00E13EAE"/>
    <w:rsid w:val="00E14408"/>
    <w:rsid w:val="00E14A90"/>
    <w:rsid w:val="00E1506A"/>
    <w:rsid w:val="00E15D62"/>
    <w:rsid w:val="00E16DE8"/>
    <w:rsid w:val="00E170CB"/>
    <w:rsid w:val="00E17B0A"/>
    <w:rsid w:val="00E17B56"/>
    <w:rsid w:val="00E2012A"/>
    <w:rsid w:val="00E201B2"/>
    <w:rsid w:val="00E21072"/>
    <w:rsid w:val="00E2132B"/>
    <w:rsid w:val="00E21B55"/>
    <w:rsid w:val="00E2214C"/>
    <w:rsid w:val="00E2238B"/>
    <w:rsid w:val="00E2245F"/>
    <w:rsid w:val="00E22EDB"/>
    <w:rsid w:val="00E2330D"/>
    <w:rsid w:val="00E241D7"/>
    <w:rsid w:val="00E2438B"/>
    <w:rsid w:val="00E24503"/>
    <w:rsid w:val="00E247A3"/>
    <w:rsid w:val="00E251FA"/>
    <w:rsid w:val="00E254BD"/>
    <w:rsid w:val="00E25877"/>
    <w:rsid w:val="00E258AC"/>
    <w:rsid w:val="00E258F7"/>
    <w:rsid w:val="00E25965"/>
    <w:rsid w:val="00E26336"/>
    <w:rsid w:val="00E2643A"/>
    <w:rsid w:val="00E26D81"/>
    <w:rsid w:val="00E270E3"/>
    <w:rsid w:val="00E27E8E"/>
    <w:rsid w:val="00E30450"/>
    <w:rsid w:val="00E307E0"/>
    <w:rsid w:val="00E3088D"/>
    <w:rsid w:val="00E30B34"/>
    <w:rsid w:val="00E31291"/>
    <w:rsid w:val="00E330BA"/>
    <w:rsid w:val="00E3343C"/>
    <w:rsid w:val="00E33EAE"/>
    <w:rsid w:val="00E34B8D"/>
    <w:rsid w:val="00E34DBF"/>
    <w:rsid w:val="00E354E9"/>
    <w:rsid w:val="00E357C6"/>
    <w:rsid w:val="00E35EF7"/>
    <w:rsid w:val="00E364D5"/>
    <w:rsid w:val="00E3660C"/>
    <w:rsid w:val="00E36837"/>
    <w:rsid w:val="00E372C1"/>
    <w:rsid w:val="00E37B20"/>
    <w:rsid w:val="00E4038E"/>
    <w:rsid w:val="00E4098A"/>
    <w:rsid w:val="00E41B46"/>
    <w:rsid w:val="00E421D1"/>
    <w:rsid w:val="00E42572"/>
    <w:rsid w:val="00E427EA"/>
    <w:rsid w:val="00E42F01"/>
    <w:rsid w:val="00E437E3"/>
    <w:rsid w:val="00E441D7"/>
    <w:rsid w:val="00E44502"/>
    <w:rsid w:val="00E4459F"/>
    <w:rsid w:val="00E44DF4"/>
    <w:rsid w:val="00E4679E"/>
    <w:rsid w:val="00E471B5"/>
    <w:rsid w:val="00E4772A"/>
    <w:rsid w:val="00E50A90"/>
    <w:rsid w:val="00E50F59"/>
    <w:rsid w:val="00E514E4"/>
    <w:rsid w:val="00E536D9"/>
    <w:rsid w:val="00E53A2C"/>
    <w:rsid w:val="00E54A9A"/>
    <w:rsid w:val="00E55EB4"/>
    <w:rsid w:val="00E56A29"/>
    <w:rsid w:val="00E579F6"/>
    <w:rsid w:val="00E57F49"/>
    <w:rsid w:val="00E60231"/>
    <w:rsid w:val="00E60526"/>
    <w:rsid w:val="00E60673"/>
    <w:rsid w:val="00E608D8"/>
    <w:rsid w:val="00E60B81"/>
    <w:rsid w:val="00E62166"/>
    <w:rsid w:val="00E621DD"/>
    <w:rsid w:val="00E624B2"/>
    <w:rsid w:val="00E624FB"/>
    <w:rsid w:val="00E628F5"/>
    <w:rsid w:val="00E62C41"/>
    <w:rsid w:val="00E63D9B"/>
    <w:rsid w:val="00E63E3A"/>
    <w:rsid w:val="00E63EAA"/>
    <w:rsid w:val="00E63F7D"/>
    <w:rsid w:val="00E63FA8"/>
    <w:rsid w:val="00E64033"/>
    <w:rsid w:val="00E645D9"/>
    <w:rsid w:val="00E64DD0"/>
    <w:rsid w:val="00E64FDD"/>
    <w:rsid w:val="00E65311"/>
    <w:rsid w:val="00E65F2A"/>
    <w:rsid w:val="00E66221"/>
    <w:rsid w:val="00E6657B"/>
    <w:rsid w:val="00E66C05"/>
    <w:rsid w:val="00E66FE4"/>
    <w:rsid w:val="00E6711F"/>
    <w:rsid w:val="00E6743C"/>
    <w:rsid w:val="00E67838"/>
    <w:rsid w:val="00E67B9A"/>
    <w:rsid w:val="00E67EB3"/>
    <w:rsid w:val="00E7045B"/>
    <w:rsid w:val="00E70A37"/>
    <w:rsid w:val="00E70B89"/>
    <w:rsid w:val="00E70CD1"/>
    <w:rsid w:val="00E71238"/>
    <w:rsid w:val="00E7203B"/>
    <w:rsid w:val="00E7203E"/>
    <w:rsid w:val="00E72510"/>
    <w:rsid w:val="00E7265B"/>
    <w:rsid w:val="00E72746"/>
    <w:rsid w:val="00E72994"/>
    <w:rsid w:val="00E73477"/>
    <w:rsid w:val="00E73915"/>
    <w:rsid w:val="00E7434B"/>
    <w:rsid w:val="00E743C3"/>
    <w:rsid w:val="00E7451F"/>
    <w:rsid w:val="00E7502C"/>
    <w:rsid w:val="00E755CD"/>
    <w:rsid w:val="00E75D7D"/>
    <w:rsid w:val="00E76D5E"/>
    <w:rsid w:val="00E76E28"/>
    <w:rsid w:val="00E77C59"/>
    <w:rsid w:val="00E806DB"/>
    <w:rsid w:val="00E81479"/>
    <w:rsid w:val="00E819FD"/>
    <w:rsid w:val="00E81C9A"/>
    <w:rsid w:val="00E821A0"/>
    <w:rsid w:val="00E823AC"/>
    <w:rsid w:val="00E824C5"/>
    <w:rsid w:val="00E82B06"/>
    <w:rsid w:val="00E83452"/>
    <w:rsid w:val="00E83517"/>
    <w:rsid w:val="00E8363D"/>
    <w:rsid w:val="00E83D49"/>
    <w:rsid w:val="00E84CF3"/>
    <w:rsid w:val="00E84E8C"/>
    <w:rsid w:val="00E85356"/>
    <w:rsid w:val="00E858C7"/>
    <w:rsid w:val="00E85AE8"/>
    <w:rsid w:val="00E85ECC"/>
    <w:rsid w:val="00E860BB"/>
    <w:rsid w:val="00E86E54"/>
    <w:rsid w:val="00E8713C"/>
    <w:rsid w:val="00E874E6"/>
    <w:rsid w:val="00E87684"/>
    <w:rsid w:val="00E9075B"/>
    <w:rsid w:val="00E9083F"/>
    <w:rsid w:val="00E90D05"/>
    <w:rsid w:val="00E9159C"/>
    <w:rsid w:val="00E92866"/>
    <w:rsid w:val="00E92BE0"/>
    <w:rsid w:val="00E92EA6"/>
    <w:rsid w:val="00E9305B"/>
    <w:rsid w:val="00E93315"/>
    <w:rsid w:val="00E9351A"/>
    <w:rsid w:val="00E93994"/>
    <w:rsid w:val="00E94A3C"/>
    <w:rsid w:val="00E969D6"/>
    <w:rsid w:val="00E96A4A"/>
    <w:rsid w:val="00E97E65"/>
    <w:rsid w:val="00E97FDB"/>
    <w:rsid w:val="00EA01E9"/>
    <w:rsid w:val="00EA02EB"/>
    <w:rsid w:val="00EA0B13"/>
    <w:rsid w:val="00EA11E6"/>
    <w:rsid w:val="00EA18D4"/>
    <w:rsid w:val="00EA283B"/>
    <w:rsid w:val="00EA3DCA"/>
    <w:rsid w:val="00EA3F92"/>
    <w:rsid w:val="00EA4086"/>
    <w:rsid w:val="00EA43AF"/>
    <w:rsid w:val="00EA4C7C"/>
    <w:rsid w:val="00EA7DD2"/>
    <w:rsid w:val="00EB0174"/>
    <w:rsid w:val="00EB0CA4"/>
    <w:rsid w:val="00EB12C9"/>
    <w:rsid w:val="00EB1625"/>
    <w:rsid w:val="00EB27D6"/>
    <w:rsid w:val="00EB2ADF"/>
    <w:rsid w:val="00EB2F7A"/>
    <w:rsid w:val="00EB3AC7"/>
    <w:rsid w:val="00EB4178"/>
    <w:rsid w:val="00EB48B8"/>
    <w:rsid w:val="00EB5A8A"/>
    <w:rsid w:val="00EB607F"/>
    <w:rsid w:val="00EB6397"/>
    <w:rsid w:val="00EB6789"/>
    <w:rsid w:val="00EB6A59"/>
    <w:rsid w:val="00EB6E56"/>
    <w:rsid w:val="00EB72C5"/>
    <w:rsid w:val="00EC04A3"/>
    <w:rsid w:val="00EC0897"/>
    <w:rsid w:val="00EC0DE1"/>
    <w:rsid w:val="00EC11D4"/>
    <w:rsid w:val="00EC131C"/>
    <w:rsid w:val="00EC1FAD"/>
    <w:rsid w:val="00EC2357"/>
    <w:rsid w:val="00EC2EF4"/>
    <w:rsid w:val="00EC366B"/>
    <w:rsid w:val="00EC370C"/>
    <w:rsid w:val="00EC397D"/>
    <w:rsid w:val="00EC4288"/>
    <w:rsid w:val="00EC46A8"/>
    <w:rsid w:val="00EC4776"/>
    <w:rsid w:val="00EC5677"/>
    <w:rsid w:val="00EC70DD"/>
    <w:rsid w:val="00EC725F"/>
    <w:rsid w:val="00EC742C"/>
    <w:rsid w:val="00EC750C"/>
    <w:rsid w:val="00EC7A87"/>
    <w:rsid w:val="00ED0454"/>
    <w:rsid w:val="00ED07E3"/>
    <w:rsid w:val="00ED083F"/>
    <w:rsid w:val="00ED08BB"/>
    <w:rsid w:val="00ED0AC4"/>
    <w:rsid w:val="00ED0F7E"/>
    <w:rsid w:val="00ED12E1"/>
    <w:rsid w:val="00ED1809"/>
    <w:rsid w:val="00ED1A3C"/>
    <w:rsid w:val="00ED1B2E"/>
    <w:rsid w:val="00ED1D91"/>
    <w:rsid w:val="00ED25B0"/>
    <w:rsid w:val="00ED2B72"/>
    <w:rsid w:val="00ED3395"/>
    <w:rsid w:val="00ED377A"/>
    <w:rsid w:val="00ED3842"/>
    <w:rsid w:val="00ED39E6"/>
    <w:rsid w:val="00ED5B85"/>
    <w:rsid w:val="00ED5D9D"/>
    <w:rsid w:val="00ED6053"/>
    <w:rsid w:val="00ED7198"/>
    <w:rsid w:val="00ED74D4"/>
    <w:rsid w:val="00EE09AC"/>
    <w:rsid w:val="00EE0A7E"/>
    <w:rsid w:val="00EE1014"/>
    <w:rsid w:val="00EE130D"/>
    <w:rsid w:val="00EE151D"/>
    <w:rsid w:val="00EE1529"/>
    <w:rsid w:val="00EE1725"/>
    <w:rsid w:val="00EE28A2"/>
    <w:rsid w:val="00EE2D7B"/>
    <w:rsid w:val="00EE4E06"/>
    <w:rsid w:val="00EE4F5A"/>
    <w:rsid w:val="00EE5569"/>
    <w:rsid w:val="00EE5712"/>
    <w:rsid w:val="00EE5B36"/>
    <w:rsid w:val="00EE5DEF"/>
    <w:rsid w:val="00EE64A3"/>
    <w:rsid w:val="00EE6B04"/>
    <w:rsid w:val="00EE78A7"/>
    <w:rsid w:val="00EF00DB"/>
    <w:rsid w:val="00EF03BE"/>
    <w:rsid w:val="00EF0DE4"/>
    <w:rsid w:val="00EF164A"/>
    <w:rsid w:val="00EF1AF2"/>
    <w:rsid w:val="00EF2849"/>
    <w:rsid w:val="00EF2C27"/>
    <w:rsid w:val="00EF38A5"/>
    <w:rsid w:val="00EF38F9"/>
    <w:rsid w:val="00EF44AD"/>
    <w:rsid w:val="00EF45D5"/>
    <w:rsid w:val="00EF6256"/>
    <w:rsid w:val="00EF634C"/>
    <w:rsid w:val="00EF6806"/>
    <w:rsid w:val="00EF6FBD"/>
    <w:rsid w:val="00EF77DB"/>
    <w:rsid w:val="00EF7871"/>
    <w:rsid w:val="00EF7C74"/>
    <w:rsid w:val="00F0287F"/>
    <w:rsid w:val="00F02C05"/>
    <w:rsid w:val="00F036A4"/>
    <w:rsid w:val="00F040B9"/>
    <w:rsid w:val="00F04A22"/>
    <w:rsid w:val="00F04E8C"/>
    <w:rsid w:val="00F052E6"/>
    <w:rsid w:val="00F05774"/>
    <w:rsid w:val="00F05BE0"/>
    <w:rsid w:val="00F05CA3"/>
    <w:rsid w:val="00F06404"/>
    <w:rsid w:val="00F0660F"/>
    <w:rsid w:val="00F06651"/>
    <w:rsid w:val="00F0679F"/>
    <w:rsid w:val="00F06BB2"/>
    <w:rsid w:val="00F06E18"/>
    <w:rsid w:val="00F07550"/>
    <w:rsid w:val="00F079AE"/>
    <w:rsid w:val="00F07F55"/>
    <w:rsid w:val="00F1017B"/>
    <w:rsid w:val="00F1092F"/>
    <w:rsid w:val="00F110B0"/>
    <w:rsid w:val="00F13505"/>
    <w:rsid w:val="00F138D4"/>
    <w:rsid w:val="00F142AF"/>
    <w:rsid w:val="00F14B1C"/>
    <w:rsid w:val="00F14D2E"/>
    <w:rsid w:val="00F14E89"/>
    <w:rsid w:val="00F15EDC"/>
    <w:rsid w:val="00F16013"/>
    <w:rsid w:val="00F16517"/>
    <w:rsid w:val="00F179C7"/>
    <w:rsid w:val="00F20297"/>
    <w:rsid w:val="00F205BE"/>
    <w:rsid w:val="00F20C87"/>
    <w:rsid w:val="00F20E13"/>
    <w:rsid w:val="00F20E66"/>
    <w:rsid w:val="00F2306A"/>
    <w:rsid w:val="00F2370A"/>
    <w:rsid w:val="00F23EF0"/>
    <w:rsid w:val="00F246A6"/>
    <w:rsid w:val="00F257F0"/>
    <w:rsid w:val="00F25C5C"/>
    <w:rsid w:val="00F262C7"/>
    <w:rsid w:val="00F270B4"/>
    <w:rsid w:val="00F30F18"/>
    <w:rsid w:val="00F321D5"/>
    <w:rsid w:val="00F32518"/>
    <w:rsid w:val="00F32529"/>
    <w:rsid w:val="00F33BF6"/>
    <w:rsid w:val="00F3476D"/>
    <w:rsid w:val="00F34B41"/>
    <w:rsid w:val="00F34BEF"/>
    <w:rsid w:val="00F35A8D"/>
    <w:rsid w:val="00F35DA2"/>
    <w:rsid w:val="00F35E91"/>
    <w:rsid w:val="00F3616C"/>
    <w:rsid w:val="00F369BC"/>
    <w:rsid w:val="00F369C1"/>
    <w:rsid w:val="00F369E5"/>
    <w:rsid w:val="00F369F0"/>
    <w:rsid w:val="00F36BC1"/>
    <w:rsid w:val="00F36D5D"/>
    <w:rsid w:val="00F40022"/>
    <w:rsid w:val="00F401D7"/>
    <w:rsid w:val="00F409B4"/>
    <w:rsid w:val="00F40B78"/>
    <w:rsid w:val="00F41117"/>
    <w:rsid w:val="00F41C25"/>
    <w:rsid w:val="00F435A9"/>
    <w:rsid w:val="00F435DA"/>
    <w:rsid w:val="00F43B98"/>
    <w:rsid w:val="00F44006"/>
    <w:rsid w:val="00F444C8"/>
    <w:rsid w:val="00F44C14"/>
    <w:rsid w:val="00F44E47"/>
    <w:rsid w:val="00F453DE"/>
    <w:rsid w:val="00F456F9"/>
    <w:rsid w:val="00F46168"/>
    <w:rsid w:val="00F46C34"/>
    <w:rsid w:val="00F46D10"/>
    <w:rsid w:val="00F46ED7"/>
    <w:rsid w:val="00F47932"/>
    <w:rsid w:val="00F47A41"/>
    <w:rsid w:val="00F47A4B"/>
    <w:rsid w:val="00F47BAD"/>
    <w:rsid w:val="00F5002B"/>
    <w:rsid w:val="00F506DB"/>
    <w:rsid w:val="00F50853"/>
    <w:rsid w:val="00F51D51"/>
    <w:rsid w:val="00F52713"/>
    <w:rsid w:val="00F54915"/>
    <w:rsid w:val="00F553B9"/>
    <w:rsid w:val="00F558DB"/>
    <w:rsid w:val="00F55E16"/>
    <w:rsid w:val="00F568AF"/>
    <w:rsid w:val="00F56961"/>
    <w:rsid w:val="00F56A86"/>
    <w:rsid w:val="00F57371"/>
    <w:rsid w:val="00F575F2"/>
    <w:rsid w:val="00F5768B"/>
    <w:rsid w:val="00F579C8"/>
    <w:rsid w:val="00F579C9"/>
    <w:rsid w:val="00F57F3A"/>
    <w:rsid w:val="00F604B6"/>
    <w:rsid w:val="00F6063C"/>
    <w:rsid w:val="00F60806"/>
    <w:rsid w:val="00F61D37"/>
    <w:rsid w:val="00F6284A"/>
    <w:rsid w:val="00F6353E"/>
    <w:rsid w:val="00F6393D"/>
    <w:rsid w:val="00F6512A"/>
    <w:rsid w:val="00F65357"/>
    <w:rsid w:val="00F6562E"/>
    <w:rsid w:val="00F658B2"/>
    <w:rsid w:val="00F6596F"/>
    <w:rsid w:val="00F66FEE"/>
    <w:rsid w:val="00F67342"/>
    <w:rsid w:val="00F6795C"/>
    <w:rsid w:val="00F67A9C"/>
    <w:rsid w:val="00F67D68"/>
    <w:rsid w:val="00F67D71"/>
    <w:rsid w:val="00F70D57"/>
    <w:rsid w:val="00F70F91"/>
    <w:rsid w:val="00F71185"/>
    <w:rsid w:val="00F7148F"/>
    <w:rsid w:val="00F71D86"/>
    <w:rsid w:val="00F71FF0"/>
    <w:rsid w:val="00F726E0"/>
    <w:rsid w:val="00F72C62"/>
    <w:rsid w:val="00F72E2C"/>
    <w:rsid w:val="00F72EF2"/>
    <w:rsid w:val="00F72F01"/>
    <w:rsid w:val="00F733C6"/>
    <w:rsid w:val="00F738C4"/>
    <w:rsid w:val="00F73CD2"/>
    <w:rsid w:val="00F73DA8"/>
    <w:rsid w:val="00F757BD"/>
    <w:rsid w:val="00F75998"/>
    <w:rsid w:val="00F75A0D"/>
    <w:rsid w:val="00F75B58"/>
    <w:rsid w:val="00F75C87"/>
    <w:rsid w:val="00F75E75"/>
    <w:rsid w:val="00F760A2"/>
    <w:rsid w:val="00F76D7A"/>
    <w:rsid w:val="00F802FC"/>
    <w:rsid w:val="00F80593"/>
    <w:rsid w:val="00F805A6"/>
    <w:rsid w:val="00F809DF"/>
    <w:rsid w:val="00F80DA2"/>
    <w:rsid w:val="00F81341"/>
    <w:rsid w:val="00F817CC"/>
    <w:rsid w:val="00F8198A"/>
    <w:rsid w:val="00F81E50"/>
    <w:rsid w:val="00F82266"/>
    <w:rsid w:val="00F8258E"/>
    <w:rsid w:val="00F828D0"/>
    <w:rsid w:val="00F828F2"/>
    <w:rsid w:val="00F82D3E"/>
    <w:rsid w:val="00F82FEA"/>
    <w:rsid w:val="00F8378B"/>
    <w:rsid w:val="00F84627"/>
    <w:rsid w:val="00F84E83"/>
    <w:rsid w:val="00F8538D"/>
    <w:rsid w:val="00F85D97"/>
    <w:rsid w:val="00F85FA2"/>
    <w:rsid w:val="00F8619C"/>
    <w:rsid w:val="00F87D4D"/>
    <w:rsid w:val="00F904EA"/>
    <w:rsid w:val="00F9117B"/>
    <w:rsid w:val="00F91267"/>
    <w:rsid w:val="00F91757"/>
    <w:rsid w:val="00F924F2"/>
    <w:rsid w:val="00F9357C"/>
    <w:rsid w:val="00F936ED"/>
    <w:rsid w:val="00F9380D"/>
    <w:rsid w:val="00F93B07"/>
    <w:rsid w:val="00F93B9C"/>
    <w:rsid w:val="00F9480F"/>
    <w:rsid w:val="00F952D8"/>
    <w:rsid w:val="00F96243"/>
    <w:rsid w:val="00F962F4"/>
    <w:rsid w:val="00F96701"/>
    <w:rsid w:val="00F96789"/>
    <w:rsid w:val="00F96992"/>
    <w:rsid w:val="00F96F24"/>
    <w:rsid w:val="00FA0085"/>
    <w:rsid w:val="00FA03DB"/>
    <w:rsid w:val="00FA0806"/>
    <w:rsid w:val="00FA08A5"/>
    <w:rsid w:val="00FA09C6"/>
    <w:rsid w:val="00FA0B16"/>
    <w:rsid w:val="00FA2376"/>
    <w:rsid w:val="00FA3B44"/>
    <w:rsid w:val="00FA3BA7"/>
    <w:rsid w:val="00FA42F7"/>
    <w:rsid w:val="00FA6373"/>
    <w:rsid w:val="00FA6FF6"/>
    <w:rsid w:val="00FA7B9C"/>
    <w:rsid w:val="00FB0684"/>
    <w:rsid w:val="00FB0811"/>
    <w:rsid w:val="00FB0C73"/>
    <w:rsid w:val="00FB102D"/>
    <w:rsid w:val="00FB123A"/>
    <w:rsid w:val="00FB1927"/>
    <w:rsid w:val="00FB28EF"/>
    <w:rsid w:val="00FB2FEB"/>
    <w:rsid w:val="00FB379C"/>
    <w:rsid w:val="00FB37C5"/>
    <w:rsid w:val="00FB4004"/>
    <w:rsid w:val="00FB4494"/>
    <w:rsid w:val="00FB46E4"/>
    <w:rsid w:val="00FB4FEC"/>
    <w:rsid w:val="00FB50C8"/>
    <w:rsid w:val="00FB53E7"/>
    <w:rsid w:val="00FB5C87"/>
    <w:rsid w:val="00FB65FE"/>
    <w:rsid w:val="00FB72A7"/>
    <w:rsid w:val="00FB72B0"/>
    <w:rsid w:val="00FB72F1"/>
    <w:rsid w:val="00FB79F4"/>
    <w:rsid w:val="00FB7B6D"/>
    <w:rsid w:val="00FB7C0E"/>
    <w:rsid w:val="00FC045A"/>
    <w:rsid w:val="00FC0497"/>
    <w:rsid w:val="00FC0BDF"/>
    <w:rsid w:val="00FC1D0F"/>
    <w:rsid w:val="00FC32F4"/>
    <w:rsid w:val="00FC381A"/>
    <w:rsid w:val="00FC3EB0"/>
    <w:rsid w:val="00FC460D"/>
    <w:rsid w:val="00FC4754"/>
    <w:rsid w:val="00FC582B"/>
    <w:rsid w:val="00FC5C95"/>
    <w:rsid w:val="00FC5CEB"/>
    <w:rsid w:val="00FC5FE7"/>
    <w:rsid w:val="00FC64FA"/>
    <w:rsid w:val="00FD03AA"/>
    <w:rsid w:val="00FD03E4"/>
    <w:rsid w:val="00FD0454"/>
    <w:rsid w:val="00FD047C"/>
    <w:rsid w:val="00FD0688"/>
    <w:rsid w:val="00FD0B5A"/>
    <w:rsid w:val="00FD1297"/>
    <w:rsid w:val="00FD1ADB"/>
    <w:rsid w:val="00FD1E74"/>
    <w:rsid w:val="00FD1F6B"/>
    <w:rsid w:val="00FD28B4"/>
    <w:rsid w:val="00FD3010"/>
    <w:rsid w:val="00FD38D0"/>
    <w:rsid w:val="00FD4425"/>
    <w:rsid w:val="00FD47CB"/>
    <w:rsid w:val="00FD4BF5"/>
    <w:rsid w:val="00FD4E40"/>
    <w:rsid w:val="00FD513E"/>
    <w:rsid w:val="00FD53B2"/>
    <w:rsid w:val="00FD5831"/>
    <w:rsid w:val="00FD62F8"/>
    <w:rsid w:val="00FD694C"/>
    <w:rsid w:val="00FD699D"/>
    <w:rsid w:val="00FD6A30"/>
    <w:rsid w:val="00FD798A"/>
    <w:rsid w:val="00FE0162"/>
    <w:rsid w:val="00FE0370"/>
    <w:rsid w:val="00FE03F1"/>
    <w:rsid w:val="00FE0946"/>
    <w:rsid w:val="00FE0B7D"/>
    <w:rsid w:val="00FE1163"/>
    <w:rsid w:val="00FE168A"/>
    <w:rsid w:val="00FE1778"/>
    <w:rsid w:val="00FE1830"/>
    <w:rsid w:val="00FE19E2"/>
    <w:rsid w:val="00FE1ADF"/>
    <w:rsid w:val="00FE1F56"/>
    <w:rsid w:val="00FE28F7"/>
    <w:rsid w:val="00FE29C4"/>
    <w:rsid w:val="00FE2A8D"/>
    <w:rsid w:val="00FE31E2"/>
    <w:rsid w:val="00FE3A30"/>
    <w:rsid w:val="00FE3C49"/>
    <w:rsid w:val="00FE3C6D"/>
    <w:rsid w:val="00FE3DF0"/>
    <w:rsid w:val="00FE4601"/>
    <w:rsid w:val="00FE503D"/>
    <w:rsid w:val="00FE55C1"/>
    <w:rsid w:val="00FE5C4A"/>
    <w:rsid w:val="00FE5C5B"/>
    <w:rsid w:val="00FE693A"/>
    <w:rsid w:val="00FE6A83"/>
    <w:rsid w:val="00FE72A4"/>
    <w:rsid w:val="00FE7F15"/>
    <w:rsid w:val="00FF0A6A"/>
    <w:rsid w:val="00FF0B82"/>
    <w:rsid w:val="00FF1CE2"/>
    <w:rsid w:val="00FF208A"/>
    <w:rsid w:val="00FF2203"/>
    <w:rsid w:val="00FF394C"/>
    <w:rsid w:val="00FF3D11"/>
    <w:rsid w:val="00FF41BB"/>
    <w:rsid w:val="00FF42F3"/>
    <w:rsid w:val="00FF4414"/>
    <w:rsid w:val="00FF4AF6"/>
    <w:rsid w:val="00FF5ADF"/>
    <w:rsid w:val="00FF5CE9"/>
    <w:rsid w:val="00FF5E20"/>
    <w:rsid w:val="00FF65D9"/>
    <w:rsid w:val="00FF6B80"/>
    <w:rsid w:val="00FF7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link w:val="HeaderChar"/>
    <w:uiPriority w:val="99"/>
    <w:rsid w:val="00C62069"/>
    <w:pPr>
      <w:tabs>
        <w:tab w:val="center" w:pos="4153"/>
        <w:tab w:val="right" w:pos="8306"/>
      </w:tabs>
    </w:pPr>
    <w:rPr>
      <w:rFonts w:cs="Times New Roman"/>
      <w:lang w:val="x-none" w:eastAsia="x-none"/>
    </w:r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rsid w:val="00DC7709"/>
  </w:style>
  <w:style w:type="character" w:styleId="FootnoteReference">
    <w:name w:val="footnote reference"/>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 w:type="paragraph" w:styleId="ListParagraph">
    <w:name w:val="List Paragraph"/>
    <w:basedOn w:val="Normal"/>
    <w:uiPriority w:val="34"/>
    <w:qFormat/>
    <w:rsid w:val="00E04012"/>
    <w:pPr>
      <w:ind w:left="720"/>
      <w:contextualSpacing/>
    </w:pPr>
  </w:style>
  <w:style w:type="paragraph" w:styleId="BodyText2">
    <w:name w:val="Body Text 2"/>
    <w:basedOn w:val="Normal"/>
    <w:link w:val="BodyText2Char"/>
    <w:rsid w:val="00F73DA8"/>
    <w:pPr>
      <w:spacing w:after="120" w:line="480" w:lineRule="auto"/>
    </w:pPr>
    <w:rPr>
      <w:rFonts w:cs="Times New Roman"/>
      <w:lang w:val="x-none" w:eastAsia="x-none"/>
    </w:rPr>
  </w:style>
  <w:style w:type="character" w:customStyle="1" w:styleId="BodyText2Char">
    <w:name w:val="Body Text 2 Char"/>
    <w:link w:val="BodyText2"/>
    <w:rsid w:val="00F73DA8"/>
    <w:rPr>
      <w:rFonts w:ascii=".VnTime" w:hAnsi=".VnTime" w:cs="Arial"/>
      <w:sz w:val="28"/>
      <w:szCs w:val="28"/>
    </w:rPr>
  </w:style>
  <w:style w:type="character" w:customStyle="1" w:styleId="HeaderChar">
    <w:name w:val="Header Char"/>
    <w:link w:val="Header"/>
    <w:uiPriority w:val="99"/>
    <w:rsid w:val="00AD13D1"/>
    <w:rPr>
      <w:rFonts w:ascii=".VnTime" w:hAnsi=".VnTime" w:cs="Arial"/>
      <w:sz w:val="28"/>
      <w:szCs w:val="28"/>
    </w:rPr>
  </w:style>
  <w:style w:type="paragraph" w:customStyle="1" w:styleId="Muc-">
    <w:name w:val="Muc -"/>
    <w:basedOn w:val="Normal"/>
    <w:uiPriority w:val="99"/>
    <w:qFormat/>
    <w:rsid w:val="002E77F0"/>
    <w:pPr>
      <w:numPr>
        <w:numId w:val="41"/>
      </w:numPr>
      <w:tabs>
        <w:tab w:val="left" w:pos="810"/>
      </w:tabs>
      <w:spacing w:after="120" w:line="320" w:lineRule="exact"/>
      <w:jc w:val="both"/>
    </w:pPr>
    <w:rPr>
      <w:rFonts w:ascii="Times New Roman" w:hAnsi="Times New Roman" w:cs="Times New Roman"/>
      <w:noProof/>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link w:val="HeaderChar"/>
    <w:uiPriority w:val="99"/>
    <w:rsid w:val="00C62069"/>
    <w:pPr>
      <w:tabs>
        <w:tab w:val="center" w:pos="4153"/>
        <w:tab w:val="right" w:pos="8306"/>
      </w:tabs>
    </w:pPr>
    <w:rPr>
      <w:rFonts w:cs="Times New Roman"/>
      <w:lang w:val="x-none" w:eastAsia="x-none"/>
    </w:r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rsid w:val="00DC7709"/>
  </w:style>
  <w:style w:type="character" w:styleId="FootnoteReference">
    <w:name w:val="footnote reference"/>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 w:type="paragraph" w:styleId="ListParagraph">
    <w:name w:val="List Paragraph"/>
    <w:basedOn w:val="Normal"/>
    <w:uiPriority w:val="34"/>
    <w:qFormat/>
    <w:rsid w:val="00E04012"/>
    <w:pPr>
      <w:ind w:left="720"/>
      <w:contextualSpacing/>
    </w:pPr>
  </w:style>
  <w:style w:type="paragraph" w:styleId="BodyText2">
    <w:name w:val="Body Text 2"/>
    <w:basedOn w:val="Normal"/>
    <w:link w:val="BodyText2Char"/>
    <w:rsid w:val="00F73DA8"/>
    <w:pPr>
      <w:spacing w:after="120" w:line="480" w:lineRule="auto"/>
    </w:pPr>
    <w:rPr>
      <w:rFonts w:cs="Times New Roman"/>
      <w:lang w:val="x-none" w:eastAsia="x-none"/>
    </w:rPr>
  </w:style>
  <w:style w:type="character" w:customStyle="1" w:styleId="BodyText2Char">
    <w:name w:val="Body Text 2 Char"/>
    <w:link w:val="BodyText2"/>
    <w:rsid w:val="00F73DA8"/>
    <w:rPr>
      <w:rFonts w:ascii=".VnTime" w:hAnsi=".VnTime" w:cs="Arial"/>
      <w:sz w:val="28"/>
      <w:szCs w:val="28"/>
    </w:rPr>
  </w:style>
  <w:style w:type="character" w:customStyle="1" w:styleId="HeaderChar">
    <w:name w:val="Header Char"/>
    <w:link w:val="Header"/>
    <w:uiPriority w:val="99"/>
    <w:rsid w:val="00AD13D1"/>
    <w:rPr>
      <w:rFonts w:ascii=".VnTime" w:hAnsi=".VnTime" w:cs="Arial"/>
      <w:sz w:val="28"/>
      <w:szCs w:val="28"/>
    </w:rPr>
  </w:style>
  <w:style w:type="paragraph" w:customStyle="1" w:styleId="Muc-">
    <w:name w:val="Muc -"/>
    <w:basedOn w:val="Normal"/>
    <w:uiPriority w:val="99"/>
    <w:qFormat/>
    <w:rsid w:val="002E77F0"/>
    <w:pPr>
      <w:numPr>
        <w:numId w:val="41"/>
      </w:numPr>
      <w:tabs>
        <w:tab w:val="left" w:pos="810"/>
      </w:tabs>
      <w:spacing w:after="120" w:line="320" w:lineRule="exact"/>
      <w:jc w:val="both"/>
    </w:pPr>
    <w:rPr>
      <w:rFonts w:ascii="Times New Roman" w:hAnsi="Times New Roman" w:cs="Times New Roman"/>
      <w:noProof/>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0973">
      <w:bodyDiv w:val="1"/>
      <w:marLeft w:val="0"/>
      <w:marRight w:val="0"/>
      <w:marTop w:val="0"/>
      <w:marBottom w:val="0"/>
      <w:divBdr>
        <w:top w:val="none" w:sz="0" w:space="0" w:color="auto"/>
        <w:left w:val="none" w:sz="0" w:space="0" w:color="auto"/>
        <w:bottom w:val="none" w:sz="0" w:space="0" w:color="auto"/>
        <w:right w:val="none" w:sz="0" w:space="0" w:color="auto"/>
      </w:divBdr>
    </w:div>
    <w:div w:id="229967941">
      <w:bodyDiv w:val="1"/>
      <w:marLeft w:val="0"/>
      <w:marRight w:val="0"/>
      <w:marTop w:val="0"/>
      <w:marBottom w:val="0"/>
      <w:divBdr>
        <w:top w:val="none" w:sz="0" w:space="0" w:color="auto"/>
        <w:left w:val="none" w:sz="0" w:space="0" w:color="auto"/>
        <w:bottom w:val="none" w:sz="0" w:space="0" w:color="auto"/>
        <w:right w:val="none" w:sz="0" w:space="0" w:color="auto"/>
      </w:divBdr>
    </w:div>
    <w:div w:id="414595034">
      <w:bodyDiv w:val="1"/>
      <w:marLeft w:val="0"/>
      <w:marRight w:val="0"/>
      <w:marTop w:val="0"/>
      <w:marBottom w:val="0"/>
      <w:divBdr>
        <w:top w:val="none" w:sz="0" w:space="0" w:color="auto"/>
        <w:left w:val="none" w:sz="0" w:space="0" w:color="auto"/>
        <w:bottom w:val="none" w:sz="0" w:space="0" w:color="auto"/>
        <w:right w:val="none" w:sz="0" w:space="0" w:color="auto"/>
      </w:divBdr>
    </w:div>
    <w:div w:id="520320232">
      <w:bodyDiv w:val="1"/>
      <w:marLeft w:val="0"/>
      <w:marRight w:val="0"/>
      <w:marTop w:val="0"/>
      <w:marBottom w:val="0"/>
      <w:divBdr>
        <w:top w:val="none" w:sz="0" w:space="0" w:color="auto"/>
        <w:left w:val="none" w:sz="0" w:space="0" w:color="auto"/>
        <w:bottom w:val="none" w:sz="0" w:space="0" w:color="auto"/>
        <w:right w:val="none" w:sz="0" w:space="0" w:color="auto"/>
      </w:divBdr>
    </w:div>
    <w:div w:id="615720957">
      <w:bodyDiv w:val="1"/>
      <w:marLeft w:val="0"/>
      <w:marRight w:val="0"/>
      <w:marTop w:val="0"/>
      <w:marBottom w:val="0"/>
      <w:divBdr>
        <w:top w:val="none" w:sz="0" w:space="0" w:color="auto"/>
        <w:left w:val="none" w:sz="0" w:space="0" w:color="auto"/>
        <w:bottom w:val="none" w:sz="0" w:space="0" w:color="auto"/>
        <w:right w:val="none" w:sz="0" w:space="0" w:color="auto"/>
      </w:divBdr>
    </w:div>
    <w:div w:id="624046352">
      <w:bodyDiv w:val="1"/>
      <w:marLeft w:val="0"/>
      <w:marRight w:val="0"/>
      <w:marTop w:val="0"/>
      <w:marBottom w:val="0"/>
      <w:divBdr>
        <w:top w:val="none" w:sz="0" w:space="0" w:color="auto"/>
        <w:left w:val="none" w:sz="0" w:space="0" w:color="auto"/>
        <w:bottom w:val="none" w:sz="0" w:space="0" w:color="auto"/>
        <w:right w:val="none" w:sz="0" w:space="0" w:color="auto"/>
      </w:divBdr>
    </w:div>
    <w:div w:id="654646248">
      <w:bodyDiv w:val="1"/>
      <w:marLeft w:val="0"/>
      <w:marRight w:val="0"/>
      <w:marTop w:val="0"/>
      <w:marBottom w:val="0"/>
      <w:divBdr>
        <w:top w:val="none" w:sz="0" w:space="0" w:color="auto"/>
        <w:left w:val="none" w:sz="0" w:space="0" w:color="auto"/>
        <w:bottom w:val="none" w:sz="0" w:space="0" w:color="auto"/>
        <w:right w:val="none" w:sz="0" w:space="0" w:color="auto"/>
      </w:divBdr>
    </w:div>
    <w:div w:id="683821156">
      <w:bodyDiv w:val="1"/>
      <w:marLeft w:val="0"/>
      <w:marRight w:val="0"/>
      <w:marTop w:val="0"/>
      <w:marBottom w:val="0"/>
      <w:divBdr>
        <w:top w:val="none" w:sz="0" w:space="0" w:color="auto"/>
        <w:left w:val="none" w:sz="0" w:space="0" w:color="auto"/>
        <w:bottom w:val="none" w:sz="0" w:space="0" w:color="auto"/>
        <w:right w:val="none" w:sz="0" w:space="0" w:color="auto"/>
      </w:divBdr>
    </w:div>
    <w:div w:id="859321328">
      <w:bodyDiv w:val="1"/>
      <w:marLeft w:val="0"/>
      <w:marRight w:val="0"/>
      <w:marTop w:val="0"/>
      <w:marBottom w:val="0"/>
      <w:divBdr>
        <w:top w:val="none" w:sz="0" w:space="0" w:color="auto"/>
        <w:left w:val="none" w:sz="0" w:space="0" w:color="auto"/>
        <w:bottom w:val="none" w:sz="0" w:space="0" w:color="auto"/>
        <w:right w:val="none" w:sz="0" w:space="0" w:color="auto"/>
      </w:divBdr>
    </w:div>
    <w:div w:id="860322529">
      <w:bodyDiv w:val="1"/>
      <w:marLeft w:val="0"/>
      <w:marRight w:val="0"/>
      <w:marTop w:val="0"/>
      <w:marBottom w:val="0"/>
      <w:divBdr>
        <w:top w:val="none" w:sz="0" w:space="0" w:color="auto"/>
        <w:left w:val="none" w:sz="0" w:space="0" w:color="auto"/>
        <w:bottom w:val="none" w:sz="0" w:space="0" w:color="auto"/>
        <w:right w:val="none" w:sz="0" w:space="0" w:color="auto"/>
      </w:divBdr>
    </w:div>
    <w:div w:id="956177436">
      <w:bodyDiv w:val="1"/>
      <w:marLeft w:val="0"/>
      <w:marRight w:val="0"/>
      <w:marTop w:val="0"/>
      <w:marBottom w:val="0"/>
      <w:divBdr>
        <w:top w:val="none" w:sz="0" w:space="0" w:color="auto"/>
        <w:left w:val="none" w:sz="0" w:space="0" w:color="auto"/>
        <w:bottom w:val="none" w:sz="0" w:space="0" w:color="auto"/>
        <w:right w:val="none" w:sz="0" w:space="0" w:color="auto"/>
      </w:divBdr>
    </w:div>
    <w:div w:id="1039163077">
      <w:bodyDiv w:val="1"/>
      <w:marLeft w:val="0"/>
      <w:marRight w:val="0"/>
      <w:marTop w:val="0"/>
      <w:marBottom w:val="0"/>
      <w:divBdr>
        <w:top w:val="none" w:sz="0" w:space="0" w:color="auto"/>
        <w:left w:val="none" w:sz="0" w:space="0" w:color="auto"/>
        <w:bottom w:val="none" w:sz="0" w:space="0" w:color="auto"/>
        <w:right w:val="none" w:sz="0" w:space="0" w:color="auto"/>
      </w:divBdr>
    </w:div>
    <w:div w:id="1049304891">
      <w:bodyDiv w:val="1"/>
      <w:marLeft w:val="0"/>
      <w:marRight w:val="0"/>
      <w:marTop w:val="0"/>
      <w:marBottom w:val="0"/>
      <w:divBdr>
        <w:top w:val="none" w:sz="0" w:space="0" w:color="auto"/>
        <w:left w:val="none" w:sz="0" w:space="0" w:color="auto"/>
        <w:bottom w:val="none" w:sz="0" w:space="0" w:color="auto"/>
        <w:right w:val="none" w:sz="0" w:space="0" w:color="auto"/>
      </w:divBdr>
    </w:div>
    <w:div w:id="1068921887">
      <w:bodyDiv w:val="1"/>
      <w:marLeft w:val="0"/>
      <w:marRight w:val="0"/>
      <w:marTop w:val="0"/>
      <w:marBottom w:val="0"/>
      <w:divBdr>
        <w:top w:val="none" w:sz="0" w:space="0" w:color="auto"/>
        <w:left w:val="none" w:sz="0" w:space="0" w:color="auto"/>
        <w:bottom w:val="none" w:sz="0" w:space="0" w:color="auto"/>
        <w:right w:val="none" w:sz="0" w:space="0" w:color="auto"/>
      </w:divBdr>
    </w:div>
    <w:div w:id="1069307223">
      <w:bodyDiv w:val="1"/>
      <w:marLeft w:val="0"/>
      <w:marRight w:val="0"/>
      <w:marTop w:val="0"/>
      <w:marBottom w:val="0"/>
      <w:divBdr>
        <w:top w:val="none" w:sz="0" w:space="0" w:color="auto"/>
        <w:left w:val="none" w:sz="0" w:space="0" w:color="auto"/>
        <w:bottom w:val="none" w:sz="0" w:space="0" w:color="auto"/>
        <w:right w:val="none" w:sz="0" w:space="0" w:color="auto"/>
      </w:divBdr>
    </w:div>
    <w:div w:id="1152596478">
      <w:bodyDiv w:val="1"/>
      <w:marLeft w:val="0"/>
      <w:marRight w:val="0"/>
      <w:marTop w:val="0"/>
      <w:marBottom w:val="0"/>
      <w:divBdr>
        <w:top w:val="none" w:sz="0" w:space="0" w:color="auto"/>
        <w:left w:val="none" w:sz="0" w:space="0" w:color="auto"/>
        <w:bottom w:val="none" w:sz="0" w:space="0" w:color="auto"/>
        <w:right w:val="none" w:sz="0" w:space="0" w:color="auto"/>
      </w:divBdr>
    </w:div>
    <w:div w:id="1216351618">
      <w:bodyDiv w:val="1"/>
      <w:marLeft w:val="0"/>
      <w:marRight w:val="0"/>
      <w:marTop w:val="0"/>
      <w:marBottom w:val="0"/>
      <w:divBdr>
        <w:top w:val="none" w:sz="0" w:space="0" w:color="auto"/>
        <w:left w:val="none" w:sz="0" w:space="0" w:color="auto"/>
        <w:bottom w:val="none" w:sz="0" w:space="0" w:color="auto"/>
        <w:right w:val="none" w:sz="0" w:space="0" w:color="auto"/>
      </w:divBdr>
    </w:div>
    <w:div w:id="1323847742">
      <w:bodyDiv w:val="1"/>
      <w:marLeft w:val="0"/>
      <w:marRight w:val="0"/>
      <w:marTop w:val="0"/>
      <w:marBottom w:val="0"/>
      <w:divBdr>
        <w:top w:val="none" w:sz="0" w:space="0" w:color="auto"/>
        <w:left w:val="none" w:sz="0" w:space="0" w:color="auto"/>
        <w:bottom w:val="none" w:sz="0" w:space="0" w:color="auto"/>
        <w:right w:val="none" w:sz="0" w:space="0" w:color="auto"/>
      </w:divBdr>
    </w:div>
    <w:div w:id="1331568282">
      <w:bodyDiv w:val="1"/>
      <w:marLeft w:val="0"/>
      <w:marRight w:val="0"/>
      <w:marTop w:val="0"/>
      <w:marBottom w:val="0"/>
      <w:divBdr>
        <w:top w:val="none" w:sz="0" w:space="0" w:color="auto"/>
        <w:left w:val="none" w:sz="0" w:space="0" w:color="auto"/>
        <w:bottom w:val="none" w:sz="0" w:space="0" w:color="auto"/>
        <w:right w:val="none" w:sz="0" w:space="0" w:color="auto"/>
      </w:divBdr>
    </w:div>
    <w:div w:id="1340161409">
      <w:bodyDiv w:val="1"/>
      <w:marLeft w:val="0"/>
      <w:marRight w:val="0"/>
      <w:marTop w:val="0"/>
      <w:marBottom w:val="0"/>
      <w:divBdr>
        <w:top w:val="none" w:sz="0" w:space="0" w:color="auto"/>
        <w:left w:val="none" w:sz="0" w:space="0" w:color="auto"/>
        <w:bottom w:val="none" w:sz="0" w:space="0" w:color="auto"/>
        <w:right w:val="none" w:sz="0" w:space="0" w:color="auto"/>
      </w:divBdr>
    </w:div>
    <w:div w:id="1346244309">
      <w:bodyDiv w:val="1"/>
      <w:marLeft w:val="0"/>
      <w:marRight w:val="0"/>
      <w:marTop w:val="0"/>
      <w:marBottom w:val="0"/>
      <w:divBdr>
        <w:top w:val="none" w:sz="0" w:space="0" w:color="auto"/>
        <w:left w:val="none" w:sz="0" w:space="0" w:color="auto"/>
        <w:bottom w:val="none" w:sz="0" w:space="0" w:color="auto"/>
        <w:right w:val="none" w:sz="0" w:space="0" w:color="auto"/>
      </w:divBdr>
    </w:div>
    <w:div w:id="1351227003">
      <w:bodyDiv w:val="1"/>
      <w:marLeft w:val="0"/>
      <w:marRight w:val="0"/>
      <w:marTop w:val="0"/>
      <w:marBottom w:val="0"/>
      <w:divBdr>
        <w:top w:val="none" w:sz="0" w:space="0" w:color="auto"/>
        <w:left w:val="none" w:sz="0" w:space="0" w:color="auto"/>
        <w:bottom w:val="none" w:sz="0" w:space="0" w:color="auto"/>
        <w:right w:val="none" w:sz="0" w:space="0" w:color="auto"/>
      </w:divBdr>
    </w:div>
    <w:div w:id="1466387962">
      <w:bodyDiv w:val="1"/>
      <w:marLeft w:val="0"/>
      <w:marRight w:val="0"/>
      <w:marTop w:val="0"/>
      <w:marBottom w:val="0"/>
      <w:divBdr>
        <w:top w:val="none" w:sz="0" w:space="0" w:color="auto"/>
        <w:left w:val="none" w:sz="0" w:space="0" w:color="auto"/>
        <w:bottom w:val="none" w:sz="0" w:space="0" w:color="auto"/>
        <w:right w:val="none" w:sz="0" w:space="0" w:color="auto"/>
      </w:divBdr>
    </w:div>
    <w:div w:id="1511945040">
      <w:bodyDiv w:val="1"/>
      <w:marLeft w:val="0"/>
      <w:marRight w:val="0"/>
      <w:marTop w:val="0"/>
      <w:marBottom w:val="0"/>
      <w:divBdr>
        <w:top w:val="none" w:sz="0" w:space="0" w:color="auto"/>
        <w:left w:val="none" w:sz="0" w:space="0" w:color="auto"/>
        <w:bottom w:val="none" w:sz="0" w:space="0" w:color="auto"/>
        <w:right w:val="none" w:sz="0" w:space="0" w:color="auto"/>
      </w:divBdr>
    </w:div>
    <w:div w:id="1535534284">
      <w:bodyDiv w:val="1"/>
      <w:marLeft w:val="0"/>
      <w:marRight w:val="0"/>
      <w:marTop w:val="0"/>
      <w:marBottom w:val="0"/>
      <w:divBdr>
        <w:top w:val="none" w:sz="0" w:space="0" w:color="auto"/>
        <w:left w:val="none" w:sz="0" w:space="0" w:color="auto"/>
        <w:bottom w:val="none" w:sz="0" w:space="0" w:color="auto"/>
        <w:right w:val="none" w:sz="0" w:space="0" w:color="auto"/>
      </w:divBdr>
    </w:div>
    <w:div w:id="1548494287">
      <w:bodyDiv w:val="1"/>
      <w:marLeft w:val="0"/>
      <w:marRight w:val="0"/>
      <w:marTop w:val="0"/>
      <w:marBottom w:val="0"/>
      <w:divBdr>
        <w:top w:val="none" w:sz="0" w:space="0" w:color="auto"/>
        <w:left w:val="none" w:sz="0" w:space="0" w:color="auto"/>
        <w:bottom w:val="none" w:sz="0" w:space="0" w:color="auto"/>
        <w:right w:val="none" w:sz="0" w:space="0" w:color="auto"/>
      </w:divBdr>
    </w:div>
    <w:div w:id="1555266259">
      <w:bodyDiv w:val="1"/>
      <w:marLeft w:val="0"/>
      <w:marRight w:val="0"/>
      <w:marTop w:val="0"/>
      <w:marBottom w:val="0"/>
      <w:divBdr>
        <w:top w:val="none" w:sz="0" w:space="0" w:color="auto"/>
        <w:left w:val="none" w:sz="0" w:space="0" w:color="auto"/>
        <w:bottom w:val="none" w:sz="0" w:space="0" w:color="auto"/>
        <w:right w:val="none" w:sz="0" w:space="0" w:color="auto"/>
      </w:divBdr>
    </w:div>
    <w:div w:id="1567644508">
      <w:bodyDiv w:val="1"/>
      <w:marLeft w:val="0"/>
      <w:marRight w:val="0"/>
      <w:marTop w:val="0"/>
      <w:marBottom w:val="0"/>
      <w:divBdr>
        <w:top w:val="none" w:sz="0" w:space="0" w:color="auto"/>
        <w:left w:val="none" w:sz="0" w:space="0" w:color="auto"/>
        <w:bottom w:val="none" w:sz="0" w:space="0" w:color="auto"/>
        <w:right w:val="none" w:sz="0" w:space="0" w:color="auto"/>
      </w:divBdr>
    </w:div>
    <w:div w:id="1800297477">
      <w:bodyDiv w:val="1"/>
      <w:marLeft w:val="0"/>
      <w:marRight w:val="0"/>
      <w:marTop w:val="0"/>
      <w:marBottom w:val="0"/>
      <w:divBdr>
        <w:top w:val="none" w:sz="0" w:space="0" w:color="auto"/>
        <w:left w:val="none" w:sz="0" w:space="0" w:color="auto"/>
        <w:bottom w:val="none" w:sz="0" w:space="0" w:color="auto"/>
        <w:right w:val="none" w:sz="0" w:space="0" w:color="auto"/>
      </w:divBdr>
    </w:div>
    <w:div w:id="1844785470">
      <w:bodyDiv w:val="1"/>
      <w:marLeft w:val="0"/>
      <w:marRight w:val="0"/>
      <w:marTop w:val="0"/>
      <w:marBottom w:val="0"/>
      <w:divBdr>
        <w:top w:val="none" w:sz="0" w:space="0" w:color="auto"/>
        <w:left w:val="none" w:sz="0" w:space="0" w:color="auto"/>
        <w:bottom w:val="none" w:sz="0" w:space="0" w:color="auto"/>
        <w:right w:val="none" w:sz="0" w:space="0" w:color="auto"/>
      </w:divBdr>
      <w:divsChild>
        <w:div w:id="478151296">
          <w:marLeft w:val="0"/>
          <w:marRight w:val="0"/>
          <w:marTop w:val="0"/>
          <w:marBottom w:val="0"/>
          <w:divBdr>
            <w:top w:val="none" w:sz="0" w:space="0" w:color="auto"/>
            <w:left w:val="none" w:sz="0" w:space="0" w:color="auto"/>
            <w:bottom w:val="none" w:sz="0" w:space="0" w:color="auto"/>
            <w:right w:val="none" w:sz="0" w:space="0" w:color="auto"/>
          </w:divBdr>
          <w:divsChild>
            <w:div w:id="1359282567">
              <w:marLeft w:val="0"/>
              <w:marRight w:val="0"/>
              <w:marTop w:val="0"/>
              <w:marBottom w:val="0"/>
              <w:divBdr>
                <w:top w:val="none" w:sz="0" w:space="0" w:color="auto"/>
                <w:left w:val="none" w:sz="0" w:space="0" w:color="auto"/>
                <w:bottom w:val="none" w:sz="0" w:space="0" w:color="auto"/>
                <w:right w:val="none" w:sz="0" w:space="0" w:color="auto"/>
              </w:divBdr>
              <w:divsChild>
                <w:div w:id="830020689">
                  <w:marLeft w:val="0"/>
                  <w:marRight w:val="0"/>
                  <w:marTop w:val="0"/>
                  <w:marBottom w:val="750"/>
                  <w:divBdr>
                    <w:top w:val="none" w:sz="0" w:space="0" w:color="auto"/>
                    <w:left w:val="none" w:sz="0" w:space="0" w:color="auto"/>
                    <w:bottom w:val="none" w:sz="0" w:space="0" w:color="auto"/>
                    <w:right w:val="none" w:sz="0" w:space="0" w:color="auto"/>
                  </w:divBdr>
                  <w:divsChild>
                    <w:div w:id="1366757055">
                      <w:marLeft w:val="0"/>
                      <w:marRight w:val="0"/>
                      <w:marTop w:val="0"/>
                      <w:marBottom w:val="0"/>
                      <w:divBdr>
                        <w:top w:val="none" w:sz="0" w:space="0" w:color="auto"/>
                        <w:left w:val="none" w:sz="0" w:space="0" w:color="auto"/>
                        <w:bottom w:val="none" w:sz="0" w:space="0" w:color="auto"/>
                        <w:right w:val="none" w:sz="0" w:space="0" w:color="auto"/>
                      </w:divBdr>
                      <w:divsChild>
                        <w:div w:id="798769936">
                          <w:marLeft w:val="0"/>
                          <w:marRight w:val="0"/>
                          <w:marTop w:val="0"/>
                          <w:marBottom w:val="0"/>
                          <w:divBdr>
                            <w:top w:val="none" w:sz="0" w:space="0" w:color="auto"/>
                            <w:left w:val="none" w:sz="0" w:space="0" w:color="auto"/>
                            <w:bottom w:val="none" w:sz="0" w:space="0" w:color="auto"/>
                            <w:right w:val="none" w:sz="0" w:space="0" w:color="auto"/>
                          </w:divBdr>
                          <w:divsChild>
                            <w:div w:id="63573594">
                              <w:marLeft w:val="0"/>
                              <w:marRight w:val="0"/>
                              <w:marTop w:val="0"/>
                              <w:marBottom w:val="225"/>
                              <w:divBdr>
                                <w:top w:val="none" w:sz="0" w:space="0" w:color="auto"/>
                                <w:left w:val="none" w:sz="0" w:space="0" w:color="auto"/>
                                <w:bottom w:val="none" w:sz="0" w:space="0" w:color="auto"/>
                                <w:right w:val="none" w:sz="0" w:space="0" w:color="auto"/>
                              </w:divBdr>
                              <w:divsChild>
                                <w:div w:id="1241871013">
                                  <w:marLeft w:val="0"/>
                                  <w:marRight w:val="0"/>
                                  <w:marTop w:val="0"/>
                                  <w:marBottom w:val="150"/>
                                  <w:divBdr>
                                    <w:top w:val="none" w:sz="0" w:space="0" w:color="auto"/>
                                    <w:left w:val="none" w:sz="0" w:space="0" w:color="auto"/>
                                    <w:bottom w:val="none" w:sz="0" w:space="0" w:color="auto"/>
                                    <w:right w:val="none" w:sz="0" w:space="0" w:color="auto"/>
                                  </w:divBdr>
                                </w:div>
                                <w:div w:id="1546872302">
                                  <w:marLeft w:val="0"/>
                                  <w:marRight w:val="0"/>
                                  <w:marTop w:val="0"/>
                                  <w:marBottom w:val="0"/>
                                  <w:divBdr>
                                    <w:top w:val="none" w:sz="0" w:space="0" w:color="auto"/>
                                    <w:left w:val="none" w:sz="0" w:space="0" w:color="auto"/>
                                    <w:bottom w:val="none" w:sz="0" w:space="0" w:color="auto"/>
                                    <w:right w:val="none" w:sz="0" w:space="0" w:color="auto"/>
                                  </w:divBdr>
                                </w:div>
                              </w:divsChild>
                            </w:div>
                            <w:div w:id="125199759">
                              <w:marLeft w:val="0"/>
                              <w:marRight w:val="0"/>
                              <w:marTop w:val="0"/>
                              <w:marBottom w:val="225"/>
                              <w:divBdr>
                                <w:top w:val="none" w:sz="0" w:space="0" w:color="auto"/>
                                <w:left w:val="none" w:sz="0" w:space="0" w:color="auto"/>
                                <w:bottom w:val="none" w:sz="0" w:space="0" w:color="auto"/>
                                <w:right w:val="none" w:sz="0" w:space="0" w:color="auto"/>
                              </w:divBdr>
                              <w:divsChild>
                                <w:div w:id="1091777790">
                                  <w:marLeft w:val="0"/>
                                  <w:marRight w:val="0"/>
                                  <w:marTop w:val="0"/>
                                  <w:marBottom w:val="0"/>
                                  <w:divBdr>
                                    <w:top w:val="none" w:sz="0" w:space="0" w:color="auto"/>
                                    <w:left w:val="none" w:sz="0" w:space="0" w:color="auto"/>
                                    <w:bottom w:val="none" w:sz="0" w:space="0" w:color="auto"/>
                                    <w:right w:val="none" w:sz="0" w:space="0" w:color="auto"/>
                                  </w:divBdr>
                                </w:div>
                                <w:div w:id="1575385478">
                                  <w:marLeft w:val="0"/>
                                  <w:marRight w:val="0"/>
                                  <w:marTop w:val="0"/>
                                  <w:marBottom w:val="150"/>
                                  <w:divBdr>
                                    <w:top w:val="none" w:sz="0" w:space="0" w:color="auto"/>
                                    <w:left w:val="none" w:sz="0" w:space="0" w:color="auto"/>
                                    <w:bottom w:val="none" w:sz="0" w:space="0" w:color="auto"/>
                                    <w:right w:val="none" w:sz="0" w:space="0" w:color="auto"/>
                                  </w:divBdr>
                                </w:div>
                              </w:divsChild>
                            </w:div>
                            <w:div w:id="1078136839">
                              <w:marLeft w:val="0"/>
                              <w:marRight w:val="0"/>
                              <w:marTop w:val="0"/>
                              <w:marBottom w:val="225"/>
                              <w:divBdr>
                                <w:top w:val="none" w:sz="0" w:space="0" w:color="auto"/>
                                <w:left w:val="none" w:sz="0" w:space="0" w:color="auto"/>
                                <w:bottom w:val="none" w:sz="0" w:space="0" w:color="auto"/>
                                <w:right w:val="none" w:sz="0" w:space="0" w:color="auto"/>
                              </w:divBdr>
                              <w:divsChild>
                                <w:div w:id="1491025222">
                                  <w:marLeft w:val="0"/>
                                  <w:marRight w:val="0"/>
                                  <w:marTop w:val="0"/>
                                  <w:marBottom w:val="0"/>
                                  <w:divBdr>
                                    <w:top w:val="none" w:sz="0" w:space="0" w:color="auto"/>
                                    <w:left w:val="none" w:sz="0" w:space="0" w:color="auto"/>
                                    <w:bottom w:val="none" w:sz="0" w:space="0" w:color="auto"/>
                                    <w:right w:val="none" w:sz="0" w:space="0" w:color="auto"/>
                                  </w:divBdr>
                                </w:div>
                                <w:div w:id="1545747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4534855">
                  <w:marLeft w:val="0"/>
                  <w:marRight w:val="0"/>
                  <w:marTop w:val="0"/>
                  <w:marBottom w:val="750"/>
                  <w:divBdr>
                    <w:top w:val="none" w:sz="0" w:space="0" w:color="auto"/>
                    <w:left w:val="none" w:sz="0" w:space="0" w:color="auto"/>
                    <w:bottom w:val="none" w:sz="0" w:space="0" w:color="auto"/>
                    <w:right w:val="none" w:sz="0" w:space="0" w:color="auto"/>
                  </w:divBdr>
                  <w:divsChild>
                    <w:div w:id="801189920">
                      <w:marLeft w:val="0"/>
                      <w:marRight w:val="0"/>
                      <w:marTop w:val="0"/>
                      <w:marBottom w:val="0"/>
                      <w:divBdr>
                        <w:top w:val="none" w:sz="0" w:space="0" w:color="auto"/>
                        <w:left w:val="none" w:sz="0" w:space="0" w:color="auto"/>
                        <w:bottom w:val="none" w:sz="0" w:space="0" w:color="auto"/>
                        <w:right w:val="none" w:sz="0" w:space="0" w:color="auto"/>
                      </w:divBdr>
                      <w:divsChild>
                        <w:div w:id="350181419">
                          <w:marLeft w:val="0"/>
                          <w:marRight w:val="0"/>
                          <w:marTop w:val="0"/>
                          <w:marBottom w:val="180"/>
                          <w:divBdr>
                            <w:top w:val="none" w:sz="0" w:space="0" w:color="auto"/>
                            <w:left w:val="none" w:sz="0" w:space="0" w:color="auto"/>
                            <w:bottom w:val="none" w:sz="0" w:space="0" w:color="auto"/>
                            <w:right w:val="none" w:sz="0" w:space="0" w:color="auto"/>
                          </w:divBdr>
                          <w:divsChild>
                            <w:div w:id="556401077">
                              <w:marLeft w:val="0"/>
                              <w:marRight w:val="150"/>
                              <w:marTop w:val="45"/>
                              <w:marBottom w:val="0"/>
                              <w:divBdr>
                                <w:top w:val="none" w:sz="0" w:space="0" w:color="auto"/>
                                <w:left w:val="none" w:sz="0" w:space="0" w:color="auto"/>
                                <w:bottom w:val="none" w:sz="0" w:space="0" w:color="auto"/>
                                <w:right w:val="none" w:sz="0" w:space="0" w:color="auto"/>
                              </w:divBdr>
                            </w:div>
                            <w:div w:id="2053185819">
                              <w:marLeft w:val="1050"/>
                              <w:marRight w:val="0"/>
                              <w:marTop w:val="0"/>
                              <w:marBottom w:val="0"/>
                              <w:divBdr>
                                <w:top w:val="none" w:sz="0" w:space="0" w:color="auto"/>
                                <w:left w:val="none" w:sz="0" w:space="0" w:color="auto"/>
                                <w:bottom w:val="none" w:sz="0" w:space="0" w:color="auto"/>
                                <w:right w:val="none" w:sz="0" w:space="0" w:color="auto"/>
                              </w:divBdr>
                            </w:div>
                          </w:divsChild>
                        </w:div>
                        <w:div w:id="525293708">
                          <w:marLeft w:val="0"/>
                          <w:marRight w:val="0"/>
                          <w:marTop w:val="0"/>
                          <w:marBottom w:val="180"/>
                          <w:divBdr>
                            <w:top w:val="none" w:sz="0" w:space="0" w:color="auto"/>
                            <w:left w:val="none" w:sz="0" w:space="0" w:color="auto"/>
                            <w:bottom w:val="none" w:sz="0" w:space="0" w:color="auto"/>
                            <w:right w:val="none" w:sz="0" w:space="0" w:color="auto"/>
                          </w:divBdr>
                          <w:divsChild>
                            <w:div w:id="100614674">
                              <w:marLeft w:val="0"/>
                              <w:marRight w:val="150"/>
                              <w:marTop w:val="45"/>
                              <w:marBottom w:val="0"/>
                              <w:divBdr>
                                <w:top w:val="none" w:sz="0" w:space="0" w:color="auto"/>
                                <w:left w:val="none" w:sz="0" w:space="0" w:color="auto"/>
                                <w:bottom w:val="none" w:sz="0" w:space="0" w:color="auto"/>
                                <w:right w:val="none" w:sz="0" w:space="0" w:color="auto"/>
                              </w:divBdr>
                            </w:div>
                            <w:div w:id="1128620663">
                              <w:marLeft w:val="1050"/>
                              <w:marRight w:val="0"/>
                              <w:marTop w:val="0"/>
                              <w:marBottom w:val="0"/>
                              <w:divBdr>
                                <w:top w:val="none" w:sz="0" w:space="0" w:color="auto"/>
                                <w:left w:val="none" w:sz="0" w:space="0" w:color="auto"/>
                                <w:bottom w:val="none" w:sz="0" w:space="0" w:color="auto"/>
                                <w:right w:val="none" w:sz="0" w:space="0" w:color="auto"/>
                              </w:divBdr>
                            </w:div>
                          </w:divsChild>
                        </w:div>
                        <w:div w:id="557012358">
                          <w:marLeft w:val="0"/>
                          <w:marRight w:val="0"/>
                          <w:marTop w:val="0"/>
                          <w:marBottom w:val="180"/>
                          <w:divBdr>
                            <w:top w:val="none" w:sz="0" w:space="0" w:color="auto"/>
                            <w:left w:val="none" w:sz="0" w:space="0" w:color="auto"/>
                            <w:bottom w:val="none" w:sz="0" w:space="0" w:color="auto"/>
                            <w:right w:val="none" w:sz="0" w:space="0" w:color="auto"/>
                          </w:divBdr>
                          <w:divsChild>
                            <w:div w:id="340471614">
                              <w:marLeft w:val="0"/>
                              <w:marRight w:val="150"/>
                              <w:marTop w:val="45"/>
                              <w:marBottom w:val="0"/>
                              <w:divBdr>
                                <w:top w:val="none" w:sz="0" w:space="0" w:color="auto"/>
                                <w:left w:val="none" w:sz="0" w:space="0" w:color="auto"/>
                                <w:bottom w:val="none" w:sz="0" w:space="0" w:color="auto"/>
                                <w:right w:val="none" w:sz="0" w:space="0" w:color="auto"/>
                              </w:divBdr>
                            </w:div>
                            <w:div w:id="1951204994">
                              <w:marLeft w:val="1050"/>
                              <w:marRight w:val="0"/>
                              <w:marTop w:val="0"/>
                              <w:marBottom w:val="0"/>
                              <w:divBdr>
                                <w:top w:val="none" w:sz="0" w:space="0" w:color="auto"/>
                                <w:left w:val="none" w:sz="0" w:space="0" w:color="auto"/>
                                <w:bottom w:val="none" w:sz="0" w:space="0" w:color="auto"/>
                                <w:right w:val="none" w:sz="0" w:space="0" w:color="auto"/>
                              </w:divBdr>
                            </w:div>
                          </w:divsChild>
                        </w:div>
                        <w:div w:id="716315730">
                          <w:marLeft w:val="0"/>
                          <w:marRight w:val="0"/>
                          <w:marTop w:val="0"/>
                          <w:marBottom w:val="180"/>
                          <w:divBdr>
                            <w:top w:val="none" w:sz="0" w:space="0" w:color="auto"/>
                            <w:left w:val="none" w:sz="0" w:space="0" w:color="auto"/>
                            <w:bottom w:val="none" w:sz="0" w:space="0" w:color="auto"/>
                            <w:right w:val="none" w:sz="0" w:space="0" w:color="auto"/>
                          </w:divBdr>
                          <w:divsChild>
                            <w:div w:id="23724320">
                              <w:marLeft w:val="1050"/>
                              <w:marRight w:val="0"/>
                              <w:marTop w:val="0"/>
                              <w:marBottom w:val="0"/>
                              <w:divBdr>
                                <w:top w:val="none" w:sz="0" w:space="0" w:color="auto"/>
                                <w:left w:val="none" w:sz="0" w:space="0" w:color="auto"/>
                                <w:bottom w:val="none" w:sz="0" w:space="0" w:color="auto"/>
                                <w:right w:val="none" w:sz="0" w:space="0" w:color="auto"/>
                              </w:divBdr>
                            </w:div>
                            <w:div w:id="133303030">
                              <w:marLeft w:val="0"/>
                              <w:marRight w:val="150"/>
                              <w:marTop w:val="45"/>
                              <w:marBottom w:val="0"/>
                              <w:divBdr>
                                <w:top w:val="none" w:sz="0" w:space="0" w:color="auto"/>
                                <w:left w:val="none" w:sz="0" w:space="0" w:color="auto"/>
                                <w:bottom w:val="none" w:sz="0" w:space="0" w:color="auto"/>
                                <w:right w:val="none" w:sz="0" w:space="0" w:color="auto"/>
                              </w:divBdr>
                            </w:div>
                          </w:divsChild>
                        </w:div>
                        <w:div w:id="874733258">
                          <w:marLeft w:val="0"/>
                          <w:marRight w:val="0"/>
                          <w:marTop w:val="0"/>
                          <w:marBottom w:val="180"/>
                          <w:divBdr>
                            <w:top w:val="none" w:sz="0" w:space="0" w:color="auto"/>
                            <w:left w:val="none" w:sz="0" w:space="0" w:color="auto"/>
                            <w:bottom w:val="none" w:sz="0" w:space="0" w:color="auto"/>
                            <w:right w:val="none" w:sz="0" w:space="0" w:color="auto"/>
                          </w:divBdr>
                          <w:divsChild>
                            <w:div w:id="364449057">
                              <w:marLeft w:val="1050"/>
                              <w:marRight w:val="0"/>
                              <w:marTop w:val="0"/>
                              <w:marBottom w:val="0"/>
                              <w:divBdr>
                                <w:top w:val="none" w:sz="0" w:space="0" w:color="auto"/>
                                <w:left w:val="none" w:sz="0" w:space="0" w:color="auto"/>
                                <w:bottom w:val="none" w:sz="0" w:space="0" w:color="auto"/>
                                <w:right w:val="none" w:sz="0" w:space="0" w:color="auto"/>
                              </w:divBdr>
                            </w:div>
                            <w:div w:id="1485010185">
                              <w:marLeft w:val="0"/>
                              <w:marRight w:val="150"/>
                              <w:marTop w:val="45"/>
                              <w:marBottom w:val="0"/>
                              <w:divBdr>
                                <w:top w:val="none" w:sz="0" w:space="0" w:color="auto"/>
                                <w:left w:val="none" w:sz="0" w:space="0" w:color="auto"/>
                                <w:bottom w:val="none" w:sz="0" w:space="0" w:color="auto"/>
                                <w:right w:val="none" w:sz="0" w:space="0" w:color="auto"/>
                              </w:divBdr>
                            </w:div>
                          </w:divsChild>
                        </w:div>
                        <w:div w:id="984773502">
                          <w:marLeft w:val="0"/>
                          <w:marRight w:val="0"/>
                          <w:marTop w:val="0"/>
                          <w:marBottom w:val="180"/>
                          <w:divBdr>
                            <w:top w:val="none" w:sz="0" w:space="0" w:color="auto"/>
                            <w:left w:val="none" w:sz="0" w:space="0" w:color="auto"/>
                            <w:bottom w:val="none" w:sz="0" w:space="0" w:color="auto"/>
                            <w:right w:val="none" w:sz="0" w:space="0" w:color="auto"/>
                          </w:divBdr>
                          <w:divsChild>
                            <w:div w:id="789250566">
                              <w:marLeft w:val="1050"/>
                              <w:marRight w:val="0"/>
                              <w:marTop w:val="0"/>
                              <w:marBottom w:val="0"/>
                              <w:divBdr>
                                <w:top w:val="none" w:sz="0" w:space="0" w:color="auto"/>
                                <w:left w:val="none" w:sz="0" w:space="0" w:color="auto"/>
                                <w:bottom w:val="none" w:sz="0" w:space="0" w:color="auto"/>
                                <w:right w:val="none" w:sz="0" w:space="0" w:color="auto"/>
                              </w:divBdr>
                            </w:div>
                            <w:div w:id="2143645521">
                              <w:marLeft w:val="0"/>
                              <w:marRight w:val="150"/>
                              <w:marTop w:val="45"/>
                              <w:marBottom w:val="0"/>
                              <w:divBdr>
                                <w:top w:val="none" w:sz="0" w:space="0" w:color="auto"/>
                                <w:left w:val="none" w:sz="0" w:space="0" w:color="auto"/>
                                <w:bottom w:val="none" w:sz="0" w:space="0" w:color="auto"/>
                                <w:right w:val="none" w:sz="0" w:space="0" w:color="auto"/>
                              </w:divBdr>
                            </w:div>
                          </w:divsChild>
                        </w:div>
                        <w:div w:id="1334643603">
                          <w:marLeft w:val="0"/>
                          <w:marRight w:val="0"/>
                          <w:marTop w:val="0"/>
                          <w:marBottom w:val="180"/>
                          <w:divBdr>
                            <w:top w:val="none" w:sz="0" w:space="0" w:color="auto"/>
                            <w:left w:val="none" w:sz="0" w:space="0" w:color="auto"/>
                            <w:bottom w:val="none" w:sz="0" w:space="0" w:color="auto"/>
                            <w:right w:val="none" w:sz="0" w:space="0" w:color="auto"/>
                          </w:divBdr>
                          <w:divsChild>
                            <w:div w:id="1316757128">
                              <w:marLeft w:val="1050"/>
                              <w:marRight w:val="0"/>
                              <w:marTop w:val="0"/>
                              <w:marBottom w:val="0"/>
                              <w:divBdr>
                                <w:top w:val="none" w:sz="0" w:space="0" w:color="auto"/>
                                <w:left w:val="none" w:sz="0" w:space="0" w:color="auto"/>
                                <w:bottom w:val="none" w:sz="0" w:space="0" w:color="auto"/>
                                <w:right w:val="none" w:sz="0" w:space="0" w:color="auto"/>
                              </w:divBdr>
                            </w:div>
                            <w:div w:id="1869367657">
                              <w:marLeft w:val="0"/>
                              <w:marRight w:val="150"/>
                              <w:marTop w:val="45"/>
                              <w:marBottom w:val="0"/>
                              <w:divBdr>
                                <w:top w:val="none" w:sz="0" w:space="0" w:color="auto"/>
                                <w:left w:val="none" w:sz="0" w:space="0" w:color="auto"/>
                                <w:bottom w:val="none" w:sz="0" w:space="0" w:color="auto"/>
                                <w:right w:val="none" w:sz="0" w:space="0" w:color="auto"/>
                              </w:divBdr>
                            </w:div>
                          </w:divsChild>
                        </w:div>
                        <w:div w:id="1613168801">
                          <w:marLeft w:val="0"/>
                          <w:marRight w:val="0"/>
                          <w:marTop w:val="0"/>
                          <w:marBottom w:val="180"/>
                          <w:divBdr>
                            <w:top w:val="none" w:sz="0" w:space="0" w:color="auto"/>
                            <w:left w:val="none" w:sz="0" w:space="0" w:color="auto"/>
                            <w:bottom w:val="none" w:sz="0" w:space="0" w:color="auto"/>
                            <w:right w:val="none" w:sz="0" w:space="0" w:color="auto"/>
                          </w:divBdr>
                          <w:divsChild>
                            <w:div w:id="80300387">
                              <w:marLeft w:val="0"/>
                              <w:marRight w:val="150"/>
                              <w:marTop w:val="45"/>
                              <w:marBottom w:val="0"/>
                              <w:divBdr>
                                <w:top w:val="none" w:sz="0" w:space="0" w:color="auto"/>
                                <w:left w:val="none" w:sz="0" w:space="0" w:color="auto"/>
                                <w:bottom w:val="none" w:sz="0" w:space="0" w:color="auto"/>
                                <w:right w:val="none" w:sz="0" w:space="0" w:color="auto"/>
                              </w:divBdr>
                            </w:div>
                            <w:div w:id="20558078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12">
                  <w:marLeft w:val="0"/>
                  <w:marRight w:val="0"/>
                  <w:marTop w:val="0"/>
                  <w:marBottom w:val="750"/>
                  <w:divBdr>
                    <w:top w:val="none" w:sz="0" w:space="0" w:color="auto"/>
                    <w:left w:val="none" w:sz="0" w:space="0" w:color="auto"/>
                    <w:bottom w:val="none" w:sz="0" w:space="0" w:color="auto"/>
                    <w:right w:val="none" w:sz="0" w:space="0" w:color="auto"/>
                  </w:divBdr>
                  <w:divsChild>
                    <w:div w:id="1668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5646">
          <w:marLeft w:val="0"/>
          <w:marRight w:val="0"/>
          <w:marTop w:val="0"/>
          <w:marBottom w:val="0"/>
          <w:divBdr>
            <w:top w:val="none" w:sz="0" w:space="0" w:color="auto"/>
            <w:left w:val="none" w:sz="0" w:space="0" w:color="auto"/>
            <w:bottom w:val="none" w:sz="0" w:space="0" w:color="auto"/>
            <w:right w:val="none" w:sz="0" w:space="0" w:color="auto"/>
          </w:divBdr>
          <w:divsChild>
            <w:div w:id="1697728125">
              <w:marLeft w:val="0"/>
              <w:marRight w:val="0"/>
              <w:marTop w:val="0"/>
              <w:marBottom w:val="0"/>
              <w:divBdr>
                <w:top w:val="none" w:sz="0" w:space="0" w:color="auto"/>
                <w:left w:val="none" w:sz="0" w:space="0" w:color="auto"/>
                <w:bottom w:val="none" w:sz="0" w:space="0" w:color="auto"/>
                <w:right w:val="none" w:sz="0" w:space="0" w:color="auto"/>
              </w:divBdr>
              <w:divsChild>
                <w:div w:id="390346371">
                  <w:marLeft w:val="-1125"/>
                  <w:marRight w:val="0"/>
                  <w:marTop w:val="0"/>
                  <w:marBottom w:val="0"/>
                  <w:divBdr>
                    <w:top w:val="none" w:sz="0" w:space="0" w:color="auto"/>
                    <w:left w:val="none" w:sz="0" w:space="0" w:color="auto"/>
                    <w:bottom w:val="none" w:sz="0" w:space="0" w:color="auto"/>
                    <w:right w:val="none" w:sz="0" w:space="0" w:color="auto"/>
                  </w:divBdr>
                </w:div>
                <w:div w:id="773137136">
                  <w:marLeft w:val="0"/>
                  <w:marRight w:val="0"/>
                  <w:marTop w:val="0"/>
                  <w:marBottom w:val="0"/>
                  <w:divBdr>
                    <w:top w:val="none" w:sz="0" w:space="0" w:color="auto"/>
                    <w:left w:val="none" w:sz="0" w:space="0" w:color="auto"/>
                    <w:bottom w:val="none" w:sz="0" w:space="0" w:color="auto"/>
                    <w:right w:val="none" w:sz="0" w:space="0" w:color="auto"/>
                  </w:divBdr>
                  <w:divsChild>
                    <w:div w:id="16078014">
                      <w:marLeft w:val="0"/>
                      <w:marRight w:val="0"/>
                      <w:marTop w:val="225"/>
                      <w:marBottom w:val="0"/>
                      <w:divBdr>
                        <w:top w:val="single" w:sz="6" w:space="8" w:color="EEEEEE"/>
                        <w:left w:val="none" w:sz="0" w:space="0" w:color="auto"/>
                        <w:bottom w:val="none" w:sz="0" w:space="0" w:color="auto"/>
                        <w:right w:val="none" w:sz="0" w:space="0" w:color="auto"/>
                      </w:divBdr>
                      <w:divsChild>
                        <w:div w:id="1833402267">
                          <w:marLeft w:val="0"/>
                          <w:marRight w:val="225"/>
                          <w:marTop w:val="60"/>
                          <w:marBottom w:val="0"/>
                          <w:divBdr>
                            <w:top w:val="none" w:sz="0" w:space="0" w:color="auto"/>
                            <w:left w:val="none" w:sz="0" w:space="0" w:color="auto"/>
                            <w:bottom w:val="none" w:sz="0" w:space="0" w:color="auto"/>
                            <w:right w:val="none" w:sz="0" w:space="0" w:color="auto"/>
                          </w:divBdr>
                        </w:div>
                      </w:divsChild>
                    </w:div>
                    <w:div w:id="182207856">
                      <w:marLeft w:val="0"/>
                      <w:marRight w:val="0"/>
                      <w:marTop w:val="225"/>
                      <w:marBottom w:val="0"/>
                      <w:divBdr>
                        <w:top w:val="single" w:sz="6" w:space="8" w:color="EEEEEE"/>
                        <w:left w:val="none" w:sz="0" w:space="0" w:color="auto"/>
                        <w:bottom w:val="none" w:sz="0" w:space="0" w:color="auto"/>
                        <w:right w:val="none" w:sz="0" w:space="0" w:color="auto"/>
                      </w:divBdr>
                      <w:divsChild>
                        <w:div w:id="1908497014">
                          <w:marLeft w:val="0"/>
                          <w:marRight w:val="225"/>
                          <w:marTop w:val="60"/>
                          <w:marBottom w:val="0"/>
                          <w:divBdr>
                            <w:top w:val="none" w:sz="0" w:space="0" w:color="auto"/>
                            <w:left w:val="none" w:sz="0" w:space="0" w:color="auto"/>
                            <w:bottom w:val="none" w:sz="0" w:space="0" w:color="auto"/>
                            <w:right w:val="none" w:sz="0" w:space="0" w:color="auto"/>
                          </w:divBdr>
                        </w:div>
                      </w:divsChild>
                    </w:div>
                    <w:div w:id="497038730">
                      <w:marLeft w:val="0"/>
                      <w:marRight w:val="0"/>
                      <w:marTop w:val="225"/>
                      <w:marBottom w:val="0"/>
                      <w:divBdr>
                        <w:top w:val="single" w:sz="6" w:space="8" w:color="EEEEEE"/>
                        <w:left w:val="none" w:sz="0" w:space="0" w:color="auto"/>
                        <w:bottom w:val="none" w:sz="0" w:space="0" w:color="auto"/>
                        <w:right w:val="none" w:sz="0" w:space="0" w:color="auto"/>
                      </w:divBdr>
                      <w:divsChild>
                        <w:div w:id="1167671972">
                          <w:marLeft w:val="0"/>
                          <w:marRight w:val="225"/>
                          <w:marTop w:val="60"/>
                          <w:marBottom w:val="0"/>
                          <w:divBdr>
                            <w:top w:val="none" w:sz="0" w:space="0" w:color="auto"/>
                            <w:left w:val="none" w:sz="0" w:space="0" w:color="auto"/>
                            <w:bottom w:val="none" w:sz="0" w:space="0" w:color="auto"/>
                            <w:right w:val="none" w:sz="0" w:space="0" w:color="auto"/>
                          </w:divBdr>
                        </w:div>
                      </w:divsChild>
                    </w:div>
                    <w:div w:id="677346464">
                      <w:marLeft w:val="0"/>
                      <w:marRight w:val="0"/>
                      <w:marTop w:val="0"/>
                      <w:marBottom w:val="0"/>
                      <w:divBdr>
                        <w:top w:val="none" w:sz="0" w:space="0" w:color="auto"/>
                        <w:left w:val="none" w:sz="0" w:space="0" w:color="auto"/>
                        <w:bottom w:val="none" w:sz="0" w:space="0" w:color="auto"/>
                        <w:right w:val="none" w:sz="0" w:space="0" w:color="auto"/>
                      </w:divBdr>
                      <w:divsChild>
                        <w:div w:id="1534423893">
                          <w:marLeft w:val="0"/>
                          <w:marRight w:val="225"/>
                          <w:marTop w:val="60"/>
                          <w:marBottom w:val="0"/>
                          <w:divBdr>
                            <w:top w:val="none" w:sz="0" w:space="0" w:color="auto"/>
                            <w:left w:val="none" w:sz="0" w:space="0" w:color="auto"/>
                            <w:bottom w:val="none" w:sz="0" w:space="0" w:color="auto"/>
                            <w:right w:val="none" w:sz="0" w:space="0" w:color="auto"/>
                          </w:divBdr>
                        </w:div>
                      </w:divsChild>
                    </w:div>
                    <w:div w:id="707026773">
                      <w:marLeft w:val="0"/>
                      <w:marRight w:val="0"/>
                      <w:marTop w:val="225"/>
                      <w:marBottom w:val="0"/>
                      <w:divBdr>
                        <w:top w:val="single" w:sz="6" w:space="8" w:color="EEEEEE"/>
                        <w:left w:val="none" w:sz="0" w:space="0" w:color="auto"/>
                        <w:bottom w:val="none" w:sz="0" w:space="0" w:color="auto"/>
                        <w:right w:val="none" w:sz="0" w:space="0" w:color="auto"/>
                      </w:divBdr>
                      <w:divsChild>
                        <w:div w:id="373891619">
                          <w:marLeft w:val="0"/>
                          <w:marRight w:val="225"/>
                          <w:marTop w:val="60"/>
                          <w:marBottom w:val="0"/>
                          <w:divBdr>
                            <w:top w:val="none" w:sz="0" w:space="0" w:color="auto"/>
                            <w:left w:val="none" w:sz="0" w:space="0" w:color="auto"/>
                            <w:bottom w:val="none" w:sz="0" w:space="0" w:color="auto"/>
                            <w:right w:val="none" w:sz="0" w:space="0" w:color="auto"/>
                          </w:divBdr>
                        </w:div>
                      </w:divsChild>
                    </w:div>
                    <w:div w:id="1281113412">
                      <w:marLeft w:val="0"/>
                      <w:marRight w:val="0"/>
                      <w:marTop w:val="225"/>
                      <w:marBottom w:val="0"/>
                      <w:divBdr>
                        <w:top w:val="single" w:sz="6" w:space="8" w:color="EEEEEE"/>
                        <w:left w:val="none" w:sz="0" w:space="0" w:color="auto"/>
                        <w:bottom w:val="none" w:sz="0" w:space="0" w:color="auto"/>
                        <w:right w:val="none" w:sz="0" w:space="0" w:color="auto"/>
                      </w:divBdr>
                      <w:divsChild>
                        <w:div w:id="1703431646">
                          <w:marLeft w:val="0"/>
                          <w:marRight w:val="225"/>
                          <w:marTop w:val="60"/>
                          <w:marBottom w:val="0"/>
                          <w:divBdr>
                            <w:top w:val="none" w:sz="0" w:space="0" w:color="auto"/>
                            <w:left w:val="none" w:sz="0" w:space="0" w:color="auto"/>
                            <w:bottom w:val="none" w:sz="0" w:space="0" w:color="auto"/>
                            <w:right w:val="none" w:sz="0" w:space="0" w:color="auto"/>
                          </w:divBdr>
                        </w:div>
                      </w:divsChild>
                    </w:div>
                    <w:div w:id="1461415294">
                      <w:marLeft w:val="0"/>
                      <w:marRight w:val="0"/>
                      <w:marTop w:val="225"/>
                      <w:marBottom w:val="0"/>
                      <w:divBdr>
                        <w:top w:val="single" w:sz="6" w:space="8" w:color="EEEEEE"/>
                        <w:left w:val="none" w:sz="0" w:space="0" w:color="auto"/>
                        <w:bottom w:val="none" w:sz="0" w:space="0" w:color="auto"/>
                        <w:right w:val="none" w:sz="0" w:space="0" w:color="auto"/>
                      </w:divBdr>
                      <w:divsChild>
                        <w:div w:id="292322839">
                          <w:marLeft w:val="0"/>
                          <w:marRight w:val="225"/>
                          <w:marTop w:val="60"/>
                          <w:marBottom w:val="0"/>
                          <w:divBdr>
                            <w:top w:val="none" w:sz="0" w:space="0" w:color="auto"/>
                            <w:left w:val="none" w:sz="0" w:space="0" w:color="auto"/>
                            <w:bottom w:val="none" w:sz="0" w:space="0" w:color="auto"/>
                            <w:right w:val="none" w:sz="0" w:space="0" w:color="auto"/>
                          </w:divBdr>
                        </w:div>
                      </w:divsChild>
                    </w:div>
                    <w:div w:id="1697540830">
                      <w:marLeft w:val="0"/>
                      <w:marRight w:val="0"/>
                      <w:marTop w:val="225"/>
                      <w:marBottom w:val="0"/>
                      <w:divBdr>
                        <w:top w:val="single" w:sz="6" w:space="8" w:color="EEEEEE"/>
                        <w:left w:val="none" w:sz="0" w:space="0" w:color="auto"/>
                        <w:bottom w:val="none" w:sz="0" w:space="0" w:color="auto"/>
                        <w:right w:val="none" w:sz="0" w:space="0" w:color="auto"/>
                      </w:divBdr>
                      <w:divsChild>
                        <w:div w:id="1919899683">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 w:id="1310741709">
                  <w:marLeft w:val="0"/>
                  <w:marRight w:val="0"/>
                  <w:marTop w:val="0"/>
                  <w:marBottom w:val="0"/>
                  <w:divBdr>
                    <w:top w:val="none" w:sz="0" w:space="0" w:color="auto"/>
                    <w:left w:val="none" w:sz="0" w:space="0" w:color="auto"/>
                    <w:bottom w:val="none" w:sz="0" w:space="0" w:color="auto"/>
                    <w:right w:val="none" w:sz="0" w:space="0" w:color="auto"/>
                  </w:divBdr>
                  <w:divsChild>
                    <w:div w:id="301077845">
                      <w:marLeft w:val="0"/>
                      <w:marRight w:val="0"/>
                      <w:marTop w:val="225"/>
                      <w:marBottom w:val="0"/>
                      <w:divBdr>
                        <w:top w:val="single" w:sz="6" w:space="8" w:color="EEEEEE"/>
                        <w:left w:val="none" w:sz="0" w:space="0" w:color="auto"/>
                        <w:bottom w:val="none" w:sz="0" w:space="0" w:color="auto"/>
                        <w:right w:val="none" w:sz="0" w:space="0" w:color="auto"/>
                      </w:divBdr>
                      <w:divsChild>
                        <w:div w:id="377824873">
                          <w:marLeft w:val="0"/>
                          <w:marRight w:val="225"/>
                          <w:marTop w:val="60"/>
                          <w:marBottom w:val="0"/>
                          <w:divBdr>
                            <w:top w:val="none" w:sz="0" w:space="0" w:color="auto"/>
                            <w:left w:val="none" w:sz="0" w:space="0" w:color="auto"/>
                            <w:bottom w:val="none" w:sz="0" w:space="0" w:color="auto"/>
                            <w:right w:val="none" w:sz="0" w:space="0" w:color="auto"/>
                          </w:divBdr>
                        </w:div>
                      </w:divsChild>
                    </w:div>
                    <w:div w:id="357200071">
                      <w:marLeft w:val="0"/>
                      <w:marRight w:val="0"/>
                      <w:marTop w:val="225"/>
                      <w:marBottom w:val="0"/>
                      <w:divBdr>
                        <w:top w:val="single" w:sz="6" w:space="8" w:color="EEEEEE"/>
                        <w:left w:val="none" w:sz="0" w:space="0" w:color="auto"/>
                        <w:bottom w:val="none" w:sz="0" w:space="0" w:color="auto"/>
                        <w:right w:val="none" w:sz="0" w:space="0" w:color="auto"/>
                      </w:divBdr>
                      <w:divsChild>
                        <w:div w:id="1716391387">
                          <w:marLeft w:val="0"/>
                          <w:marRight w:val="225"/>
                          <w:marTop w:val="60"/>
                          <w:marBottom w:val="0"/>
                          <w:divBdr>
                            <w:top w:val="none" w:sz="0" w:space="0" w:color="auto"/>
                            <w:left w:val="none" w:sz="0" w:space="0" w:color="auto"/>
                            <w:bottom w:val="none" w:sz="0" w:space="0" w:color="auto"/>
                            <w:right w:val="none" w:sz="0" w:space="0" w:color="auto"/>
                          </w:divBdr>
                        </w:div>
                      </w:divsChild>
                    </w:div>
                    <w:div w:id="592056237">
                      <w:marLeft w:val="0"/>
                      <w:marRight w:val="0"/>
                      <w:marTop w:val="225"/>
                      <w:marBottom w:val="0"/>
                      <w:divBdr>
                        <w:top w:val="single" w:sz="6" w:space="8" w:color="EEEEEE"/>
                        <w:left w:val="none" w:sz="0" w:space="0" w:color="auto"/>
                        <w:bottom w:val="none" w:sz="0" w:space="0" w:color="auto"/>
                        <w:right w:val="none" w:sz="0" w:space="0" w:color="auto"/>
                      </w:divBdr>
                      <w:divsChild>
                        <w:div w:id="529991978">
                          <w:marLeft w:val="0"/>
                          <w:marRight w:val="225"/>
                          <w:marTop w:val="60"/>
                          <w:marBottom w:val="0"/>
                          <w:divBdr>
                            <w:top w:val="none" w:sz="0" w:space="0" w:color="auto"/>
                            <w:left w:val="none" w:sz="0" w:space="0" w:color="auto"/>
                            <w:bottom w:val="none" w:sz="0" w:space="0" w:color="auto"/>
                            <w:right w:val="none" w:sz="0" w:space="0" w:color="auto"/>
                          </w:divBdr>
                        </w:div>
                      </w:divsChild>
                    </w:div>
                    <w:div w:id="824392816">
                      <w:marLeft w:val="0"/>
                      <w:marRight w:val="0"/>
                      <w:marTop w:val="225"/>
                      <w:marBottom w:val="0"/>
                      <w:divBdr>
                        <w:top w:val="single" w:sz="6" w:space="8" w:color="EEEEEE"/>
                        <w:left w:val="none" w:sz="0" w:space="0" w:color="auto"/>
                        <w:bottom w:val="none" w:sz="0" w:space="0" w:color="auto"/>
                        <w:right w:val="none" w:sz="0" w:space="0" w:color="auto"/>
                      </w:divBdr>
                      <w:divsChild>
                        <w:div w:id="1881698984">
                          <w:marLeft w:val="0"/>
                          <w:marRight w:val="225"/>
                          <w:marTop w:val="60"/>
                          <w:marBottom w:val="0"/>
                          <w:divBdr>
                            <w:top w:val="none" w:sz="0" w:space="0" w:color="auto"/>
                            <w:left w:val="none" w:sz="0" w:space="0" w:color="auto"/>
                            <w:bottom w:val="none" w:sz="0" w:space="0" w:color="auto"/>
                            <w:right w:val="none" w:sz="0" w:space="0" w:color="auto"/>
                          </w:divBdr>
                        </w:div>
                      </w:divsChild>
                    </w:div>
                    <w:div w:id="869418848">
                      <w:marLeft w:val="0"/>
                      <w:marRight w:val="0"/>
                      <w:marTop w:val="225"/>
                      <w:marBottom w:val="0"/>
                      <w:divBdr>
                        <w:top w:val="single" w:sz="6" w:space="8" w:color="EEEEEE"/>
                        <w:left w:val="none" w:sz="0" w:space="0" w:color="auto"/>
                        <w:bottom w:val="none" w:sz="0" w:space="0" w:color="auto"/>
                        <w:right w:val="none" w:sz="0" w:space="0" w:color="auto"/>
                      </w:divBdr>
                      <w:divsChild>
                        <w:div w:id="558977465">
                          <w:marLeft w:val="0"/>
                          <w:marRight w:val="225"/>
                          <w:marTop w:val="60"/>
                          <w:marBottom w:val="0"/>
                          <w:divBdr>
                            <w:top w:val="none" w:sz="0" w:space="0" w:color="auto"/>
                            <w:left w:val="none" w:sz="0" w:space="0" w:color="auto"/>
                            <w:bottom w:val="none" w:sz="0" w:space="0" w:color="auto"/>
                            <w:right w:val="none" w:sz="0" w:space="0" w:color="auto"/>
                          </w:divBdr>
                        </w:div>
                      </w:divsChild>
                    </w:div>
                    <w:div w:id="1933933494">
                      <w:marLeft w:val="0"/>
                      <w:marRight w:val="0"/>
                      <w:marTop w:val="0"/>
                      <w:marBottom w:val="0"/>
                      <w:divBdr>
                        <w:top w:val="none" w:sz="0" w:space="0" w:color="auto"/>
                        <w:left w:val="none" w:sz="0" w:space="0" w:color="auto"/>
                        <w:bottom w:val="none" w:sz="0" w:space="0" w:color="auto"/>
                        <w:right w:val="none" w:sz="0" w:space="0" w:color="auto"/>
                      </w:divBdr>
                      <w:divsChild>
                        <w:div w:id="1564103112">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sChild>
            </w:div>
            <w:div w:id="1737781340">
              <w:marLeft w:val="0"/>
              <w:marRight w:val="0"/>
              <w:marTop w:val="0"/>
              <w:marBottom w:val="0"/>
              <w:divBdr>
                <w:top w:val="none" w:sz="0" w:space="0" w:color="auto"/>
                <w:left w:val="none" w:sz="0" w:space="0" w:color="auto"/>
                <w:bottom w:val="none" w:sz="0" w:space="0" w:color="auto"/>
                <w:right w:val="none" w:sz="0" w:space="0" w:color="auto"/>
              </w:divBdr>
              <w:divsChild>
                <w:div w:id="982928862">
                  <w:marLeft w:val="0"/>
                  <w:marRight w:val="0"/>
                  <w:marTop w:val="0"/>
                  <w:marBottom w:val="0"/>
                  <w:divBdr>
                    <w:top w:val="none" w:sz="0" w:space="0" w:color="auto"/>
                    <w:left w:val="none" w:sz="0" w:space="0" w:color="auto"/>
                    <w:bottom w:val="none" w:sz="0" w:space="0" w:color="auto"/>
                    <w:right w:val="none" w:sz="0" w:space="0" w:color="auto"/>
                  </w:divBdr>
                  <w:divsChild>
                    <w:div w:id="860900909">
                      <w:marLeft w:val="0"/>
                      <w:marRight w:val="0"/>
                      <w:marTop w:val="0"/>
                      <w:marBottom w:val="0"/>
                      <w:divBdr>
                        <w:top w:val="none" w:sz="0" w:space="0" w:color="auto"/>
                        <w:left w:val="none" w:sz="0" w:space="0" w:color="auto"/>
                        <w:bottom w:val="none" w:sz="0" w:space="0" w:color="auto"/>
                        <w:right w:val="none" w:sz="0" w:space="0" w:color="auto"/>
                      </w:divBdr>
                    </w:div>
                  </w:divsChild>
                </w:div>
                <w:div w:id="1176921081">
                  <w:marLeft w:val="0"/>
                  <w:marRight w:val="0"/>
                  <w:marTop w:val="0"/>
                  <w:marBottom w:val="0"/>
                  <w:divBdr>
                    <w:top w:val="none" w:sz="0" w:space="0" w:color="auto"/>
                    <w:left w:val="none" w:sz="0" w:space="0" w:color="auto"/>
                    <w:bottom w:val="none" w:sz="0" w:space="0" w:color="auto"/>
                    <w:right w:val="none" w:sz="0" w:space="0" w:color="auto"/>
                  </w:divBdr>
                </w:div>
                <w:div w:id="1854996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8490274">
      <w:bodyDiv w:val="1"/>
      <w:marLeft w:val="0"/>
      <w:marRight w:val="0"/>
      <w:marTop w:val="0"/>
      <w:marBottom w:val="0"/>
      <w:divBdr>
        <w:top w:val="none" w:sz="0" w:space="0" w:color="auto"/>
        <w:left w:val="none" w:sz="0" w:space="0" w:color="auto"/>
        <w:bottom w:val="none" w:sz="0" w:space="0" w:color="auto"/>
        <w:right w:val="none" w:sz="0" w:space="0" w:color="auto"/>
      </w:divBdr>
    </w:div>
    <w:div w:id="19851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9B24-B977-4170-8F5C-162981B7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13605</Words>
  <Characters>77554</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90978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Sony Vaio</dc:creator>
  <cp:lastModifiedBy>Sony</cp:lastModifiedBy>
  <cp:revision>3</cp:revision>
  <cp:lastPrinted>2019-05-21T03:35:00Z</cp:lastPrinted>
  <dcterms:created xsi:type="dcterms:W3CDTF">2019-07-02T04:08:00Z</dcterms:created>
  <dcterms:modified xsi:type="dcterms:W3CDTF">2019-07-02T04:30:00Z</dcterms:modified>
</cp:coreProperties>
</file>