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3" w:type="dxa"/>
        <w:tblInd w:w="-142" w:type="dxa"/>
        <w:tblLayout w:type="fixed"/>
        <w:tblLook w:val="0000" w:firstRow="0" w:lastRow="0" w:firstColumn="0" w:lastColumn="0" w:noHBand="0" w:noVBand="0"/>
      </w:tblPr>
      <w:tblGrid>
        <w:gridCol w:w="3403"/>
        <w:gridCol w:w="5670"/>
      </w:tblGrid>
      <w:tr w:rsidR="00C45CC3" w:rsidRPr="009F15DF" w:rsidTr="003E5A45">
        <w:trPr>
          <w:cantSplit/>
          <w:trHeight w:val="340"/>
        </w:trPr>
        <w:tc>
          <w:tcPr>
            <w:tcW w:w="340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45CC3" w:rsidRPr="009F15DF" w:rsidRDefault="00C45CC3" w:rsidP="003E5A45">
            <w:pPr>
              <w:pStyle w:val="Heading31"/>
              <w:jc w:val="center"/>
              <w:rPr>
                <w:rFonts w:ascii="Times New Roman" w:hAnsi="Times New Roman"/>
                <w:color w:val="auto"/>
                <w:sz w:val="28"/>
                <w:szCs w:val="28"/>
              </w:rPr>
            </w:pPr>
            <w:r w:rsidRPr="009F15DF">
              <w:rPr>
                <w:rFonts w:ascii="Times New Roman" w:hAnsi="Times New Roman"/>
                <w:color w:val="auto"/>
                <w:sz w:val="28"/>
                <w:szCs w:val="28"/>
              </w:rPr>
              <w:softHyphen/>
            </w:r>
            <w:r w:rsidRPr="009F15DF">
              <w:rPr>
                <w:rFonts w:ascii="Times New Roman" w:hAnsi="Times New Roman"/>
                <w:color w:val="auto"/>
                <w:sz w:val="28"/>
                <w:szCs w:val="28"/>
              </w:rPr>
              <w:softHyphen/>
            </w:r>
            <w:r w:rsidRPr="009F15DF">
              <w:rPr>
                <w:rFonts w:ascii="Times New Roman" w:hAnsi="Times New Roman"/>
                <w:color w:val="auto"/>
                <w:sz w:val="28"/>
                <w:szCs w:val="28"/>
              </w:rPr>
              <w:softHyphen/>
            </w:r>
            <w:r w:rsidRPr="009F15DF">
              <w:rPr>
                <w:rFonts w:ascii="Times New Roman" w:hAnsi="Times New Roman"/>
                <w:color w:val="auto"/>
                <w:sz w:val="28"/>
                <w:szCs w:val="28"/>
              </w:rPr>
              <w:softHyphen/>
            </w:r>
            <w:r w:rsidRPr="009F15DF">
              <w:rPr>
                <w:rFonts w:ascii="Times New Roman" w:hAnsi="Times New Roman"/>
                <w:color w:val="auto"/>
                <w:sz w:val="28"/>
                <w:szCs w:val="28"/>
              </w:rPr>
              <w:softHyphen/>
            </w:r>
            <w:r w:rsidRPr="009F15DF">
              <w:rPr>
                <w:rFonts w:ascii="Times New Roman" w:hAnsi="Times New Roman"/>
                <w:color w:val="auto"/>
                <w:sz w:val="28"/>
                <w:szCs w:val="28"/>
              </w:rPr>
              <w:softHyphen/>
            </w:r>
            <w:r w:rsidRPr="009F15DF">
              <w:rPr>
                <w:rFonts w:ascii="Times New Roman" w:hAnsi="Times New Roman"/>
                <w:color w:val="auto"/>
                <w:sz w:val="28"/>
                <w:szCs w:val="28"/>
              </w:rPr>
              <w:softHyphen/>
            </w:r>
            <w:r w:rsidRPr="009F15DF">
              <w:rPr>
                <w:rFonts w:ascii="Times New Roman" w:hAnsi="Times New Roman"/>
                <w:color w:val="auto"/>
                <w:sz w:val="28"/>
                <w:szCs w:val="28"/>
              </w:rPr>
              <w:softHyphen/>
            </w:r>
            <w:r w:rsidRPr="009F15DF">
              <w:rPr>
                <w:rFonts w:ascii="Times New Roman" w:hAnsi="Times New Roman"/>
                <w:color w:val="auto"/>
                <w:sz w:val="28"/>
                <w:szCs w:val="28"/>
              </w:rPr>
              <w:softHyphen/>
            </w:r>
            <w:r w:rsidRPr="009F15DF">
              <w:rPr>
                <w:rFonts w:ascii="Times New Roman" w:hAnsi="Times New Roman"/>
                <w:color w:val="auto"/>
                <w:sz w:val="28"/>
                <w:szCs w:val="28"/>
              </w:rPr>
              <w:softHyphen/>
            </w:r>
            <w:r w:rsidRPr="009F15DF">
              <w:rPr>
                <w:rFonts w:ascii="Times New Roman" w:hAnsi="Times New Roman"/>
                <w:color w:val="auto"/>
                <w:sz w:val="28"/>
                <w:szCs w:val="28"/>
              </w:rPr>
              <w:softHyphen/>
              <w:t>ỦY BAN NHÂN DÂN</w:t>
            </w:r>
          </w:p>
          <w:p w:rsidR="00C45CC3" w:rsidRPr="009F15DF" w:rsidRDefault="00C45CC3" w:rsidP="003E5A45">
            <w:pPr>
              <w:pStyle w:val="Heading31"/>
              <w:jc w:val="center"/>
              <w:rPr>
                <w:rFonts w:ascii="Times New Roman" w:hAnsi="Times New Roman"/>
                <w:color w:val="auto"/>
                <w:sz w:val="28"/>
                <w:szCs w:val="28"/>
              </w:rPr>
            </w:pPr>
            <w:r w:rsidRPr="009F15DF">
              <w:rPr>
                <w:rFonts w:ascii="Times New Roman" w:hAnsi="Times New Roman"/>
                <w:color w:val="auto"/>
                <w:sz w:val="28"/>
                <w:szCs w:val="28"/>
              </w:rPr>
              <w:t>TỈNH HÀ TĨNH</w:t>
            </w:r>
          </w:p>
          <w:p w:rsidR="00C45CC3" w:rsidRPr="00B53C68" w:rsidRDefault="002B74CB" w:rsidP="002B74CB">
            <w:pPr>
              <w:pStyle w:val="Heading31"/>
              <w:jc w:val="center"/>
              <w:rPr>
                <w:rFonts w:ascii="Times New Roman" w:hAnsi="Times New Roman"/>
                <w:color w:val="auto"/>
                <w:sz w:val="18"/>
                <w:szCs w:val="18"/>
              </w:rPr>
            </w:pPr>
            <w:r>
              <w:rPr>
                <w:noProof/>
              </w:rPr>
              <mc:AlternateContent>
                <mc:Choice Requires="wps">
                  <w:drawing>
                    <wp:anchor distT="4294967291" distB="4294967291" distL="114300" distR="114300" simplePos="0" relativeHeight="251659264" behindDoc="0" locked="0" layoutInCell="1" allowOverlap="1" wp14:anchorId="6C967C95" wp14:editId="6436589D">
                      <wp:simplePos x="0" y="0"/>
                      <wp:positionH relativeFrom="column">
                        <wp:posOffset>820788</wp:posOffset>
                      </wp:positionH>
                      <wp:positionV relativeFrom="paragraph">
                        <wp:posOffset>52638</wp:posOffset>
                      </wp:positionV>
                      <wp:extent cx="565484" cy="0"/>
                      <wp:effectExtent l="0" t="0" r="2540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4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65pt,4.15pt" to="10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lZ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"/>
                  </w:pict>
                </mc:Fallback>
              </mc:AlternateContent>
            </w:r>
          </w:p>
          <w:p w:rsidR="00C45CC3" w:rsidRPr="009F15DF" w:rsidRDefault="00C45CC3" w:rsidP="00D1547B">
            <w:pPr>
              <w:pStyle w:val="Heading31"/>
              <w:jc w:val="center"/>
              <w:rPr>
                <w:rFonts w:ascii="Times New Roman" w:hAnsi="Times New Roman"/>
                <w:b w:val="0"/>
                <w:color w:val="auto"/>
                <w:sz w:val="28"/>
                <w:szCs w:val="28"/>
              </w:rPr>
            </w:pPr>
          </w:p>
        </w:tc>
        <w:tc>
          <w:tcPr>
            <w:tcW w:w="567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45CC3" w:rsidRPr="009F15DF" w:rsidRDefault="00C45CC3" w:rsidP="003E5A45">
            <w:pPr>
              <w:pStyle w:val="Body1"/>
              <w:jc w:val="center"/>
              <w:rPr>
                <w:b/>
                <w:color w:val="auto"/>
                <w:sz w:val="26"/>
                <w:szCs w:val="28"/>
              </w:rPr>
            </w:pPr>
            <w:r w:rsidRPr="009F15DF">
              <w:rPr>
                <w:b/>
                <w:color w:val="auto"/>
                <w:sz w:val="26"/>
                <w:szCs w:val="28"/>
              </w:rPr>
              <w:t xml:space="preserve">CỘNG HOÀ XÃ HỘI CHỦ NGHĨA VIỆT </w:t>
            </w:r>
            <w:smartTag w:uri="urn:schemas-microsoft-com:office:smarttags" w:element="country-region">
              <w:smartTag w:uri="urn:schemas-microsoft-com:office:smarttags" w:element="place">
                <w:r w:rsidRPr="009F15DF">
                  <w:rPr>
                    <w:b/>
                    <w:color w:val="auto"/>
                    <w:sz w:val="26"/>
                    <w:szCs w:val="28"/>
                  </w:rPr>
                  <w:t>NAM</w:t>
                </w:r>
              </w:smartTag>
            </w:smartTag>
          </w:p>
          <w:p w:rsidR="00C45CC3" w:rsidRPr="009F15DF" w:rsidRDefault="00C45CC3" w:rsidP="003E5A45">
            <w:pPr>
              <w:pStyle w:val="Body1"/>
              <w:jc w:val="center"/>
              <w:rPr>
                <w:b/>
                <w:color w:val="auto"/>
                <w:szCs w:val="28"/>
              </w:rPr>
            </w:pPr>
            <w:r w:rsidRPr="009F15DF">
              <w:rPr>
                <w:b/>
                <w:color w:val="auto"/>
                <w:szCs w:val="28"/>
              </w:rPr>
              <w:t xml:space="preserve">Độc lập - Tự do - Hạnh phúc                                                                 </w:t>
            </w:r>
          </w:p>
          <w:p w:rsidR="00C45CC3" w:rsidRPr="009F15DF" w:rsidRDefault="00295578" w:rsidP="00D23084">
            <w:pPr>
              <w:pStyle w:val="Body1"/>
              <w:spacing w:before="360"/>
              <w:rPr>
                <w:i/>
                <w:color w:val="auto"/>
                <w:szCs w:val="28"/>
              </w:rPr>
            </w:pPr>
            <w:r>
              <w:rPr>
                <w:noProof/>
              </w:rPr>
              <mc:AlternateContent>
                <mc:Choice Requires="wps">
                  <w:drawing>
                    <wp:anchor distT="4294967291" distB="4294967291" distL="114300" distR="114300" simplePos="0" relativeHeight="251661312" behindDoc="0" locked="0" layoutInCell="1" allowOverlap="1" wp14:anchorId="01DB0A43" wp14:editId="4B256656">
                      <wp:simplePos x="0" y="0"/>
                      <wp:positionH relativeFrom="column">
                        <wp:posOffset>717283</wp:posOffset>
                      </wp:positionH>
                      <wp:positionV relativeFrom="paragraph">
                        <wp:posOffset>43180</wp:posOffset>
                      </wp:positionV>
                      <wp:extent cx="2195763" cy="0"/>
                      <wp:effectExtent l="0" t="0" r="14605"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7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5pt,3.4pt" to="229.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40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"/>
                  </w:pict>
                </mc:Fallback>
              </mc:AlternateContent>
            </w:r>
            <w:r w:rsidR="00D738A6">
              <w:rPr>
                <w:i/>
                <w:color w:val="auto"/>
                <w:szCs w:val="28"/>
              </w:rPr>
              <w:t xml:space="preserve">   </w:t>
            </w:r>
            <w:r w:rsidR="000A7F33">
              <w:rPr>
                <w:i/>
                <w:color w:val="auto"/>
                <w:szCs w:val="28"/>
              </w:rPr>
              <w:t xml:space="preserve">        Hà Tĩnh, ngày </w:t>
            </w:r>
            <w:r w:rsidR="002771D4">
              <w:rPr>
                <w:i/>
                <w:color w:val="auto"/>
                <w:szCs w:val="28"/>
              </w:rPr>
              <w:t xml:space="preserve"> 11 </w:t>
            </w:r>
            <w:r w:rsidR="000A7F33">
              <w:rPr>
                <w:i/>
                <w:color w:val="auto"/>
                <w:szCs w:val="28"/>
              </w:rPr>
              <w:t xml:space="preserve"> tháng</w:t>
            </w:r>
            <w:r w:rsidR="00842AD5">
              <w:rPr>
                <w:i/>
                <w:color w:val="auto"/>
                <w:szCs w:val="28"/>
              </w:rPr>
              <w:t xml:space="preserve"> </w:t>
            </w:r>
            <w:r w:rsidR="002771D4">
              <w:rPr>
                <w:i/>
                <w:color w:val="auto"/>
                <w:szCs w:val="28"/>
              </w:rPr>
              <w:t>11</w:t>
            </w:r>
            <w:r w:rsidR="000A7F33">
              <w:rPr>
                <w:i/>
                <w:color w:val="auto"/>
                <w:szCs w:val="28"/>
              </w:rPr>
              <w:t xml:space="preserve"> </w:t>
            </w:r>
            <w:r w:rsidR="00C45CC3" w:rsidRPr="009F15DF">
              <w:rPr>
                <w:i/>
                <w:color w:val="auto"/>
                <w:szCs w:val="28"/>
              </w:rPr>
              <w:t>năm 201</w:t>
            </w:r>
            <w:r w:rsidR="004543A9">
              <w:rPr>
                <w:i/>
                <w:color w:val="auto"/>
                <w:szCs w:val="28"/>
              </w:rPr>
              <w:t>9</w:t>
            </w:r>
          </w:p>
        </w:tc>
      </w:tr>
    </w:tbl>
    <w:p w:rsidR="00C45CC3" w:rsidRPr="00D738A6" w:rsidRDefault="00D738A6" w:rsidP="00D738A6">
      <w:pPr>
        <w:tabs>
          <w:tab w:val="left" w:pos="1177"/>
        </w:tabs>
        <w:rPr>
          <w:b/>
          <w:color w:val="000000"/>
        </w:rPr>
      </w:pPr>
      <w:r>
        <w:rPr>
          <w:color w:val="000000"/>
          <w:sz w:val="14"/>
          <w:szCs w:val="14"/>
        </w:rPr>
        <w:tab/>
      </w:r>
    </w:p>
    <w:p w:rsidR="00C45CC3" w:rsidRDefault="00C45CC3" w:rsidP="00C7498B">
      <w:pPr>
        <w:tabs>
          <w:tab w:val="left" w:pos="639"/>
          <w:tab w:val="left" w:pos="1526"/>
          <w:tab w:val="left" w:pos="2943"/>
        </w:tabs>
        <w:rPr>
          <w:b/>
          <w:bCs/>
          <w:color w:val="000000"/>
          <w:sz w:val="14"/>
          <w:szCs w:val="14"/>
        </w:rPr>
      </w:pPr>
      <w:r>
        <w:rPr>
          <w:b/>
          <w:bCs/>
          <w:color w:val="000000"/>
          <w:sz w:val="14"/>
          <w:szCs w:val="14"/>
        </w:rPr>
        <w:tab/>
      </w:r>
      <w:r>
        <w:rPr>
          <w:b/>
          <w:bCs/>
          <w:color w:val="000000"/>
          <w:sz w:val="14"/>
          <w:szCs w:val="14"/>
        </w:rPr>
        <w:tab/>
      </w:r>
      <w:r>
        <w:rPr>
          <w:b/>
          <w:bCs/>
          <w:color w:val="000000"/>
          <w:sz w:val="14"/>
          <w:szCs w:val="14"/>
        </w:rPr>
        <w:tab/>
      </w:r>
    </w:p>
    <w:p w:rsidR="00D23084" w:rsidRPr="004610F1" w:rsidRDefault="00D23084" w:rsidP="00C7498B">
      <w:pPr>
        <w:tabs>
          <w:tab w:val="left" w:pos="639"/>
          <w:tab w:val="left" w:pos="1526"/>
          <w:tab w:val="left" w:pos="2943"/>
        </w:tabs>
        <w:rPr>
          <w:b/>
          <w:bCs/>
          <w:color w:val="000000"/>
          <w:sz w:val="14"/>
          <w:szCs w:val="14"/>
        </w:rPr>
      </w:pPr>
    </w:p>
    <w:p w:rsidR="00C45CC3" w:rsidRPr="004610F1" w:rsidRDefault="00C45CC3" w:rsidP="00E604CF">
      <w:pPr>
        <w:tabs>
          <w:tab w:val="left" w:pos="1526"/>
          <w:tab w:val="left" w:pos="2943"/>
        </w:tabs>
        <w:jc w:val="center"/>
        <w:rPr>
          <w:b/>
          <w:bCs/>
          <w:color w:val="000000"/>
          <w:sz w:val="28"/>
          <w:szCs w:val="28"/>
        </w:rPr>
      </w:pPr>
      <w:r w:rsidRPr="004610F1">
        <w:rPr>
          <w:b/>
          <w:bCs/>
          <w:color w:val="000000"/>
          <w:sz w:val="28"/>
          <w:szCs w:val="28"/>
        </w:rPr>
        <w:t>BÁO CÁO</w:t>
      </w:r>
      <w:r w:rsidR="002E321D">
        <w:rPr>
          <w:b/>
          <w:bCs/>
          <w:color w:val="000000"/>
          <w:sz w:val="28"/>
          <w:szCs w:val="28"/>
        </w:rPr>
        <w:t xml:space="preserve"> </w:t>
      </w:r>
      <w:r w:rsidR="00B570B3">
        <w:rPr>
          <w:b/>
          <w:bCs/>
          <w:color w:val="000000"/>
          <w:sz w:val="28"/>
          <w:szCs w:val="28"/>
        </w:rPr>
        <w:t>TÓM TẮT</w:t>
      </w:r>
    </w:p>
    <w:p w:rsidR="008606CB" w:rsidRDefault="00940088" w:rsidP="00BB6BFA">
      <w:pPr>
        <w:tabs>
          <w:tab w:val="left" w:pos="1526"/>
          <w:tab w:val="left" w:pos="2943"/>
        </w:tabs>
        <w:jc w:val="center"/>
        <w:rPr>
          <w:b/>
          <w:bCs/>
          <w:color w:val="000000"/>
          <w:sz w:val="28"/>
          <w:szCs w:val="28"/>
        </w:rPr>
      </w:pPr>
      <w:r>
        <w:rPr>
          <w:b/>
          <w:bCs/>
          <w:color w:val="000000"/>
          <w:sz w:val="28"/>
          <w:szCs w:val="28"/>
        </w:rPr>
        <w:t>T</w:t>
      </w:r>
      <w:r w:rsidRPr="00940088">
        <w:rPr>
          <w:b/>
          <w:bCs/>
          <w:color w:val="000000"/>
          <w:sz w:val="28"/>
          <w:szCs w:val="28"/>
        </w:rPr>
        <w:t>ình</w:t>
      </w:r>
      <w:r>
        <w:rPr>
          <w:b/>
          <w:bCs/>
          <w:color w:val="000000"/>
          <w:sz w:val="28"/>
          <w:szCs w:val="28"/>
        </w:rPr>
        <w:t xml:space="preserve"> h</w:t>
      </w:r>
      <w:r w:rsidRPr="00940088">
        <w:rPr>
          <w:b/>
          <w:bCs/>
          <w:color w:val="000000"/>
          <w:sz w:val="28"/>
          <w:szCs w:val="28"/>
        </w:rPr>
        <w:t>ình</w:t>
      </w:r>
      <w:r>
        <w:rPr>
          <w:b/>
          <w:bCs/>
          <w:color w:val="000000"/>
          <w:sz w:val="28"/>
          <w:szCs w:val="28"/>
        </w:rPr>
        <w:t xml:space="preserve"> </w:t>
      </w:r>
      <w:r w:rsidR="008606CB">
        <w:rPr>
          <w:b/>
          <w:bCs/>
          <w:color w:val="000000"/>
          <w:sz w:val="28"/>
          <w:szCs w:val="28"/>
        </w:rPr>
        <w:t>kinh t</w:t>
      </w:r>
      <w:r w:rsidR="008606CB" w:rsidRPr="008606CB">
        <w:rPr>
          <w:b/>
          <w:bCs/>
          <w:color w:val="000000"/>
          <w:sz w:val="28"/>
          <w:szCs w:val="28"/>
        </w:rPr>
        <w:t>ế</w:t>
      </w:r>
      <w:r w:rsidR="008606CB">
        <w:rPr>
          <w:b/>
          <w:bCs/>
          <w:color w:val="000000"/>
          <w:sz w:val="28"/>
          <w:szCs w:val="28"/>
        </w:rPr>
        <w:t xml:space="preserve"> - x</w:t>
      </w:r>
      <w:r w:rsidR="008606CB" w:rsidRPr="008606CB">
        <w:rPr>
          <w:b/>
          <w:bCs/>
          <w:color w:val="000000"/>
          <w:sz w:val="28"/>
          <w:szCs w:val="28"/>
        </w:rPr>
        <w:t>ã</w:t>
      </w:r>
      <w:r w:rsidR="008606CB">
        <w:rPr>
          <w:b/>
          <w:bCs/>
          <w:color w:val="000000"/>
          <w:sz w:val="28"/>
          <w:szCs w:val="28"/>
        </w:rPr>
        <w:t xml:space="preserve"> h</w:t>
      </w:r>
      <w:r w:rsidR="008606CB" w:rsidRPr="008606CB">
        <w:rPr>
          <w:b/>
          <w:bCs/>
          <w:color w:val="000000"/>
          <w:sz w:val="28"/>
          <w:szCs w:val="28"/>
        </w:rPr>
        <w:t>ội</w:t>
      </w:r>
      <w:r w:rsidR="008606CB">
        <w:rPr>
          <w:b/>
          <w:bCs/>
          <w:color w:val="000000"/>
          <w:sz w:val="28"/>
          <w:szCs w:val="28"/>
        </w:rPr>
        <w:t xml:space="preserve"> n</w:t>
      </w:r>
      <w:r w:rsidR="008606CB" w:rsidRPr="008606CB">
        <w:rPr>
          <w:b/>
          <w:bCs/>
          <w:color w:val="000000"/>
          <w:sz w:val="28"/>
          <w:szCs w:val="28"/>
        </w:rPr>
        <w:t>ă</w:t>
      </w:r>
      <w:r w:rsidR="008606CB">
        <w:rPr>
          <w:b/>
          <w:bCs/>
          <w:color w:val="000000"/>
          <w:sz w:val="28"/>
          <w:szCs w:val="28"/>
        </w:rPr>
        <w:t xml:space="preserve">m 2019; </w:t>
      </w:r>
    </w:p>
    <w:p w:rsidR="00C45CC3" w:rsidRDefault="008606CB" w:rsidP="00BB6BFA">
      <w:pPr>
        <w:tabs>
          <w:tab w:val="left" w:pos="1526"/>
          <w:tab w:val="left" w:pos="2943"/>
        </w:tabs>
        <w:jc w:val="center"/>
        <w:rPr>
          <w:b/>
          <w:bCs/>
          <w:color w:val="000000"/>
          <w:sz w:val="28"/>
          <w:szCs w:val="28"/>
        </w:rPr>
      </w:pPr>
      <w:r>
        <w:rPr>
          <w:b/>
          <w:bCs/>
          <w:color w:val="000000"/>
          <w:sz w:val="28"/>
          <w:szCs w:val="28"/>
        </w:rPr>
        <w:t>d</w:t>
      </w:r>
      <w:r w:rsidRPr="008606CB">
        <w:rPr>
          <w:b/>
          <w:bCs/>
          <w:color w:val="000000"/>
          <w:sz w:val="28"/>
          <w:szCs w:val="28"/>
        </w:rPr>
        <w:t>ự</w:t>
      </w:r>
      <w:r>
        <w:rPr>
          <w:b/>
          <w:bCs/>
          <w:color w:val="000000"/>
          <w:sz w:val="28"/>
          <w:szCs w:val="28"/>
        </w:rPr>
        <w:t xml:space="preserve"> ki</w:t>
      </w:r>
      <w:r w:rsidRPr="008606CB">
        <w:rPr>
          <w:b/>
          <w:bCs/>
          <w:color w:val="000000"/>
          <w:sz w:val="28"/>
          <w:szCs w:val="28"/>
        </w:rPr>
        <w:t>ế</w:t>
      </w:r>
      <w:r>
        <w:rPr>
          <w:b/>
          <w:bCs/>
          <w:color w:val="000000"/>
          <w:sz w:val="28"/>
          <w:szCs w:val="28"/>
        </w:rPr>
        <w:t>n</w:t>
      </w:r>
      <w:r w:rsidR="00BB6BFA">
        <w:rPr>
          <w:b/>
          <w:bCs/>
          <w:color w:val="000000"/>
          <w:sz w:val="28"/>
          <w:szCs w:val="28"/>
        </w:rPr>
        <w:t xml:space="preserve"> </w:t>
      </w:r>
      <w:r>
        <w:rPr>
          <w:b/>
          <w:bCs/>
          <w:color w:val="000000"/>
          <w:sz w:val="28"/>
          <w:szCs w:val="28"/>
        </w:rPr>
        <w:t>k</w:t>
      </w:r>
      <w:r w:rsidRPr="008606CB">
        <w:rPr>
          <w:b/>
          <w:bCs/>
          <w:color w:val="000000"/>
          <w:sz w:val="28"/>
          <w:szCs w:val="28"/>
        </w:rPr>
        <w:t>ế</w:t>
      </w:r>
      <w:r>
        <w:rPr>
          <w:b/>
          <w:bCs/>
          <w:color w:val="000000"/>
          <w:sz w:val="28"/>
          <w:szCs w:val="28"/>
        </w:rPr>
        <w:t xml:space="preserve"> ho</w:t>
      </w:r>
      <w:r w:rsidRPr="008606CB">
        <w:rPr>
          <w:b/>
          <w:bCs/>
          <w:color w:val="000000"/>
          <w:sz w:val="28"/>
          <w:szCs w:val="28"/>
        </w:rPr>
        <w:t>ạch</w:t>
      </w:r>
      <w:r>
        <w:rPr>
          <w:b/>
          <w:bCs/>
          <w:color w:val="000000"/>
          <w:sz w:val="28"/>
          <w:szCs w:val="28"/>
        </w:rPr>
        <w:t xml:space="preserve"> </w:t>
      </w:r>
      <w:r w:rsidR="00C45CC3">
        <w:rPr>
          <w:b/>
          <w:bCs/>
          <w:color w:val="000000"/>
          <w:sz w:val="28"/>
          <w:szCs w:val="28"/>
        </w:rPr>
        <w:t>phát triển kinh tế - xã hộ</w:t>
      </w:r>
      <w:r w:rsidR="009A38AD">
        <w:rPr>
          <w:b/>
          <w:bCs/>
          <w:color w:val="000000"/>
          <w:sz w:val="28"/>
          <w:szCs w:val="28"/>
        </w:rPr>
        <w:t>i năm 20</w:t>
      </w:r>
      <w:r w:rsidR="00D1547B">
        <w:rPr>
          <w:b/>
          <w:bCs/>
          <w:color w:val="000000"/>
          <w:sz w:val="28"/>
          <w:szCs w:val="28"/>
        </w:rPr>
        <w:t>20</w:t>
      </w:r>
    </w:p>
    <w:p w:rsidR="00650F4F" w:rsidRPr="00650F4F" w:rsidRDefault="00650F4F" w:rsidP="00650F4F">
      <w:pPr>
        <w:widowControl w:val="0"/>
        <w:pBdr>
          <w:top w:val="nil"/>
          <w:left w:val="nil"/>
          <w:bottom w:val="nil"/>
          <w:right w:val="nil"/>
          <w:between w:val="nil"/>
        </w:pBdr>
        <w:spacing w:before="60"/>
        <w:jc w:val="center"/>
        <w:rPr>
          <w:rFonts w:eastAsia="Times New Roman"/>
          <w:b/>
          <w:color w:val="000000"/>
          <w:sz w:val="26"/>
          <w:szCs w:val="26"/>
          <w:lang w:val="nl-NL" w:eastAsia="vi-VN"/>
        </w:rPr>
      </w:pPr>
      <w:r w:rsidRPr="00650F4F">
        <w:rPr>
          <w:rFonts w:eastAsia="Times New Roman"/>
          <w:i/>
          <w:color w:val="000000"/>
          <w:sz w:val="28"/>
          <w:szCs w:val="28"/>
          <w:lang w:val="nl-NL" w:eastAsia="vi-VN"/>
        </w:rPr>
        <w:t>(</w:t>
      </w:r>
      <w:r w:rsidR="002771D4">
        <w:rPr>
          <w:rFonts w:eastAsia="Times New Roman"/>
          <w:i/>
          <w:color w:val="000000"/>
          <w:sz w:val="28"/>
          <w:szCs w:val="28"/>
          <w:lang w:val="nl-NL" w:eastAsia="vi-VN"/>
        </w:rPr>
        <w:t xml:space="preserve">Báo cáo </w:t>
      </w:r>
      <w:r w:rsidR="00F30EAF">
        <w:rPr>
          <w:rFonts w:eastAsia="Times New Roman"/>
          <w:i/>
          <w:color w:val="000000"/>
          <w:sz w:val="28"/>
          <w:szCs w:val="28"/>
          <w:lang w:val="nl-NL" w:eastAsia="vi-VN"/>
        </w:rPr>
        <w:t>phục vụ</w:t>
      </w:r>
      <w:r w:rsidR="002E321D" w:rsidRPr="002E321D">
        <w:rPr>
          <w:rFonts w:eastAsia="Times New Roman"/>
          <w:i/>
          <w:color w:val="000000"/>
          <w:sz w:val="28"/>
          <w:szCs w:val="28"/>
          <w:lang w:val="nl-NL" w:eastAsia="vi-VN"/>
        </w:rPr>
        <w:t xml:space="preserve"> tiếp xúc cử tri trước kỳ họp thứ </w:t>
      </w:r>
      <w:r w:rsidR="00F22153">
        <w:rPr>
          <w:rFonts w:eastAsia="Times New Roman"/>
          <w:i/>
          <w:color w:val="000000"/>
          <w:sz w:val="28"/>
          <w:szCs w:val="28"/>
          <w:lang w:val="nl-NL" w:eastAsia="vi-VN"/>
        </w:rPr>
        <w:t>12</w:t>
      </w:r>
      <w:r w:rsidRPr="00650F4F">
        <w:rPr>
          <w:rFonts w:eastAsia="Times New Roman"/>
          <w:i/>
          <w:color w:val="000000"/>
          <w:sz w:val="28"/>
          <w:szCs w:val="28"/>
          <w:lang w:val="nl-NL" w:eastAsia="vi-VN"/>
        </w:rPr>
        <w:t>, HĐND tỉnh khóa XVII)</w:t>
      </w:r>
    </w:p>
    <w:p w:rsidR="00C45CC3" w:rsidRDefault="00367FBC" w:rsidP="00F018AA">
      <w:pPr>
        <w:tabs>
          <w:tab w:val="left" w:pos="1526"/>
          <w:tab w:val="left" w:pos="2943"/>
        </w:tabs>
        <w:spacing w:before="120"/>
        <w:jc w:val="both"/>
        <w:rPr>
          <w:iCs/>
          <w:color w:val="000000"/>
          <w:sz w:val="22"/>
          <w:szCs w:val="22"/>
        </w:rPr>
      </w:pPr>
      <w:r>
        <w:rPr>
          <w:noProof/>
          <w:lang w:eastAsia="en-US"/>
        </w:rPr>
        <mc:AlternateContent>
          <mc:Choice Requires="wps">
            <w:drawing>
              <wp:anchor distT="4294967291" distB="4294967291" distL="114300" distR="114300" simplePos="0" relativeHeight="251656704" behindDoc="0" locked="0" layoutInCell="1" allowOverlap="1" wp14:anchorId="0C783DB9" wp14:editId="7BE49514">
                <wp:simplePos x="0" y="0"/>
                <wp:positionH relativeFrom="column">
                  <wp:posOffset>2079996</wp:posOffset>
                </wp:positionH>
                <wp:positionV relativeFrom="paragraph">
                  <wp:posOffset>61595</wp:posOffset>
                </wp:positionV>
                <wp:extent cx="1492370" cy="0"/>
                <wp:effectExtent l="0" t="0" r="1270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3.8pt,4.85pt" to="281.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D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"/>
            </w:pict>
          </mc:Fallback>
        </mc:AlternateContent>
      </w:r>
      <w:r w:rsidR="00C45CC3">
        <w:rPr>
          <w:iCs/>
          <w:color w:val="000000"/>
          <w:sz w:val="22"/>
          <w:szCs w:val="22"/>
        </w:rPr>
        <w:tab/>
      </w:r>
    </w:p>
    <w:p w:rsidR="00C45CC3" w:rsidRPr="00B75222" w:rsidRDefault="00B75222" w:rsidP="00B75222">
      <w:pPr>
        <w:jc w:val="center"/>
        <w:rPr>
          <w:b/>
          <w:iCs/>
          <w:color w:val="000000"/>
          <w:sz w:val="28"/>
          <w:szCs w:val="28"/>
        </w:rPr>
      </w:pPr>
      <w:r w:rsidRPr="00B75222">
        <w:rPr>
          <w:b/>
          <w:iCs/>
          <w:color w:val="000000"/>
          <w:sz w:val="28"/>
          <w:szCs w:val="28"/>
        </w:rPr>
        <w:t>Phần thứ nhất</w:t>
      </w:r>
    </w:p>
    <w:p w:rsidR="00B75222" w:rsidRDefault="00B75222" w:rsidP="00B75222">
      <w:pPr>
        <w:jc w:val="center"/>
        <w:rPr>
          <w:iCs/>
          <w:color w:val="000000"/>
          <w:sz w:val="28"/>
          <w:szCs w:val="28"/>
        </w:rPr>
      </w:pPr>
      <w:r w:rsidRPr="00B75222">
        <w:rPr>
          <w:b/>
          <w:iCs/>
          <w:color w:val="000000"/>
          <w:sz w:val="28"/>
          <w:szCs w:val="28"/>
        </w:rPr>
        <w:t>TÌNH HÌNH KINH TẾ - XÃ HỘI NĂM 2019</w:t>
      </w:r>
    </w:p>
    <w:p w:rsidR="00B75222" w:rsidRDefault="00C45CC3" w:rsidP="00B75222">
      <w:pPr>
        <w:jc w:val="both"/>
        <w:rPr>
          <w:sz w:val="28"/>
          <w:szCs w:val="28"/>
          <w:lang w:eastAsia="en-US"/>
        </w:rPr>
      </w:pPr>
      <w:r w:rsidRPr="000E0003">
        <w:rPr>
          <w:sz w:val="28"/>
          <w:szCs w:val="28"/>
          <w:lang w:val="vi-VN" w:eastAsia="en-US"/>
        </w:rPr>
        <w:tab/>
      </w:r>
    </w:p>
    <w:p w:rsidR="00FB6F45" w:rsidRPr="00DE6B1A"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b/>
          <w:color w:val="000000"/>
          <w:sz w:val="28"/>
          <w:szCs w:val="28"/>
        </w:rPr>
      </w:pPr>
      <w:r w:rsidRPr="00DE6B1A">
        <w:rPr>
          <w:rFonts w:asciiTheme="majorHAnsi" w:hAnsiTheme="majorHAnsi" w:cstheme="majorHAnsi"/>
          <w:b/>
          <w:color w:val="000000"/>
          <w:sz w:val="28"/>
          <w:szCs w:val="28"/>
        </w:rPr>
        <w:t>I. KẾT QUẢ THỰC HIỆN</w:t>
      </w:r>
    </w:p>
    <w:p w:rsidR="00D259CA" w:rsidRPr="00DE6B1A" w:rsidRDefault="00E80AB8"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 xml:space="preserve">Dự kiến năm 2019 </w:t>
      </w:r>
      <w:r w:rsidR="00D259CA" w:rsidRPr="00DE6B1A">
        <w:rPr>
          <w:rFonts w:asciiTheme="majorHAnsi" w:hAnsiTheme="majorHAnsi" w:cstheme="majorHAnsi"/>
          <w:color w:val="000000"/>
          <w:sz w:val="28"/>
          <w:szCs w:val="28"/>
        </w:rPr>
        <w:t>đạt và vượt 1</w:t>
      </w:r>
      <w:r w:rsidR="000759F6" w:rsidRPr="00DE6B1A">
        <w:rPr>
          <w:rFonts w:asciiTheme="majorHAnsi" w:hAnsiTheme="majorHAnsi" w:cstheme="majorHAnsi"/>
          <w:color w:val="000000"/>
          <w:sz w:val="28"/>
          <w:szCs w:val="28"/>
        </w:rPr>
        <w:t>2</w:t>
      </w:r>
      <w:r w:rsidR="00D259CA" w:rsidRPr="00DE6B1A">
        <w:rPr>
          <w:rFonts w:asciiTheme="majorHAnsi" w:hAnsiTheme="majorHAnsi" w:cstheme="majorHAnsi"/>
          <w:color w:val="000000"/>
          <w:sz w:val="28"/>
          <w:szCs w:val="28"/>
        </w:rPr>
        <w:t>/</w:t>
      </w:r>
      <w:r w:rsidR="0013439A" w:rsidRPr="00DE6B1A">
        <w:rPr>
          <w:rFonts w:asciiTheme="majorHAnsi" w:hAnsiTheme="majorHAnsi" w:cstheme="majorHAnsi"/>
          <w:color w:val="000000"/>
          <w:sz w:val="28"/>
          <w:szCs w:val="28"/>
        </w:rPr>
        <w:t xml:space="preserve">15 chỉ tiêu chủ yếu kế hoạch </w:t>
      </w:r>
      <w:r w:rsidR="00D259CA" w:rsidRPr="00DE6B1A">
        <w:rPr>
          <w:rFonts w:asciiTheme="majorHAnsi" w:hAnsiTheme="majorHAnsi" w:cstheme="majorHAnsi"/>
          <w:color w:val="000000"/>
          <w:sz w:val="28"/>
          <w:szCs w:val="28"/>
        </w:rPr>
        <w:t xml:space="preserve">2019 </w:t>
      </w:r>
      <w:r w:rsidR="0013439A" w:rsidRPr="00DE6B1A">
        <w:rPr>
          <w:rFonts w:asciiTheme="majorHAnsi" w:hAnsiTheme="majorHAnsi" w:cstheme="majorHAnsi"/>
          <w:color w:val="000000"/>
          <w:sz w:val="28"/>
          <w:szCs w:val="28"/>
        </w:rPr>
        <w:t xml:space="preserve">theo </w:t>
      </w:r>
      <w:r w:rsidR="0013439A" w:rsidRPr="00DE6B1A">
        <w:rPr>
          <w:rFonts w:asciiTheme="majorHAnsi" w:hAnsiTheme="majorHAnsi" w:cstheme="majorHAnsi"/>
          <w:sz w:val="28"/>
          <w:szCs w:val="28"/>
        </w:rPr>
        <w:t xml:space="preserve">Nghị quyết số 10-NQ/TU ngày 04/12/2018 </w:t>
      </w:r>
      <w:r w:rsidR="0013439A" w:rsidRPr="00DE6B1A">
        <w:rPr>
          <w:rFonts w:asciiTheme="majorHAnsi" w:hAnsiTheme="majorHAnsi" w:cstheme="majorHAnsi"/>
          <w:color w:val="000000"/>
          <w:sz w:val="28"/>
          <w:szCs w:val="28"/>
        </w:rPr>
        <w:t>của Ban Chấp hành Đảng bộ tỉnh, Nghị quyết số 108/2018/NQ-HĐ</w:t>
      </w:r>
      <w:r w:rsidR="00BD1FB4" w:rsidRPr="00DE6B1A">
        <w:rPr>
          <w:rFonts w:asciiTheme="majorHAnsi" w:hAnsiTheme="majorHAnsi" w:cstheme="majorHAnsi"/>
          <w:color w:val="000000"/>
          <w:sz w:val="28"/>
          <w:szCs w:val="28"/>
        </w:rPr>
        <w:t>ND ngày 13/12/2018 của HĐND tỉnh.</w:t>
      </w:r>
      <w:r w:rsidR="0013439A" w:rsidRPr="00DE6B1A">
        <w:rPr>
          <w:rFonts w:asciiTheme="majorHAnsi" w:hAnsiTheme="majorHAnsi" w:cstheme="majorHAnsi"/>
          <w:color w:val="000000"/>
          <w:sz w:val="28"/>
          <w:szCs w:val="28"/>
        </w:rPr>
        <w:t xml:space="preserve"> </w:t>
      </w:r>
    </w:p>
    <w:p w:rsidR="00D259CA" w:rsidRPr="00DE6B1A" w:rsidRDefault="002771D4" w:rsidP="002771D4">
      <w:pPr>
        <w:pStyle w:val="Normal1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8 chỉ tiêu đạt kế hoạch</w:t>
      </w:r>
      <w:r w:rsidR="00D259CA" w:rsidRPr="00DE6B1A">
        <w:rPr>
          <w:rFonts w:asciiTheme="majorHAnsi" w:hAnsiTheme="majorHAnsi" w:cstheme="majorHAnsi"/>
          <w:color w:val="000000"/>
          <w:sz w:val="28"/>
          <w:szCs w:val="28"/>
        </w:rPr>
        <w:t>: Giá trị</w:t>
      </w:r>
      <w:r w:rsidR="005F5CE8" w:rsidRPr="00DE6B1A">
        <w:rPr>
          <w:rFonts w:asciiTheme="majorHAnsi" w:hAnsiTheme="majorHAnsi" w:cstheme="majorHAnsi"/>
          <w:color w:val="000000"/>
          <w:sz w:val="28"/>
          <w:szCs w:val="28"/>
        </w:rPr>
        <w:t xml:space="preserve"> sản xuất</w:t>
      </w:r>
      <w:r w:rsidR="00D259CA" w:rsidRPr="00DE6B1A">
        <w:rPr>
          <w:rFonts w:asciiTheme="majorHAnsi" w:hAnsiTheme="majorHAnsi" w:cstheme="majorHAnsi"/>
          <w:color w:val="000000"/>
          <w:sz w:val="28"/>
          <w:szCs w:val="28"/>
        </w:rPr>
        <w:t xml:space="preserve">/đơn vị diện tích, </w:t>
      </w:r>
      <w:r w:rsidR="00BD1FB4" w:rsidRPr="00DE6B1A">
        <w:rPr>
          <w:rFonts w:asciiTheme="majorHAnsi" w:hAnsiTheme="majorHAnsi" w:cstheme="majorHAnsi"/>
          <w:color w:val="000000"/>
          <w:sz w:val="28"/>
          <w:szCs w:val="28"/>
        </w:rPr>
        <w:t>g</w:t>
      </w:r>
      <w:r w:rsidR="00D259CA" w:rsidRPr="00DE6B1A">
        <w:rPr>
          <w:rFonts w:asciiTheme="majorHAnsi" w:hAnsiTheme="majorHAnsi" w:cstheme="majorHAnsi"/>
          <w:color w:val="000000"/>
          <w:sz w:val="28"/>
          <w:szCs w:val="28"/>
        </w:rPr>
        <w:t>iảm tỷ lệ hộ nghèo hàng năm,</w:t>
      </w:r>
      <w:r w:rsidR="00D259CA" w:rsidRPr="00DE6B1A">
        <w:rPr>
          <w:rFonts w:asciiTheme="majorHAnsi" w:hAnsiTheme="majorHAnsi" w:cstheme="majorHAnsi"/>
          <w:sz w:val="28"/>
          <w:szCs w:val="28"/>
        </w:rPr>
        <w:t xml:space="preserve"> </w:t>
      </w:r>
      <w:r w:rsidR="00BD1FB4" w:rsidRPr="00DE6B1A">
        <w:rPr>
          <w:rFonts w:asciiTheme="majorHAnsi" w:hAnsiTheme="majorHAnsi" w:cstheme="majorHAnsi"/>
          <w:sz w:val="28"/>
          <w:szCs w:val="28"/>
        </w:rPr>
        <w:t>t</w:t>
      </w:r>
      <w:r w:rsidR="00D259CA" w:rsidRPr="00DE6B1A">
        <w:rPr>
          <w:rFonts w:asciiTheme="majorHAnsi" w:hAnsiTheme="majorHAnsi" w:cstheme="majorHAnsi"/>
          <w:color w:val="000000"/>
          <w:sz w:val="28"/>
          <w:szCs w:val="28"/>
        </w:rPr>
        <w:t xml:space="preserve">ỷ lệ dân số tham gia BHYT, </w:t>
      </w:r>
      <w:r w:rsidR="00BD1FB4" w:rsidRPr="00DE6B1A">
        <w:rPr>
          <w:rFonts w:asciiTheme="majorHAnsi" w:hAnsiTheme="majorHAnsi" w:cstheme="majorHAnsi"/>
          <w:color w:val="000000"/>
          <w:sz w:val="28"/>
          <w:szCs w:val="28"/>
        </w:rPr>
        <w:t>t</w:t>
      </w:r>
      <w:r w:rsidR="00D259CA" w:rsidRPr="00DE6B1A">
        <w:rPr>
          <w:rFonts w:asciiTheme="majorHAnsi" w:hAnsiTheme="majorHAnsi" w:cstheme="majorHAnsi"/>
          <w:color w:val="000000"/>
          <w:sz w:val="28"/>
          <w:szCs w:val="28"/>
        </w:rPr>
        <w:t>ỷ lệ trẻ dưới 5 tuổi suy dinh dưỡng</w:t>
      </w:r>
      <w:r w:rsidR="00BD1FB4" w:rsidRPr="00DE6B1A">
        <w:rPr>
          <w:rFonts w:asciiTheme="majorHAnsi" w:hAnsiTheme="majorHAnsi" w:cstheme="majorHAnsi"/>
          <w:color w:val="000000"/>
          <w:sz w:val="28"/>
          <w:szCs w:val="28"/>
        </w:rPr>
        <w:t>, s</w:t>
      </w:r>
      <w:r w:rsidR="00D259CA" w:rsidRPr="00DE6B1A">
        <w:rPr>
          <w:rFonts w:asciiTheme="majorHAnsi" w:hAnsiTheme="majorHAnsi" w:cstheme="majorHAnsi"/>
          <w:color w:val="000000"/>
          <w:sz w:val="28"/>
          <w:szCs w:val="28"/>
        </w:rPr>
        <w:t xml:space="preserve">ố giường bệnh/1 vạn dân, </w:t>
      </w:r>
      <w:r w:rsidR="00BD1FB4" w:rsidRPr="00DE6B1A">
        <w:rPr>
          <w:rFonts w:asciiTheme="majorHAnsi" w:hAnsiTheme="majorHAnsi" w:cstheme="majorHAnsi"/>
          <w:color w:val="000000"/>
          <w:sz w:val="28"/>
          <w:szCs w:val="28"/>
        </w:rPr>
        <w:t>giải quyết việc làm mới, t</w:t>
      </w:r>
      <w:r w:rsidR="00D259CA" w:rsidRPr="00DE6B1A">
        <w:rPr>
          <w:rFonts w:asciiTheme="majorHAnsi" w:hAnsiTheme="majorHAnsi" w:cstheme="majorHAnsi"/>
          <w:color w:val="000000"/>
          <w:sz w:val="28"/>
          <w:szCs w:val="28"/>
        </w:rPr>
        <w:t>ỷ lệ lao động qua đào tạo, độ che phủ rừng.</w:t>
      </w:r>
    </w:p>
    <w:p w:rsidR="00D259CA" w:rsidRPr="00DE6B1A" w:rsidRDefault="002771D4" w:rsidP="002771D4">
      <w:pPr>
        <w:pStyle w:val="Normal1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4 chỉ tiêu vượt kế hoạch: T</w:t>
      </w:r>
      <w:r w:rsidR="00D259CA" w:rsidRPr="00DE6B1A">
        <w:rPr>
          <w:rFonts w:asciiTheme="majorHAnsi" w:hAnsiTheme="majorHAnsi" w:cstheme="majorHAnsi"/>
          <w:color w:val="000000"/>
          <w:sz w:val="28"/>
          <w:szCs w:val="28"/>
        </w:rPr>
        <w:t xml:space="preserve">ăng trưởng kinh tế, sản lượng lương thực, </w:t>
      </w:r>
      <w:r w:rsidR="00BD1FB4" w:rsidRPr="00DE6B1A">
        <w:rPr>
          <w:rFonts w:asciiTheme="majorHAnsi" w:hAnsiTheme="majorHAnsi" w:cstheme="majorHAnsi"/>
          <w:color w:val="000000"/>
          <w:sz w:val="28"/>
          <w:szCs w:val="28"/>
        </w:rPr>
        <w:t>t</w:t>
      </w:r>
      <w:r w:rsidR="00D259CA" w:rsidRPr="00DE6B1A">
        <w:rPr>
          <w:rFonts w:asciiTheme="majorHAnsi" w:hAnsiTheme="majorHAnsi" w:cstheme="majorHAnsi"/>
          <w:color w:val="000000"/>
          <w:sz w:val="28"/>
          <w:szCs w:val="28"/>
        </w:rPr>
        <w:t>ỷ lệ chất thải rắn đô thị được thu gom, số xã đạt chuẩn NTM.</w:t>
      </w:r>
    </w:p>
    <w:p w:rsidR="00D259CA" w:rsidRPr="00DE6B1A" w:rsidRDefault="004477BC" w:rsidP="002771D4">
      <w:pPr>
        <w:pStyle w:val="Normal10"/>
        <w:widowControl w:val="0"/>
        <w:spacing w:before="120" w:beforeAutospacing="0" w:after="120" w:afterAutospacing="0"/>
        <w:ind w:firstLine="720"/>
        <w:jc w:val="both"/>
        <w:rPr>
          <w:rFonts w:asciiTheme="majorHAnsi" w:hAnsiTheme="majorHAnsi" w:cstheme="majorHAnsi"/>
          <w:sz w:val="28"/>
          <w:szCs w:val="28"/>
          <w:lang w:val="nl-NL" w:eastAsia="vi-VN"/>
        </w:rPr>
      </w:pPr>
      <w:r w:rsidRPr="00DE6B1A">
        <w:rPr>
          <w:rFonts w:asciiTheme="majorHAnsi" w:hAnsiTheme="majorHAnsi" w:cstheme="majorHAnsi"/>
          <w:color w:val="000000"/>
          <w:sz w:val="28"/>
          <w:szCs w:val="28"/>
        </w:rPr>
        <w:t>2</w:t>
      </w:r>
      <w:r w:rsidR="002771D4" w:rsidRPr="00DE6B1A">
        <w:rPr>
          <w:rFonts w:asciiTheme="majorHAnsi" w:hAnsiTheme="majorHAnsi" w:cstheme="majorHAnsi"/>
          <w:color w:val="000000"/>
          <w:sz w:val="28"/>
          <w:szCs w:val="28"/>
        </w:rPr>
        <w:t xml:space="preserve"> chỉ tiêu không đạt kế hoạch</w:t>
      </w:r>
      <w:r w:rsidR="00D259CA" w:rsidRPr="00DE6B1A">
        <w:rPr>
          <w:rFonts w:asciiTheme="majorHAnsi" w:hAnsiTheme="majorHAnsi" w:cstheme="majorHAnsi"/>
          <w:color w:val="000000"/>
          <w:sz w:val="28"/>
          <w:szCs w:val="28"/>
        </w:rPr>
        <w:t>: Tổng vốn đầu tư toàn xã hội (</w:t>
      </w:r>
      <w:r w:rsidR="00D259CA" w:rsidRPr="00DE6B1A">
        <w:rPr>
          <w:rFonts w:asciiTheme="majorHAnsi" w:hAnsiTheme="majorHAnsi" w:cstheme="majorHAnsi"/>
          <w:sz w:val="28"/>
          <w:szCs w:val="28"/>
          <w:lang w:val="nl-NL" w:eastAsia="vi-VN"/>
        </w:rPr>
        <w:t xml:space="preserve">ước đạt 67,2% kế hoạch, nguyên nhân chủ yếu do tiến độ Nhà máy Nhiệt điện Vũng Áng 2 </w:t>
      </w:r>
      <w:r w:rsidR="00033854" w:rsidRPr="00DE6B1A">
        <w:rPr>
          <w:rFonts w:asciiTheme="majorHAnsi" w:hAnsiTheme="majorHAnsi" w:cstheme="majorHAnsi"/>
          <w:sz w:val="28"/>
          <w:szCs w:val="28"/>
          <w:lang w:val="nl-NL" w:eastAsia="vi-VN"/>
        </w:rPr>
        <w:t xml:space="preserve">và các dự án trọng điểm khác tiếp tục chậm tiến độ </w:t>
      </w:r>
      <w:r w:rsidR="00D259CA" w:rsidRPr="00DE6B1A">
        <w:rPr>
          <w:rFonts w:asciiTheme="majorHAnsi" w:hAnsiTheme="majorHAnsi" w:cstheme="majorHAnsi"/>
          <w:sz w:val="28"/>
          <w:szCs w:val="28"/>
          <w:lang w:val="nl-NL" w:eastAsia="vi-VN"/>
        </w:rPr>
        <w:t>so với dự kiến); kim ngạch xuất khẩu</w:t>
      </w:r>
      <w:r w:rsidRPr="00DE6B1A">
        <w:rPr>
          <w:rFonts w:asciiTheme="majorHAnsi" w:hAnsiTheme="majorHAnsi" w:cstheme="majorHAnsi"/>
          <w:sz w:val="28"/>
          <w:szCs w:val="28"/>
          <w:lang w:val="nl-NL" w:eastAsia="vi-VN"/>
        </w:rPr>
        <w:t>.</w:t>
      </w:r>
    </w:p>
    <w:p w:rsidR="0076618C" w:rsidRPr="00F83E7D" w:rsidRDefault="0076618C" w:rsidP="0076618C">
      <w:pPr>
        <w:pStyle w:val="Normal1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lang w:val="nl-NL"/>
        </w:rPr>
      </w:pPr>
      <w:r w:rsidRPr="00F83E7D">
        <w:rPr>
          <w:rFonts w:asciiTheme="majorHAnsi" w:hAnsiTheme="majorHAnsi" w:cstheme="majorHAnsi"/>
          <w:color w:val="000000"/>
          <w:sz w:val="28"/>
          <w:szCs w:val="28"/>
          <w:lang w:val="nl-NL"/>
        </w:rPr>
        <w:t>Đối với chỉ tiêu thu ngân sách đang chỉ đạo quyết liệt, phấn đấu đạt và vượt dự toán giao đầu năm.</w:t>
      </w:r>
    </w:p>
    <w:p w:rsidR="002771D4" w:rsidRPr="00F83E7D"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b/>
          <w:color w:val="000000"/>
          <w:sz w:val="28"/>
          <w:szCs w:val="28"/>
          <w:lang w:val="nl-NL"/>
        </w:rPr>
      </w:pPr>
      <w:r w:rsidRPr="00F83E7D">
        <w:rPr>
          <w:rFonts w:asciiTheme="majorHAnsi" w:hAnsiTheme="majorHAnsi" w:cstheme="majorHAnsi"/>
          <w:b/>
          <w:color w:val="000000"/>
          <w:sz w:val="28"/>
          <w:szCs w:val="28"/>
          <w:lang w:val="nl-NL"/>
        </w:rPr>
        <w:t>1. Lĩnh vực kinh tế</w:t>
      </w:r>
      <w:r w:rsidR="002771D4" w:rsidRPr="00F83E7D">
        <w:rPr>
          <w:rFonts w:asciiTheme="majorHAnsi" w:hAnsiTheme="majorHAnsi" w:cstheme="majorHAnsi"/>
          <w:b/>
          <w:color w:val="000000"/>
          <w:sz w:val="28"/>
          <w:szCs w:val="28"/>
          <w:lang w:val="nl-NL"/>
        </w:rPr>
        <w:t xml:space="preserve"> tăng trưởng khá</w:t>
      </w:r>
    </w:p>
    <w:p w:rsidR="00FB6F45" w:rsidRPr="00F83E7D" w:rsidRDefault="00020BEC"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lang w:val="nl-NL"/>
        </w:rPr>
      </w:pPr>
      <w:r w:rsidRPr="00F83E7D">
        <w:rPr>
          <w:rFonts w:asciiTheme="majorHAnsi" w:hAnsiTheme="majorHAnsi" w:cstheme="majorHAnsi"/>
          <w:color w:val="000000"/>
          <w:sz w:val="28"/>
          <w:szCs w:val="28"/>
          <w:lang w:val="nl-NL"/>
        </w:rPr>
        <w:t xml:space="preserve">GRDP </w:t>
      </w:r>
      <w:r w:rsidR="000759F6" w:rsidRPr="00F83E7D">
        <w:rPr>
          <w:rFonts w:asciiTheme="majorHAnsi" w:hAnsiTheme="majorHAnsi" w:cstheme="majorHAnsi"/>
          <w:color w:val="000000"/>
          <w:sz w:val="28"/>
          <w:szCs w:val="28"/>
          <w:lang w:val="nl-NL"/>
        </w:rPr>
        <w:t xml:space="preserve">ước </w:t>
      </w:r>
      <w:r w:rsidR="002771D4" w:rsidRPr="00F83E7D">
        <w:rPr>
          <w:rFonts w:asciiTheme="majorHAnsi" w:hAnsiTheme="majorHAnsi" w:cstheme="majorHAnsi"/>
          <w:color w:val="000000"/>
          <w:sz w:val="28"/>
          <w:szCs w:val="28"/>
          <w:lang w:val="nl-NL"/>
        </w:rPr>
        <w:t>tăng</w:t>
      </w:r>
      <w:r w:rsidR="00FB6F45" w:rsidRPr="00F83E7D">
        <w:rPr>
          <w:rFonts w:asciiTheme="majorHAnsi" w:hAnsiTheme="majorHAnsi" w:cstheme="majorHAnsi"/>
          <w:color w:val="000000"/>
          <w:sz w:val="28"/>
          <w:szCs w:val="28"/>
          <w:lang w:val="nl-NL"/>
        </w:rPr>
        <w:t xml:space="preserve"> </w:t>
      </w:r>
      <w:r w:rsidR="00D259CA" w:rsidRPr="00F83E7D">
        <w:rPr>
          <w:rFonts w:asciiTheme="majorHAnsi" w:hAnsiTheme="majorHAnsi" w:cstheme="majorHAnsi"/>
          <w:color w:val="000000"/>
          <w:sz w:val="28"/>
          <w:szCs w:val="28"/>
          <w:lang w:val="nl-NL"/>
        </w:rPr>
        <w:t>12,3%</w:t>
      </w:r>
      <w:r w:rsidR="002771D4" w:rsidRPr="00F83E7D">
        <w:rPr>
          <w:rFonts w:asciiTheme="majorHAnsi" w:hAnsiTheme="majorHAnsi" w:cstheme="majorHAnsi"/>
          <w:color w:val="000000"/>
          <w:sz w:val="28"/>
          <w:szCs w:val="28"/>
          <w:lang w:val="nl-NL"/>
        </w:rPr>
        <w:t xml:space="preserve"> (</w:t>
      </w:r>
      <w:r w:rsidR="00AB619E" w:rsidRPr="00F83E7D">
        <w:rPr>
          <w:rFonts w:asciiTheme="majorHAnsi" w:hAnsiTheme="majorHAnsi" w:cstheme="majorHAnsi"/>
          <w:color w:val="000000"/>
          <w:sz w:val="28"/>
          <w:szCs w:val="28"/>
          <w:lang w:val="nl-NL"/>
        </w:rPr>
        <w:t>KH 11,5-12</w:t>
      </w:r>
      <w:r w:rsidR="002771D4" w:rsidRPr="00F83E7D">
        <w:rPr>
          <w:rFonts w:asciiTheme="majorHAnsi" w:hAnsiTheme="majorHAnsi" w:cstheme="majorHAnsi"/>
          <w:color w:val="000000"/>
          <w:sz w:val="28"/>
          <w:szCs w:val="28"/>
          <w:lang w:val="nl-NL"/>
        </w:rPr>
        <w:t>%)</w:t>
      </w:r>
      <w:r w:rsidR="00D259CA" w:rsidRPr="00F83E7D">
        <w:rPr>
          <w:rFonts w:asciiTheme="majorHAnsi" w:hAnsiTheme="majorHAnsi" w:cstheme="majorHAnsi"/>
          <w:color w:val="000000"/>
          <w:sz w:val="28"/>
          <w:szCs w:val="28"/>
          <w:lang w:val="nl-NL"/>
        </w:rPr>
        <w:t xml:space="preserve">. </w:t>
      </w:r>
      <w:r w:rsidR="00FB6F45" w:rsidRPr="00F83E7D">
        <w:rPr>
          <w:rFonts w:asciiTheme="majorHAnsi" w:hAnsiTheme="majorHAnsi" w:cstheme="majorHAnsi"/>
          <w:color w:val="000000"/>
          <w:sz w:val="28"/>
          <w:szCs w:val="28"/>
          <w:lang w:val="nl-NL"/>
        </w:rPr>
        <w:t>Khu vực công nghiệp tiếp tục là động lực chính cho tăng trưởng kinh tế</w:t>
      </w:r>
      <w:r w:rsidR="00FB6F45" w:rsidRPr="00DE6B1A">
        <w:rPr>
          <w:rFonts w:asciiTheme="majorHAnsi" w:hAnsiTheme="majorHAnsi" w:cstheme="majorHAnsi"/>
          <w:color w:val="000000"/>
          <w:sz w:val="28"/>
          <w:szCs w:val="28"/>
          <w:vertAlign w:val="superscript"/>
        </w:rPr>
        <w:footnoteReference w:id="1"/>
      </w:r>
      <w:r w:rsidR="00FB6F45" w:rsidRPr="00F83E7D">
        <w:rPr>
          <w:rFonts w:asciiTheme="majorHAnsi" w:hAnsiTheme="majorHAnsi" w:cstheme="majorHAnsi"/>
          <w:color w:val="000000"/>
          <w:sz w:val="28"/>
          <w:szCs w:val="28"/>
          <w:lang w:val="nl-NL"/>
        </w:rPr>
        <w:t xml:space="preserve">. GRDP bình quân đầu người đạt </w:t>
      </w:r>
      <w:r w:rsidR="00D259CA" w:rsidRPr="00F83E7D">
        <w:rPr>
          <w:rFonts w:asciiTheme="majorHAnsi" w:hAnsiTheme="majorHAnsi" w:cstheme="majorHAnsi"/>
          <w:color w:val="000000"/>
          <w:sz w:val="28"/>
          <w:szCs w:val="28"/>
          <w:lang w:val="nl-NL"/>
        </w:rPr>
        <w:t xml:space="preserve">56,21 </w:t>
      </w:r>
      <w:r w:rsidR="00FB6F45" w:rsidRPr="00F83E7D">
        <w:rPr>
          <w:rFonts w:asciiTheme="majorHAnsi" w:hAnsiTheme="majorHAnsi" w:cstheme="majorHAnsi"/>
          <w:color w:val="000000"/>
          <w:sz w:val="28"/>
          <w:szCs w:val="28"/>
          <w:lang w:val="nl-NL"/>
        </w:rPr>
        <w:t>triệu đồng</w:t>
      </w:r>
      <w:r w:rsidRPr="00F83E7D">
        <w:rPr>
          <w:rFonts w:asciiTheme="majorHAnsi" w:hAnsiTheme="majorHAnsi" w:cstheme="majorHAnsi"/>
          <w:color w:val="000000"/>
          <w:sz w:val="28"/>
          <w:szCs w:val="28"/>
          <w:lang w:val="nl-NL"/>
        </w:rPr>
        <w:t xml:space="preserve"> (KH 56 triệu đồng).</w:t>
      </w:r>
      <w:r w:rsidR="002771D4" w:rsidRPr="00F83E7D">
        <w:rPr>
          <w:rFonts w:asciiTheme="majorHAnsi" w:hAnsiTheme="majorHAnsi" w:cstheme="majorHAnsi"/>
          <w:color w:val="000000"/>
          <w:sz w:val="28"/>
          <w:szCs w:val="28"/>
          <w:lang w:val="nl-NL"/>
        </w:rPr>
        <w:t xml:space="preserve"> </w:t>
      </w:r>
      <w:r w:rsidR="00FB6F45" w:rsidRPr="00F83E7D">
        <w:rPr>
          <w:rFonts w:asciiTheme="majorHAnsi" w:hAnsiTheme="majorHAnsi" w:cstheme="majorHAnsi"/>
          <w:color w:val="000000"/>
          <w:sz w:val="28"/>
          <w:szCs w:val="28"/>
          <w:lang w:val="nl-NL"/>
        </w:rPr>
        <w:t xml:space="preserve">Cơ cấu kinh tế: nông nghiệp </w:t>
      </w:r>
      <w:r w:rsidR="000775CE" w:rsidRPr="00F83E7D">
        <w:rPr>
          <w:rFonts w:asciiTheme="majorHAnsi" w:hAnsiTheme="majorHAnsi" w:cstheme="majorHAnsi"/>
          <w:color w:val="000000"/>
          <w:sz w:val="28"/>
          <w:szCs w:val="28"/>
          <w:lang w:val="nl-NL"/>
        </w:rPr>
        <w:t>13,71</w:t>
      </w:r>
      <w:r w:rsidR="00FB6F45" w:rsidRPr="00F83E7D">
        <w:rPr>
          <w:rFonts w:asciiTheme="majorHAnsi" w:hAnsiTheme="majorHAnsi" w:cstheme="majorHAnsi"/>
          <w:color w:val="000000"/>
          <w:sz w:val="28"/>
          <w:szCs w:val="28"/>
          <w:lang w:val="nl-NL"/>
        </w:rPr>
        <w:t xml:space="preserve">%, công nghiệp - xây dựng </w:t>
      </w:r>
      <w:r w:rsidR="000759F6" w:rsidRPr="00F83E7D">
        <w:rPr>
          <w:rFonts w:asciiTheme="majorHAnsi" w:hAnsiTheme="majorHAnsi" w:cstheme="majorHAnsi"/>
          <w:color w:val="000000"/>
          <w:sz w:val="28"/>
          <w:szCs w:val="28"/>
          <w:lang w:val="nl-NL"/>
        </w:rPr>
        <w:t>47,93</w:t>
      </w:r>
      <w:r w:rsidR="00FB6F45" w:rsidRPr="00F83E7D">
        <w:rPr>
          <w:rFonts w:asciiTheme="majorHAnsi" w:hAnsiTheme="majorHAnsi" w:cstheme="majorHAnsi"/>
          <w:color w:val="000000"/>
          <w:sz w:val="28"/>
          <w:szCs w:val="28"/>
          <w:lang w:val="nl-NL"/>
        </w:rPr>
        <w:t xml:space="preserve">%, dịch vụ </w:t>
      </w:r>
      <w:r w:rsidR="000775CE" w:rsidRPr="00F83E7D">
        <w:rPr>
          <w:rFonts w:asciiTheme="majorHAnsi" w:hAnsiTheme="majorHAnsi" w:cstheme="majorHAnsi"/>
          <w:color w:val="000000"/>
          <w:sz w:val="28"/>
          <w:szCs w:val="28"/>
          <w:lang w:val="nl-NL"/>
        </w:rPr>
        <w:t>38,36%</w:t>
      </w:r>
      <w:r w:rsidR="000775CE" w:rsidRPr="00DE6B1A">
        <w:rPr>
          <w:rFonts w:asciiTheme="majorHAnsi" w:hAnsiTheme="majorHAnsi" w:cstheme="majorHAnsi"/>
          <w:color w:val="000000"/>
          <w:sz w:val="28"/>
          <w:szCs w:val="28"/>
          <w:vertAlign w:val="superscript"/>
        </w:rPr>
        <w:footnoteReference w:id="2"/>
      </w:r>
      <w:r w:rsidR="000775CE" w:rsidRPr="00F83E7D">
        <w:rPr>
          <w:rFonts w:asciiTheme="majorHAnsi" w:hAnsiTheme="majorHAnsi" w:cstheme="majorHAnsi"/>
          <w:color w:val="000000"/>
          <w:sz w:val="28"/>
          <w:szCs w:val="28"/>
          <w:lang w:val="nl-NL"/>
        </w:rPr>
        <w:t xml:space="preserve">. </w:t>
      </w:r>
      <w:r w:rsidR="00FB6F45" w:rsidRPr="00F83E7D">
        <w:rPr>
          <w:rFonts w:asciiTheme="majorHAnsi" w:hAnsiTheme="majorHAnsi" w:cstheme="majorHAnsi"/>
          <w:color w:val="000000"/>
          <w:sz w:val="28"/>
          <w:szCs w:val="28"/>
          <w:lang w:val="nl-NL"/>
        </w:rPr>
        <w:t>Kinh tế tiếp tục chuyển dịch tích cực theo hướng tăng nhanh tỷ trọng công nghiệp</w:t>
      </w:r>
      <w:r w:rsidR="00FB6F45" w:rsidRPr="00DE6B1A">
        <w:rPr>
          <w:rFonts w:asciiTheme="majorHAnsi" w:hAnsiTheme="majorHAnsi" w:cstheme="majorHAnsi"/>
          <w:color w:val="000000"/>
          <w:sz w:val="28"/>
          <w:szCs w:val="28"/>
          <w:vertAlign w:val="superscript"/>
        </w:rPr>
        <w:footnoteReference w:id="3"/>
      </w:r>
      <w:r w:rsidR="00FB6F45" w:rsidRPr="00F83E7D">
        <w:rPr>
          <w:rFonts w:asciiTheme="majorHAnsi" w:hAnsiTheme="majorHAnsi" w:cstheme="majorHAnsi"/>
          <w:color w:val="000000"/>
          <w:sz w:val="28"/>
          <w:szCs w:val="28"/>
          <w:lang w:val="nl-NL"/>
        </w:rPr>
        <w:t xml:space="preserve">. </w:t>
      </w:r>
    </w:p>
    <w:p w:rsidR="00FB6F45" w:rsidRPr="00F83E7D"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lang w:val="nl-NL"/>
        </w:rPr>
      </w:pPr>
      <w:r w:rsidRPr="00F83E7D">
        <w:rPr>
          <w:rFonts w:asciiTheme="majorHAnsi" w:hAnsiTheme="majorHAnsi" w:cstheme="majorHAnsi"/>
          <w:color w:val="000000"/>
          <w:sz w:val="28"/>
          <w:szCs w:val="28"/>
          <w:lang w:val="nl-NL"/>
        </w:rPr>
        <w:t xml:space="preserve">1.1. </w:t>
      </w:r>
      <w:r w:rsidR="00020BEC" w:rsidRPr="00F83E7D">
        <w:rPr>
          <w:rFonts w:asciiTheme="majorHAnsi" w:hAnsiTheme="majorHAnsi" w:cstheme="majorHAnsi"/>
          <w:color w:val="000000"/>
          <w:sz w:val="28"/>
          <w:szCs w:val="28"/>
          <w:lang w:val="nl-NL"/>
        </w:rPr>
        <w:t xml:space="preserve">Sản xuất nông nghiệp </w:t>
      </w:r>
      <w:r w:rsidR="00020BEC" w:rsidRPr="00F83E7D">
        <w:rPr>
          <w:sz w:val="28"/>
          <w:szCs w:val="28"/>
          <w:lang w:val="nl-NL"/>
        </w:rPr>
        <w:t>cơ bản vẫn giữ được ổn định, một số chỉ t</w:t>
      </w:r>
      <w:r w:rsidR="000F77F8" w:rsidRPr="00F83E7D">
        <w:rPr>
          <w:sz w:val="28"/>
          <w:szCs w:val="28"/>
          <w:lang w:val="nl-NL"/>
        </w:rPr>
        <w:t xml:space="preserve">iêu đạt và vượt so với cùng kỳ: </w:t>
      </w:r>
    </w:p>
    <w:p w:rsidR="00020BEC" w:rsidRPr="00DE6B1A" w:rsidRDefault="008B0D63" w:rsidP="00DE35C4">
      <w:pPr>
        <w:pStyle w:val="Normal10"/>
        <w:widowControl w:val="0"/>
        <w:spacing w:before="120" w:beforeAutospacing="0" w:after="120" w:afterAutospacing="0"/>
        <w:ind w:firstLine="720"/>
        <w:jc w:val="both"/>
        <w:rPr>
          <w:rFonts w:asciiTheme="majorHAnsi" w:hAnsiTheme="majorHAnsi" w:cstheme="majorHAnsi"/>
          <w:sz w:val="28"/>
          <w:szCs w:val="28"/>
        </w:rPr>
      </w:pPr>
      <w:r w:rsidRPr="00DE6B1A">
        <w:rPr>
          <w:rFonts w:asciiTheme="majorHAnsi" w:hAnsiTheme="majorHAnsi" w:cstheme="majorHAnsi"/>
          <w:sz w:val="28"/>
          <w:szCs w:val="28"/>
          <w:lang w:val="vi-VN"/>
        </w:rPr>
        <w:lastRenderedPageBreak/>
        <w:t>Sản xuất vụ Đô</w:t>
      </w:r>
      <w:r w:rsidRPr="00DE6B1A">
        <w:rPr>
          <w:rFonts w:asciiTheme="majorHAnsi" w:hAnsiTheme="majorHAnsi" w:cstheme="majorHAnsi"/>
          <w:sz w:val="28"/>
          <w:szCs w:val="28"/>
        </w:rPr>
        <w:t>ng</w:t>
      </w:r>
      <w:r w:rsidR="00DE35C4" w:rsidRPr="00DE6B1A">
        <w:rPr>
          <w:rFonts w:asciiTheme="majorHAnsi" w:hAnsiTheme="majorHAnsi" w:cstheme="majorHAnsi"/>
          <w:sz w:val="28"/>
          <w:szCs w:val="28"/>
        </w:rPr>
        <w:t xml:space="preserve"> 2019</w:t>
      </w:r>
      <w:r w:rsidRPr="00DE6B1A">
        <w:rPr>
          <w:rFonts w:asciiTheme="majorHAnsi" w:hAnsiTheme="majorHAnsi" w:cstheme="majorHAnsi"/>
          <w:sz w:val="28"/>
          <w:szCs w:val="28"/>
        </w:rPr>
        <w:t xml:space="preserve"> tăng cả về diện tích, năng suất, sản lượng</w:t>
      </w:r>
      <w:r w:rsidRPr="00DE6B1A">
        <w:rPr>
          <w:rFonts w:asciiTheme="majorHAnsi" w:hAnsiTheme="majorHAnsi" w:cstheme="majorHAnsi"/>
          <w:sz w:val="28"/>
          <w:szCs w:val="28"/>
          <w:vertAlign w:val="superscript"/>
        </w:rPr>
        <w:footnoteReference w:id="4"/>
      </w:r>
      <w:r w:rsidR="00DE35C4" w:rsidRPr="00DE6B1A">
        <w:rPr>
          <w:rFonts w:asciiTheme="majorHAnsi" w:hAnsiTheme="majorHAnsi" w:cstheme="majorHAnsi"/>
          <w:sz w:val="28"/>
          <w:szCs w:val="28"/>
        </w:rPr>
        <w:t xml:space="preserve">. Lúa vụ Xuân </w:t>
      </w:r>
      <w:r w:rsidRPr="00DE6B1A">
        <w:rPr>
          <w:rFonts w:asciiTheme="majorHAnsi" w:hAnsiTheme="majorHAnsi" w:cstheme="majorHAnsi"/>
          <w:sz w:val="28"/>
          <w:szCs w:val="28"/>
        </w:rPr>
        <w:t>được mùa</w:t>
      </w:r>
      <w:r w:rsidRPr="00DE6B1A">
        <w:rPr>
          <w:rStyle w:val="FootnoteReference"/>
          <w:rFonts w:asciiTheme="majorHAnsi" w:hAnsiTheme="majorHAnsi" w:cstheme="majorHAnsi"/>
          <w:sz w:val="28"/>
          <w:szCs w:val="28"/>
        </w:rPr>
        <w:footnoteReference w:id="5"/>
      </w:r>
      <w:r w:rsidRPr="00DE6B1A">
        <w:rPr>
          <w:rFonts w:asciiTheme="majorHAnsi" w:hAnsiTheme="majorHAnsi" w:cstheme="majorHAnsi"/>
          <w:sz w:val="28"/>
          <w:szCs w:val="28"/>
        </w:rPr>
        <w:t>, vụ Hè Thu giảm 2,14 vạn tấn (do ảnh hưởng của</w:t>
      </w:r>
      <w:r w:rsidR="00DE35C4" w:rsidRPr="00DE6B1A">
        <w:rPr>
          <w:rFonts w:asciiTheme="majorHAnsi" w:hAnsiTheme="majorHAnsi" w:cstheme="majorHAnsi"/>
          <w:sz w:val="28"/>
          <w:szCs w:val="28"/>
        </w:rPr>
        <w:t xml:space="preserve"> mưa lũ vào đầu tháng 9). T</w:t>
      </w:r>
      <w:r w:rsidRPr="00DE6B1A">
        <w:rPr>
          <w:rFonts w:asciiTheme="majorHAnsi" w:hAnsiTheme="majorHAnsi" w:cstheme="majorHAnsi"/>
          <w:sz w:val="28"/>
          <w:szCs w:val="28"/>
        </w:rPr>
        <w:t xml:space="preserve">ổng </w:t>
      </w:r>
      <w:r w:rsidR="00DE35C4" w:rsidRPr="00DE6B1A">
        <w:rPr>
          <w:rFonts w:asciiTheme="majorHAnsi" w:hAnsiTheme="majorHAnsi" w:cstheme="majorHAnsi"/>
          <w:sz w:val="28"/>
          <w:szCs w:val="28"/>
          <w:lang w:val="es-ES_tradnl" w:eastAsia="vi-VN"/>
        </w:rPr>
        <w:t xml:space="preserve">sản lượng lương thực cả năm </w:t>
      </w:r>
      <w:r w:rsidRPr="00DE6B1A">
        <w:rPr>
          <w:rFonts w:asciiTheme="majorHAnsi" w:hAnsiTheme="majorHAnsi" w:cstheme="majorHAnsi"/>
          <w:sz w:val="28"/>
          <w:szCs w:val="28"/>
          <w:lang w:val="es-ES_tradnl" w:eastAsia="vi-VN"/>
        </w:rPr>
        <w:t>đạt 56,2 vạn tấn (mục tiêu kế hoạch là trên 51 vạn tấn)</w:t>
      </w:r>
      <w:r w:rsidRPr="00DE6B1A">
        <w:rPr>
          <w:rFonts w:asciiTheme="majorHAnsi" w:hAnsiTheme="majorHAnsi" w:cstheme="majorHAnsi"/>
          <w:bCs/>
          <w:sz w:val="28"/>
          <w:szCs w:val="28"/>
          <w:lang w:val="nl-NL" w:eastAsia="vi-VN"/>
        </w:rPr>
        <w:t xml:space="preserve">. </w:t>
      </w:r>
    </w:p>
    <w:p w:rsidR="008B0D63" w:rsidRPr="00F83E7D" w:rsidRDefault="008B0D63" w:rsidP="002771D4">
      <w:pPr>
        <w:pStyle w:val="Normal10"/>
        <w:widowControl w:val="0"/>
        <w:spacing w:before="120" w:beforeAutospacing="0" w:after="120" w:afterAutospacing="0"/>
        <w:ind w:firstLine="720"/>
        <w:jc w:val="both"/>
        <w:rPr>
          <w:rFonts w:asciiTheme="majorHAnsi" w:hAnsiTheme="majorHAnsi" w:cstheme="majorHAnsi"/>
          <w:sz w:val="28"/>
          <w:szCs w:val="28"/>
          <w:lang w:val="nl-NL"/>
        </w:rPr>
      </w:pPr>
      <w:r w:rsidRPr="00DE6B1A">
        <w:rPr>
          <w:rFonts w:asciiTheme="majorHAnsi" w:hAnsiTheme="majorHAnsi" w:cstheme="majorHAnsi"/>
          <w:sz w:val="28"/>
          <w:szCs w:val="28"/>
          <w:lang w:val="nl-NL" w:eastAsia="vi-VN"/>
        </w:rPr>
        <w:t>Các loại cây trồng cạn (ngô, rau, đậu các loại) năng suất và sản lượng cao hơn năm 2018</w:t>
      </w:r>
      <w:r w:rsidRPr="00DE6B1A">
        <w:rPr>
          <w:rFonts w:asciiTheme="majorHAnsi" w:hAnsiTheme="majorHAnsi" w:cstheme="majorHAnsi"/>
          <w:sz w:val="28"/>
          <w:szCs w:val="28"/>
          <w:vertAlign w:val="superscript"/>
          <w:lang w:val="nl-NL" w:eastAsia="vi-VN"/>
        </w:rPr>
        <w:footnoteReference w:id="6"/>
      </w:r>
      <w:r w:rsidRPr="00DE6B1A">
        <w:rPr>
          <w:rFonts w:asciiTheme="majorHAnsi" w:hAnsiTheme="majorHAnsi" w:cstheme="majorHAnsi"/>
          <w:sz w:val="28"/>
          <w:szCs w:val="28"/>
          <w:lang w:val="nl-NL" w:eastAsia="vi-VN"/>
        </w:rPr>
        <w:t>. Sản xuất cam, bưởi tiếp tục là năm được mùa (sản lượng cam tăng 18%, bưởi tăng 9%)</w:t>
      </w:r>
      <w:r w:rsidRPr="00DE6B1A">
        <w:rPr>
          <w:rFonts w:asciiTheme="majorHAnsi" w:hAnsiTheme="majorHAnsi" w:cstheme="majorHAnsi"/>
          <w:sz w:val="28"/>
          <w:szCs w:val="28"/>
          <w:vertAlign w:val="superscript"/>
          <w:lang w:val="nl-NL" w:eastAsia="vi-VN"/>
        </w:rPr>
        <w:footnoteReference w:id="7"/>
      </w:r>
      <w:r w:rsidRPr="00DE6B1A">
        <w:rPr>
          <w:rFonts w:asciiTheme="majorHAnsi" w:hAnsiTheme="majorHAnsi" w:cstheme="majorHAnsi"/>
          <w:sz w:val="28"/>
          <w:szCs w:val="28"/>
          <w:lang w:val="nl-NL" w:eastAsia="vi-VN"/>
        </w:rPr>
        <w:t>.</w:t>
      </w:r>
    </w:p>
    <w:p w:rsidR="00A476C6" w:rsidRPr="00F83E7D" w:rsidRDefault="008B0D63" w:rsidP="002771D4">
      <w:pPr>
        <w:widowControl w:val="0"/>
        <w:spacing w:before="120" w:after="120"/>
        <w:ind w:firstLine="720"/>
        <w:jc w:val="both"/>
        <w:rPr>
          <w:rFonts w:asciiTheme="majorHAnsi" w:hAnsiTheme="majorHAnsi" w:cstheme="majorHAnsi"/>
          <w:sz w:val="28"/>
          <w:szCs w:val="28"/>
          <w:lang w:val="nl-NL"/>
        </w:rPr>
      </w:pPr>
      <w:r w:rsidRPr="00DE6B1A">
        <w:rPr>
          <w:rFonts w:asciiTheme="majorHAnsi" w:eastAsia="Times New Roman" w:hAnsiTheme="majorHAnsi" w:cstheme="majorHAnsi"/>
          <w:sz w:val="28"/>
          <w:szCs w:val="28"/>
          <w:lang w:val="pt-BR" w:eastAsia="vi-VN"/>
        </w:rPr>
        <w:t>Chăn nuôi lợn đối mặt với khó khăn lớn</w:t>
      </w:r>
      <w:r w:rsidR="00A34002" w:rsidRPr="00DE6B1A">
        <w:rPr>
          <w:rFonts w:asciiTheme="majorHAnsi" w:eastAsia="Times New Roman" w:hAnsiTheme="majorHAnsi" w:cstheme="majorHAnsi"/>
          <w:sz w:val="28"/>
          <w:szCs w:val="28"/>
          <w:lang w:val="pt-BR" w:eastAsia="vi-VN"/>
        </w:rPr>
        <w:t xml:space="preserve">; </w:t>
      </w:r>
      <w:r w:rsidRPr="00DE6B1A">
        <w:rPr>
          <w:rFonts w:asciiTheme="majorHAnsi" w:eastAsia="Times New Roman" w:hAnsiTheme="majorHAnsi" w:cstheme="majorHAnsi"/>
          <w:sz w:val="28"/>
          <w:szCs w:val="28"/>
          <w:lang w:val="nl-NL" w:eastAsia="vi-VN"/>
        </w:rPr>
        <w:t>dịch</w:t>
      </w:r>
      <w:r w:rsidR="00020BEC" w:rsidRPr="00DE6B1A">
        <w:rPr>
          <w:rFonts w:asciiTheme="majorHAnsi" w:eastAsia="Times New Roman" w:hAnsiTheme="majorHAnsi" w:cstheme="majorHAnsi"/>
          <w:sz w:val="28"/>
          <w:szCs w:val="28"/>
          <w:lang w:val="nl-NL" w:eastAsia="vi-VN"/>
        </w:rPr>
        <w:t xml:space="preserve"> tả lợn Châu Phi</w:t>
      </w:r>
      <w:r w:rsidR="00A34002" w:rsidRPr="00DE6B1A">
        <w:rPr>
          <w:rFonts w:asciiTheme="majorHAnsi" w:eastAsia="Times New Roman" w:hAnsiTheme="majorHAnsi" w:cstheme="majorHAnsi"/>
          <w:sz w:val="28"/>
          <w:szCs w:val="28"/>
          <w:lang w:val="nl-NL" w:eastAsia="vi-VN"/>
        </w:rPr>
        <w:t xml:space="preserve"> đang diễn biến phức tạp, lây lan nhanh;</w:t>
      </w:r>
      <w:r w:rsidRPr="00F83E7D">
        <w:rPr>
          <w:rFonts w:asciiTheme="majorHAnsi" w:hAnsiTheme="majorHAnsi" w:cstheme="majorHAnsi"/>
          <w:sz w:val="28"/>
          <w:szCs w:val="28"/>
          <w:lang w:val="nl-NL"/>
        </w:rPr>
        <w:t xml:space="preserve"> tổng đàn lợn giảm 13% </w:t>
      </w:r>
      <w:r w:rsidRPr="00DE6B1A">
        <w:rPr>
          <w:rFonts w:asciiTheme="majorHAnsi" w:hAnsiTheme="majorHAnsi" w:cstheme="majorHAnsi"/>
          <w:bCs/>
          <w:sz w:val="28"/>
          <w:szCs w:val="28"/>
          <w:lang w:val="pt-BR"/>
        </w:rPr>
        <w:t>so với cùng kỳ</w:t>
      </w:r>
      <w:r w:rsidRPr="00F83E7D">
        <w:rPr>
          <w:rFonts w:asciiTheme="majorHAnsi" w:hAnsiTheme="majorHAnsi" w:cstheme="majorHAnsi"/>
          <w:sz w:val="28"/>
          <w:szCs w:val="28"/>
          <w:lang w:val="nl-NL"/>
        </w:rPr>
        <w:t>.</w:t>
      </w:r>
      <w:r w:rsidR="00A34002" w:rsidRPr="00F83E7D">
        <w:rPr>
          <w:rFonts w:asciiTheme="majorHAnsi" w:hAnsiTheme="majorHAnsi" w:cstheme="majorHAnsi"/>
          <w:sz w:val="28"/>
          <w:szCs w:val="28"/>
          <w:lang w:val="nl-NL"/>
        </w:rPr>
        <w:t xml:space="preserve"> Đến ngày 10/11/2019 </w:t>
      </w:r>
      <w:r w:rsidR="00DE35C4" w:rsidRPr="00F83E7D">
        <w:rPr>
          <w:rFonts w:asciiTheme="majorHAnsi" w:hAnsiTheme="majorHAnsi" w:cstheme="majorHAnsi"/>
          <w:sz w:val="28"/>
          <w:szCs w:val="28"/>
          <w:lang w:val="nl-NL"/>
        </w:rPr>
        <w:t xml:space="preserve"> dịch tả lợn Châu Phi </w:t>
      </w:r>
      <w:r w:rsidR="00DE35C4" w:rsidRPr="00DE6B1A">
        <w:rPr>
          <w:bCs/>
          <w:color w:val="000000" w:themeColor="text1"/>
          <w:sz w:val="28"/>
          <w:szCs w:val="28"/>
          <w:lang w:val="nl-NL"/>
        </w:rPr>
        <w:t xml:space="preserve">đã xảy ra tại </w:t>
      </w:r>
      <w:r w:rsidR="00DE35C4" w:rsidRPr="00DE6B1A">
        <w:rPr>
          <w:color w:val="000000" w:themeColor="text1"/>
          <w:sz w:val="28"/>
          <w:szCs w:val="28"/>
          <w:lang w:val="pt-BR"/>
        </w:rPr>
        <w:t>4.175 hộ/598 thôn/162 xã</w:t>
      </w:r>
      <w:r w:rsidR="00DE35C4" w:rsidRPr="00DE6B1A">
        <w:rPr>
          <w:color w:val="000000" w:themeColor="text1"/>
          <w:sz w:val="28"/>
          <w:szCs w:val="28"/>
          <w:lang w:val="nl-NL"/>
        </w:rPr>
        <w:t>, phường, thị trấn/13 huyện, thành phố, thị xã</w:t>
      </w:r>
      <w:r w:rsidR="00DE35C4" w:rsidRPr="00DE6B1A">
        <w:rPr>
          <w:color w:val="000000" w:themeColor="text1"/>
          <w:sz w:val="28"/>
          <w:szCs w:val="28"/>
          <w:lang w:val="pt-BR"/>
        </w:rPr>
        <w:t>; số lợn tiêu hủy 23.718 con tổng trọng lượng 1.205</w:t>
      </w:r>
      <w:r w:rsidR="00DE35C4" w:rsidRPr="00DE6B1A">
        <w:rPr>
          <w:color w:val="000000" w:themeColor="text1"/>
          <w:sz w:val="28"/>
          <w:szCs w:val="28"/>
          <w:lang w:val="nl-NL"/>
        </w:rPr>
        <w:t xml:space="preserve"> tấn</w:t>
      </w:r>
      <w:r w:rsidRPr="00F83E7D">
        <w:rPr>
          <w:rFonts w:asciiTheme="majorHAnsi" w:hAnsiTheme="majorHAnsi" w:cstheme="majorHAnsi"/>
          <w:sz w:val="28"/>
          <w:szCs w:val="28"/>
          <w:lang w:val="nl-NL"/>
        </w:rPr>
        <w:t xml:space="preserve"> </w:t>
      </w:r>
    </w:p>
    <w:p w:rsidR="00A476C6" w:rsidRPr="00F83E7D" w:rsidRDefault="003F1D32" w:rsidP="002771D4">
      <w:pPr>
        <w:widowControl w:val="0"/>
        <w:spacing w:before="120" w:after="120"/>
        <w:ind w:firstLine="720"/>
        <w:jc w:val="both"/>
        <w:rPr>
          <w:rFonts w:asciiTheme="majorHAnsi" w:hAnsiTheme="majorHAnsi" w:cstheme="majorHAnsi"/>
          <w:sz w:val="28"/>
          <w:szCs w:val="28"/>
          <w:lang w:val="nl-NL"/>
        </w:rPr>
      </w:pPr>
      <w:r w:rsidRPr="00F83E7D">
        <w:rPr>
          <w:rFonts w:asciiTheme="majorHAnsi" w:hAnsiTheme="majorHAnsi" w:cstheme="majorHAnsi"/>
          <w:sz w:val="28"/>
          <w:szCs w:val="28"/>
          <w:lang w:val="nl-NL"/>
        </w:rPr>
        <w:t>T</w:t>
      </w:r>
      <w:r w:rsidR="008B0D63" w:rsidRPr="00F83E7D">
        <w:rPr>
          <w:rFonts w:asciiTheme="majorHAnsi" w:hAnsiTheme="majorHAnsi" w:cstheme="majorHAnsi"/>
          <w:sz w:val="28"/>
          <w:szCs w:val="28"/>
          <w:lang w:val="nl-NL"/>
        </w:rPr>
        <w:t>hời tiết nắ</w:t>
      </w:r>
      <w:r w:rsidRPr="00F83E7D">
        <w:rPr>
          <w:rFonts w:asciiTheme="majorHAnsi" w:hAnsiTheme="majorHAnsi" w:cstheme="majorHAnsi"/>
          <w:sz w:val="28"/>
          <w:szCs w:val="28"/>
          <w:lang w:val="nl-NL"/>
        </w:rPr>
        <w:t>ng nóng kéo dài,</w:t>
      </w:r>
      <w:r w:rsidR="008B0D63" w:rsidRPr="00F83E7D">
        <w:rPr>
          <w:rFonts w:asciiTheme="majorHAnsi" w:hAnsiTheme="majorHAnsi" w:cstheme="majorHAnsi"/>
          <w:sz w:val="28"/>
          <w:szCs w:val="28"/>
          <w:lang w:val="nl-NL"/>
        </w:rPr>
        <w:t xml:space="preserve"> </w:t>
      </w:r>
      <w:r w:rsidR="00020BEC" w:rsidRPr="00F83E7D">
        <w:rPr>
          <w:rFonts w:asciiTheme="majorHAnsi" w:hAnsiTheme="majorHAnsi" w:cstheme="majorHAnsi"/>
          <w:sz w:val="28"/>
          <w:szCs w:val="28"/>
          <w:lang w:val="nl-NL"/>
        </w:rPr>
        <w:t>t</w:t>
      </w:r>
      <w:r w:rsidR="00020BEC" w:rsidRPr="00F83E7D">
        <w:rPr>
          <w:sz w:val="28"/>
          <w:szCs w:val="28"/>
          <w:lang w:val="nl-NL"/>
        </w:rPr>
        <w:t xml:space="preserve">oàn tỉnh xảy ra </w:t>
      </w:r>
      <w:r w:rsidR="00020BEC" w:rsidRPr="00DE6B1A">
        <w:rPr>
          <w:rFonts w:eastAsia="Times New Roman"/>
          <w:sz w:val="28"/>
          <w:szCs w:val="28"/>
          <w:lang w:val="fr-FR" w:eastAsia="en-CA"/>
        </w:rPr>
        <w:t>99 điểm phát lửa</w:t>
      </w:r>
      <w:r w:rsidR="00020BEC" w:rsidRPr="00DE6B1A">
        <w:rPr>
          <w:rFonts w:eastAsia="Times New Roman"/>
          <w:sz w:val="28"/>
          <w:szCs w:val="28"/>
          <w:lang w:val="pt-BR" w:eastAsia="en-CA"/>
        </w:rPr>
        <w:t xml:space="preserve">, trong đó </w:t>
      </w:r>
      <w:r w:rsidR="00020BEC" w:rsidRPr="00DE6B1A">
        <w:rPr>
          <w:rFonts w:eastAsia="Times New Roman"/>
          <w:sz w:val="28"/>
          <w:szCs w:val="28"/>
          <w:shd w:val="clear" w:color="auto" w:fill="FFFFFF"/>
          <w:lang w:val="fr-FR" w:eastAsia="vi-VN"/>
        </w:rPr>
        <w:t>có 20 điểm gây cháy với diện tích bị ảnh hưởng 462,41ha</w:t>
      </w:r>
      <w:r w:rsidR="00A476C6" w:rsidRPr="00F83E7D">
        <w:rPr>
          <w:rFonts w:asciiTheme="majorHAnsi" w:hAnsiTheme="majorHAnsi" w:cstheme="majorHAnsi"/>
          <w:sz w:val="28"/>
          <w:szCs w:val="28"/>
          <w:lang w:val="nl-NL"/>
        </w:rPr>
        <w:t>.</w:t>
      </w:r>
    </w:p>
    <w:p w:rsidR="008B0D63" w:rsidRPr="00DE6B1A" w:rsidRDefault="008B0D63" w:rsidP="002771D4">
      <w:pPr>
        <w:widowControl w:val="0"/>
        <w:spacing w:before="120" w:after="120"/>
        <w:ind w:firstLine="720"/>
        <w:jc w:val="both"/>
        <w:rPr>
          <w:rFonts w:asciiTheme="majorHAnsi" w:hAnsiTheme="majorHAnsi" w:cstheme="majorHAnsi"/>
          <w:sz w:val="28"/>
          <w:szCs w:val="28"/>
          <w:lang w:val="nl-NL" w:eastAsia="vi-VN"/>
        </w:rPr>
      </w:pPr>
      <w:r w:rsidRPr="00F83E7D">
        <w:rPr>
          <w:rFonts w:asciiTheme="majorHAnsi" w:hAnsiTheme="majorHAnsi" w:cstheme="majorHAnsi"/>
          <w:sz w:val="28"/>
          <w:szCs w:val="28"/>
          <w:lang w:val="nl-NL"/>
        </w:rPr>
        <w:t xml:space="preserve">Sản xuất thủy sản tăng trưởng khá cả về nuôi trồng và khai thác; </w:t>
      </w:r>
      <w:r w:rsidRPr="00DE6B1A">
        <w:rPr>
          <w:rFonts w:asciiTheme="majorHAnsi" w:hAnsiTheme="majorHAnsi" w:cstheme="majorHAnsi"/>
          <w:sz w:val="28"/>
          <w:szCs w:val="28"/>
          <w:lang w:val="sq-AL"/>
        </w:rPr>
        <w:t xml:space="preserve">tổng sản lượng thủy sản </w:t>
      </w:r>
      <w:r w:rsidRPr="00DE6B1A">
        <w:rPr>
          <w:rFonts w:asciiTheme="majorHAnsi" w:hAnsiTheme="majorHAnsi" w:cstheme="majorHAnsi"/>
          <w:sz w:val="28"/>
          <w:szCs w:val="28"/>
          <w:lang w:val="nl-NL" w:eastAsia="vi-VN"/>
        </w:rPr>
        <w:t xml:space="preserve">cả năm </w:t>
      </w:r>
      <w:r w:rsidR="001360AE" w:rsidRPr="00DE6B1A">
        <w:rPr>
          <w:rFonts w:asciiTheme="majorHAnsi" w:hAnsiTheme="majorHAnsi" w:cstheme="majorHAnsi"/>
          <w:sz w:val="28"/>
          <w:szCs w:val="28"/>
          <w:lang w:val="nl-NL" w:eastAsia="vi-VN"/>
        </w:rPr>
        <w:t xml:space="preserve">ước </w:t>
      </w:r>
      <w:r w:rsidRPr="00DE6B1A">
        <w:rPr>
          <w:rFonts w:asciiTheme="majorHAnsi" w:hAnsiTheme="majorHAnsi" w:cstheme="majorHAnsi"/>
          <w:sz w:val="28"/>
          <w:szCs w:val="28"/>
          <w:lang w:val="nl-NL" w:eastAsia="vi-VN"/>
        </w:rPr>
        <w:t xml:space="preserve">đạt trên 48.800 tấn (đạt 100% KH); diện tích nuôi tôm tâm canh, công nghệ cao đạt trên 900 ha (tăng 4,5%). </w:t>
      </w:r>
    </w:p>
    <w:p w:rsidR="00024B46" w:rsidRPr="00DE6B1A" w:rsidRDefault="0013439A"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eastAsia="Calibri" w:hAnsiTheme="majorHAnsi" w:cstheme="majorHAnsi"/>
          <w:sz w:val="28"/>
          <w:szCs w:val="28"/>
          <w:lang w:val="sq-AL"/>
        </w:rPr>
      </w:pPr>
      <w:r w:rsidRPr="00F83E7D">
        <w:rPr>
          <w:rFonts w:asciiTheme="majorHAnsi" w:hAnsiTheme="majorHAnsi" w:cstheme="majorHAnsi"/>
          <w:sz w:val="28"/>
          <w:szCs w:val="28"/>
          <w:lang w:val="nl-NL"/>
        </w:rPr>
        <w:t xml:space="preserve">1.2. Xây </w:t>
      </w:r>
      <w:r w:rsidR="008F0464" w:rsidRPr="00F83E7D">
        <w:rPr>
          <w:rFonts w:asciiTheme="majorHAnsi" w:hAnsiTheme="majorHAnsi" w:cstheme="majorHAnsi"/>
          <w:sz w:val="28"/>
          <w:szCs w:val="28"/>
          <w:lang w:val="nl-NL"/>
        </w:rPr>
        <w:t>dựng nông thôn mới</w:t>
      </w:r>
      <w:r w:rsidR="00A476C6" w:rsidRPr="00F83E7D">
        <w:rPr>
          <w:rFonts w:asciiTheme="majorHAnsi" w:hAnsiTheme="majorHAnsi" w:cstheme="majorHAnsi"/>
          <w:sz w:val="28"/>
          <w:szCs w:val="28"/>
          <w:lang w:val="nl-NL"/>
        </w:rPr>
        <w:t xml:space="preserve"> </w:t>
      </w:r>
      <w:r w:rsidR="00024B46" w:rsidRPr="00F83E7D">
        <w:rPr>
          <w:rFonts w:asciiTheme="majorHAnsi" w:eastAsia="Calibri" w:hAnsiTheme="majorHAnsi" w:cstheme="majorHAnsi"/>
          <w:sz w:val="28"/>
          <w:szCs w:val="28"/>
          <w:lang w:val="nl-NL"/>
        </w:rPr>
        <w:t xml:space="preserve">tiếp tục được </w:t>
      </w:r>
      <w:r w:rsidR="00B0149B" w:rsidRPr="00F83E7D">
        <w:rPr>
          <w:rFonts w:asciiTheme="majorHAnsi" w:eastAsia="Calibri" w:hAnsiTheme="majorHAnsi" w:cstheme="majorHAnsi"/>
          <w:sz w:val="28"/>
          <w:szCs w:val="28"/>
          <w:lang w:val="nl-NL"/>
        </w:rPr>
        <w:t>nhiều kết quả:</w:t>
      </w:r>
    </w:p>
    <w:p w:rsidR="00020BEC" w:rsidRPr="00DE6B1A" w:rsidRDefault="00684B83"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eastAsia="Calibri" w:hAnsiTheme="majorHAnsi" w:cstheme="majorHAnsi"/>
          <w:sz w:val="28"/>
          <w:szCs w:val="28"/>
          <w:lang w:val="sq-AL"/>
        </w:rPr>
      </w:pPr>
      <w:r w:rsidRPr="00DE6B1A">
        <w:rPr>
          <w:rFonts w:asciiTheme="majorHAnsi" w:eastAsia="Calibri" w:hAnsiTheme="majorHAnsi" w:cstheme="majorHAnsi"/>
          <w:sz w:val="28"/>
          <w:szCs w:val="28"/>
          <w:lang w:val="sq-AL"/>
        </w:rPr>
        <w:t xml:space="preserve">10 tháng </w:t>
      </w:r>
      <w:r w:rsidR="00024B46" w:rsidRPr="00DE6B1A">
        <w:rPr>
          <w:rFonts w:asciiTheme="majorHAnsi" w:eastAsia="Calibri" w:hAnsiTheme="majorHAnsi" w:cstheme="majorHAnsi"/>
          <w:sz w:val="28"/>
          <w:szCs w:val="28"/>
          <w:lang w:val="sq-AL"/>
        </w:rPr>
        <w:t>năm</w:t>
      </w:r>
      <w:r w:rsidRPr="00DE6B1A">
        <w:rPr>
          <w:rFonts w:asciiTheme="majorHAnsi" w:eastAsia="Calibri" w:hAnsiTheme="majorHAnsi" w:cstheme="majorHAnsi"/>
          <w:sz w:val="28"/>
          <w:szCs w:val="28"/>
          <w:lang w:val="sq-AL"/>
        </w:rPr>
        <w:t xml:space="preserve"> 2019</w:t>
      </w:r>
      <w:r w:rsidR="00024B46" w:rsidRPr="00DE6B1A">
        <w:rPr>
          <w:rFonts w:asciiTheme="majorHAnsi" w:eastAsia="Calibri" w:hAnsiTheme="majorHAnsi" w:cstheme="majorHAnsi"/>
          <w:sz w:val="28"/>
          <w:szCs w:val="28"/>
          <w:lang w:val="sq-AL"/>
        </w:rPr>
        <w:t xml:space="preserve"> có thêm 15 xã đạt chuẩn NTM, nâng tổng số xã đạt chuẩn NTM lên 173 xã (đạt 75,5% tổng số xã), 03 xã đạt chuẩn NTM nâng cao</w:t>
      </w:r>
      <w:r w:rsidR="00020BEC" w:rsidRPr="00DE6B1A">
        <w:rPr>
          <w:rFonts w:asciiTheme="majorHAnsi" w:eastAsia="Calibri" w:hAnsiTheme="majorHAnsi" w:cstheme="majorHAnsi"/>
          <w:sz w:val="28"/>
          <w:szCs w:val="28"/>
          <w:lang w:val="sq-AL"/>
        </w:rPr>
        <w:t>.</w:t>
      </w:r>
    </w:p>
    <w:p w:rsidR="00020BEC" w:rsidRPr="00DE6B1A" w:rsidRDefault="00171033"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eastAsia="Calibri" w:hAnsiTheme="majorHAnsi" w:cstheme="majorHAnsi"/>
          <w:sz w:val="28"/>
          <w:szCs w:val="28"/>
          <w:lang w:val="sq-AL"/>
        </w:rPr>
      </w:pPr>
      <w:r w:rsidRPr="00DE6B1A">
        <w:rPr>
          <w:rFonts w:asciiTheme="majorHAnsi" w:eastAsia="Calibri" w:hAnsiTheme="majorHAnsi" w:cstheme="majorHAnsi"/>
          <w:sz w:val="28"/>
          <w:szCs w:val="28"/>
          <w:lang w:val="sq-AL"/>
        </w:rPr>
        <w:t>H</w:t>
      </w:r>
      <w:r w:rsidR="00024B46" w:rsidRPr="00DE6B1A">
        <w:rPr>
          <w:rFonts w:asciiTheme="majorHAnsi" w:eastAsia="Calibri" w:hAnsiTheme="majorHAnsi" w:cstheme="majorHAnsi"/>
          <w:sz w:val="28"/>
          <w:szCs w:val="28"/>
          <w:lang w:val="sq-AL"/>
        </w:rPr>
        <w:t>uyện Can Lộc đạt chuẩn nông thôn mới trước thời hạ</w:t>
      </w:r>
      <w:r w:rsidR="00684B83" w:rsidRPr="00DE6B1A">
        <w:rPr>
          <w:rFonts w:asciiTheme="majorHAnsi" w:eastAsia="Calibri" w:hAnsiTheme="majorHAnsi" w:cstheme="majorHAnsi"/>
          <w:sz w:val="28"/>
          <w:szCs w:val="28"/>
          <w:lang w:val="sq-AL"/>
        </w:rPr>
        <w:t>n (Quyết định số 1405/QĐ-TTg ngày 17/10/2019 của Thủ tướng Chính phủ)</w:t>
      </w:r>
      <w:r w:rsidR="00B0149B" w:rsidRPr="00DE6B1A">
        <w:rPr>
          <w:rFonts w:asciiTheme="majorHAnsi" w:eastAsia="Calibri" w:hAnsiTheme="majorHAnsi" w:cstheme="majorHAnsi"/>
          <w:sz w:val="28"/>
          <w:szCs w:val="28"/>
          <w:lang w:val="sq-AL"/>
        </w:rPr>
        <w:t>;</w:t>
      </w:r>
    </w:p>
    <w:p w:rsidR="00020BEC" w:rsidRPr="00DE6B1A" w:rsidRDefault="00171033"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eastAsia="Calibri" w:hAnsiTheme="majorHAnsi" w:cstheme="majorHAnsi"/>
          <w:sz w:val="28"/>
          <w:szCs w:val="28"/>
          <w:lang w:val="sq-AL"/>
        </w:rPr>
      </w:pPr>
      <w:r w:rsidRPr="00F83E7D">
        <w:rPr>
          <w:rFonts w:asciiTheme="majorHAnsi" w:eastAsia="Calibri" w:hAnsiTheme="majorHAnsi" w:cstheme="majorHAnsi"/>
          <w:sz w:val="28"/>
          <w:szCs w:val="28"/>
          <w:u w:color="000000"/>
          <w:lang w:val="sq-AL"/>
        </w:rPr>
        <w:t>T</w:t>
      </w:r>
      <w:r w:rsidR="00024B46" w:rsidRPr="00F83E7D">
        <w:rPr>
          <w:rFonts w:asciiTheme="majorHAnsi" w:eastAsia="Calibri" w:hAnsiTheme="majorHAnsi" w:cstheme="majorHAnsi"/>
          <w:sz w:val="28"/>
          <w:szCs w:val="28"/>
          <w:u w:color="000000"/>
          <w:lang w:val="sq-AL"/>
        </w:rPr>
        <w:t xml:space="preserve">hành phố Hà Tĩnh đã được Hội đồng thẩm định Trung ương bỏ phiếu và đề xuất Thủ tướng </w:t>
      </w:r>
      <w:r w:rsidR="008F0464" w:rsidRPr="00F83E7D">
        <w:rPr>
          <w:rFonts w:asciiTheme="majorHAnsi" w:eastAsia="Calibri" w:hAnsiTheme="majorHAnsi" w:cstheme="majorHAnsi"/>
          <w:sz w:val="28"/>
          <w:szCs w:val="28"/>
          <w:u w:color="000000"/>
          <w:lang w:val="sq-AL"/>
        </w:rPr>
        <w:t xml:space="preserve">Chính phủ </w:t>
      </w:r>
      <w:r w:rsidR="00024B46" w:rsidRPr="00F83E7D">
        <w:rPr>
          <w:rFonts w:asciiTheme="majorHAnsi" w:eastAsia="Calibri" w:hAnsiTheme="majorHAnsi" w:cstheme="majorHAnsi"/>
          <w:sz w:val="28"/>
          <w:szCs w:val="28"/>
          <w:u w:color="000000"/>
          <w:lang w:val="sq-AL"/>
        </w:rPr>
        <w:t>công nhận hoàn thành nhiệm vụ xây dựng nông thôn mới (với số phiếu 100%);</w:t>
      </w:r>
      <w:r w:rsidR="00024B46" w:rsidRPr="00DE6B1A">
        <w:rPr>
          <w:rFonts w:asciiTheme="majorHAnsi" w:eastAsia="Calibri" w:hAnsiTheme="majorHAnsi" w:cstheme="majorHAnsi"/>
          <w:sz w:val="28"/>
          <w:szCs w:val="28"/>
          <w:lang w:val="sq-AL"/>
        </w:rPr>
        <w:t xml:space="preserve"> </w:t>
      </w:r>
    </w:p>
    <w:p w:rsidR="00024B46" w:rsidRPr="00DE6B1A" w:rsidRDefault="00024B46"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eastAsia="Calibri" w:hAnsiTheme="majorHAnsi" w:cstheme="majorHAnsi"/>
          <w:sz w:val="28"/>
          <w:szCs w:val="28"/>
          <w:lang w:val="sq-AL"/>
        </w:rPr>
      </w:pPr>
      <w:r w:rsidRPr="00DE6B1A">
        <w:rPr>
          <w:rFonts w:asciiTheme="majorHAnsi" w:eastAsia="Calibri" w:hAnsiTheme="majorHAnsi" w:cstheme="majorHAnsi"/>
          <w:sz w:val="28"/>
          <w:szCs w:val="28"/>
          <w:lang w:val="sq-AL"/>
        </w:rPr>
        <w:t xml:space="preserve">Dự kiến đến cuối năm 2019, có thêm 20 </w:t>
      </w:r>
      <w:r w:rsidRPr="00DE6B1A">
        <w:rPr>
          <w:rFonts w:asciiTheme="majorHAnsi" w:eastAsia="Calibri" w:hAnsiTheme="majorHAnsi" w:cstheme="majorHAnsi"/>
          <w:color w:val="000000"/>
          <w:sz w:val="28"/>
          <w:szCs w:val="28"/>
          <w:lang w:val="sq-AL"/>
        </w:rPr>
        <w:t xml:space="preserve">xã đạt chuẩn NTM, nâng tổng số xã đạt chuẩn trong năm 2019 là 35 xã, vượt chỉ tiêu Nghị quyết HĐND tỉnh (25 xã đạt chuẩn), nâng tổng số xã đạt chuẩn lên 193 xã, chiếm 84,3% tổng số xã toàn tỉnh; thêm 3 xã đạt chuẩn nông thôn mới nâng cao; </w:t>
      </w:r>
      <w:r w:rsidRPr="00DE6B1A">
        <w:rPr>
          <w:rFonts w:asciiTheme="majorHAnsi" w:eastAsia="Calibri" w:hAnsiTheme="majorHAnsi" w:cstheme="majorHAnsi"/>
          <w:sz w:val="28"/>
          <w:szCs w:val="28"/>
          <w:lang w:val="sq-AL"/>
        </w:rPr>
        <w:t>thêm ít nhấ</w:t>
      </w:r>
      <w:r w:rsidR="00B0149B" w:rsidRPr="00DE6B1A">
        <w:rPr>
          <w:rFonts w:asciiTheme="majorHAnsi" w:eastAsia="Calibri" w:hAnsiTheme="majorHAnsi" w:cstheme="majorHAnsi"/>
          <w:sz w:val="28"/>
          <w:szCs w:val="28"/>
          <w:lang w:val="sq-AL"/>
        </w:rPr>
        <w:t>t 50 k</w:t>
      </w:r>
      <w:r w:rsidRPr="00DE6B1A">
        <w:rPr>
          <w:rFonts w:asciiTheme="majorHAnsi" w:eastAsia="Calibri" w:hAnsiTheme="majorHAnsi" w:cstheme="majorHAnsi"/>
          <w:sz w:val="28"/>
          <w:szCs w:val="28"/>
          <w:lang w:val="sq-AL"/>
        </w:rPr>
        <w:t>hu dân cư NTM kiểu mẫu đạt chuẩn, ít nhấ</w:t>
      </w:r>
      <w:r w:rsidR="00B0149B" w:rsidRPr="00DE6B1A">
        <w:rPr>
          <w:rFonts w:asciiTheme="majorHAnsi" w:eastAsia="Calibri" w:hAnsiTheme="majorHAnsi" w:cstheme="majorHAnsi"/>
          <w:sz w:val="28"/>
          <w:szCs w:val="28"/>
          <w:lang w:val="sq-AL"/>
        </w:rPr>
        <w:t>t 1.000 v</w:t>
      </w:r>
      <w:r w:rsidRPr="00DE6B1A">
        <w:rPr>
          <w:rFonts w:asciiTheme="majorHAnsi" w:eastAsia="Calibri" w:hAnsiTheme="majorHAnsi" w:cstheme="majorHAnsi"/>
          <w:sz w:val="28"/>
          <w:szCs w:val="28"/>
          <w:lang w:val="sq-AL"/>
        </w:rPr>
        <w:t>ườn mẫu đạt chuẩn</w:t>
      </w:r>
      <w:r w:rsidR="00B0149B" w:rsidRPr="00DE6B1A">
        <w:rPr>
          <w:rFonts w:asciiTheme="majorHAnsi" w:eastAsia="Calibri" w:hAnsiTheme="majorHAnsi" w:cstheme="majorHAnsi"/>
          <w:color w:val="000000"/>
          <w:sz w:val="28"/>
          <w:szCs w:val="28"/>
          <w:lang w:val="sq-AL"/>
        </w:rPr>
        <w:t>.</w:t>
      </w:r>
    </w:p>
    <w:p w:rsidR="00020BEC" w:rsidRPr="00DE6B1A" w:rsidRDefault="00020BEC"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eastAsia="Calibri" w:hAnsiTheme="majorHAnsi" w:cstheme="majorHAnsi"/>
          <w:sz w:val="28"/>
          <w:szCs w:val="28"/>
          <w:lang w:val="sq-AL"/>
        </w:rPr>
      </w:pPr>
      <w:r w:rsidRPr="00F83E7D">
        <w:rPr>
          <w:rFonts w:asciiTheme="majorHAnsi" w:eastAsia="Calibri" w:hAnsiTheme="majorHAnsi" w:cstheme="majorHAnsi"/>
          <w:sz w:val="28"/>
          <w:szCs w:val="28"/>
          <w:lang w:val="sq-AL"/>
        </w:rPr>
        <w:t>Hoàn thành tổng kết 10 năm thực hiện Chương trình NTM giai đoạ</w:t>
      </w:r>
      <w:r w:rsidR="00B0149B" w:rsidRPr="00F83E7D">
        <w:rPr>
          <w:rFonts w:asciiTheme="majorHAnsi" w:eastAsia="Calibri" w:hAnsiTheme="majorHAnsi" w:cstheme="majorHAnsi"/>
          <w:sz w:val="28"/>
          <w:szCs w:val="28"/>
          <w:lang w:val="sq-AL"/>
        </w:rPr>
        <w:t>n 2010-2020. Chương trình m</w:t>
      </w:r>
      <w:r w:rsidRPr="00F83E7D">
        <w:rPr>
          <w:rFonts w:asciiTheme="majorHAnsi" w:eastAsia="Calibri" w:hAnsiTheme="majorHAnsi" w:cstheme="majorHAnsi"/>
          <w:sz w:val="28"/>
          <w:szCs w:val="28"/>
          <w:lang w:val="sq-AL"/>
        </w:rPr>
        <w:t>ỗi xã một sản phẩm</w:t>
      </w:r>
      <w:r w:rsidR="00B0149B" w:rsidRPr="00F83E7D">
        <w:rPr>
          <w:rFonts w:asciiTheme="majorHAnsi" w:eastAsia="Calibri" w:hAnsiTheme="majorHAnsi" w:cstheme="majorHAnsi"/>
          <w:sz w:val="28"/>
          <w:szCs w:val="28"/>
          <w:lang w:val="sq-AL"/>
        </w:rPr>
        <w:t xml:space="preserve"> (OCOP)</w:t>
      </w:r>
      <w:r w:rsidRPr="00F83E7D">
        <w:rPr>
          <w:rFonts w:asciiTheme="majorHAnsi" w:eastAsia="Calibri" w:hAnsiTheme="majorHAnsi" w:cstheme="majorHAnsi"/>
          <w:sz w:val="28"/>
          <w:szCs w:val="28"/>
          <w:lang w:val="sq-AL"/>
        </w:rPr>
        <w:t xml:space="preserve"> được tích cực triển khai, đạt được kết quả bước đầu</w:t>
      </w:r>
      <w:r w:rsidR="00B0149B" w:rsidRPr="00F83E7D">
        <w:rPr>
          <w:rFonts w:asciiTheme="majorHAnsi" w:eastAsia="Calibri" w:hAnsiTheme="majorHAnsi" w:cstheme="majorHAnsi"/>
          <w:sz w:val="28"/>
          <w:szCs w:val="28"/>
          <w:lang w:val="sq-AL"/>
        </w:rPr>
        <w:t xml:space="preserve">; </w:t>
      </w:r>
      <w:r w:rsidR="00B0149B" w:rsidRPr="00DE6B1A">
        <w:rPr>
          <w:rFonts w:asciiTheme="majorHAnsi" w:eastAsia="Calibri" w:hAnsiTheme="majorHAnsi" w:cstheme="majorHAnsi"/>
          <w:sz w:val="28"/>
          <w:szCs w:val="28"/>
          <w:lang w:val="sq-AL"/>
        </w:rPr>
        <w:t xml:space="preserve">9 sản phẩm được công nhận đạt chuẩn OCOP đợt 1/2019 (8 sản phẩm đạt 3 sao và 1 sản phẩm đạt 4 sao); dự kiến cuối năm </w:t>
      </w:r>
      <w:r w:rsidR="00B0149B" w:rsidRPr="00DE6B1A">
        <w:rPr>
          <w:rFonts w:asciiTheme="majorHAnsi" w:eastAsia="Calibri" w:hAnsiTheme="majorHAnsi" w:cstheme="majorHAnsi"/>
          <w:sz w:val="28"/>
          <w:szCs w:val="28"/>
          <w:lang w:val="sq-AL"/>
        </w:rPr>
        <w:lastRenderedPageBreak/>
        <w:t>2019 có thêm 16 sản phẩm được công nhận đạt chuẩn OCOP đợt 2/2019.</w:t>
      </w:r>
    </w:p>
    <w:p w:rsidR="00020BEC" w:rsidRPr="00F83E7D"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sz w:val="28"/>
          <w:szCs w:val="28"/>
          <w:lang w:val="sq-AL"/>
        </w:rPr>
      </w:pPr>
      <w:r w:rsidRPr="00F83E7D">
        <w:rPr>
          <w:rFonts w:asciiTheme="majorHAnsi" w:hAnsiTheme="majorHAnsi" w:cstheme="majorHAnsi"/>
          <w:color w:val="000000"/>
          <w:sz w:val="28"/>
          <w:szCs w:val="28"/>
          <w:lang w:val="sq-AL"/>
        </w:rPr>
        <w:t>1.3. Sản xuất công nghiệp</w:t>
      </w:r>
      <w:r w:rsidR="008B0D63" w:rsidRPr="00F83E7D">
        <w:rPr>
          <w:rFonts w:asciiTheme="majorHAnsi" w:hAnsiTheme="majorHAnsi" w:cstheme="majorHAnsi"/>
          <w:sz w:val="28"/>
          <w:szCs w:val="28"/>
          <w:lang w:val="sq-AL"/>
        </w:rPr>
        <w:t xml:space="preserve"> tiếp tục duy trì mức tăng trưởng khá</w:t>
      </w:r>
      <w:r w:rsidR="00171033" w:rsidRPr="00F83E7D">
        <w:rPr>
          <w:rFonts w:asciiTheme="majorHAnsi" w:hAnsiTheme="majorHAnsi" w:cstheme="majorHAnsi"/>
          <w:sz w:val="28"/>
          <w:szCs w:val="28"/>
          <w:lang w:val="sq-AL"/>
        </w:rPr>
        <w:t>:</w:t>
      </w:r>
    </w:p>
    <w:p w:rsidR="00020BEC" w:rsidRPr="00DE6B1A" w:rsidRDefault="008B0D63"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F83E7D">
        <w:rPr>
          <w:rFonts w:asciiTheme="majorHAnsi" w:hAnsiTheme="majorHAnsi" w:cstheme="majorHAnsi"/>
          <w:sz w:val="28"/>
          <w:szCs w:val="28"/>
          <w:lang w:val="sq-AL"/>
        </w:rPr>
        <w:t xml:space="preserve"> </w:t>
      </w:r>
      <w:r w:rsidRPr="00DE6B1A">
        <w:rPr>
          <w:rFonts w:asciiTheme="majorHAnsi" w:hAnsiTheme="majorHAnsi" w:cstheme="majorHAnsi"/>
          <w:sz w:val="28"/>
          <w:szCs w:val="28"/>
        </w:rPr>
        <w:t>Chỉ số sản xuất</w:t>
      </w:r>
      <w:r w:rsidR="00020BEC" w:rsidRPr="00DE6B1A">
        <w:rPr>
          <w:rFonts w:asciiTheme="majorHAnsi" w:hAnsiTheme="majorHAnsi" w:cstheme="majorHAnsi"/>
          <w:sz w:val="28"/>
          <w:szCs w:val="28"/>
        </w:rPr>
        <w:t xml:space="preserve"> công nghiệp</w:t>
      </w:r>
      <w:r w:rsidRPr="00DE6B1A">
        <w:rPr>
          <w:rFonts w:asciiTheme="majorHAnsi" w:hAnsiTheme="majorHAnsi" w:cstheme="majorHAnsi"/>
          <w:sz w:val="28"/>
          <w:szCs w:val="28"/>
        </w:rPr>
        <w:t xml:space="preserve"> năm 2019 ước tăng 30,74% so với cùng kỳ</w:t>
      </w:r>
      <w:r w:rsidR="00A476C6" w:rsidRPr="00DE6B1A">
        <w:rPr>
          <w:rFonts w:asciiTheme="majorHAnsi" w:hAnsiTheme="majorHAnsi" w:cstheme="majorHAnsi"/>
          <w:sz w:val="28"/>
          <w:szCs w:val="28"/>
        </w:rPr>
        <w:t>.</w:t>
      </w:r>
      <w:r w:rsidRPr="00DE6B1A">
        <w:rPr>
          <w:rFonts w:asciiTheme="majorHAnsi" w:hAnsiTheme="majorHAnsi" w:cstheme="majorHAnsi"/>
          <w:color w:val="000000"/>
          <w:sz w:val="28"/>
          <w:szCs w:val="28"/>
        </w:rPr>
        <w:t xml:space="preserve"> </w:t>
      </w:r>
    </w:p>
    <w:p w:rsidR="00020BEC" w:rsidRPr="00DE6B1A" w:rsidRDefault="008B0D63"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sz w:val="28"/>
          <w:szCs w:val="28"/>
        </w:rPr>
      </w:pPr>
      <w:r w:rsidRPr="00DE6B1A">
        <w:rPr>
          <w:rFonts w:asciiTheme="majorHAnsi" w:hAnsiTheme="majorHAnsi" w:cstheme="majorHAnsi"/>
          <w:sz w:val="28"/>
          <w:szCs w:val="28"/>
        </w:rPr>
        <w:t>Sản lượng các sản phẩm chủ lực tăng khá: điện sản xuất ước đạt 9,53 tỷ kWh (đạt 98,5% kế hoạch, tăng 4,79%); thép ước đạt 5,1 triệu tấn (</w:t>
      </w:r>
      <w:r w:rsidR="00B0149B" w:rsidRPr="00DE6B1A">
        <w:rPr>
          <w:rFonts w:asciiTheme="majorHAnsi" w:hAnsiTheme="majorHAnsi" w:cstheme="majorHAnsi"/>
          <w:sz w:val="28"/>
          <w:szCs w:val="28"/>
        </w:rPr>
        <w:t xml:space="preserve">92,7% kế hoạch, </w:t>
      </w:r>
      <w:r w:rsidRPr="00DE6B1A">
        <w:rPr>
          <w:rFonts w:asciiTheme="majorHAnsi" w:hAnsiTheme="majorHAnsi" w:cstheme="majorHAnsi"/>
          <w:sz w:val="28"/>
          <w:szCs w:val="28"/>
        </w:rPr>
        <w:t>tăng 2</w:t>
      </w:r>
      <w:r w:rsidR="00B0149B" w:rsidRPr="00DE6B1A">
        <w:rPr>
          <w:rFonts w:asciiTheme="majorHAnsi" w:hAnsiTheme="majorHAnsi" w:cstheme="majorHAnsi"/>
          <w:sz w:val="28"/>
          <w:szCs w:val="28"/>
        </w:rPr>
        <w:t>9,6%)</w:t>
      </w:r>
      <w:r w:rsidRPr="00DE6B1A">
        <w:rPr>
          <w:rFonts w:asciiTheme="majorHAnsi" w:hAnsiTheme="majorHAnsi" w:cstheme="majorHAnsi"/>
          <w:sz w:val="28"/>
          <w:szCs w:val="28"/>
        </w:rPr>
        <w:t xml:space="preserve">; </w:t>
      </w:r>
      <w:r w:rsidR="00B0149B" w:rsidRPr="00DE6B1A">
        <w:rPr>
          <w:rFonts w:asciiTheme="majorHAnsi" w:hAnsiTheme="majorHAnsi" w:cstheme="majorHAnsi"/>
          <w:sz w:val="28"/>
          <w:szCs w:val="28"/>
        </w:rPr>
        <w:t>bia ước đạt 60,3 triệu lít (</w:t>
      </w:r>
      <w:r w:rsidRPr="00DE6B1A">
        <w:rPr>
          <w:rFonts w:asciiTheme="majorHAnsi" w:hAnsiTheme="majorHAnsi" w:cstheme="majorHAnsi"/>
          <w:sz w:val="28"/>
          <w:szCs w:val="28"/>
        </w:rPr>
        <w:t xml:space="preserve">105,8% kế hoạch). </w:t>
      </w:r>
    </w:p>
    <w:p w:rsidR="008B0D63" w:rsidRPr="00DE6B1A" w:rsidRDefault="00B0149B"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sz w:val="28"/>
          <w:szCs w:val="28"/>
        </w:rPr>
      </w:pPr>
      <w:r w:rsidRPr="00DE6B1A">
        <w:rPr>
          <w:rFonts w:asciiTheme="majorHAnsi" w:hAnsiTheme="majorHAnsi" w:cstheme="majorHAnsi"/>
          <w:sz w:val="28"/>
          <w:szCs w:val="28"/>
        </w:rPr>
        <w:t>Khánh thành</w:t>
      </w:r>
      <w:r w:rsidR="008B0D63" w:rsidRPr="00DE6B1A">
        <w:rPr>
          <w:rFonts w:asciiTheme="majorHAnsi" w:hAnsiTheme="majorHAnsi" w:cstheme="majorHAnsi"/>
          <w:sz w:val="28"/>
          <w:szCs w:val="28"/>
        </w:rPr>
        <w:t xml:space="preserve"> đưa vào sản xuất</w:t>
      </w:r>
      <w:r w:rsidR="008B0D63" w:rsidRPr="00DE6B1A">
        <w:rPr>
          <w:rFonts w:asciiTheme="majorHAnsi" w:hAnsiTheme="majorHAnsi" w:cstheme="majorHAnsi"/>
          <w:color w:val="FF0000"/>
          <w:sz w:val="28"/>
          <w:szCs w:val="28"/>
        </w:rPr>
        <w:t xml:space="preserve"> </w:t>
      </w:r>
      <w:r w:rsidR="008B0D63" w:rsidRPr="00DE6B1A">
        <w:rPr>
          <w:rFonts w:asciiTheme="majorHAnsi" w:hAnsiTheme="majorHAnsi" w:cstheme="majorHAnsi"/>
          <w:sz w:val="28"/>
          <w:szCs w:val="28"/>
        </w:rPr>
        <w:t xml:space="preserve">Nhà máy sản xuất gỗ MDF tại CCN Vũ Quang, Nhà máy sản xuất cơ khí tại CCN Phú Vinh, Nhà máy điện mặt trời Cẩm Hòa, Nhà máy nước của Tập đoàn Hoành Sơn… </w:t>
      </w:r>
    </w:p>
    <w:p w:rsidR="009B3DD8" w:rsidRPr="00DE6B1A" w:rsidRDefault="008B0D63"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eastAsia="Calibri" w:hAnsiTheme="majorHAnsi" w:cstheme="majorHAnsi"/>
          <w:sz w:val="28"/>
          <w:szCs w:val="28"/>
        </w:rPr>
        <w:t>T</w:t>
      </w:r>
      <w:r w:rsidRPr="00DE6B1A">
        <w:rPr>
          <w:rFonts w:asciiTheme="majorHAnsi" w:eastAsia="Calibri" w:hAnsiTheme="majorHAnsi" w:cstheme="majorHAnsi"/>
          <w:sz w:val="28"/>
          <w:szCs w:val="28"/>
          <w:lang w:val="vi-VN"/>
        </w:rPr>
        <w:t>rình Bộ Công Thương</w:t>
      </w:r>
      <w:r w:rsidRPr="00DE6B1A">
        <w:rPr>
          <w:rFonts w:asciiTheme="majorHAnsi" w:eastAsia="Calibri" w:hAnsiTheme="majorHAnsi" w:cstheme="majorHAnsi"/>
          <w:sz w:val="28"/>
          <w:szCs w:val="28"/>
        </w:rPr>
        <w:t xml:space="preserve"> điều chỉnh quy hoạch phát triển điện lực đối với 07 dự án điện mặt trời</w:t>
      </w:r>
      <w:r w:rsidRPr="00DE6B1A">
        <w:rPr>
          <w:rFonts w:asciiTheme="majorHAnsi" w:eastAsia="Calibri" w:hAnsiTheme="majorHAnsi" w:cstheme="majorHAnsi"/>
          <w:sz w:val="28"/>
          <w:szCs w:val="28"/>
          <w:vertAlign w:val="superscript"/>
        </w:rPr>
        <w:footnoteReference w:id="8"/>
      </w:r>
      <w:r w:rsidRPr="00DE6B1A">
        <w:rPr>
          <w:rFonts w:asciiTheme="majorHAnsi" w:eastAsia="Calibri" w:hAnsiTheme="majorHAnsi" w:cstheme="majorHAnsi"/>
          <w:sz w:val="28"/>
          <w:szCs w:val="28"/>
        </w:rPr>
        <w:t xml:space="preserve"> và điều chỉnh, bổ sung một số nội dung liên quan đến Dự án Nhà máy Thủy điện Ngàn Trươi; </w:t>
      </w:r>
      <w:r w:rsidRPr="00DE6B1A">
        <w:rPr>
          <w:rFonts w:asciiTheme="majorHAnsi" w:hAnsiTheme="majorHAnsi" w:cstheme="majorHAnsi"/>
          <w:sz w:val="28"/>
          <w:szCs w:val="28"/>
          <w:lang w:val="nb-NO"/>
        </w:rPr>
        <w:t>điều chỉnh, bổ sung tiến độ cải tạo TBA 110kV Thạch Linh và đường dây  Hà Tinh - Kỳ Anh</w:t>
      </w:r>
      <w:r w:rsidRPr="00DE6B1A">
        <w:rPr>
          <w:rFonts w:asciiTheme="majorHAnsi" w:eastAsia="Calibri" w:hAnsiTheme="majorHAnsi" w:cstheme="majorHAnsi"/>
          <w:sz w:val="28"/>
          <w:szCs w:val="28"/>
        </w:rPr>
        <w:t>.</w:t>
      </w:r>
    </w:p>
    <w:p w:rsidR="00DE6A61" w:rsidRPr="00DE6B1A" w:rsidRDefault="008B0D63" w:rsidP="002771D4">
      <w:pPr>
        <w:shd w:val="clear" w:color="auto" w:fill="FFFFFF"/>
        <w:spacing w:before="120" w:after="120"/>
        <w:ind w:firstLine="720"/>
        <w:jc w:val="both"/>
        <w:rPr>
          <w:rFonts w:asciiTheme="majorHAnsi" w:eastAsia="Times New Roman" w:hAnsiTheme="majorHAnsi" w:cstheme="majorHAnsi"/>
          <w:sz w:val="28"/>
          <w:szCs w:val="28"/>
          <w:lang w:eastAsia="en-US"/>
        </w:rPr>
      </w:pPr>
      <w:r w:rsidRPr="00DE6B1A">
        <w:rPr>
          <w:rFonts w:asciiTheme="majorHAnsi" w:hAnsiTheme="majorHAnsi" w:cstheme="majorHAnsi"/>
          <w:color w:val="000000"/>
          <w:sz w:val="28"/>
          <w:szCs w:val="28"/>
        </w:rPr>
        <w:t xml:space="preserve">Thị trường hàng hoá phong phú, đa dạng, đáp ứng nhu cầu tiêu dùng, giá cả thị trường không có nhiều biến động. Hạ tầng thương mại không ngừng phát triển, các loại hình thương mại như siêu thị mini, chuỗi cửa hàng tiện ích từng bước hình thành phát triển trên địa bàn nông thôn gắn với thực hiện tiêu chí nông thôn mới; </w:t>
      </w:r>
      <w:r w:rsidR="00B0149B" w:rsidRPr="00DE6B1A">
        <w:rPr>
          <w:rFonts w:asciiTheme="majorHAnsi" w:hAnsiTheme="majorHAnsi" w:cstheme="majorHAnsi"/>
          <w:color w:val="000000"/>
          <w:sz w:val="28"/>
          <w:szCs w:val="28"/>
        </w:rPr>
        <w:t xml:space="preserve">phát triển hệ thống máy bán hàng tự động tiện ích, </w:t>
      </w:r>
      <w:r w:rsidRPr="00DE6B1A">
        <w:rPr>
          <w:rFonts w:asciiTheme="majorHAnsi" w:hAnsiTheme="majorHAnsi" w:cstheme="majorHAnsi"/>
          <w:color w:val="000000"/>
          <w:sz w:val="28"/>
          <w:szCs w:val="28"/>
        </w:rPr>
        <w:t>hình thành chuỗi cửa hàng Vinmart</w:t>
      </w:r>
      <w:r w:rsidRPr="00DE6B1A">
        <w:rPr>
          <w:rFonts w:asciiTheme="majorHAnsi" w:hAnsiTheme="majorHAnsi" w:cstheme="majorHAnsi"/>
          <w:color w:val="000000"/>
          <w:sz w:val="28"/>
          <w:szCs w:val="28"/>
          <w:vertAlign w:val="superscript"/>
        </w:rPr>
        <w:t>+</w:t>
      </w:r>
      <w:r w:rsidRPr="00DE6B1A">
        <w:rPr>
          <w:rFonts w:asciiTheme="majorHAnsi" w:hAnsiTheme="majorHAnsi" w:cstheme="majorHAnsi"/>
          <w:color w:val="000000"/>
          <w:sz w:val="28"/>
          <w:szCs w:val="28"/>
        </w:rPr>
        <w:t xml:space="preserve"> tại thành phố Hà Tĩnh…</w:t>
      </w:r>
      <w:r w:rsidR="00DE6A61" w:rsidRPr="00DE6B1A">
        <w:rPr>
          <w:rFonts w:asciiTheme="majorHAnsi" w:eastAsia="Times New Roman" w:hAnsiTheme="majorHAnsi" w:cstheme="majorHAnsi"/>
          <w:color w:val="222222"/>
          <w:sz w:val="28"/>
          <w:szCs w:val="28"/>
          <w:lang w:val="nl-NL" w:eastAsia="en-US"/>
        </w:rPr>
        <w:t xml:space="preserve"> </w:t>
      </w:r>
    </w:p>
    <w:p w:rsidR="00FB6F45" w:rsidRPr="00DE6B1A" w:rsidRDefault="008B0D63"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 xml:space="preserve">Tổng kim ngạch xuất nhập khẩu của tỉnh năm 2019 ước đạt 3,41 tỷ USD. Trong đó kim ngạch xuất khẩu ước đạt 850 triệu USD, đạt 77,2% kế hoạch, tăng 7,05% so với cùng kỳ. Các mặt hàng xuất khẩu truyền thống (chè, thủy sản, may mặc) duy trì ổn định, riêng thép xuất trên 648 triệu USD, chiếm tỷ trọng 76,2% tổng kim ngạch. </w:t>
      </w:r>
    </w:p>
    <w:p w:rsidR="00FB6F45" w:rsidRPr="00DE6B1A" w:rsidRDefault="00020BEC"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 xml:space="preserve">1.4. </w:t>
      </w:r>
      <w:r w:rsidR="00FB6F45" w:rsidRPr="00DE6B1A">
        <w:rPr>
          <w:rFonts w:asciiTheme="majorHAnsi" w:hAnsiTheme="majorHAnsi" w:cstheme="majorHAnsi"/>
          <w:color w:val="000000"/>
          <w:sz w:val="28"/>
          <w:szCs w:val="28"/>
        </w:rPr>
        <w:t>Ngân sách, tín dụng, đầu tư:</w:t>
      </w:r>
    </w:p>
    <w:p w:rsidR="00F83E7D" w:rsidRPr="00F83E7D" w:rsidRDefault="00F83E7D" w:rsidP="002771D4">
      <w:pPr>
        <w:pStyle w:val="Normal10"/>
        <w:widowControl w:val="0"/>
        <w:pBdr>
          <w:top w:val="nil"/>
          <w:left w:val="nil"/>
          <w:bottom w:val="nil"/>
          <w:right w:val="nil"/>
          <w:between w:val="nil"/>
        </w:pBdr>
        <w:shd w:val="clear" w:color="auto" w:fill="FFFFFF"/>
        <w:tabs>
          <w:tab w:val="left" w:pos="851"/>
        </w:tabs>
        <w:spacing w:before="120" w:beforeAutospacing="0" w:after="120" w:afterAutospacing="0"/>
        <w:ind w:firstLine="720"/>
        <w:jc w:val="both"/>
        <w:rPr>
          <w:rFonts w:asciiTheme="majorHAnsi" w:hAnsiTheme="majorHAnsi" w:cstheme="majorHAnsi"/>
          <w:color w:val="000000"/>
          <w:sz w:val="28"/>
          <w:szCs w:val="28"/>
        </w:rPr>
      </w:pPr>
      <w:r w:rsidRPr="00F83E7D">
        <w:rPr>
          <w:bCs/>
          <w:sz w:val="28"/>
          <w:szCs w:val="28"/>
          <w:lang w:val="pt-BR"/>
        </w:rPr>
        <w:t>10 tháng năm 2019 tổng thu ngân sách trên địa bàn đạt 11.058 tỷ đồng (83,8% dự toán) ); trong đó: thu nội địa 5.452 tỷ đồng, đạt 86,5% dự toán (tiền đất 1.608 tỷ, đạt 115% dự toán</w:t>
      </w:r>
      <w:r>
        <w:rPr>
          <w:bCs/>
          <w:sz w:val="28"/>
          <w:szCs w:val="28"/>
          <w:lang w:val="pt-BR"/>
        </w:rPr>
        <w:t xml:space="preserve">, tăng 37% </w:t>
      </w:r>
      <w:r w:rsidRPr="00F83E7D">
        <w:rPr>
          <w:bCs/>
          <w:sz w:val="28"/>
          <w:szCs w:val="28"/>
          <w:lang w:val="pt-BR"/>
        </w:rPr>
        <w:t>cùng kỳ; thuế phí 3.844 tỷ, đạt 78,4% dự toán</w:t>
      </w:r>
      <w:r>
        <w:rPr>
          <w:bCs/>
          <w:sz w:val="28"/>
          <w:szCs w:val="28"/>
          <w:lang w:val="pt-BR"/>
        </w:rPr>
        <w:t xml:space="preserve">, tăng 2% </w:t>
      </w:r>
      <w:r w:rsidRPr="00F83E7D">
        <w:rPr>
          <w:bCs/>
          <w:sz w:val="28"/>
          <w:szCs w:val="28"/>
          <w:lang w:val="pt-BR"/>
        </w:rPr>
        <w:t>cùng kỳ), thu xuất nhập khẩu 5.606</w:t>
      </w:r>
      <w:r>
        <w:rPr>
          <w:bCs/>
          <w:sz w:val="28"/>
          <w:szCs w:val="28"/>
          <w:lang w:val="pt-BR"/>
        </w:rPr>
        <w:t xml:space="preserve"> tỷ đồng (</w:t>
      </w:r>
      <w:r w:rsidRPr="00F83E7D">
        <w:rPr>
          <w:bCs/>
          <w:sz w:val="28"/>
          <w:szCs w:val="28"/>
          <w:lang w:val="pt-BR"/>
        </w:rPr>
        <w:t>81,2% dự toán)</w:t>
      </w:r>
    </w:p>
    <w:p w:rsidR="00FB6F45" w:rsidRPr="00DE6B1A" w:rsidRDefault="00F83E7D" w:rsidP="002771D4">
      <w:pPr>
        <w:pStyle w:val="Normal10"/>
        <w:widowControl w:val="0"/>
        <w:pBdr>
          <w:top w:val="nil"/>
          <w:left w:val="nil"/>
          <w:bottom w:val="nil"/>
          <w:right w:val="nil"/>
          <w:between w:val="nil"/>
        </w:pBdr>
        <w:shd w:val="clear" w:color="auto" w:fill="FFFFFF"/>
        <w:tabs>
          <w:tab w:val="left" w:pos="851"/>
        </w:tabs>
        <w:spacing w:before="120" w:beforeAutospacing="0" w:after="120" w:afterAutospacing="0"/>
        <w:ind w:firstLine="720"/>
        <w:jc w:val="both"/>
        <w:rPr>
          <w:rFonts w:asciiTheme="majorHAnsi" w:hAnsiTheme="majorHAnsi" w:cstheme="majorHAnsi"/>
          <w:color w:val="000000"/>
          <w:sz w:val="28"/>
          <w:szCs w:val="28"/>
        </w:rPr>
      </w:pPr>
      <w:r>
        <w:rPr>
          <w:rFonts w:asciiTheme="majorHAnsi" w:hAnsiTheme="majorHAnsi" w:cstheme="majorHAnsi"/>
          <w:color w:val="000000"/>
          <w:sz w:val="28"/>
          <w:szCs w:val="28"/>
        </w:rPr>
        <w:t>Ph</w:t>
      </w:r>
      <w:r w:rsidRPr="00F83E7D">
        <w:rPr>
          <w:rFonts w:asciiTheme="majorHAnsi" w:hAnsiTheme="majorHAnsi" w:cstheme="majorHAnsi"/>
          <w:color w:val="000000"/>
          <w:sz w:val="28"/>
          <w:szCs w:val="28"/>
        </w:rPr>
        <w:t>ấn</w:t>
      </w:r>
      <w:r>
        <w:rPr>
          <w:rFonts w:asciiTheme="majorHAnsi" w:hAnsiTheme="majorHAnsi" w:cstheme="majorHAnsi"/>
          <w:color w:val="000000"/>
          <w:sz w:val="28"/>
          <w:szCs w:val="28"/>
        </w:rPr>
        <w:t xml:space="preserve"> đ</w:t>
      </w:r>
      <w:r w:rsidRPr="00F83E7D">
        <w:rPr>
          <w:rFonts w:asciiTheme="majorHAnsi" w:hAnsiTheme="majorHAnsi" w:cstheme="majorHAnsi"/>
          <w:color w:val="000000"/>
          <w:sz w:val="28"/>
          <w:szCs w:val="28"/>
        </w:rPr>
        <w:t>ấu</w:t>
      </w:r>
      <w:r>
        <w:rPr>
          <w:rFonts w:asciiTheme="majorHAnsi" w:hAnsiTheme="majorHAnsi" w:cstheme="majorHAnsi"/>
          <w:color w:val="000000"/>
          <w:sz w:val="28"/>
          <w:szCs w:val="28"/>
        </w:rPr>
        <w:t xml:space="preserve"> n</w:t>
      </w:r>
      <w:r w:rsidRPr="00F83E7D">
        <w:rPr>
          <w:rFonts w:asciiTheme="majorHAnsi" w:hAnsiTheme="majorHAnsi" w:cstheme="majorHAnsi"/>
          <w:color w:val="000000"/>
          <w:sz w:val="28"/>
          <w:szCs w:val="28"/>
        </w:rPr>
        <w:t>ă</w:t>
      </w:r>
      <w:r>
        <w:rPr>
          <w:rFonts w:asciiTheme="majorHAnsi" w:hAnsiTheme="majorHAnsi" w:cstheme="majorHAnsi"/>
          <w:color w:val="000000"/>
          <w:sz w:val="28"/>
          <w:szCs w:val="28"/>
        </w:rPr>
        <w:t>m 2019 t</w:t>
      </w:r>
      <w:r w:rsidR="00FB6F45" w:rsidRPr="00DE6B1A">
        <w:rPr>
          <w:rFonts w:asciiTheme="majorHAnsi" w:hAnsiTheme="majorHAnsi" w:cstheme="majorHAnsi"/>
          <w:color w:val="000000"/>
          <w:sz w:val="28"/>
          <w:szCs w:val="28"/>
        </w:rPr>
        <w:t>ổng th</w:t>
      </w:r>
      <w:r w:rsidR="00EA7EC6" w:rsidRPr="00DE6B1A">
        <w:rPr>
          <w:rFonts w:asciiTheme="majorHAnsi" w:hAnsiTheme="majorHAnsi" w:cstheme="majorHAnsi"/>
          <w:color w:val="000000"/>
          <w:sz w:val="28"/>
          <w:szCs w:val="28"/>
        </w:rPr>
        <w:t>u ngân sách t</w:t>
      </w:r>
      <w:r>
        <w:rPr>
          <w:rFonts w:asciiTheme="majorHAnsi" w:hAnsiTheme="majorHAnsi" w:cstheme="majorHAnsi"/>
          <w:color w:val="000000"/>
          <w:sz w:val="28"/>
          <w:szCs w:val="28"/>
        </w:rPr>
        <w:t xml:space="preserve">rên địa bàn </w:t>
      </w:r>
      <w:r w:rsidR="00AF125A" w:rsidRPr="00DE6B1A">
        <w:rPr>
          <w:rFonts w:asciiTheme="majorHAnsi" w:hAnsiTheme="majorHAnsi" w:cstheme="majorHAnsi"/>
          <w:color w:val="000000"/>
          <w:sz w:val="28"/>
          <w:szCs w:val="28"/>
        </w:rPr>
        <w:t>đạt trên 13.4</w:t>
      </w:r>
      <w:r w:rsidR="000775CE" w:rsidRPr="00DE6B1A">
        <w:rPr>
          <w:rFonts w:asciiTheme="majorHAnsi" w:hAnsiTheme="majorHAnsi" w:cstheme="majorHAnsi"/>
          <w:color w:val="000000"/>
          <w:sz w:val="28"/>
          <w:szCs w:val="28"/>
        </w:rPr>
        <w:t>00</w:t>
      </w:r>
      <w:r w:rsidR="00FB6F45" w:rsidRPr="00DE6B1A">
        <w:rPr>
          <w:rFonts w:asciiTheme="majorHAnsi" w:hAnsiTheme="majorHAnsi" w:cstheme="majorHAnsi"/>
          <w:color w:val="000000"/>
          <w:sz w:val="28"/>
          <w:szCs w:val="28"/>
        </w:rPr>
        <w:t xml:space="preserve"> tỷ đồng</w:t>
      </w:r>
      <w:r w:rsidR="00AF125A" w:rsidRPr="00DE6B1A">
        <w:rPr>
          <w:rFonts w:asciiTheme="majorHAnsi" w:hAnsiTheme="majorHAnsi" w:cstheme="majorHAnsi"/>
          <w:color w:val="000000"/>
          <w:sz w:val="28"/>
          <w:szCs w:val="28"/>
        </w:rPr>
        <w:t xml:space="preserve"> (101,5% dự toán)</w:t>
      </w:r>
      <w:r w:rsidR="00FB6F45" w:rsidRPr="00DE6B1A">
        <w:rPr>
          <w:rFonts w:asciiTheme="majorHAnsi" w:hAnsiTheme="majorHAnsi" w:cstheme="majorHAnsi"/>
          <w:color w:val="000000"/>
          <w:sz w:val="28"/>
          <w:szCs w:val="28"/>
        </w:rPr>
        <w:t xml:space="preserve">. Trong đó: </w:t>
      </w:r>
      <w:r w:rsidR="00AF125A" w:rsidRPr="00DE6B1A">
        <w:rPr>
          <w:rFonts w:asciiTheme="majorHAnsi" w:hAnsiTheme="majorHAnsi" w:cstheme="majorHAnsi"/>
          <w:color w:val="000000"/>
          <w:sz w:val="28"/>
          <w:szCs w:val="28"/>
        </w:rPr>
        <w:t>t</w:t>
      </w:r>
      <w:r w:rsidR="00FB6F45" w:rsidRPr="00DE6B1A">
        <w:rPr>
          <w:rFonts w:asciiTheme="majorHAnsi" w:hAnsiTheme="majorHAnsi" w:cstheme="majorHAnsi"/>
          <w:color w:val="000000"/>
          <w:sz w:val="28"/>
          <w:szCs w:val="28"/>
        </w:rPr>
        <w:t>hu nội địa</w:t>
      </w:r>
      <w:r w:rsidR="00EE59C0" w:rsidRPr="00DE6B1A">
        <w:rPr>
          <w:rFonts w:asciiTheme="majorHAnsi" w:hAnsiTheme="majorHAnsi" w:cstheme="majorHAnsi"/>
          <w:color w:val="000000"/>
          <w:sz w:val="28"/>
          <w:szCs w:val="28"/>
        </w:rPr>
        <w:t xml:space="preserve"> </w:t>
      </w:r>
      <w:r w:rsidR="00FB6F45" w:rsidRPr="00DE6B1A">
        <w:rPr>
          <w:rFonts w:asciiTheme="majorHAnsi" w:hAnsiTheme="majorHAnsi" w:cstheme="majorHAnsi"/>
          <w:color w:val="000000"/>
          <w:sz w:val="28"/>
          <w:szCs w:val="28"/>
        </w:rPr>
        <w:t xml:space="preserve">đạt </w:t>
      </w:r>
      <w:r w:rsidR="00AF125A" w:rsidRPr="00DE6B1A">
        <w:rPr>
          <w:rFonts w:asciiTheme="majorHAnsi" w:hAnsiTheme="majorHAnsi" w:cstheme="majorHAnsi"/>
          <w:color w:val="000000"/>
          <w:sz w:val="28"/>
          <w:szCs w:val="28"/>
        </w:rPr>
        <w:t xml:space="preserve">trên </w:t>
      </w:r>
      <w:r w:rsidR="00FB6F45" w:rsidRPr="00DE6B1A">
        <w:rPr>
          <w:rFonts w:asciiTheme="majorHAnsi" w:hAnsiTheme="majorHAnsi" w:cstheme="majorHAnsi"/>
          <w:color w:val="000000"/>
          <w:sz w:val="28"/>
          <w:szCs w:val="28"/>
        </w:rPr>
        <w:t>6.</w:t>
      </w:r>
      <w:r w:rsidR="00836AF7" w:rsidRPr="00DE6B1A">
        <w:rPr>
          <w:rFonts w:asciiTheme="majorHAnsi" w:hAnsiTheme="majorHAnsi" w:cstheme="majorHAnsi"/>
          <w:color w:val="000000"/>
          <w:sz w:val="28"/>
          <w:szCs w:val="28"/>
        </w:rPr>
        <w:t>5</w:t>
      </w:r>
      <w:r w:rsidR="00DF2633" w:rsidRPr="00DE6B1A">
        <w:rPr>
          <w:rFonts w:asciiTheme="majorHAnsi" w:hAnsiTheme="majorHAnsi" w:cstheme="majorHAnsi"/>
          <w:color w:val="000000"/>
          <w:sz w:val="28"/>
          <w:szCs w:val="28"/>
        </w:rPr>
        <w:t>0</w:t>
      </w:r>
      <w:r w:rsidR="00FB6F45" w:rsidRPr="00DE6B1A">
        <w:rPr>
          <w:rFonts w:asciiTheme="majorHAnsi" w:hAnsiTheme="majorHAnsi" w:cstheme="majorHAnsi"/>
          <w:color w:val="000000"/>
          <w:sz w:val="28"/>
          <w:szCs w:val="28"/>
        </w:rPr>
        <w:t>0 tỷ đồng (10</w:t>
      </w:r>
      <w:r w:rsidR="00836AF7" w:rsidRPr="00DE6B1A">
        <w:rPr>
          <w:rFonts w:asciiTheme="majorHAnsi" w:hAnsiTheme="majorHAnsi" w:cstheme="majorHAnsi"/>
          <w:color w:val="000000"/>
          <w:sz w:val="28"/>
          <w:szCs w:val="28"/>
        </w:rPr>
        <w:t>3</w:t>
      </w:r>
      <w:r w:rsidR="00033854" w:rsidRPr="00DE6B1A">
        <w:rPr>
          <w:rFonts w:asciiTheme="majorHAnsi" w:hAnsiTheme="majorHAnsi" w:cstheme="majorHAnsi"/>
          <w:color w:val="000000"/>
          <w:sz w:val="28"/>
          <w:szCs w:val="28"/>
        </w:rPr>
        <w:t>,</w:t>
      </w:r>
      <w:r w:rsidR="00836AF7" w:rsidRPr="00DE6B1A">
        <w:rPr>
          <w:rFonts w:asciiTheme="majorHAnsi" w:hAnsiTheme="majorHAnsi" w:cstheme="majorHAnsi"/>
          <w:color w:val="000000"/>
          <w:sz w:val="28"/>
          <w:szCs w:val="28"/>
        </w:rPr>
        <w:t>17</w:t>
      </w:r>
      <w:r w:rsidR="00AF125A" w:rsidRPr="00DE6B1A">
        <w:rPr>
          <w:rFonts w:asciiTheme="majorHAnsi" w:hAnsiTheme="majorHAnsi" w:cstheme="majorHAnsi"/>
          <w:color w:val="000000"/>
          <w:sz w:val="28"/>
          <w:szCs w:val="28"/>
        </w:rPr>
        <w:t>% dự toán</w:t>
      </w:r>
      <w:r w:rsidR="00FB6F45" w:rsidRPr="00DE6B1A">
        <w:rPr>
          <w:rFonts w:asciiTheme="majorHAnsi" w:hAnsiTheme="majorHAnsi" w:cstheme="majorHAnsi"/>
          <w:color w:val="000000"/>
          <w:sz w:val="28"/>
          <w:szCs w:val="28"/>
        </w:rPr>
        <w:t>)</w:t>
      </w:r>
      <w:r w:rsidR="00AF125A" w:rsidRPr="00DE6B1A">
        <w:rPr>
          <w:rFonts w:asciiTheme="majorHAnsi" w:hAnsiTheme="majorHAnsi" w:cstheme="majorHAnsi"/>
          <w:color w:val="000000"/>
          <w:sz w:val="28"/>
          <w:szCs w:val="28"/>
        </w:rPr>
        <w:t>;</w:t>
      </w:r>
      <w:r w:rsidR="00FB6F45" w:rsidRPr="00DE6B1A">
        <w:rPr>
          <w:rFonts w:asciiTheme="majorHAnsi" w:hAnsiTheme="majorHAnsi" w:cstheme="majorHAnsi"/>
          <w:color w:val="000000"/>
          <w:sz w:val="28"/>
          <w:szCs w:val="28"/>
        </w:rPr>
        <w:t xml:space="preserve"> </w:t>
      </w:r>
      <w:r w:rsidR="00AF125A" w:rsidRPr="00DE6B1A">
        <w:rPr>
          <w:rFonts w:asciiTheme="majorHAnsi" w:hAnsiTheme="majorHAnsi" w:cstheme="majorHAnsi"/>
          <w:color w:val="000000"/>
          <w:sz w:val="28"/>
          <w:szCs w:val="28"/>
        </w:rPr>
        <w:t>t</w:t>
      </w:r>
      <w:r w:rsidR="00FB6F45" w:rsidRPr="00DE6B1A">
        <w:rPr>
          <w:rFonts w:asciiTheme="majorHAnsi" w:hAnsiTheme="majorHAnsi" w:cstheme="majorHAnsi"/>
          <w:color w:val="000000"/>
          <w:sz w:val="28"/>
          <w:szCs w:val="28"/>
        </w:rPr>
        <w:t xml:space="preserve">hu xuất nhập khẩu </w:t>
      </w:r>
      <w:r w:rsidR="006F496C" w:rsidRPr="00DE6B1A">
        <w:rPr>
          <w:rFonts w:asciiTheme="majorHAnsi" w:hAnsiTheme="majorHAnsi" w:cstheme="majorHAnsi"/>
          <w:color w:val="000000"/>
          <w:sz w:val="28"/>
          <w:szCs w:val="28"/>
        </w:rPr>
        <w:t xml:space="preserve">phấn đấu đạt </w:t>
      </w:r>
      <w:r w:rsidR="00AF125A" w:rsidRPr="00DE6B1A">
        <w:rPr>
          <w:rFonts w:asciiTheme="majorHAnsi" w:hAnsiTheme="majorHAnsi" w:cstheme="majorHAnsi"/>
          <w:color w:val="000000"/>
          <w:sz w:val="28"/>
          <w:szCs w:val="28"/>
        </w:rPr>
        <w:t>trên</w:t>
      </w:r>
      <w:r w:rsidR="00EA7EC6" w:rsidRPr="00DE6B1A">
        <w:rPr>
          <w:rFonts w:asciiTheme="majorHAnsi" w:hAnsiTheme="majorHAnsi" w:cstheme="majorHAnsi"/>
          <w:color w:val="000000"/>
          <w:sz w:val="28"/>
          <w:szCs w:val="28"/>
        </w:rPr>
        <w:t xml:space="preserve"> 6.900</w:t>
      </w:r>
      <w:r w:rsidR="00FB6F45" w:rsidRPr="00DE6B1A">
        <w:rPr>
          <w:rFonts w:asciiTheme="majorHAnsi" w:hAnsiTheme="majorHAnsi" w:cstheme="majorHAnsi"/>
          <w:color w:val="000000"/>
          <w:sz w:val="28"/>
          <w:szCs w:val="28"/>
        </w:rPr>
        <w:t xml:space="preserve"> tỷ đồng (</w:t>
      </w:r>
      <w:r w:rsidR="00EA7EC6" w:rsidRPr="00DE6B1A">
        <w:rPr>
          <w:rFonts w:asciiTheme="majorHAnsi" w:hAnsiTheme="majorHAnsi" w:cstheme="majorHAnsi"/>
          <w:color w:val="000000"/>
          <w:sz w:val="28"/>
          <w:szCs w:val="28"/>
        </w:rPr>
        <w:t>đạt dự toán</w:t>
      </w:r>
      <w:r w:rsidR="00FB6F45" w:rsidRPr="00DE6B1A">
        <w:rPr>
          <w:rFonts w:asciiTheme="majorHAnsi" w:hAnsiTheme="majorHAnsi" w:cstheme="majorHAnsi"/>
          <w:color w:val="000000"/>
          <w:sz w:val="28"/>
          <w:szCs w:val="28"/>
        </w:rPr>
        <w:t xml:space="preserve">, tăng </w:t>
      </w:r>
      <w:r w:rsidR="001A7299" w:rsidRPr="00DE6B1A">
        <w:rPr>
          <w:rFonts w:asciiTheme="majorHAnsi" w:hAnsiTheme="majorHAnsi" w:cstheme="majorHAnsi"/>
          <w:color w:val="000000"/>
          <w:sz w:val="28"/>
          <w:szCs w:val="28"/>
        </w:rPr>
        <w:t>14</w:t>
      </w:r>
      <w:r w:rsidR="00FB6F45" w:rsidRPr="00DE6B1A">
        <w:rPr>
          <w:rFonts w:asciiTheme="majorHAnsi" w:hAnsiTheme="majorHAnsi" w:cstheme="majorHAnsi"/>
          <w:color w:val="000000"/>
          <w:sz w:val="28"/>
          <w:szCs w:val="28"/>
        </w:rPr>
        <w:t>% so với năm 201</w:t>
      </w:r>
      <w:r w:rsidR="00684B3F" w:rsidRPr="00DE6B1A">
        <w:rPr>
          <w:rFonts w:asciiTheme="majorHAnsi" w:hAnsiTheme="majorHAnsi" w:cstheme="majorHAnsi"/>
          <w:color w:val="000000"/>
          <w:sz w:val="28"/>
          <w:szCs w:val="28"/>
        </w:rPr>
        <w:t>8</w:t>
      </w:r>
      <w:r w:rsidR="008A622E" w:rsidRPr="00DE6B1A">
        <w:rPr>
          <w:rFonts w:asciiTheme="majorHAnsi" w:hAnsiTheme="majorHAnsi" w:cstheme="majorHAnsi"/>
          <w:color w:val="000000"/>
          <w:sz w:val="28"/>
          <w:szCs w:val="28"/>
        </w:rPr>
        <w:t>)</w:t>
      </w:r>
      <w:r w:rsidR="00FB6F45" w:rsidRPr="00DE6B1A">
        <w:rPr>
          <w:rFonts w:asciiTheme="majorHAnsi" w:hAnsiTheme="majorHAnsi" w:cstheme="majorHAnsi"/>
          <w:color w:val="000000"/>
          <w:sz w:val="28"/>
          <w:szCs w:val="28"/>
        </w:rPr>
        <w:t xml:space="preserve"> </w:t>
      </w:r>
    </w:p>
    <w:p w:rsidR="00024B46" w:rsidRPr="00DE6B1A" w:rsidRDefault="00A476C6" w:rsidP="002771D4">
      <w:pPr>
        <w:pStyle w:val="pbody"/>
        <w:widowControl w:val="0"/>
        <w:shd w:val="clear" w:color="auto" w:fill="FFFFFF"/>
        <w:tabs>
          <w:tab w:val="left" w:pos="851"/>
        </w:tabs>
        <w:spacing w:before="120" w:beforeAutospacing="0" w:after="120" w:afterAutospacing="0"/>
        <w:ind w:firstLine="720"/>
        <w:jc w:val="both"/>
        <w:rPr>
          <w:rFonts w:asciiTheme="majorHAnsi" w:eastAsia="Times New Roman" w:hAnsiTheme="majorHAnsi" w:cstheme="majorHAnsi"/>
          <w:sz w:val="28"/>
          <w:szCs w:val="28"/>
          <w:u w:color="000000"/>
          <w:lang w:val="vi-VN"/>
        </w:rPr>
      </w:pPr>
      <w:r w:rsidRPr="00DE6B1A">
        <w:rPr>
          <w:rFonts w:asciiTheme="majorHAnsi" w:hAnsiTheme="majorHAnsi" w:cstheme="majorHAnsi"/>
          <w:color w:val="000000"/>
          <w:sz w:val="28"/>
          <w:szCs w:val="28"/>
        </w:rPr>
        <w:t>H</w:t>
      </w:r>
      <w:r w:rsidR="00024B46" w:rsidRPr="00DE6B1A">
        <w:rPr>
          <w:rFonts w:asciiTheme="majorHAnsi" w:eastAsia="Times New Roman" w:hAnsiTheme="majorHAnsi" w:cstheme="majorHAnsi"/>
          <w:sz w:val="28"/>
          <w:szCs w:val="28"/>
          <w:lang w:val="vi-VN"/>
        </w:rPr>
        <w:t xml:space="preserve">uy động </w:t>
      </w:r>
      <w:r w:rsidRPr="00DE6B1A">
        <w:rPr>
          <w:rFonts w:asciiTheme="majorHAnsi" w:eastAsia="Times New Roman" w:hAnsiTheme="majorHAnsi" w:cstheme="majorHAnsi"/>
          <w:sz w:val="28"/>
          <w:szCs w:val="28"/>
        </w:rPr>
        <w:t>vốn ngân hàng tăng trưởng tốt</w:t>
      </w:r>
      <w:r w:rsidR="00024B46" w:rsidRPr="00DE6B1A">
        <w:rPr>
          <w:rFonts w:asciiTheme="majorHAnsi" w:eastAsia="Times New Roman" w:hAnsiTheme="majorHAnsi" w:cstheme="majorHAnsi"/>
          <w:sz w:val="28"/>
          <w:szCs w:val="28"/>
          <w:lang w:val="vi-VN"/>
        </w:rPr>
        <w:t xml:space="preserve">, </w:t>
      </w:r>
      <w:r w:rsidRPr="00DE6B1A">
        <w:rPr>
          <w:rFonts w:asciiTheme="majorHAnsi" w:eastAsia="Times New Roman" w:hAnsiTheme="majorHAnsi" w:cstheme="majorHAnsi"/>
          <w:sz w:val="28"/>
          <w:szCs w:val="28"/>
        </w:rPr>
        <w:t xml:space="preserve">dự kiến </w:t>
      </w:r>
      <w:r w:rsidR="00024B46" w:rsidRPr="00DE6B1A">
        <w:rPr>
          <w:rFonts w:asciiTheme="majorHAnsi" w:eastAsia="Times New Roman" w:hAnsiTheme="majorHAnsi" w:cstheme="majorHAnsi"/>
          <w:sz w:val="28"/>
          <w:szCs w:val="28"/>
          <w:lang w:val="vi-VN"/>
        </w:rPr>
        <w:t>tăng 16,5%</w:t>
      </w:r>
      <w:r w:rsidR="00024B46" w:rsidRPr="00DE6B1A">
        <w:rPr>
          <w:rFonts w:asciiTheme="majorHAnsi" w:eastAsia="Times New Roman" w:hAnsiTheme="majorHAnsi" w:cstheme="majorHAnsi"/>
          <w:sz w:val="28"/>
          <w:szCs w:val="28"/>
        </w:rPr>
        <w:t>;</w:t>
      </w:r>
      <w:r w:rsidR="00024B46" w:rsidRPr="00DE6B1A">
        <w:rPr>
          <w:rFonts w:asciiTheme="majorHAnsi" w:eastAsia="Times New Roman" w:hAnsiTheme="majorHAnsi" w:cstheme="majorHAnsi"/>
          <w:sz w:val="28"/>
          <w:szCs w:val="28"/>
          <w:lang w:val="vi-VN"/>
        </w:rPr>
        <w:t xml:space="preserve"> Dư nợ </w:t>
      </w:r>
      <w:r w:rsidRPr="00DE6B1A">
        <w:rPr>
          <w:rFonts w:asciiTheme="majorHAnsi" w:eastAsia="Times New Roman" w:hAnsiTheme="majorHAnsi" w:cstheme="majorHAnsi"/>
          <w:sz w:val="28"/>
          <w:szCs w:val="28"/>
        </w:rPr>
        <w:t>tín dụng</w:t>
      </w:r>
      <w:r w:rsidR="00024B46" w:rsidRPr="00DE6B1A">
        <w:rPr>
          <w:rFonts w:asciiTheme="majorHAnsi" w:eastAsia="Times New Roman" w:hAnsiTheme="majorHAnsi" w:cstheme="majorHAnsi"/>
          <w:sz w:val="28"/>
          <w:szCs w:val="28"/>
          <w:lang w:val="vi-VN"/>
        </w:rPr>
        <w:t xml:space="preserve"> tăng 15,5% so</w:t>
      </w:r>
      <w:r w:rsidR="00CA64FE" w:rsidRPr="00DE6B1A">
        <w:rPr>
          <w:rFonts w:asciiTheme="majorHAnsi" w:eastAsia="Times New Roman" w:hAnsiTheme="majorHAnsi" w:cstheme="majorHAnsi"/>
          <w:sz w:val="28"/>
          <w:szCs w:val="28"/>
        </w:rPr>
        <w:t xml:space="preserve"> đầu năm; n</w:t>
      </w:r>
      <w:r w:rsidR="00024B46" w:rsidRPr="00DE6B1A">
        <w:rPr>
          <w:rFonts w:asciiTheme="majorHAnsi" w:eastAsia="Times New Roman" w:hAnsiTheme="majorHAnsi" w:cstheme="majorHAnsi"/>
          <w:sz w:val="28"/>
          <w:szCs w:val="28"/>
        </w:rPr>
        <w:t xml:space="preserve">ợ xấu </w:t>
      </w:r>
      <w:r w:rsidRPr="00DE6B1A">
        <w:rPr>
          <w:rFonts w:asciiTheme="majorHAnsi" w:eastAsia="Times New Roman" w:hAnsiTheme="majorHAnsi" w:cstheme="majorHAnsi"/>
          <w:sz w:val="28"/>
          <w:szCs w:val="28"/>
        </w:rPr>
        <w:t>chiếm</w:t>
      </w:r>
      <w:r w:rsidR="00024B46" w:rsidRPr="00DE6B1A">
        <w:rPr>
          <w:rFonts w:asciiTheme="majorHAnsi" w:eastAsia="Times New Roman" w:hAnsiTheme="majorHAnsi" w:cstheme="majorHAnsi"/>
          <w:sz w:val="28"/>
          <w:szCs w:val="28"/>
        </w:rPr>
        <w:t xml:space="preserve"> </w:t>
      </w:r>
      <w:r w:rsidRPr="00DE6B1A">
        <w:rPr>
          <w:rFonts w:asciiTheme="majorHAnsi" w:eastAsia="Times New Roman" w:hAnsiTheme="majorHAnsi" w:cstheme="majorHAnsi"/>
          <w:sz w:val="28"/>
          <w:szCs w:val="28"/>
        </w:rPr>
        <w:t>1,24% tổng dư nợ.</w:t>
      </w:r>
      <w:r w:rsidR="00024B46" w:rsidRPr="00DE6B1A">
        <w:rPr>
          <w:rFonts w:asciiTheme="majorHAnsi" w:eastAsia="Times New Roman" w:hAnsiTheme="majorHAnsi" w:cstheme="majorHAnsi"/>
          <w:i/>
          <w:sz w:val="28"/>
          <w:szCs w:val="28"/>
          <w:lang w:val="vi-VN"/>
        </w:rPr>
        <w:t xml:space="preserve"> </w:t>
      </w:r>
    </w:p>
    <w:p w:rsidR="006C57BE" w:rsidRPr="00F83E7D" w:rsidRDefault="006C57BE" w:rsidP="002771D4">
      <w:pPr>
        <w:pStyle w:val="pbody"/>
        <w:widowControl w:val="0"/>
        <w:shd w:val="clear" w:color="auto" w:fill="FFFFFF"/>
        <w:tabs>
          <w:tab w:val="left" w:pos="851"/>
        </w:tabs>
        <w:spacing w:before="120" w:beforeAutospacing="0" w:after="120" w:afterAutospacing="0"/>
        <w:ind w:firstLine="720"/>
        <w:jc w:val="both"/>
        <w:rPr>
          <w:rFonts w:asciiTheme="majorHAnsi" w:hAnsiTheme="majorHAnsi" w:cstheme="majorHAnsi"/>
          <w:sz w:val="28"/>
          <w:szCs w:val="28"/>
          <w:lang w:val="vi-VN"/>
        </w:rPr>
      </w:pPr>
      <w:r w:rsidRPr="00DE6B1A">
        <w:rPr>
          <w:rFonts w:asciiTheme="majorHAnsi" w:hAnsiTheme="majorHAnsi" w:cstheme="majorHAnsi"/>
          <w:sz w:val="28"/>
          <w:szCs w:val="28"/>
          <w:lang w:val="nl-NL"/>
        </w:rPr>
        <w:t>Tiếp tục rà soát đánh giá tình hình thực hiện kế hoạch kinh tế - xã hội 5 năm 2016-2020</w:t>
      </w:r>
      <w:r w:rsidR="00712C8E" w:rsidRPr="00DE6B1A">
        <w:rPr>
          <w:rFonts w:asciiTheme="majorHAnsi" w:hAnsiTheme="majorHAnsi" w:cstheme="majorHAnsi"/>
          <w:sz w:val="28"/>
          <w:szCs w:val="28"/>
          <w:lang w:val="nl-NL"/>
        </w:rPr>
        <w:t>, rà soát nợ XDCB</w:t>
      </w:r>
      <w:r w:rsidR="008519B8" w:rsidRPr="00DE6B1A">
        <w:rPr>
          <w:rFonts w:asciiTheme="majorHAnsi" w:hAnsiTheme="majorHAnsi" w:cstheme="majorHAnsi"/>
          <w:sz w:val="28"/>
          <w:szCs w:val="28"/>
          <w:lang w:val="nl-NL"/>
        </w:rPr>
        <w:t xml:space="preserve"> để có phương án xử lý dứt điểm; </w:t>
      </w:r>
      <w:r w:rsidRPr="00DE6B1A">
        <w:rPr>
          <w:rFonts w:asciiTheme="majorHAnsi" w:hAnsiTheme="majorHAnsi" w:cstheme="majorHAnsi"/>
          <w:sz w:val="28"/>
          <w:szCs w:val="28"/>
          <w:lang w:val="nl-NL"/>
        </w:rPr>
        <w:t>t</w:t>
      </w:r>
      <w:r w:rsidRPr="00F83E7D">
        <w:rPr>
          <w:rFonts w:asciiTheme="majorHAnsi" w:hAnsiTheme="majorHAnsi" w:cstheme="majorHAnsi"/>
          <w:sz w:val="28"/>
          <w:szCs w:val="28"/>
          <w:lang w:val="vi-VN"/>
        </w:rPr>
        <w:t xml:space="preserve">riển khai rà soát, điều chỉnh các văn bản liên quan đến quản lý đầu xây dựng cơ bản </w:t>
      </w:r>
      <w:r w:rsidR="008519B8" w:rsidRPr="00F83E7D">
        <w:rPr>
          <w:rFonts w:asciiTheme="majorHAnsi" w:hAnsiTheme="majorHAnsi" w:cstheme="majorHAnsi"/>
          <w:sz w:val="28"/>
          <w:szCs w:val="28"/>
          <w:lang w:val="vi-VN"/>
        </w:rPr>
        <w:t xml:space="preserve">để </w:t>
      </w:r>
      <w:r w:rsidRPr="00F83E7D">
        <w:rPr>
          <w:rFonts w:asciiTheme="majorHAnsi" w:hAnsiTheme="majorHAnsi" w:cstheme="majorHAnsi"/>
          <w:sz w:val="28"/>
          <w:szCs w:val="28"/>
          <w:lang w:val="vi-VN"/>
        </w:rPr>
        <w:t xml:space="preserve">phù </w:t>
      </w:r>
      <w:r w:rsidRPr="00F83E7D">
        <w:rPr>
          <w:rFonts w:asciiTheme="majorHAnsi" w:hAnsiTheme="majorHAnsi" w:cstheme="majorHAnsi"/>
          <w:sz w:val="28"/>
          <w:szCs w:val="28"/>
          <w:lang w:val="vi-VN"/>
        </w:rPr>
        <w:lastRenderedPageBreak/>
        <w:t>hợp với thực tế của tỉnh và quy định pháp luật, nhất là Luật đầu tư công có hiệu lực từ ngày 01/01/2020.</w:t>
      </w:r>
    </w:p>
    <w:p w:rsidR="00FB6F45" w:rsidRPr="00DE6B1A"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1.5. Phát triển doanh nghiệp, thu hút đầu tư:</w:t>
      </w:r>
    </w:p>
    <w:p w:rsidR="00D0678C" w:rsidRPr="00DE6B1A" w:rsidRDefault="00D0678C" w:rsidP="002771D4">
      <w:pPr>
        <w:widowControl w:val="0"/>
        <w:pBdr>
          <w:top w:val="nil"/>
          <w:left w:val="nil"/>
          <w:bottom w:val="nil"/>
          <w:right w:val="nil"/>
          <w:between w:val="nil"/>
        </w:pBdr>
        <w:shd w:val="clear" w:color="auto" w:fill="FFFFFF"/>
        <w:spacing w:before="120" w:after="120"/>
        <w:ind w:firstLine="720"/>
        <w:jc w:val="both"/>
        <w:rPr>
          <w:rFonts w:eastAsia="Times New Roman"/>
          <w:sz w:val="28"/>
          <w:szCs w:val="28"/>
          <w:lang w:val="nl-NL" w:eastAsia="vi-VN"/>
        </w:rPr>
      </w:pPr>
      <w:r w:rsidRPr="00DE6B1A">
        <w:rPr>
          <w:rFonts w:eastAsia="Times New Roman"/>
          <w:sz w:val="28"/>
          <w:szCs w:val="28"/>
          <w:lang w:val="nl-NL" w:eastAsia="vi-VN"/>
        </w:rPr>
        <w:t xml:space="preserve">Quan tâm </w:t>
      </w:r>
      <w:r w:rsidR="008519B8" w:rsidRPr="00DE6B1A">
        <w:rPr>
          <w:rFonts w:eastAsia="Times New Roman"/>
          <w:sz w:val="28"/>
          <w:szCs w:val="28"/>
          <w:lang w:val="nl-NL" w:eastAsia="vi-VN"/>
        </w:rPr>
        <w:t>xúc tiến, kêu gọi đầu tư, tháo gỡ vướng mắc, GPMB, triển khai dự án sau đăng ký đầu tư;</w:t>
      </w:r>
    </w:p>
    <w:p w:rsidR="00D0678C" w:rsidRPr="00DE6B1A" w:rsidRDefault="00D0678C" w:rsidP="002771D4">
      <w:pPr>
        <w:widowControl w:val="0"/>
        <w:pBdr>
          <w:top w:val="nil"/>
          <w:left w:val="nil"/>
          <w:bottom w:val="nil"/>
          <w:right w:val="nil"/>
          <w:between w:val="nil"/>
        </w:pBdr>
        <w:shd w:val="clear" w:color="auto" w:fill="FFFFFF"/>
        <w:spacing w:before="120" w:after="120"/>
        <w:ind w:firstLine="720"/>
        <w:jc w:val="both"/>
        <w:rPr>
          <w:rFonts w:asciiTheme="majorHAnsi" w:eastAsia="Times New Roman" w:hAnsiTheme="majorHAnsi" w:cstheme="majorHAnsi"/>
          <w:sz w:val="28"/>
          <w:szCs w:val="28"/>
          <w:lang w:val="nl-NL" w:eastAsia="vi-VN"/>
        </w:rPr>
      </w:pPr>
      <w:r w:rsidRPr="00DE6B1A">
        <w:rPr>
          <w:rFonts w:eastAsia="Times New Roman"/>
          <w:sz w:val="28"/>
          <w:szCs w:val="28"/>
          <w:lang w:val="nl-NL" w:eastAsia="vi-VN"/>
        </w:rPr>
        <w:t>T</w:t>
      </w:r>
      <w:r w:rsidR="008519B8" w:rsidRPr="00DE6B1A">
        <w:rPr>
          <w:rFonts w:eastAsia="Times New Roman"/>
          <w:sz w:val="28"/>
          <w:szCs w:val="28"/>
          <w:lang w:val="nl-NL" w:eastAsia="vi-VN"/>
        </w:rPr>
        <w:t>ăng cường kiểm tra rà soát, nắm tình hình tiến độ các dự án đầu tư sử dụng đất;</w:t>
      </w:r>
      <w:r w:rsidR="008519B8" w:rsidRPr="00DE6B1A">
        <w:rPr>
          <w:rFonts w:asciiTheme="majorHAnsi" w:eastAsia="Times New Roman" w:hAnsiTheme="majorHAnsi" w:cstheme="majorHAnsi"/>
          <w:sz w:val="28"/>
          <w:szCs w:val="28"/>
          <w:lang w:val="nl-NL" w:eastAsia="vi-VN"/>
        </w:rPr>
        <w:t xml:space="preserve"> </w:t>
      </w:r>
      <w:r w:rsidR="006C57BE" w:rsidRPr="00DE6B1A">
        <w:rPr>
          <w:rFonts w:asciiTheme="majorHAnsi" w:eastAsia="Times New Roman" w:hAnsiTheme="majorHAnsi" w:cstheme="majorHAnsi"/>
          <w:sz w:val="28"/>
          <w:szCs w:val="28"/>
          <w:lang w:val="nl-NL" w:eastAsia="vi-VN"/>
        </w:rPr>
        <w:t xml:space="preserve">làm việc với các Tập đoàn như Vingroup, FLC, T&amp;T, Nguyễn Hoàng và các nhà đầu tư nước ngoài để xúc tiến, đẩy nhanh tiến độ hồ sơ thủ tục triển khai các dự án. </w:t>
      </w:r>
    </w:p>
    <w:p w:rsidR="006C57BE" w:rsidRPr="00DE6B1A" w:rsidRDefault="006C57BE" w:rsidP="002771D4">
      <w:pPr>
        <w:widowControl w:val="0"/>
        <w:pBdr>
          <w:top w:val="nil"/>
          <w:left w:val="nil"/>
          <w:bottom w:val="nil"/>
          <w:right w:val="nil"/>
          <w:between w:val="nil"/>
        </w:pBdr>
        <w:shd w:val="clear" w:color="auto" w:fill="FFFFFF"/>
        <w:spacing w:before="120" w:after="120"/>
        <w:ind w:firstLine="720"/>
        <w:jc w:val="both"/>
        <w:rPr>
          <w:rFonts w:asciiTheme="majorHAnsi" w:eastAsia="Times New Roman" w:hAnsiTheme="majorHAnsi" w:cstheme="majorHAnsi"/>
          <w:sz w:val="28"/>
          <w:szCs w:val="28"/>
          <w:lang w:val="nl-NL" w:eastAsia="vi-VN"/>
        </w:rPr>
      </w:pPr>
      <w:r w:rsidRPr="00DE6B1A">
        <w:rPr>
          <w:rFonts w:asciiTheme="majorHAnsi" w:eastAsia="Times New Roman" w:hAnsiTheme="majorHAnsi" w:cstheme="majorHAnsi"/>
          <w:sz w:val="28"/>
          <w:szCs w:val="28"/>
          <w:lang w:val="nl-NL" w:eastAsia="vi-VN"/>
        </w:rPr>
        <w:t>Tổ chức đoàn của tỉnh nghiên cứu, học tập kinh nghiệm về công tác quản lý và thu hút đầu tư vào KKT,</w:t>
      </w:r>
      <w:r w:rsidR="003F1D32" w:rsidRPr="00DE6B1A">
        <w:rPr>
          <w:rFonts w:asciiTheme="majorHAnsi" w:eastAsia="Times New Roman" w:hAnsiTheme="majorHAnsi" w:cstheme="majorHAnsi"/>
          <w:sz w:val="28"/>
          <w:szCs w:val="28"/>
          <w:lang w:val="nl-NL" w:eastAsia="vi-VN"/>
        </w:rPr>
        <w:t xml:space="preserve"> KCN tại Quảng Ninh, Lạng Sơn,</w:t>
      </w:r>
      <w:r w:rsidRPr="00DE6B1A">
        <w:rPr>
          <w:rFonts w:asciiTheme="majorHAnsi" w:eastAsia="Times New Roman" w:hAnsiTheme="majorHAnsi" w:cstheme="majorHAnsi"/>
          <w:sz w:val="28"/>
          <w:szCs w:val="28"/>
          <w:lang w:val="nl-NL" w:eastAsia="vi-VN"/>
        </w:rPr>
        <w:t xml:space="preserve"> Hải Phòng.</w:t>
      </w:r>
    </w:p>
    <w:p w:rsidR="00D0678C" w:rsidRPr="00F83E7D" w:rsidRDefault="006C57BE" w:rsidP="002771D4">
      <w:pPr>
        <w:widowControl w:val="0"/>
        <w:pBdr>
          <w:top w:val="nil"/>
          <w:left w:val="nil"/>
          <w:bottom w:val="nil"/>
          <w:right w:val="nil"/>
          <w:between w:val="nil"/>
        </w:pBdr>
        <w:shd w:val="clear" w:color="auto" w:fill="FFFFFF"/>
        <w:spacing w:before="120" w:after="120"/>
        <w:ind w:firstLine="720"/>
        <w:jc w:val="both"/>
        <w:rPr>
          <w:rFonts w:asciiTheme="majorHAnsi" w:hAnsiTheme="majorHAnsi" w:cstheme="majorHAnsi"/>
          <w:color w:val="000000"/>
          <w:sz w:val="28"/>
          <w:szCs w:val="28"/>
          <w:lang w:val="nl-NL"/>
        </w:rPr>
      </w:pPr>
      <w:r w:rsidRPr="00DE6B1A">
        <w:rPr>
          <w:rFonts w:asciiTheme="majorHAnsi" w:eastAsia="Times New Roman" w:hAnsiTheme="majorHAnsi" w:cstheme="majorHAnsi"/>
          <w:sz w:val="28"/>
          <w:szCs w:val="28"/>
          <w:lang w:val="nl-NL" w:eastAsia="vi-VN"/>
        </w:rPr>
        <w:t xml:space="preserve">Nhiều nhà đầu tư trong và ngoài nước đến khảo sát nghiên cứu, đề xuất thực hiện các dự án về </w:t>
      </w:r>
      <w:r w:rsidR="003A14D3" w:rsidRPr="00DE6B1A">
        <w:rPr>
          <w:rFonts w:asciiTheme="majorHAnsi" w:eastAsia="Times New Roman" w:hAnsiTheme="majorHAnsi" w:cstheme="majorHAnsi"/>
          <w:sz w:val="28"/>
          <w:szCs w:val="28"/>
          <w:lang w:val="nl-NL" w:eastAsia="vi-VN"/>
        </w:rPr>
        <w:t>công nghiệp sau thép, phát triển năng lượng</w:t>
      </w:r>
      <w:r w:rsidRPr="00DE6B1A">
        <w:rPr>
          <w:rFonts w:asciiTheme="majorHAnsi" w:eastAsia="Times New Roman" w:hAnsiTheme="majorHAnsi" w:cstheme="majorHAnsi"/>
          <w:sz w:val="28"/>
          <w:szCs w:val="28"/>
          <w:lang w:val="nl-NL" w:eastAsia="vi-VN"/>
        </w:rPr>
        <w:t>, cảng biển</w:t>
      </w:r>
      <w:r w:rsidR="008519B8" w:rsidRPr="00DE6B1A">
        <w:rPr>
          <w:rStyle w:val="FootnoteReference"/>
          <w:rFonts w:asciiTheme="majorHAnsi" w:eastAsia="Times New Roman" w:hAnsiTheme="majorHAnsi"/>
          <w:sz w:val="28"/>
          <w:szCs w:val="28"/>
          <w:lang w:val="nl-NL" w:eastAsia="vi-VN"/>
        </w:rPr>
        <w:footnoteReference w:id="9"/>
      </w:r>
      <w:r w:rsidRPr="00DE6B1A">
        <w:rPr>
          <w:rFonts w:asciiTheme="majorHAnsi" w:eastAsia="Times New Roman" w:hAnsiTheme="majorHAnsi" w:cstheme="majorHAnsi"/>
          <w:sz w:val="28"/>
          <w:szCs w:val="28"/>
          <w:lang w:val="nl-NL" w:eastAsia="vi-VN"/>
        </w:rPr>
        <w:t xml:space="preserve">. </w:t>
      </w:r>
      <w:r w:rsidR="008519B8" w:rsidRPr="00DE6B1A">
        <w:rPr>
          <w:rFonts w:asciiTheme="majorHAnsi" w:eastAsia="Times New Roman" w:hAnsiTheme="majorHAnsi" w:cstheme="majorHAnsi"/>
          <w:sz w:val="28"/>
          <w:szCs w:val="28"/>
          <w:lang w:val="nl-NL" w:eastAsia="vi-VN"/>
        </w:rPr>
        <w:t>Tiếp tục đôn đốc đ</w:t>
      </w:r>
      <w:r w:rsidR="00FB6F45" w:rsidRPr="00F83E7D">
        <w:rPr>
          <w:rFonts w:asciiTheme="majorHAnsi" w:hAnsiTheme="majorHAnsi" w:cstheme="majorHAnsi"/>
          <w:color w:val="000000"/>
          <w:sz w:val="28"/>
          <w:szCs w:val="28"/>
          <w:lang w:val="nl-NL"/>
        </w:rPr>
        <w:t xml:space="preserve">ẩy nhanh tiến độ </w:t>
      </w:r>
      <w:r w:rsidRPr="00F83E7D">
        <w:rPr>
          <w:rFonts w:asciiTheme="majorHAnsi" w:hAnsiTheme="majorHAnsi" w:cstheme="majorHAnsi"/>
          <w:color w:val="000000"/>
          <w:sz w:val="28"/>
          <w:szCs w:val="28"/>
          <w:lang w:val="nl-NL"/>
        </w:rPr>
        <w:t xml:space="preserve">thực hiện </w:t>
      </w:r>
      <w:r w:rsidR="00FB6F45" w:rsidRPr="00F83E7D">
        <w:rPr>
          <w:rFonts w:asciiTheme="majorHAnsi" w:hAnsiTheme="majorHAnsi" w:cstheme="majorHAnsi"/>
          <w:color w:val="000000"/>
          <w:sz w:val="28"/>
          <w:szCs w:val="28"/>
          <w:lang w:val="nl-NL"/>
        </w:rPr>
        <w:t xml:space="preserve">dự án Nhiệt điện Vũng Áng 2. </w:t>
      </w:r>
    </w:p>
    <w:p w:rsidR="00050464" w:rsidRPr="00DE6B1A" w:rsidRDefault="00050464" w:rsidP="00050464">
      <w:pPr>
        <w:widowControl w:val="0"/>
        <w:pBdr>
          <w:top w:val="nil"/>
          <w:left w:val="nil"/>
          <w:bottom w:val="nil"/>
          <w:right w:val="nil"/>
          <w:between w:val="nil"/>
        </w:pBdr>
        <w:shd w:val="clear" w:color="auto" w:fill="FFFFFF"/>
        <w:spacing w:before="120" w:after="120"/>
        <w:ind w:firstLine="720"/>
        <w:jc w:val="both"/>
        <w:rPr>
          <w:rFonts w:asciiTheme="majorHAnsi" w:eastAsia="Times New Roman" w:hAnsiTheme="majorHAnsi" w:cstheme="majorHAnsi"/>
          <w:sz w:val="28"/>
          <w:szCs w:val="28"/>
          <w:lang w:val="nl-NL" w:eastAsia="vi-VN"/>
        </w:rPr>
      </w:pPr>
      <w:r w:rsidRPr="00DE6B1A">
        <w:rPr>
          <w:rFonts w:asciiTheme="majorHAnsi" w:hAnsiTheme="majorHAnsi" w:cstheme="majorHAnsi"/>
          <w:color w:val="000000"/>
          <w:sz w:val="28"/>
          <w:szCs w:val="28"/>
        </w:rPr>
        <w:t>Dự kiến năm 2019: T</w:t>
      </w:r>
      <w:r w:rsidR="00FB6F45" w:rsidRPr="00DE6B1A">
        <w:rPr>
          <w:rFonts w:asciiTheme="majorHAnsi" w:hAnsiTheme="majorHAnsi" w:cstheme="majorHAnsi"/>
          <w:color w:val="000000"/>
          <w:sz w:val="28"/>
          <w:szCs w:val="28"/>
        </w:rPr>
        <w:t>hành lập mớ</w:t>
      </w:r>
      <w:r w:rsidRPr="00DE6B1A">
        <w:rPr>
          <w:rFonts w:asciiTheme="majorHAnsi" w:hAnsiTheme="majorHAnsi" w:cstheme="majorHAnsi"/>
          <w:color w:val="000000"/>
          <w:sz w:val="28"/>
          <w:szCs w:val="28"/>
        </w:rPr>
        <w:t xml:space="preserve">i </w:t>
      </w:r>
      <w:r w:rsidR="00FB6F45" w:rsidRPr="00DE6B1A">
        <w:rPr>
          <w:rFonts w:asciiTheme="majorHAnsi" w:hAnsiTheme="majorHAnsi" w:cstheme="majorHAnsi"/>
          <w:color w:val="000000"/>
          <w:sz w:val="28"/>
          <w:szCs w:val="28"/>
        </w:rPr>
        <w:t>1.</w:t>
      </w:r>
      <w:r w:rsidR="00CD4393" w:rsidRPr="00DE6B1A">
        <w:rPr>
          <w:rFonts w:asciiTheme="majorHAnsi" w:hAnsiTheme="majorHAnsi" w:cstheme="majorHAnsi"/>
          <w:color w:val="000000"/>
          <w:sz w:val="28"/>
          <w:szCs w:val="28"/>
        </w:rPr>
        <w:t>110</w:t>
      </w:r>
      <w:r w:rsidR="00FB6F45" w:rsidRPr="00DE6B1A">
        <w:rPr>
          <w:rFonts w:asciiTheme="majorHAnsi" w:hAnsiTheme="majorHAnsi" w:cstheme="majorHAnsi"/>
          <w:color w:val="000000"/>
          <w:sz w:val="28"/>
          <w:szCs w:val="28"/>
        </w:rPr>
        <w:t xml:space="preserve"> doanh nghiệp (tăng </w:t>
      </w:r>
      <w:r w:rsidR="00CD4393" w:rsidRPr="00DE6B1A">
        <w:rPr>
          <w:rFonts w:asciiTheme="majorHAnsi" w:hAnsiTheme="majorHAnsi" w:cstheme="majorHAnsi"/>
          <w:color w:val="000000"/>
          <w:sz w:val="28"/>
          <w:szCs w:val="28"/>
        </w:rPr>
        <w:t>3,74</w:t>
      </w:r>
      <w:r w:rsidR="00FB6F45" w:rsidRPr="00DE6B1A">
        <w:rPr>
          <w:rFonts w:asciiTheme="majorHAnsi" w:hAnsiTheme="majorHAnsi" w:cstheme="majorHAnsi"/>
          <w:color w:val="000000"/>
          <w:sz w:val="28"/>
          <w:szCs w:val="28"/>
        </w:rPr>
        <w:t>% so với cùng kỳ), tổng vốn đăng ký 5.500 tỷ đồng (tăng 17%). Thành lậ</w:t>
      </w:r>
      <w:r w:rsidRPr="00DE6B1A">
        <w:rPr>
          <w:rFonts w:asciiTheme="majorHAnsi" w:hAnsiTheme="majorHAnsi" w:cstheme="majorHAnsi"/>
          <w:color w:val="000000"/>
          <w:sz w:val="28"/>
          <w:szCs w:val="28"/>
        </w:rPr>
        <w:t xml:space="preserve">p </w:t>
      </w:r>
      <w:r w:rsidR="00FB6F45" w:rsidRPr="00DE6B1A">
        <w:rPr>
          <w:rFonts w:asciiTheme="majorHAnsi" w:hAnsiTheme="majorHAnsi" w:cstheme="majorHAnsi"/>
          <w:color w:val="000000"/>
          <w:sz w:val="28"/>
          <w:szCs w:val="28"/>
        </w:rPr>
        <w:t>50 HTX, tăng 19% so vớ</w:t>
      </w:r>
      <w:r w:rsidRPr="00DE6B1A">
        <w:rPr>
          <w:rFonts w:asciiTheme="majorHAnsi" w:hAnsiTheme="majorHAnsi" w:cstheme="majorHAnsi"/>
          <w:color w:val="000000"/>
          <w:sz w:val="28"/>
          <w:szCs w:val="28"/>
        </w:rPr>
        <w:t>i năm 2018</w:t>
      </w:r>
      <w:r w:rsidR="00FB6F45" w:rsidRPr="00DE6B1A">
        <w:rPr>
          <w:rFonts w:asciiTheme="majorHAnsi" w:hAnsiTheme="majorHAnsi" w:cstheme="majorHAnsi"/>
          <w:color w:val="000000"/>
          <w:sz w:val="28"/>
          <w:szCs w:val="28"/>
        </w:rPr>
        <w:t>; số HTX thành lập mới giảm nhiều so với giai đoạn trước tuy nhiên đi vào thực chất hơn và đạt mức khá so với các tỉnh trong khu vực</w:t>
      </w:r>
      <w:r w:rsidR="00D0678C" w:rsidRPr="00DE6B1A">
        <w:rPr>
          <w:rFonts w:asciiTheme="majorHAnsi" w:hAnsiTheme="majorHAnsi" w:cstheme="majorHAnsi"/>
          <w:color w:val="000000"/>
          <w:sz w:val="28"/>
          <w:szCs w:val="28"/>
        </w:rPr>
        <w:t>.</w:t>
      </w:r>
      <w:r w:rsidRPr="00DE6B1A">
        <w:rPr>
          <w:rFonts w:asciiTheme="majorHAnsi" w:hAnsiTheme="majorHAnsi" w:cstheme="majorHAnsi"/>
          <w:color w:val="000000"/>
          <w:sz w:val="28"/>
          <w:szCs w:val="28"/>
        </w:rPr>
        <w:t xml:space="preserve"> </w:t>
      </w:r>
      <w:r w:rsidRPr="00DE6B1A">
        <w:rPr>
          <w:rFonts w:asciiTheme="majorHAnsi" w:eastAsia="Times New Roman" w:hAnsiTheme="majorHAnsi" w:cstheme="majorHAnsi"/>
          <w:sz w:val="28"/>
          <w:szCs w:val="28"/>
          <w:lang w:val="nl-NL" w:eastAsia="vi-VN"/>
        </w:rPr>
        <w:t xml:space="preserve">Chấp thuận chủ trương đầu tư 97 dự án đầu tư trong nước với tổng vốn đăng ký 3.834 tỷ đồng và 06 dự án đầu tư FDI với tổng vốn 12,8 triệu USD; đang tổ chức hoàn thiện hồ sơ công tác đấu thầu lựa chọn nhà đầu tư 12 dự án về đô thị, nhà ở. </w:t>
      </w:r>
    </w:p>
    <w:p w:rsidR="00FB6F45" w:rsidRPr="00DE6B1A" w:rsidRDefault="003A14D3" w:rsidP="00050464">
      <w:pPr>
        <w:widowControl w:val="0"/>
        <w:pBdr>
          <w:top w:val="nil"/>
          <w:left w:val="nil"/>
          <w:bottom w:val="nil"/>
          <w:right w:val="nil"/>
          <w:between w:val="nil"/>
        </w:pBdr>
        <w:shd w:val="clear" w:color="auto" w:fill="FFFFFF"/>
        <w:spacing w:before="120" w:after="120"/>
        <w:ind w:firstLine="720"/>
        <w:jc w:val="both"/>
        <w:rPr>
          <w:rFonts w:asciiTheme="majorHAnsi" w:hAnsiTheme="majorHAnsi" w:cstheme="majorHAnsi"/>
          <w:b/>
          <w:color w:val="000000"/>
          <w:sz w:val="28"/>
          <w:szCs w:val="28"/>
        </w:rPr>
      </w:pPr>
      <w:r w:rsidRPr="00DE6B1A">
        <w:rPr>
          <w:rFonts w:asciiTheme="majorHAnsi" w:hAnsiTheme="majorHAnsi" w:cstheme="majorHAnsi"/>
          <w:color w:val="000000"/>
          <w:sz w:val="28"/>
          <w:szCs w:val="28"/>
        </w:rPr>
        <w:t xml:space="preserve"> </w:t>
      </w:r>
      <w:r w:rsidR="00FB6F45" w:rsidRPr="00DE6B1A">
        <w:rPr>
          <w:rFonts w:asciiTheme="majorHAnsi" w:hAnsiTheme="majorHAnsi" w:cstheme="majorHAnsi"/>
          <w:b/>
          <w:color w:val="000000"/>
          <w:sz w:val="28"/>
          <w:szCs w:val="28"/>
        </w:rPr>
        <w:t>2. Các lĩnh vực văn hoá - xã hội</w:t>
      </w:r>
      <w:r w:rsidR="00D0678C" w:rsidRPr="00DE6B1A">
        <w:rPr>
          <w:rFonts w:asciiTheme="majorHAnsi" w:hAnsiTheme="majorHAnsi" w:cstheme="majorHAnsi"/>
          <w:b/>
          <w:color w:val="000000"/>
          <w:sz w:val="28"/>
          <w:szCs w:val="28"/>
        </w:rPr>
        <w:t xml:space="preserve"> đạt nhiều kết quả tích cực</w:t>
      </w:r>
    </w:p>
    <w:p w:rsidR="00D0678C" w:rsidRPr="00DE6B1A" w:rsidRDefault="00FB6F45" w:rsidP="002771D4">
      <w:pPr>
        <w:pStyle w:val="Noidung"/>
        <w:spacing w:before="120" w:after="120"/>
        <w:ind w:firstLine="720"/>
        <w:rPr>
          <w:rFonts w:asciiTheme="majorHAnsi" w:hAnsiTheme="majorHAnsi" w:cstheme="majorHAnsi"/>
          <w:i/>
          <w:color w:val="000000"/>
          <w:szCs w:val="28"/>
        </w:rPr>
      </w:pPr>
      <w:r w:rsidRPr="00DE6B1A">
        <w:rPr>
          <w:rFonts w:asciiTheme="majorHAnsi" w:hAnsiTheme="majorHAnsi" w:cstheme="majorHAnsi"/>
          <w:i/>
          <w:color w:val="000000"/>
          <w:szCs w:val="28"/>
        </w:rPr>
        <w:t xml:space="preserve">Văn hóa, Thể thao và Du lịch: </w:t>
      </w:r>
    </w:p>
    <w:p w:rsidR="00D0678C" w:rsidRPr="00DE6B1A" w:rsidRDefault="00D0678C" w:rsidP="002771D4">
      <w:pPr>
        <w:pStyle w:val="Noidung"/>
        <w:spacing w:before="120" w:after="120"/>
        <w:ind w:firstLine="720"/>
        <w:rPr>
          <w:rFonts w:asciiTheme="majorHAnsi" w:hAnsiTheme="majorHAnsi" w:cstheme="majorHAnsi"/>
          <w:szCs w:val="28"/>
        </w:rPr>
      </w:pPr>
      <w:r w:rsidRPr="00DE6B1A">
        <w:rPr>
          <w:rFonts w:asciiTheme="majorHAnsi" w:hAnsiTheme="majorHAnsi" w:cstheme="majorHAnsi"/>
          <w:i/>
          <w:color w:val="000000"/>
          <w:szCs w:val="28"/>
        </w:rPr>
        <w:t xml:space="preserve">- </w:t>
      </w:r>
      <w:r w:rsidR="0093180C" w:rsidRPr="00DE6B1A">
        <w:rPr>
          <w:rFonts w:asciiTheme="majorHAnsi" w:hAnsiTheme="majorHAnsi" w:cstheme="majorHAnsi"/>
          <w:szCs w:val="28"/>
          <w:lang w:val="vi-VN"/>
        </w:rPr>
        <w:t>Tổ chức tốt các hoạt động phục vụ sự kiện chính trị, văn hoá; trùng tu, tôn tạo di tích; bảo tồn và phát huy Ví, Giặm Nghệ Tĩnh;</w:t>
      </w:r>
    </w:p>
    <w:p w:rsidR="00D0678C" w:rsidRPr="00DE6B1A" w:rsidRDefault="00D0678C" w:rsidP="002771D4">
      <w:pPr>
        <w:pStyle w:val="Noidung"/>
        <w:spacing w:before="120" w:after="120"/>
        <w:ind w:firstLine="720"/>
        <w:rPr>
          <w:rFonts w:asciiTheme="majorHAnsi" w:hAnsiTheme="majorHAnsi" w:cstheme="majorHAnsi"/>
          <w:szCs w:val="28"/>
        </w:rPr>
      </w:pPr>
      <w:r w:rsidRPr="00DE6B1A">
        <w:rPr>
          <w:rFonts w:asciiTheme="majorHAnsi" w:hAnsiTheme="majorHAnsi" w:cstheme="majorHAnsi"/>
          <w:szCs w:val="28"/>
        </w:rPr>
        <w:t>-</w:t>
      </w:r>
      <w:r w:rsidR="0093180C" w:rsidRPr="00DE6B1A">
        <w:rPr>
          <w:rFonts w:asciiTheme="majorHAnsi" w:hAnsiTheme="majorHAnsi" w:cstheme="majorHAnsi"/>
          <w:szCs w:val="28"/>
          <w:lang w:val="vi-VN"/>
        </w:rPr>
        <w:t xml:space="preserve"> </w:t>
      </w:r>
      <w:r w:rsidRPr="00DE6B1A">
        <w:rPr>
          <w:rFonts w:asciiTheme="majorHAnsi" w:hAnsiTheme="majorHAnsi" w:cstheme="majorHAnsi"/>
          <w:szCs w:val="28"/>
        </w:rPr>
        <w:t>T</w:t>
      </w:r>
      <w:r w:rsidR="0093180C" w:rsidRPr="00DE6B1A">
        <w:rPr>
          <w:rFonts w:asciiTheme="majorHAnsi" w:hAnsiTheme="majorHAnsi" w:cstheme="majorHAnsi"/>
          <w:szCs w:val="28"/>
          <w:lang w:val="vi-VN"/>
        </w:rPr>
        <w:t>rình xếp hạng 4 di tích cấp quốc gia</w:t>
      </w:r>
      <w:r w:rsidR="0093180C" w:rsidRPr="00DE6B1A">
        <w:rPr>
          <w:rFonts w:asciiTheme="majorHAnsi" w:hAnsiTheme="majorHAnsi" w:cstheme="majorHAnsi"/>
          <w:szCs w:val="28"/>
          <w:vertAlign w:val="superscript"/>
        </w:rPr>
        <w:footnoteReference w:id="10"/>
      </w:r>
      <w:r w:rsidR="0093180C" w:rsidRPr="00DE6B1A">
        <w:rPr>
          <w:rFonts w:asciiTheme="majorHAnsi" w:hAnsiTheme="majorHAnsi" w:cstheme="majorHAnsi"/>
          <w:szCs w:val="28"/>
          <w:lang w:val="vi-VN"/>
        </w:rPr>
        <w:t xml:space="preserve"> </w:t>
      </w:r>
      <w:r w:rsidR="0093180C" w:rsidRPr="00DE6B1A">
        <w:rPr>
          <w:rFonts w:asciiTheme="majorHAnsi" w:hAnsiTheme="majorHAnsi" w:cstheme="majorHAnsi"/>
          <w:szCs w:val="28"/>
          <w:lang w:val="pt-BR"/>
        </w:rPr>
        <w:t>và lập hồ sơ đề nghị công nhận bia Sùng Chỉ (Tùng Lộc – Can Lộc) là bảo vật quốc gia</w:t>
      </w:r>
      <w:r w:rsidR="0093180C" w:rsidRPr="00DE6B1A">
        <w:rPr>
          <w:rFonts w:asciiTheme="majorHAnsi" w:hAnsiTheme="majorHAnsi" w:cstheme="majorHAnsi"/>
          <w:szCs w:val="28"/>
          <w:lang w:val="vi-VN"/>
        </w:rPr>
        <w:t xml:space="preserve">; </w:t>
      </w:r>
    </w:p>
    <w:p w:rsidR="00B81E8D" w:rsidRPr="00DE6B1A" w:rsidRDefault="00D0678C" w:rsidP="002771D4">
      <w:pPr>
        <w:pStyle w:val="Noidung"/>
        <w:spacing w:before="120" w:after="120"/>
        <w:ind w:firstLine="720"/>
        <w:rPr>
          <w:rFonts w:asciiTheme="majorHAnsi" w:hAnsiTheme="majorHAnsi" w:cstheme="majorHAnsi"/>
          <w:szCs w:val="28"/>
          <w:lang w:val="vi-VN"/>
        </w:rPr>
      </w:pPr>
      <w:r w:rsidRPr="00DE6B1A">
        <w:rPr>
          <w:rFonts w:asciiTheme="majorHAnsi" w:hAnsiTheme="majorHAnsi" w:cstheme="majorHAnsi"/>
          <w:szCs w:val="28"/>
        </w:rPr>
        <w:t xml:space="preserve">- </w:t>
      </w:r>
      <w:r w:rsidR="008519B8" w:rsidRPr="00DE6B1A">
        <w:rPr>
          <w:rFonts w:asciiTheme="majorHAnsi" w:hAnsiTheme="majorHAnsi" w:cstheme="majorHAnsi"/>
          <w:szCs w:val="28"/>
        </w:rPr>
        <w:t>T</w:t>
      </w:r>
      <w:r w:rsidR="0093180C" w:rsidRPr="00DE6B1A">
        <w:rPr>
          <w:rFonts w:asciiTheme="majorHAnsi" w:eastAsia="Calibri" w:hAnsiTheme="majorHAnsi" w:cstheme="majorHAnsi"/>
          <w:szCs w:val="28"/>
          <w:lang w:eastAsia="en-US"/>
        </w:rPr>
        <w:t xml:space="preserve">hể thao thành tích cao đạt </w:t>
      </w:r>
      <w:r w:rsidRPr="00DE6B1A">
        <w:rPr>
          <w:rFonts w:asciiTheme="majorHAnsi" w:eastAsia="Calibri" w:hAnsiTheme="majorHAnsi" w:cstheme="majorHAnsi"/>
          <w:szCs w:val="28"/>
          <w:lang w:eastAsia="en-US"/>
        </w:rPr>
        <w:t>kết quả khá</w:t>
      </w:r>
      <w:r w:rsidR="008519B8" w:rsidRPr="00DE6B1A">
        <w:rPr>
          <w:rFonts w:asciiTheme="majorHAnsi" w:eastAsia="Calibri" w:hAnsiTheme="majorHAnsi" w:cstheme="majorHAnsi"/>
          <w:szCs w:val="28"/>
          <w:lang w:eastAsia="en-US"/>
        </w:rPr>
        <w:t xml:space="preserve">: </w:t>
      </w:r>
      <w:r w:rsidR="008519B8" w:rsidRPr="00DE6B1A">
        <w:t>tham gia 38 giải quốc gia và quốc tế giành 173 huy chương (67HCV, 46HCB, 60HCĐ); có 07 VĐV tham gia thi đấu tại Seagames 30.</w:t>
      </w:r>
      <w:r w:rsidR="0093180C" w:rsidRPr="00DE6B1A">
        <w:rPr>
          <w:rFonts w:asciiTheme="majorHAnsi" w:eastAsia="Calibri" w:hAnsiTheme="majorHAnsi" w:cstheme="majorHAnsi"/>
          <w:szCs w:val="28"/>
          <w:lang w:eastAsia="en-US"/>
        </w:rPr>
        <w:t xml:space="preserve"> </w:t>
      </w:r>
      <w:r w:rsidR="0093180C" w:rsidRPr="00DE6B1A">
        <w:rPr>
          <w:rFonts w:asciiTheme="majorHAnsi" w:hAnsiTheme="majorHAnsi" w:cstheme="majorHAnsi"/>
          <w:szCs w:val="28"/>
          <w:lang w:val="vi-VN"/>
        </w:rPr>
        <w:t xml:space="preserve">Câu lạc bộ bóng đá Hồng Lĩnh Hà Tĩnh </w:t>
      </w:r>
      <w:r w:rsidR="0093180C" w:rsidRPr="00DE6B1A">
        <w:rPr>
          <w:rFonts w:asciiTheme="majorHAnsi" w:hAnsiTheme="majorHAnsi" w:cstheme="majorHAnsi"/>
          <w:szCs w:val="28"/>
        </w:rPr>
        <w:t>v</w:t>
      </w:r>
      <w:r w:rsidR="0093180C" w:rsidRPr="00DE6B1A">
        <w:rPr>
          <w:rFonts w:asciiTheme="majorHAnsi" w:hAnsiTheme="majorHAnsi" w:cstheme="majorHAnsi"/>
          <w:szCs w:val="28"/>
          <w:lang w:val="vi-VN"/>
        </w:rPr>
        <w:t xml:space="preserve">ô địch giải hạng Nhất Quốc gia - V.League 2 năm 2019, </w:t>
      </w:r>
      <w:r w:rsidR="0093180C" w:rsidRPr="00DE6B1A">
        <w:rPr>
          <w:rFonts w:asciiTheme="majorHAnsi" w:hAnsiTheme="majorHAnsi" w:cstheme="majorHAnsi"/>
          <w:szCs w:val="28"/>
        </w:rPr>
        <w:t>thăng hạng</w:t>
      </w:r>
      <w:r w:rsidR="0093180C" w:rsidRPr="00DE6B1A">
        <w:rPr>
          <w:rFonts w:asciiTheme="majorHAnsi" w:hAnsiTheme="majorHAnsi" w:cstheme="majorHAnsi"/>
          <w:szCs w:val="28"/>
          <w:lang w:val="vi-VN"/>
        </w:rPr>
        <w:t xml:space="preserve"> V.League 2 năm 2020.</w:t>
      </w:r>
    </w:p>
    <w:p w:rsidR="00C14892" w:rsidRPr="00F83E7D"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sz w:val="28"/>
          <w:szCs w:val="28"/>
          <w:lang w:val="vi-VN"/>
        </w:rPr>
      </w:pPr>
      <w:r w:rsidRPr="00F83E7D">
        <w:rPr>
          <w:rFonts w:asciiTheme="majorHAnsi" w:hAnsiTheme="majorHAnsi" w:cstheme="majorHAnsi"/>
          <w:i/>
          <w:color w:val="000000"/>
          <w:sz w:val="28"/>
          <w:szCs w:val="28"/>
          <w:lang w:val="vi-VN"/>
        </w:rPr>
        <w:t xml:space="preserve">Giáo dục đào tạo: </w:t>
      </w:r>
      <w:r w:rsidR="00D0678C" w:rsidRPr="00F83E7D">
        <w:rPr>
          <w:rFonts w:asciiTheme="majorHAnsi" w:hAnsiTheme="majorHAnsi" w:cstheme="majorHAnsi"/>
          <w:sz w:val="28"/>
          <w:szCs w:val="28"/>
          <w:lang w:val="vi-VN"/>
        </w:rPr>
        <w:t xml:space="preserve"> </w:t>
      </w:r>
      <w:r w:rsidR="00B81E8D" w:rsidRPr="00F83E7D">
        <w:rPr>
          <w:rFonts w:asciiTheme="majorHAnsi" w:hAnsiTheme="majorHAnsi" w:cstheme="majorHAnsi"/>
          <w:sz w:val="28"/>
          <w:szCs w:val="28"/>
          <w:lang w:val="vi-VN"/>
        </w:rPr>
        <w:t xml:space="preserve">Chất lượng giáo dục toàn diện ổn định; giáo dục mũi nhọn đạt thành tích xuất sắc, Hà Tĩnh tiếp tục dẫn đầu cả nước về tỷ lệ học sinh đạt giải kỳ thi học sinh giỏi quốc gia THPT năm học 2018-2019, đạt kết quả cao </w:t>
      </w:r>
      <w:r w:rsidR="00B81E8D" w:rsidRPr="00F83E7D">
        <w:rPr>
          <w:rFonts w:asciiTheme="majorHAnsi" w:hAnsiTheme="majorHAnsi" w:cstheme="majorHAnsi"/>
          <w:sz w:val="28"/>
          <w:szCs w:val="28"/>
          <w:lang w:val="vi-VN"/>
        </w:rPr>
        <w:lastRenderedPageBreak/>
        <w:t>tại cuộc thi khoa học kỹ thuật học sinh phổ thông toàn quốc</w:t>
      </w:r>
      <w:r w:rsidR="00B81E8D" w:rsidRPr="00DE6B1A">
        <w:rPr>
          <w:rFonts w:asciiTheme="majorHAnsi" w:hAnsiTheme="majorHAnsi" w:cstheme="majorHAnsi"/>
          <w:sz w:val="28"/>
          <w:szCs w:val="28"/>
          <w:vertAlign w:val="superscript"/>
        </w:rPr>
        <w:footnoteReference w:id="11"/>
      </w:r>
      <w:r w:rsidR="00C14892" w:rsidRPr="00F83E7D">
        <w:rPr>
          <w:color w:val="000000"/>
          <w:sz w:val="28"/>
          <w:szCs w:val="28"/>
          <w:lang w:val="vi-VN"/>
        </w:rPr>
        <w:t xml:space="preserve">); </w:t>
      </w:r>
      <w:r w:rsidR="00C14892" w:rsidRPr="00F83E7D">
        <w:rPr>
          <w:sz w:val="28"/>
          <w:szCs w:val="28"/>
          <w:lang w:val="vi-VN"/>
        </w:rPr>
        <w:t>đạt 2 giải ba và 02 giải khuyến khích cuộc thi khoa học kỹ thuật</w:t>
      </w:r>
      <w:r w:rsidR="00B81E8D" w:rsidRPr="00F83E7D">
        <w:rPr>
          <w:rFonts w:asciiTheme="majorHAnsi" w:hAnsiTheme="majorHAnsi" w:cstheme="majorHAnsi"/>
          <w:sz w:val="28"/>
          <w:szCs w:val="28"/>
          <w:lang w:val="vi-VN"/>
        </w:rPr>
        <w:t>.</w:t>
      </w:r>
    </w:p>
    <w:p w:rsidR="00C14892" w:rsidRPr="00F83E7D" w:rsidRDefault="008A33F4" w:rsidP="002771D4">
      <w:pPr>
        <w:pStyle w:val="Normal10"/>
        <w:widowControl w:val="0"/>
        <w:pBdr>
          <w:top w:val="nil"/>
          <w:left w:val="nil"/>
          <w:bottom w:val="nil"/>
          <w:right w:val="nil"/>
          <w:between w:val="nil"/>
        </w:pBdr>
        <w:spacing w:before="120" w:beforeAutospacing="0" w:after="120" w:afterAutospacing="0"/>
        <w:ind w:firstLine="720"/>
        <w:jc w:val="both"/>
        <w:rPr>
          <w:lang w:val="vi-VN"/>
        </w:rPr>
      </w:pPr>
      <w:r w:rsidRPr="00DE6B1A">
        <w:rPr>
          <w:rFonts w:asciiTheme="majorHAnsi" w:eastAsia="PMingLiU" w:hAnsiTheme="majorHAnsi" w:cstheme="majorHAnsi"/>
          <w:i/>
          <w:sz w:val="28"/>
          <w:szCs w:val="28"/>
          <w:lang w:val="vi-VN" w:eastAsia="vi-VN"/>
        </w:rPr>
        <w:t>Hoạt động khoa học công nghệ</w:t>
      </w:r>
      <w:r w:rsidR="003F1D32" w:rsidRPr="00F83E7D">
        <w:rPr>
          <w:rFonts w:asciiTheme="majorHAnsi" w:eastAsia="PMingLiU" w:hAnsiTheme="majorHAnsi" w:cstheme="majorHAnsi"/>
          <w:i/>
          <w:sz w:val="28"/>
          <w:szCs w:val="28"/>
          <w:lang w:val="vi-VN" w:eastAsia="vi-VN"/>
        </w:rPr>
        <w:t>:</w:t>
      </w:r>
      <w:r w:rsidR="003F1D32" w:rsidRPr="00DE6B1A">
        <w:rPr>
          <w:rFonts w:asciiTheme="majorHAnsi" w:eastAsia="PMingLiU" w:hAnsiTheme="majorHAnsi" w:cstheme="majorHAnsi"/>
          <w:sz w:val="28"/>
          <w:szCs w:val="28"/>
          <w:lang w:val="vi-VN" w:eastAsia="vi-VN"/>
        </w:rPr>
        <w:t xml:space="preserve"> </w:t>
      </w:r>
      <w:r w:rsidR="003F1D32" w:rsidRPr="00F83E7D">
        <w:rPr>
          <w:rFonts w:asciiTheme="majorHAnsi" w:eastAsia="PMingLiU" w:hAnsiTheme="majorHAnsi" w:cstheme="majorHAnsi"/>
          <w:sz w:val="28"/>
          <w:szCs w:val="28"/>
          <w:lang w:val="vi-VN" w:eastAsia="vi-VN"/>
        </w:rPr>
        <w:t>T</w:t>
      </w:r>
      <w:r w:rsidRPr="00DE6B1A">
        <w:rPr>
          <w:rFonts w:asciiTheme="majorHAnsi" w:eastAsia="PMingLiU" w:hAnsiTheme="majorHAnsi" w:cstheme="majorHAnsi"/>
          <w:sz w:val="28"/>
          <w:szCs w:val="28"/>
          <w:lang w:val="vi-VN" w:eastAsia="vi-VN"/>
        </w:rPr>
        <w:t xml:space="preserve">ập trung nhiệm vụ ứng dụng phát triển, đổi mới sáng tạo. Triển khai </w:t>
      </w:r>
      <w:r w:rsidRPr="00F83E7D">
        <w:rPr>
          <w:rFonts w:asciiTheme="majorHAnsi" w:eastAsia="PMingLiU" w:hAnsiTheme="majorHAnsi" w:cstheme="majorHAnsi"/>
          <w:sz w:val="28"/>
          <w:szCs w:val="28"/>
          <w:lang w:val="vi-VN" w:eastAsia="vi-VN"/>
        </w:rPr>
        <w:t>48</w:t>
      </w:r>
      <w:r w:rsidRPr="00DE6B1A">
        <w:rPr>
          <w:rFonts w:asciiTheme="majorHAnsi" w:eastAsia="PMingLiU" w:hAnsiTheme="majorHAnsi" w:cstheme="majorHAnsi"/>
          <w:sz w:val="28"/>
          <w:szCs w:val="28"/>
          <w:lang w:val="vi-VN" w:eastAsia="vi-VN"/>
        </w:rPr>
        <w:t xml:space="preserve"> nhiệm vụ cấp tỉnh</w:t>
      </w:r>
      <w:r w:rsidRPr="00DE6B1A">
        <w:rPr>
          <w:rFonts w:asciiTheme="majorHAnsi" w:eastAsia="PMingLiU" w:hAnsiTheme="majorHAnsi" w:cstheme="majorHAnsi"/>
          <w:sz w:val="28"/>
          <w:szCs w:val="28"/>
          <w:vertAlign w:val="superscript"/>
          <w:lang w:val="vi-VN" w:eastAsia="vi-VN"/>
        </w:rPr>
        <w:footnoteReference w:id="12"/>
      </w:r>
      <w:r w:rsidRPr="00DE6B1A">
        <w:rPr>
          <w:rFonts w:asciiTheme="majorHAnsi" w:eastAsia="PMingLiU" w:hAnsiTheme="majorHAnsi" w:cstheme="majorHAnsi"/>
          <w:sz w:val="28"/>
          <w:szCs w:val="28"/>
          <w:lang w:val="vi-VN" w:eastAsia="vi-VN"/>
        </w:rPr>
        <w:t>, 7 nhiệm vụ cấp nhà nước thuộc Chương trình nông thôn miền núi</w:t>
      </w:r>
      <w:r w:rsidR="00C14892" w:rsidRPr="00F83E7D">
        <w:rPr>
          <w:rFonts w:asciiTheme="majorHAnsi" w:eastAsia="PMingLiU" w:hAnsiTheme="majorHAnsi" w:cstheme="majorHAnsi"/>
          <w:sz w:val="28"/>
          <w:szCs w:val="28"/>
          <w:lang w:val="vi-VN" w:eastAsia="vi-VN"/>
        </w:rPr>
        <w:t>.</w:t>
      </w:r>
      <w:r w:rsidRPr="00F83E7D">
        <w:rPr>
          <w:rFonts w:asciiTheme="majorHAnsi" w:eastAsia="PMingLiU" w:hAnsiTheme="majorHAnsi" w:cstheme="majorHAnsi"/>
          <w:sz w:val="28"/>
          <w:szCs w:val="28"/>
          <w:lang w:val="vi-VN" w:eastAsia="vi-VN"/>
        </w:rPr>
        <w:t xml:space="preserve"> Công tác quản lý nhà nước về KH&amp;CN được tăng cường trên tất cả các lĩnh vực, đặc biệt là về Tiêu chuẩn Đo lường Chất lượng.</w:t>
      </w:r>
      <w:r w:rsidR="00C14892" w:rsidRPr="00F83E7D">
        <w:rPr>
          <w:rFonts w:asciiTheme="majorHAnsi" w:eastAsia="PMingLiU" w:hAnsiTheme="majorHAnsi" w:cstheme="majorHAnsi"/>
          <w:sz w:val="28"/>
          <w:szCs w:val="28"/>
          <w:lang w:val="vi-VN" w:eastAsia="vi-VN"/>
        </w:rPr>
        <w:t xml:space="preserve"> </w:t>
      </w:r>
      <w:r w:rsidR="00C14892" w:rsidRPr="00F83E7D">
        <w:rPr>
          <w:sz w:val="28"/>
          <w:szCs w:val="28"/>
          <w:lang w:val="vi-VN"/>
        </w:rPr>
        <w:t>Chuyển Trung tâm nghiên cứu phát triển nấm và tài nguyên sinh vật sang cơ chế tự chủ, tự đảm bảo chi thường xuyên.</w:t>
      </w:r>
    </w:p>
    <w:p w:rsidR="00D0678C" w:rsidRPr="00F83E7D"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sz w:val="28"/>
          <w:szCs w:val="28"/>
          <w:lang w:val="vi-VN"/>
        </w:rPr>
      </w:pPr>
      <w:r w:rsidRPr="00F83E7D">
        <w:rPr>
          <w:rFonts w:asciiTheme="majorHAnsi" w:hAnsiTheme="majorHAnsi" w:cstheme="majorHAnsi"/>
          <w:i/>
          <w:color w:val="000000"/>
          <w:sz w:val="28"/>
          <w:szCs w:val="28"/>
          <w:lang w:val="vi-VN"/>
        </w:rPr>
        <w:t>C</w:t>
      </w:r>
      <w:r w:rsidR="00EE0EA9" w:rsidRPr="00F83E7D">
        <w:rPr>
          <w:rFonts w:asciiTheme="majorHAnsi" w:hAnsiTheme="majorHAnsi" w:cstheme="majorHAnsi"/>
          <w:i/>
          <w:color w:val="000000"/>
          <w:sz w:val="28"/>
          <w:szCs w:val="28"/>
          <w:lang w:val="vi-VN"/>
        </w:rPr>
        <w:t>ông tác</w:t>
      </w:r>
      <w:r w:rsidR="003F1D32" w:rsidRPr="00F83E7D">
        <w:rPr>
          <w:rFonts w:asciiTheme="majorHAnsi" w:hAnsiTheme="majorHAnsi" w:cstheme="majorHAnsi"/>
          <w:i/>
          <w:color w:val="000000"/>
          <w:sz w:val="28"/>
          <w:szCs w:val="28"/>
          <w:lang w:val="vi-VN"/>
        </w:rPr>
        <w:t xml:space="preserve"> y tế,</w:t>
      </w:r>
      <w:r w:rsidR="00EE0EA9" w:rsidRPr="00F83E7D">
        <w:rPr>
          <w:rFonts w:asciiTheme="majorHAnsi" w:hAnsiTheme="majorHAnsi" w:cstheme="majorHAnsi"/>
          <w:i/>
          <w:color w:val="000000"/>
          <w:sz w:val="28"/>
          <w:szCs w:val="28"/>
          <w:lang w:val="vi-VN"/>
        </w:rPr>
        <w:t xml:space="preserve"> c</w:t>
      </w:r>
      <w:r w:rsidRPr="00F83E7D">
        <w:rPr>
          <w:rFonts w:asciiTheme="majorHAnsi" w:hAnsiTheme="majorHAnsi" w:cstheme="majorHAnsi"/>
          <w:i/>
          <w:color w:val="000000"/>
          <w:sz w:val="28"/>
          <w:szCs w:val="28"/>
          <w:lang w:val="vi-VN"/>
        </w:rPr>
        <w:t>hăm sóc sức khỏe nhân dân</w:t>
      </w:r>
      <w:r w:rsidR="003F1D32" w:rsidRPr="00F83E7D">
        <w:rPr>
          <w:rFonts w:asciiTheme="majorHAnsi" w:hAnsiTheme="majorHAnsi" w:cstheme="majorHAnsi"/>
          <w:i/>
          <w:color w:val="000000"/>
          <w:sz w:val="28"/>
          <w:szCs w:val="28"/>
          <w:lang w:val="vi-VN"/>
        </w:rPr>
        <w:t>:</w:t>
      </w:r>
    </w:p>
    <w:p w:rsidR="005C4A49" w:rsidRPr="00F83E7D" w:rsidRDefault="00D0678C"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sz w:val="28"/>
          <w:szCs w:val="28"/>
          <w:lang w:val="vi-VN"/>
        </w:rPr>
      </w:pPr>
      <w:r w:rsidRPr="00F83E7D">
        <w:rPr>
          <w:rFonts w:asciiTheme="majorHAnsi" w:hAnsiTheme="majorHAnsi" w:cstheme="majorHAnsi"/>
          <w:sz w:val="28"/>
          <w:szCs w:val="28"/>
          <w:lang w:val="vi-VN"/>
        </w:rPr>
        <w:t xml:space="preserve">- </w:t>
      </w:r>
      <w:r w:rsidR="005C4A49" w:rsidRPr="00F83E7D">
        <w:rPr>
          <w:rFonts w:asciiTheme="majorHAnsi" w:hAnsiTheme="majorHAnsi" w:cstheme="majorHAnsi"/>
          <w:sz w:val="28"/>
          <w:szCs w:val="28"/>
          <w:lang w:val="vi-VN"/>
        </w:rPr>
        <w:t xml:space="preserve">Công tác y tế dự phòng được tăng cường, kịp thời ngăn chặn được các bệnh dịch nguy hiểm, không để dịch lớn xảy ra. </w:t>
      </w:r>
    </w:p>
    <w:p w:rsidR="00D0678C" w:rsidRPr="00DE6B1A" w:rsidRDefault="00D0678C"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sz w:val="28"/>
          <w:szCs w:val="28"/>
          <w:lang w:val="pl-PL"/>
        </w:rPr>
      </w:pPr>
      <w:r w:rsidRPr="00F83E7D">
        <w:rPr>
          <w:rStyle w:val="Strong"/>
          <w:rFonts w:asciiTheme="majorHAnsi" w:hAnsiTheme="majorHAnsi" w:cstheme="majorHAnsi"/>
          <w:b w:val="0"/>
          <w:sz w:val="28"/>
          <w:szCs w:val="28"/>
          <w:shd w:val="clear" w:color="auto" w:fill="FFFFFF"/>
          <w:lang w:val="vi-VN"/>
        </w:rPr>
        <w:t xml:space="preserve">- </w:t>
      </w:r>
      <w:r w:rsidR="00EE0EA9" w:rsidRPr="00F83E7D">
        <w:rPr>
          <w:rStyle w:val="Strong"/>
          <w:rFonts w:asciiTheme="majorHAnsi" w:hAnsiTheme="majorHAnsi" w:cstheme="majorHAnsi"/>
          <w:b w:val="0"/>
          <w:sz w:val="28"/>
          <w:szCs w:val="28"/>
          <w:shd w:val="clear" w:color="auto" w:fill="FFFFFF"/>
          <w:lang w:val="vi-VN"/>
        </w:rPr>
        <w:t>C</w:t>
      </w:r>
      <w:r w:rsidR="00024B46" w:rsidRPr="00DE6B1A">
        <w:rPr>
          <w:rFonts w:asciiTheme="majorHAnsi" w:hAnsiTheme="majorHAnsi" w:cstheme="majorHAnsi"/>
          <w:sz w:val="28"/>
          <w:szCs w:val="28"/>
          <w:lang w:val="pl-PL"/>
        </w:rPr>
        <w:t xml:space="preserve">ông tác tạo lập hồ sơ sức khỏe, khám sàng lọc bệnh không lây nhiễm như tăng huyết áp, đái tháo đường,... được triển khai đồng loạt trong toàn tỉnh, đến nay đã có &gt;90% người dân đã được khám tạo lập hồ sơ sức khỏe. </w:t>
      </w:r>
    </w:p>
    <w:p w:rsidR="00FB6F45" w:rsidRPr="00F83E7D" w:rsidRDefault="00D0678C"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lang w:val="pl-PL"/>
        </w:rPr>
      </w:pPr>
      <w:r w:rsidRPr="00DE6B1A">
        <w:rPr>
          <w:rFonts w:asciiTheme="majorHAnsi" w:hAnsiTheme="majorHAnsi" w:cstheme="majorHAnsi"/>
          <w:sz w:val="28"/>
          <w:szCs w:val="28"/>
          <w:lang w:val="pl-PL"/>
        </w:rPr>
        <w:t xml:space="preserve">- </w:t>
      </w:r>
      <w:r w:rsidR="00024B46" w:rsidRPr="00DE6B1A">
        <w:rPr>
          <w:rFonts w:asciiTheme="majorHAnsi" w:hAnsiTheme="majorHAnsi" w:cstheme="majorHAnsi"/>
          <w:sz w:val="28"/>
          <w:szCs w:val="28"/>
          <w:lang w:val="pl-PL"/>
        </w:rPr>
        <w:t>BVĐK Thành phố và BVĐK Lộc Hà là bệnh viện vệ tinh của BV Đại học Y Hà Nội. Hoạt động chỉ đạo tuyến, hỗ trợ chuyển giao kỹ thuật được BVĐK tỉnh triển khai xuống bệnh viện tuyến huyện một cách hiệu quả</w:t>
      </w:r>
      <w:r w:rsidR="00FB6F45" w:rsidRPr="00F83E7D">
        <w:rPr>
          <w:rFonts w:asciiTheme="majorHAnsi" w:hAnsiTheme="majorHAnsi" w:cstheme="majorHAnsi"/>
          <w:color w:val="000000"/>
          <w:sz w:val="28"/>
          <w:szCs w:val="28"/>
          <w:lang w:val="pl-PL"/>
        </w:rPr>
        <w:t>.</w:t>
      </w:r>
    </w:p>
    <w:p w:rsidR="00FB6F45" w:rsidRPr="00F83E7D" w:rsidRDefault="003F1D32"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lang w:val="nl-NL"/>
        </w:rPr>
      </w:pPr>
      <w:r w:rsidRPr="00DE6B1A">
        <w:rPr>
          <w:rFonts w:asciiTheme="majorHAnsi" w:hAnsiTheme="majorHAnsi" w:cstheme="majorHAnsi"/>
          <w:i/>
          <w:color w:val="000000"/>
          <w:sz w:val="28"/>
          <w:szCs w:val="28"/>
        </w:rPr>
        <w:t>N</w:t>
      </w:r>
      <w:r w:rsidR="00FB6F45" w:rsidRPr="00DE6B1A">
        <w:rPr>
          <w:rFonts w:asciiTheme="majorHAnsi" w:hAnsiTheme="majorHAnsi" w:cstheme="majorHAnsi"/>
          <w:i/>
          <w:color w:val="000000"/>
          <w:sz w:val="28"/>
          <w:szCs w:val="28"/>
        </w:rPr>
        <w:t xml:space="preserve">hiệm </w:t>
      </w:r>
      <w:r w:rsidRPr="00DE6B1A">
        <w:rPr>
          <w:rFonts w:asciiTheme="majorHAnsi" w:hAnsiTheme="majorHAnsi" w:cstheme="majorHAnsi"/>
          <w:i/>
          <w:color w:val="000000"/>
          <w:sz w:val="28"/>
          <w:szCs w:val="28"/>
        </w:rPr>
        <w:t>vụ lao động, việc làm, an sinh xã hội:</w:t>
      </w:r>
      <w:r w:rsidR="00FB6F45" w:rsidRPr="00DE6B1A">
        <w:rPr>
          <w:rFonts w:asciiTheme="majorHAnsi" w:hAnsiTheme="majorHAnsi" w:cstheme="majorHAnsi"/>
          <w:color w:val="000000"/>
          <w:sz w:val="28"/>
          <w:szCs w:val="28"/>
        </w:rPr>
        <w:t xml:space="preserve"> </w:t>
      </w:r>
      <w:r w:rsidR="00ED7850" w:rsidRPr="00DE6B1A">
        <w:rPr>
          <w:rFonts w:asciiTheme="majorHAnsi" w:hAnsiTheme="majorHAnsi" w:cstheme="majorHAnsi"/>
          <w:sz w:val="28"/>
          <w:szCs w:val="28"/>
          <w:lang w:val="nl-NL" w:eastAsia="vi-VN"/>
        </w:rPr>
        <w:t>G</w:t>
      </w:r>
      <w:r w:rsidR="00B81E8D" w:rsidRPr="00DE6B1A">
        <w:rPr>
          <w:rFonts w:asciiTheme="majorHAnsi" w:hAnsiTheme="majorHAnsi" w:cstheme="majorHAnsi"/>
          <w:sz w:val="28"/>
          <w:szCs w:val="28"/>
          <w:lang w:val="nl-NL" w:eastAsia="vi-VN"/>
        </w:rPr>
        <w:t xml:space="preserve">iải quyết việc làm </w:t>
      </w:r>
      <w:r w:rsidR="00ED7850" w:rsidRPr="00DE6B1A">
        <w:rPr>
          <w:rFonts w:asciiTheme="majorHAnsi" w:hAnsiTheme="majorHAnsi" w:cstheme="majorHAnsi"/>
          <w:sz w:val="28"/>
          <w:szCs w:val="28"/>
          <w:lang w:val="nl-NL" w:eastAsia="vi-VN"/>
        </w:rPr>
        <w:t>mới cả năm ước đạt 23.500</w:t>
      </w:r>
      <w:r w:rsidR="00B81E8D" w:rsidRPr="00DE6B1A">
        <w:rPr>
          <w:rFonts w:asciiTheme="majorHAnsi" w:hAnsiTheme="majorHAnsi" w:cstheme="majorHAnsi"/>
          <w:sz w:val="28"/>
          <w:szCs w:val="28"/>
          <w:lang w:val="nl-NL" w:eastAsia="vi-VN"/>
        </w:rPr>
        <w:t xml:space="preserve"> người (</w:t>
      </w:r>
      <w:r w:rsidR="00ED7850" w:rsidRPr="00DE6B1A">
        <w:rPr>
          <w:rFonts w:asciiTheme="majorHAnsi" w:hAnsiTheme="majorHAnsi" w:cstheme="majorHAnsi"/>
          <w:sz w:val="28"/>
          <w:szCs w:val="28"/>
          <w:lang w:val="nl-NL" w:eastAsia="vi-VN"/>
        </w:rPr>
        <w:t>đạt 104</w:t>
      </w:r>
      <w:r w:rsidR="00B81E8D" w:rsidRPr="00DE6B1A">
        <w:rPr>
          <w:rFonts w:asciiTheme="majorHAnsi" w:hAnsiTheme="majorHAnsi" w:cstheme="majorHAnsi"/>
          <w:sz w:val="28"/>
          <w:szCs w:val="28"/>
          <w:lang w:val="nl-NL" w:eastAsia="vi-VN"/>
        </w:rPr>
        <w:t>,5% kế hoạch)</w:t>
      </w:r>
      <w:r w:rsidR="00196B1B" w:rsidRPr="00DE6B1A">
        <w:rPr>
          <w:rFonts w:asciiTheme="majorHAnsi" w:hAnsiTheme="majorHAnsi" w:cstheme="majorHAnsi"/>
          <w:sz w:val="28"/>
          <w:szCs w:val="28"/>
          <w:lang w:val="nl-NL" w:eastAsia="vi-VN"/>
        </w:rPr>
        <w:t xml:space="preserve"> trong đó </w:t>
      </w:r>
      <w:r w:rsidR="00B81E8D" w:rsidRPr="00DE6B1A">
        <w:rPr>
          <w:rFonts w:asciiTheme="majorHAnsi" w:hAnsiTheme="majorHAnsi" w:cstheme="majorHAnsi"/>
          <w:sz w:val="28"/>
          <w:szCs w:val="28"/>
          <w:lang w:val="nl-NL" w:eastAsia="vi-VN"/>
        </w:rPr>
        <w:t xml:space="preserve">xuất khẩu lao động </w:t>
      </w:r>
      <w:r w:rsidR="00196B1B" w:rsidRPr="00DE6B1A">
        <w:rPr>
          <w:rFonts w:asciiTheme="majorHAnsi" w:hAnsiTheme="majorHAnsi" w:cstheme="majorHAnsi"/>
          <w:sz w:val="28"/>
          <w:szCs w:val="28"/>
          <w:lang w:val="nl-NL" w:eastAsia="vi-VN"/>
        </w:rPr>
        <w:t>8.500</w:t>
      </w:r>
      <w:r w:rsidR="00B81E8D" w:rsidRPr="00DE6B1A">
        <w:rPr>
          <w:rFonts w:asciiTheme="majorHAnsi" w:hAnsiTheme="majorHAnsi" w:cstheme="majorHAnsi"/>
          <w:sz w:val="28"/>
          <w:szCs w:val="28"/>
          <w:lang w:val="nl-NL" w:eastAsia="vi-VN"/>
        </w:rPr>
        <w:t xml:space="preserve"> người (</w:t>
      </w:r>
      <w:r w:rsidR="00196B1B" w:rsidRPr="00DE6B1A">
        <w:rPr>
          <w:rFonts w:asciiTheme="majorHAnsi" w:hAnsiTheme="majorHAnsi" w:cstheme="majorHAnsi"/>
          <w:sz w:val="28"/>
          <w:szCs w:val="28"/>
          <w:lang w:val="nl-NL" w:eastAsia="vi-VN"/>
        </w:rPr>
        <w:t>tăng 21</w:t>
      </w:r>
      <w:r w:rsidR="00B81E8D" w:rsidRPr="00DE6B1A">
        <w:rPr>
          <w:rFonts w:asciiTheme="majorHAnsi" w:hAnsiTheme="majorHAnsi" w:cstheme="majorHAnsi"/>
          <w:sz w:val="28"/>
          <w:szCs w:val="28"/>
          <w:lang w:val="nl-NL" w:eastAsia="vi-VN"/>
        </w:rPr>
        <w:t xml:space="preserve">% kế hoạch). </w:t>
      </w:r>
      <w:r w:rsidR="00107819" w:rsidRPr="00DE6B1A">
        <w:rPr>
          <w:rFonts w:asciiTheme="majorHAnsi" w:hAnsiTheme="majorHAnsi" w:cstheme="majorHAnsi"/>
          <w:sz w:val="28"/>
          <w:szCs w:val="28"/>
          <w:lang w:val="nl-NL" w:eastAsia="vi-VN"/>
        </w:rPr>
        <w:t>C</w:t>
      </w:r>
      <w:r w:rsidR="00B81E8D" w:rsidRPr="00DE6B1A">
        <w:rPr>
          <w:rFonts w:asciiTheme="majorHAnsi" w:hAnsiTheme="majorHAnsi" w:cstheme="majorHAnsi"/>
          <w:sz w:val="28"/>
          <w:szCs w:val="28"/>
          <w:lang w:val="nl-NL" w:eastAsia="vi-VN"/>
        </w:rPr>
        <w:t xml:space="preserve">ác cơ sở dạy nghề đã tổ chức đào tạo cho 25.219 lượt người, trong đó tuyển mới dạy nghề </w:t>
      </w:r>
      <w:r w:rsidR="00B81E8D" w:rsidRPr="00DE6B1A">
        <w:rPr>
          <w:rFonts w:asciiTheme="majorHAnsi" w:eastAsia="Arial" w:hAnsiTheme="majorHAnsi" w:cstheme="majorHAnsi"/>
          <w:sz w:val="28"/>
          <w:szCs w:val="28"/>
          <w:lang w:val="nl-NL"/>
        </w:rPr>
        <w:t>1</w:t>
      </w:r>
      <w:r w:rsidR="00196B1B" w:rsidRPr="00DE6B1A">
        <w:rPr>
          <w:rFonts w:asciiTheme="majorHAnsi" w:eastAsia="Arial" w:hAnsiTheme="majorHAnsi" w:cstheme="majorHAnsi"/>
          <w:sz w:val="28"/>
          <w:szCs w:val="28"/>
          <w:lang w:val="nl-NL"/>
        </w:rPr>
        <w:t>8</w:t>
      </w:r>
      <w:r w:rsidR="00B81E8D" w:rsidRPr="00DE6B1A">
        <w:rPr>
          <w:rFonts w:asciiTheme="majorHAnsi" w:eastAsia="Arial" w:hAnsiTheme="majorHAnsi" w:cstheme="majorHAnsi"/>
          <w:sz w:val="28"/>
          <w:szCs w:val="28"/>
          <w:lang w:val="nl-NL"/>
        </w:rPr>
        <w:t>.</w:t>
      </w:r>
      <w:r w:rsidR="00196B1B" w:rsidRPr="00DE6B1A">
        <w:rPr>
          <w:rFonts w:asciiTheme="majorHAnsi" w:eastAsia="Arial" w:hAnsiTheme="majorHAnsi" w:cstheme="majorHAnsi"/>
          <w:sz w:val="28"/>
          <w:szCs w:val="28"/>
          <w:lang w:val="nl-NL"/>
        </w:rPr>
        <w:t>700</w:t>
      </w:r>
      <w:r w:rsidR="00B81E8D" w:rsidRPr="00DE6B1A">
        <w:rPr>
          <w:rFonts w:asciiTheme="majorHAnsi" w:hAnsiTheme="majorHAnsi" w:cstheme="majorHAnsi"/>
          <w:sz w:val="28"/>
          <w:szCs w:val="28"/>
          <w:lang w:val="nl-NL" w:eastAsia="vi-VN"/>
        </w:rPr>
        <w:t xml:space="preserve"> học sinh (</w:t>
      </w:r>
      <w:r w:rsidR="00196B1B" w:rsidRPr="00F83E7D">
        <w:rPr>
          <w:rFonts w:asciiTheme="majorHAnsi" w:hAnsiTheme="majorHAnsi" w:cstheme="majorHAnsi"/>
          <w:color w:val="000000"/>
          <w:sz w:val="28"/>
          <w:szCs w:val="28"/>
          <w:lang w:val="nl-NL"/>
        </w:rPr>
        <w:t>tăng 2,75</w:t>
      </w:r>
      <w:r w:rsidR="00B81E8D" w:rsidRPr="00F83E7D">
        <w:rPr>
          <w:rFonts w:asciiTheme="majorHAnsi" w:hAnsiTheme="majorHAnsi" w:cstheme="majorHAnsi"/>
          <w:color w:val="000000"/>
          <w:sz w:val="28"/>
          <w:szCs w:val="28"/>
          <w:lang w:val="nl-NL"/>
        </w:rPr>
        <w:t xml:space="preserve">% kế hoạch). </w:t>
      </w:r>
      <w:r w:rsidR="00107819" w:rsidRPr="00F83E7D">
        <w:rPr>
          <w:rFonts w:asciiTheme="majorHAnsi" w:hAnsiTheme="majorHAnsi" w:cstheme="majorHAnsi"/>
          <w:color w:val="000000"/>
          <w:sz w:val="28"/>
          <w:szCs w:val="28"/>
          <w:lang w:val="nl-NL"/>
        </w:rPr>
        <w:t>T</w:t>
      </w:r>
      <w:r w:rsidR="00B81E8D" w:rsidRPr="00F83E7D">
        <w:rPr>
          <w:rFonts w:asciiTheme="majorHAnsi" w:hAnsiTheme="majorHAnsi" w:cstheme="majorHAnsi"/>
          <w:color w:val="000000"/>
          <w:sz w:val="28"/>
          <w:szCs w:val="28"/>
          <w:lang w:val="nl-NL"/>
        </w:rPr>
        <w:t>riển khai rà soát, phúc tra tỷ lệ hộ nghèo, hộ cận nghèo năm 2018 trên toàn tỉnh</w:t>
      </w:r>
      <w:r w:rsidR="00B81E8D" w:rsidRPr="00DE6B1A">
        <w:rPr>
          <w:rFonts w:asciiTheme="majorHAnsi" w:hAnsiTheme="majorHAnsi" w:cstheme="majorHAnsi"/>
          <w:color w:val="000000"/>
          <w:sz w:val="28"/>
          <w:szCs w:val="28"/>
          <w:vertAlign w:val="superscript"/>
        </w:rPr>
        <w:footnoteReference w:id="13"/>
      </w:r>
      <w:r w:rsidR="003A14D3" w:rsidRPr="00F83E7D">
        <w:rPr>
          <w:rFonts w:asciiTheme="majorHAnsi" w:hAnsiTheme="majorHAnsi" w:cstheme="majorHAnsi"/>
          <w:color w:val="000000"/>
          <w:sz w:val="28"/>
          <w:szCs w:val="28"/>
          <w:lang w:val="nl-NL"/>
        </w:rPr>
        <w:t>;</w:t>
      </w:r>
      <w:r w:rsidR="00B81E8D" w:rsidRPr="00F83E7D">
        <w:rPr>
          <w:rFonts w:asciiTheme="majorHAnsi" w:hAnsiTheme="majorHAnsi" w:cstheme="majorHAnsi"/>
          <w:color w:val="000000"/>
          <w:sz w:val="28"/>
          <w:szCs w:val="28"/>
          <w:lang w:val="nl-NL"/>
        </w:rPr>
        <w:t xml:space="preserve"> </w:t>
      </w:r>
      <w:r w:rsidR="004B3E43" w:rsidRPr="00F83E7D">
        <w:rPr>
          <w:rFonts w:asciiTheme="majorHAnsi" w:hAnsiTheme="majorHAnsi" w:cstheme="majorHAnsi"/>
          <w:color w:val="000000"/>
          <w:sz w:val="28"/>
          <w:szCs w:val="28"/>
          <w:lang w:val="nl-NL"/>
        </w:rPr>
        <w:t xml:space="preserve">dự kiến cuối năm 2019 </w:t>
      </w:r>
      <w:r w:rsidR="00640223" w:rsidRPr="00F83E7D">
        <w:rPr>
          <w:rFonts w:asciiTheme="majorHAnsi" w:hAnsiTheme="majorHAnsi" w:cstheme="majorHAnsi"/>
          <w:color w:val="000000"/>
          <w:sz w:val="28"/>
          <w:szCs w:val="28"/>
          <w:lang w:val="nl-NL"/>
        </w:rPr>
        <w:t xml:space="preserve">tỷ lệ hộ nghèo </w:t>
      </w:r>
      <w:r w:rsidR="004B3E43" w:rsidRPr="00F83E7D">
        <w:rPr>
          <w:rFonts w:asciiTheme="majorHAnsi" w:hAnsiTheme="majorHAnsi" w:cstheme="majorHAnsi"/>
          <w:color w:val="000000"/>
          <w:sz w:val="28"/>
          <w:szCs w:val="28"/>
          <w:lang w:val="nl-NL"/>
        </w:rPr>
        <w:t>giảm còn 4,5%</w:t>
      </w:r>
      <w:r w:rsidR="00640223" w:rsidRPr="00F83E7D">
        <w:rPr>
          <w:rFonts w:asciiTheme="majorHAnsi" w:hAnsiTheme="majorHAnsi" w:cstheme="majorHAnsi"/>
          <w:color w:val="000000"/>
          <w:sz w:val="28"/>
          <w:szCs w:val="28"/>
          <w:lang w:val="nl-NL"/>
        </w:rPr>
        <w:t>, tỷ lệ hộ cận nghèo 5%</w:t>
      </w:r>
      <w:r w:rsidR="004B3E43" w:rsidRPr="00F83E7D">
        <w:rPr>
          <w:rFonts w:asciiTheme="majorHAnsi" w:hAnsiTheme="majorHAnsi" w:cstheme="majorHAnsi"/>
          <w:color w:val="000000"/>
          <w:sz w:val="28"/>
          <w:szCs w:val="28"/>
          <w:lang w:val="nl-NL"/>
        </w:rPr>
        <w:t>.</w:t>
      </w:r>
      <w:r w:rsidR="00107819" w:rsidRPr="00F83E7D">
        <w:rPr>
          <w:rFonts w:asciiTheme="majorHAnsi" w:hAnsiTheme="majorHAnsi" w:cstheme="majorHAnsi"/>
          <w:color w:val="000000"/>
          <w:sz w:val="28"/>
          <w:szCs w:val="28"/>
          <w:lang w:val="nl-NL"/>
        </w:rPr>
        <w:t xml:space="preserve"> </w:t>
      </w:r>
      <w:r w:rsidRPr="00F83E7D">
        <w:rPr>
          <w:rFonts w:asciiTheme="majorHAnsi" w:hAnsiTheme="majorHAnsi" w:cstheme="majorHAnsi"/>
          <w:color w:val="000000"/>
          <w:sz w:val="28"/>
          <w:szCs w:val="28"/>
          <w:lang w:val="nl-NL"/>
        </w:rPr>
        <w:t xml:space="preserve"> A</w:t>
      </w:r>
      <w:r w:rsidR="00FB6F45" w:rsidRPr="00F83E7D">
        <w:rPr>
          <w:rFonts w:asciiTheme="majorHAnsi" w:hAnsiTheme="majorHAnsi" w:cstheme="majorHAnsi"/>
          <w:color w:val="000000"/>
          <w:sz w:val="28"/>
          <w:szCs w:val="28"/>
          <w:lang w:val="nl-NL"/>
        </w:rPr>
        <w:t>n sinh xã hội được bảo đảm; tình</w:t>
      </w:r>
      <w:r w:rsidRPr="00F83E7D">
        <w:rPr>
          <w:rFonts w:asciiTheme="majorHAnsi" w:hAnsiTheme="majorHAnsi" w:cstheme="majorHAnsi"/>
          <w:color w:val="000000"/>
          <w:sz w:val="28"/>
          <w:szCs w:val="28"/>
          <w:lang w:val="nl-NL"/>
        </w:rPr>
        <w:t xml:space="preserve"> hình đời sống nhân dân ổn định.</w:t>
      </w:r>
      <w:r w:rsidR="00FB6F45" w:rsidRPr="00F83E7D">
        <w:rPr>
          <w:rFonts w:asciiTheme="majorHAnsi" w:hAnsiTheme="majorHAnsi" w:cstheme="majorHAnsi"/>
          <w:color w:val="000000"/>
          <w:sz w:val="28"/>
          <w:szCs w:val="28"/>
          <w:lang w:val="nl-NL"/>
        </w:rPr>
        <w:t xml:space="preserve"> </w:t>
      </w:r>
    </w:p>
    <w:p w:rsidR="00FB6F45" w:rsidRPr="00F83E7D"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lang w:val="pt-BR"/>
        </w:rPr>
      </w:pPr>
      <w:r w:rsidRPr="00F83E7D">
        <w:rPr>
          <w:rFonts w:asciiTheme="majorHAnsi" w:hAnsiTheme="majorHAnsi" w:cstheme="majorHAnsi"/>
          <w:i/>
          <w:color w:val="000000"/>
          <w:sz w:val="28"/>
          <w:szCs w:val="28"/>
          <w:lang w:val="nl-NL"/>
        </w:rPr>
        <w:t>Thông tin truyền thông:</w:t>
      </w:r>
      <w:r w:rsidRPr="00F83E7D">
        <w:rPr>
          <w:rFonts w:asciiTheme="majorHAnsi" w:hAnsiTheme="majorHAnsi" w:cstheme="majorHAnsi"/>
          <w:color w:val="000000"/>
          <w:sz w:val="28"/>
          <w:szCs w:val="28"/>
          <w:lang w:val="nl-NL"/>
        </w:rPr>
        <w:t xml:space="preserve"> </w:t>
      </w:r>
      <w:r w:rsidR="00B81E8D" w:rsidRPr="00DE6B1A">
        <w:rPr>
          <w:rFonts w:asciiTheme="majorHAnsi" w:hAnsiTheme="majorHAnsi" w:cstheme="majorHAnsi"/>
          <w:sz w:val="28"/>
          <w:szCs w:val="28"/>
          <w:lang w:val="pt-BR" w:eastAsia="vi-VN"/>
        </w:rPr>
        <w:t xml:space="preserve">Làm tốt công tác thông tin tuyên truyền triển khai các nhiệm vụ kinh tế xã hội, xây dựng nông thôn mới, cải cách hành chính, thu hút đầu tư; thông tin đối ngoại, thông tin cơ sở. Xử lý kịp thời các vấn đề báo chí phản ánh. </w:t>
      </w:r>
      <w:r w:rsidR="00B81E8D" w:rsidRPr="00DE6B1A">
        <w:rPr>
          <w:rFonts w:asciiTheme="majorHAnsi" w:hAnsiTheme="majorHAnsi" w:cstheme="majorHAnsi"/>
          <w:sz w:val="28"/>
          <w:szCs w:val="28"/>
          <w:lang w:val="vi-VN" w:eastAsia="vi-VN"/>
        </w:rPr>
        <w:t>Tiếp tục đẩy mạnh các hoạt động ứng dụng CNTT vào công tác quản lý, điều hành</w:t>
      </w:r>
      <w:r w:rsidR="003F1D32" w:rsidRPr="00DE6B1A">
        <w:rPr>
          <w:rFonts w:asciiTheme="majorHAnsi" w:hAnsiTheme="majorHAnsi" w:cstheme="majorHAnsi"/>
          <w:sz w:val="28"/>
          <w:szCs w:val="28"/>
          <w:lang w:val="nl-NL" w:eastAsia="vi-VN"/>
        </w:rPr>
        <w:t xml:space="preserve">; </w:t>
      </w:r>
      <w:r w:rsidR="00B81E8D" w:rsidRPr="00DE6B1A">
        <w:rPr>
          <w:rFonts w:asciiTheme="majorHAnsi" w:hAnsiTheme="majorHAnsi" w:cstheme="majorHAnsi"/>
          <w:sz w:val="28"/>
          <w:szCs w:val="28"/>
          <w:lang w:val="nl-NL" w:eastAsia="vi-VN"/>
        </w:rPr>
        <w:t>chuẩn hóa sử dụng 01 phần mềm đồng bộ trên địa bàn tỉnh.</w:t>
      </w:r>
    </w:p>
    <w:p w:rsidR="00FB6F45" w:rsidRPr="00F83E7D" w:rsidRDefault="00FB6F45" w:rsidP="002771D4">
      <w:pPr>
        <w:pStyle w:val="Normal10"/>
        <w:widowControl w:val="0"/>
        <w:pBdr>
          <w:top w:val="nil"/>
          <w:left w:val="nil"/>
          <w:bottom w:val="nil"/>
          <w:right w:val="nil"/>
          <w:between w:val="nil"/>
        </w:pBdr>
        <w:spacing w:before="120" w:beforeAutospacing="0" w:after="120" w:afterAutospacing="0"/>
        <w:ind w:firstLine="720"/>
        <w:rPr>
          <w:rFonts w:asciiTheme="majorHAnsi" w:hAnsiTheme="majorHAnsi" w:cstheme="majorHAnsi"/>
          <w:b/>
          <w:color w:val="000000"/>
          <w:sz w:val="28"/>
          <w:szCs w:val="28"/>
          <w:lang w:val="pt-BR"/>
        </w:rPr>
      </w:pPr>
      <w:r w:rsidRPr="00F83E7D">
        <w:rPr>
          <w:rFonts w:asciiTheme="majorHAnsi" w:hAnsiTheme="majorHAnsi" w:cstheme="majorHAnsi"/>
          <w:b/>
          <w:color w:val="000000"/>
          <w:sz w:val="28"/>
          <w:szCs w:val="28"/>
          <w:lang w:val="pt-BR"/>
        </w:rPr>
        <w:t>3. Cải cách hành chính</w:t>
      </w:r>
      <w:r w:rsidR="001B05AB" w:rsidRPr="00F83E7D">
        <w:rPr>
          <w:rFonts w:asciiTheme="majorHAnsi" w:hAnsiTheme="majorHAnsi" w:cstheme="majorHAnsi"/>
          <w:b/>
          <w:color w:val="000000"/>
          <w:sz w:val="28"/>
          <w:szCs w:val="28"/>
          <w:lang w:val="pt-BR"/>
        </w:rPr>
        <w:t xml:space="preserve"> được quan tâm, đẩy mạnh</w:t>
      </w:r>
    </w:p>
    <w:p w:rsidR="000D5C4D" w:rsidRPr="00DE6B1A" w:rsidRDefault="000D5C4D"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sz w:val="28"/>
          <w:szCs w:val="28"/>
          <w:lang w:val="nl-NL" w:eastAsia="vi-VN"/>
        </w:rPr>
      </w:pPr>
      <w:r w:rsidRPr="00DE6B1A">
        <w:rPr>
          <w:rFonts w:asciiTheme="majorHAnsi" w:hAnsiTheme="majorHAnsi" w:cstheme="majorHAnsi"/>
          <w:sz w:val="28"/>
          <w:szCs w:val="28"/>
          <w:lang w:val="nl-NL" w:eastAsia="vi-VN"/>
        </w:rPr>
        <w:t xml:space="preserve">Duy trì, phục vụ tốt việc tiếp nhận, giải quyết và trả kết quả TTHC cho người dân, tổ chức; 10 tháng năm 2019 tiếp nhận 443.480 hồ sơ, đã xử lý 435.660 hồ sơ, tỷ lệ hồ sơ giải quyết trước và đúng hạn đạt 99,46% (cấp tỉnh 99,96%, huyện 99,41%), mặc dù tỷ lệ hồ sơ giải quyết cấp huyện đạt cao nhưng số hồ sơ quá hạn vẫn khá lớn (2.360 hồ sơ), cần tập trung chỉ đạo rà soát, kịp thời xử lý. </w:t>
      </w:r>
    </w:p>
    <w:p w:rsidR="000D5C4D" w:rsidRPr="00DE6B1A" w:rsidRDefault="000D5C4D" w:rsidP="002771D4">
      <w:pPr>
        <w:widowControl w:val="0"/>
        <w:pBdr>
          <w:top w:val="nil"/>
          <w:left w:val="nil"/>
          <w:bottom w:val="nil"/>
          <w:right w:val="nil"/>
          <w:between w:val="nil"/>
        </w:pBdr>
        <w:spacing w:before="120" w:after="120"/>
        <w:ind w:firstLine="720"/>
        <w:jc w:val="both"/>
        <w:rPr>
          <w:rFonts w:asciiTheme="majorHAnsi" w:eastAsia="Times New Roman" w:hAnsiTheme="majorHAnsi" w:cstheme="majorHAnsi"/>
          <w:sz w:val="28"/>
          <w:szCs w:val="28"/>
          <w:lang w:val="nl-NL" w:eastAsia="vi-VN"/>
        </w:rPr>
      </w:pPr>
      <w:r w:rsidRPr="00DE6B1A">
        <w:rPr>
          <w:rFonts w:asciiTheme="majorHAnsi" w:eastAsia="Times New Roman" w:hAnsiTheme="majorHAnsi" w:cstheme="majorHAnsi"/>
          <w:sz w:val="28"/>
          <w:szCs w:val="28"/>
          <w:lang w:val="nl-NL" w:eastAsia="vi-VN"/>
        </w:rPr>
        <w:t>Hoàn thiện hồ sơ trình Thủ tướng Chính phủ phê duyệt 03 Đề án (S</w:t>
      </w:r>
      <w:r w:rsidRPr="00DE6B1A">
        <w:rPr>
          <w:rFonts w:asciiTheme="majorHAnsi" w:eastAsia="Times New Roman" w:hAnsiTheme="majorHAnsi" w:cstheme="majorHAnsi"/>
          <w:sz w:val="28"/>
          <w:szCs w:val="28"/>
          <w:lang w:val="vi-VN" w:eastAsia="vi-VN"/>
        </w:rPr>
        <w:t xml:space="preserve">ắp xếp các ĐVHC cấp huyện, cấp xã tỉnh Hà Tĩnh giai đoạn 2019 </w:t>
      </w:r>
      <w:r w:rsidRPr="00DE6B1A">
        <w:rPr>
          <w:rFonts w:asciiTheme="majorHAnsi" w:eastAsia="Times New Roman" w:hAnsiTheme="majorHAnsi" w:cstheme="majorHAnsi"/>
          <w:sz w:val="28"/>
          <w:szCs w:val="28"/>
          <w:lang w:val="nl-NL" w:eastAsia="vi-VN"/>
        </w:rPr>
        <w:t>-</w:t>
      </w:r>
      <w:r w:rsidRPr="00DE6B1A">
        <w:rPr>
          <w:rFonts w:asciiTheme="majorHAnsi" w:eastAsia="Times New Roman" w:hAnsiTheme="majorHAnsi" w:cstheme="majorHAnsi"/>
          <w:sz w:val="28"/>
          <w:szCs w:val="28"/>
          <w:lang w:val="vi-VN" w:eastAsia="vi-VN"/>
        </w:rPr>
        <w:t xml:space="preserve"> 2021</w:t>
      </w:r>
      <w:r w:rsidRPr="00DE6B1A">
        <w:rPr>
          <w:rFonts w:asciiTheme="majorHAnsi" w:eastAsia="Times New Roman" w:hAnsiTheme="majorHAnsi" w:cstheme="majorHAnsi"/>
          <w:sz w:val="28"/>
          <w:szCs w:val="28"/>
          <w:lang w:val="nl-NL" w:eastAsia="vi-VN"/>
        </w:rPr>
        <w:t xml:space="preserve">; Thành lập thị trấn Lộc Hà; Điều chỉnh, bổ sung biên chế sự nghiệp giáo dục). </w:t>
      </w:r>
    </w:p>
    <w:p w:rsidR="000D5C4D" w:rsidRPr="00F83E7D" w:rsidRDefault="000D5C4D" w:rsidP="002771D4">
      <w:pPr>
        <w:widowControl w:val="0"/>
        <w:pBdr>
          <w:top w:val="nil"/>
          <w:left w:val="nil"/>
          <w:bottom w:val="nil"/>
          <w:right w:val="nil"/>
          <w:between w:val="nil"/>
        </w:pBdr>
        <w:spacing w:before="120" w:after="120"/>
        <w:ind w:firstLine="720"/>
        <w:jc w:val="both"/>
        <w:rPr>
          <w:rFonts w:asciiTheme="majorHAnsi" w:eastAsia="Times New Roman" w:hAnsiTheme="majorHAnsi" w:cstheme="majorHAnsi"/>
          <w:sz w:val="28"/>
          <w:szCs w:val="28"/>
          <w:lang w:val="vi-VN" w:eastAsia="vi-VN"/>
        </w:rPr>
      </w:pPr>
      <w:r w:rsidRPr="00DE6B1A">
        <w:rPr>
          <w:rFonts w:asciiTheme="majorHAnsi" w:eastAsia="Times New Roman" w:hAnsiTheme="majorHAnsi" w:cstheme="majorHAnsi"/>
          <w:sz w:val="28"/>
          <w:szCs w:val="28"/>
          <w:lang w:val="vi-VN" w:eastAsia="vi-VN"/>
        </w:rPr>
        <w:lastRenderedPageBreak/>
        <w:t xml:space="preserve">Ban hành Kế hoạch thực hiện Nghị quyết số 164/2019/NQ-HĐND ngày 20/8/2019 của HĐND tỉnh về một số chính sách hỗ trợ cán bộ, công chức, viên chức, người lao động, người hoạt động không chuyên trách cấp xã trong quá trình sắp xếp tổ chức bộ máy, tinh giản biên chế giai đoạn 2019 </w:t>
      </w:r>
      <w:r w:rsidRPr="00F83E7D">
        <w:rPr>
          <w:rFonts w:asciiTheme="majorHAnsi" w:eastAsia="Times New Roman" w:hAnsiTheme="majorHAnsi" w:cstheme="majorHAnsi"/>
          <w:sz w:val="28"/>
          <w:szCs w:val="28"/>
          <w:lang w:val="nl-NL" w:eastAsia="vi-VN"/>
        </w:rPr>
        <w:t>-</w:t>
      </w:r>
      <w:r w:rsidRPr="00DE6B1A">
        <w:rPr>
          <w:rFonts w:asciiTheme="majorHAnsi" w:eastAsia="Times New Roman" w:hAnsiTheme="majorHAnsi" w:cstheme="majorHAnsi"/>
          <w:sz w:val="28"/>
          <w:szCs w:val="28"/>
          <w:lang w:val="vi-VN" w:eastAsia="vi-VN"/>
        </w:rPr>
        <w:t xml:space="preserve"> 2021. Tập trung chỉ đạo thực hiện chủ trương sắp xếp, điều động, biệt phái giáo viên, tuyển dụng lao động hợp đồng tại các trường THPT, lao động hợp đồng kế toán tại các trường mầm non, tuyển dụng giáo viên tiểu học còn thiếu so với biên chế được giao ở các địa phương</w:t>
      </w:r>
      <w:r w:rsidR="005C4A49" w:rsidRPr="00F83E7D">
        <w:rPr>
          <w:rFonts w:asciiTheme="majorHAnsi" w:eastAsia="Times New Roman" w:hAnsiTheme="majorHAnsi" w:cstheme="majorHAnsi"/>
          <w:sz w:val="28"/>
          <w:szCs w:val="28"/>
          <w:lang w:val="vi-VN" w:eastAsia="vi-VN"/>
        </w:rPr>
        <w:t>.</w:t>
      </w:r>
    </w:p>
    <w:p w:rsidR="00FB6F45" w:rsidRPr="00F83E7D"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b/>
          <w:color w:val="000000"/>
          <w:sz w:val="28"/>
          <w:szCs w:val="28"/>
          <w:lang w:val="vi-VN"/>
        </w:rPr>
      </w:pPr>
      <w:r w:rsidRPr="00F83E7D">
        <w:rPr>
          <w:rFonts w:asciiTheme="majorHAnsi" w:hAnsiTheme="majorHAnsi" w:cstheme="majorHAnsi"/>
          <w:b/>
          <w:color w:val="000000"/>
          <w:sz w:val="28"/>
          <w:szCs w:val="28"/>
          <w:lang w:val="vi-VN"/>
        </w:rPr>
        <w:t>4. Quản lý xây dựng, đô thị; tài nguyên môi trường</w:t>
      </w:r>
    </w:p>
    <w:p w:rsidR="00D0678C" w:rsidRPr="00F83E7D" w:rsidRDefault="00B43AB0" w:rsidP="002771D4">
      <w:pPr>
        <w:pStyle w:val="Normal10"/>
        <w:widowControl w:val="0"/>
        <w:pBdr>
          <w:top w:val="nil"/>
          <w:left w:val="nil"/>
          <w:bottom w:val="nil"/>
          <w:right w:val="nil"/>
          <w:between w:val="nil"/>
        </w:pBdr>
        <w:shd w:val="clear" w:color="auto" w:fill="FFFFFF"/>
        <w:spacing w:before="120" w:beforeAutospacing="0" w:after="120" w:afterAutospacing="0"/>
        <w:ind w:firstLine="720"/>
        <w:jc w:val="both"/>
        <w:rPr>
          <w:rFonts w:asciiTheme="majorHAnsi" w:hAnsiTheme="majorHAnsi" w:cstheme="majorHAnsi"/>
          <w:sz w:val="28"/>
          <w:szCs w:val="28"/>
          <w:lang w:val="vi-VN"/>
        </w:rPr>
      </w:pPr>
      <w:r w:rsidRPr="00F83E7D">
        <w:rPr>
          <w:rFonts w:asciiTheme="majorHAnsi" w:hAnsiTheme="majorHAnsi" w:cstheme="majorHAnsi"/>
          <w:color w:val="000000"/>
          <w:sz w:val="28"/>
          <w:szCs w:val="28"/>
          <w:lang w:val="vi-VN"/>
        </w:rPr>
        <w:t>Thành phố Hà Tĩnh được Thủ tướng Chính phủ ban hành Quyết định công nhận là đô thị loại II trực thuộc tỉnh Hà Tĩnh.</w:t>
      </w:r>
      <w:r w:rsidRPr="00F83E7D">
        <w:rPr>
          <w:rFonts w:asciiTheme="majorHAnsi" w:hAnsiTheme="majorHAnsi" w:cstheme="majorHAnsi"/>
          <w:sz w:val="28"/>
          <w:szCs w:val="28"/>
          <w:lang w:val="vi-VN"/>
        </w:rPr>
        <w:t xml:space="preserve"> </w:t>
      </w:r>
    </w:p>
    <w:p w:rsidR="0086097E" w:rsidRPr="00F83E7D" w:rsidRDefault="00B43AB0" w:rsidP="002771D4">
      <w:pPr>
        <w:pStyle w:val="Normal10"/>
        <w:widowControl w:val="0"/>
        <w:pBdr>
          <w:top w:val="nil"/>
          <w:left w:val="nil"/>
          <w:bottom w:val="nil"/>
          <w:right w:val="nil"/>
          <w:between w:val="nil"/>
        </w:pBdr>
        <w:shd w:val="clear" w:color="auto" w:fill="FFFFFF"/>
        <w:spacing w:before="120" w:beforeAutospacing="0" w:after="120" w:afterAutospacing="0"/>
        <w:ind w:firstLine="720"/>
        <w:jc w:val="both"/>
        <w:rPr>
          <w:rFonts w:asciiTheme="majorHAnsi" w:hAnsiTheme="majorHAnsi" w:cstheme="majorHAnsi"/>
          <w:sz w:val="28"/>
          <w:szCs w:val="28"/>
          <w:lang w:val="vi-VN"/>
        </w:rPr>
      </w:pPr>
      <w:r w:rsidRPr="00F83E7D">
        <w:rPr>
          <w:rFonts w:asciiTheme="majorHAnsi" w:hAnsiTheme="majorHAnsi" w:cstheme="majorHAnsi"/>
          <w:sz w:val="28"/>
          <w:szCs w:val="28"/>
          <w:lang w:val="vi-VN"/>
        </w:rPr>
        <w:t>Tổ chức lập, thẩm định đề án nâng hạng đô thị thị xã Kỳ Anh, Nghèn, Thạch Bằng và thành lập thị trấn Thạch Bằng.</w:t>
      </w:r>
      <w:r w:rsidR="0086097E" w:rsidRPr="00F83E7D">
        <w:rPr>
          <w:rFonts w:asciiTheme="majorHAnsi" w:hAnsiTheme="majorHAnsi" w:cstheme="majorHAnsi"/>
          <w:sz w:val="28"/>
          <w:szCs w:val="28"/>
          <w:lang w:val="vi-VN"/>
        </w:rPr>
        <w:t xml:space="preserve"> Thực hiện</w:t>
      </w:r>
      <w:r w:rsidR="009F0BB9" w:rsidRPr="00F83E7D">
        <w:rPr>
          <w:rFonts w:asciiTheme="majorHAnsi" w:hAnsiTheme="majorHAnsi" w:cstheme="majorHAnsi"/>
          <w:sz w:val="28"/>
          <w:szCs w:val="28"/>
          <w:lang w:val="vi-VN"/>
        </w:rPr>
        <w:t xml:space="preserve"> tốt </w:t>
      </w:r>
      <w:r w:rsidR="0086097E" w:rsidRPr="00F83E7D">
        <w:rPr>
          <w:rFonts w:asciiTheme="majorHAnsi" w:hAnsiTheme="majorHAnsi" w:cstheme="majorHAnsi"/>
          <w:sz w:val="28"/>
          <w:szCs w:val="28"/>
          <w:lang w:val="vi-VN"/>
        </w:rPr>
        <w:t xml:space="preserve">chính sách hỗ trợ nhà ở </w:t>
      </w:r>
      <w:r w:rsidR="009F0BB9" w:rsidRPr="00F83E7D">
        <w:rPr>
          <w:rFonts w:asciiTheme="majorHAnsi" w:hAnsiTheme="majorHAnsi" w:cstheme="majorHAnsi"/>
          <w:sz w:val="28"/>
          <w:szCs w:val="28"/>
          <w:lang w:val="vi-VN"/>
        </w:rPr>
        <w:t>cho các đối tượng hộ nghèo, hộ chính sách và người có công theo các quyết định của Thủ tướng Chính phủ</w:t>
      </w:r>
      <w:r w:rsidR="005C4A49" w:rsidRPr="00F83E7D">
        <w:rPr>
          <w:rFonts w:asciiTheme="majorHAnsi" w:hAnsiTheme="majorHAnsi" w:cstheme="majorHAnsi"/>
          <w:sz w:val="28"/>
          <w:szCs w:val="28"/>
          <w:lang w:val="vi-VN"/>
        </w:rPr>
        <w:t>.</w:t>
      </w:r>
      <w:r w:rsidR="009F0BB9" w:rsidRPr="00F83E7D">
        <w:rPr>
          <w:rFonts w:asciiTheme="majorHAnsi" w:hAnsiTheme="majorHAnsi" w:cstheme="majorHAnsi"/>
          <w:sz w:val="28"/>
          <w:szCs w:val="28"/>
          <w:lang w:val="vi-VN"/>
        </w:rPr>
        <w:t xml:space="preserve"> </w:t>
      </w:r>
    </w:p>
    <w:p w:rsidR="00D0678C" w:rsidRPr="00DE6B1A" w:rsidRDefault="00B81E8D"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sz w:val="28"/>
          <w:szCs w:val="28"/>
          <w:lang w:val="nl-NL" w:eastAsia="vi-VN"/>
        </w:rPr>
      </w:pPr>
      <w:r w:rsidRPr="00DE6B1A">
        <w:rPr>
          <w:rFonts w:asciiTheme="majorHAnsi" w:hAnsiTheme="majorHAnsi" w:cstheme="majorHAnsi"/>
          <w:sz w:val="28"/>
          <w:szCs w:val="28"/>
          <w:lang w:val="nl-NL" w:eastAsia="vi-VN"/>
        </w:rPr>
        <w:t xml:space="preserve">Hoàn thành </w:t>
      </w:r>
      <w:r w:rsidRPr="00DE6B1A">
        <w:rPr>
          <w:rFonts w:asciiTheme="majorHAnsi" w:hAnsiTheme="majorHAnsi" w:cstheme="majorHAnsi"/>
          <w:sz w:val="28"/>
          <w:szCs w:val="28"/>
          <w:lang w:val="pt-BR" w:eastAsia="vi-VN"/>
        </w:rPr>
        <w:t>phê duyệt kế hoạch sử dụng đất năm 2019 và phương án điều chỉnh QHSD đất đến năm 2020 cấp huyện của</w:t>
      </w:r>
      <w:r w:rsidR="003A14D3" w:rsidRPr="00DE6B1A">
        <w:rPr>
          <w:rFonts w:asciiTheme="majorHAnsi" w:hAnsiTheme="majorHAnsi" w:cstheme="majorHAnsi"/>
          <w:sz w:val="28"/>
          <w:szCs w:val="28"/>
          <w:lang w:val="pt-BR" w:eastAsia="vi-VN"/>
        </w:rPr>
        <w:t xml:space="preserve"> 13/13 huyện, thị xã, thành phố.</w:t>
      </w:r>
      <w:r w:rsidRPr="00DE6B1A">
        <w:rPr>
          <w:rFonts w:asciiTheme="majorHAnsi" w:hAnsiTheme="majorHAnsi" w:cstheme="majorHAnsi"/>
          <w:sz w:val="28"/>
          <w:szCs w:val="28"/>
          <w:lang w:val="pt-BR" w:eastAsia="vi-VN"/>
        </w:rPr>
        <w:t xml:space="preserve"> </w:t>
      </w:r>
      <w:r w:rsidR="003A14D3" w:rsidRPr="00DE6B1A">
        <w:rPr>
          <w:rFonts w:asciiTheme="majorHAnsi" w:hAnsiTheme="majorHAnsi" w:cstheme="majorHAnsi"/>
          <w:sz w:val="28"/>
          <w:szCs w:val="28"/>
          <w:lang w:val="da-DK" w:eastAsia="vi-VN"/>
        </w:rPr>
        <w:t>T</w:t>
      </w:r>
      <w:r w:rsidRPr="00DE6B1A">
        <w:rPr>
          <w:rFonts w:asciiTheme="majorHAnsi" w:hAnsiTheme="majorHAnsi" w:cstheme="majorHAnsi"/>
          <w:sz w:val="28"/>
          <w:szCs w:val="28"/>
          <w:lang w:val="da-DK" w:eastAsia="vi-VN"/>
        </w:rPr>
        <w:t xml:space="preserve">ập trung chỉ đạo chủ trương giải quyết đất nhà ở trước 18/12/1980, đến nay đã </w:t>
      </w:r>
      <w:r w:rsidRPr="00DE6B1A">
        <w:rPr>
          <w:rFonts w:asciiTheme="majorHAnsi" w:hAnsiTheme="majorHAnsi" w:cstheme="majorHAnsi"/>
          <w:sz w:val="28"/>
          <w:szCs w:val="28"/>
          <w:lang w:val="vi-VN" w:eastAsia="vi-VN"/>
        </w:rPr>
        <w:t xml:space="preserve">đã thực hiện kê khai </w:t>
      </w:r>
      <w:r w:rsidRPr="00DE6B1A">
        <w:rPr>
          <w:rFonts w:asciiTheme="majorHAnsi" w:hAnsiTheme="majorHAnsi" w:cstheme="majorHAnsi"/>
          <w:sz w:val="28"/>
          <w:szCs w:val="28"/>
          <w:lang w:val="pt-BR" w:eastAsia="vi-VN"/>
        </w:rPr>
        <w:t xml:space="preserve">được </w:t>
      </w:r>
      <w:r w:rsidR="00B710B5" w:rsidRPr="00DE6B1A">
        <w:rPr>
          <w:rFonts w:asciiTheme="majorHAnsi" w:hAnsiTheme="majorHAnsi" w:cstheme="majorHAnsi"/>
          <w:sz w:val="28"/>
          <w:szCs w:val="28"/>
          <w:lang w:val="pt-BR" w:eastAsia="vi-VN"/>
        </w:rPr>
        <w:t xml:space="preserve">19.368 </w:t>
      </w:r>
      <w:r w:rsidRPr="00DE6B1A">
        <w:rPr>
          <w:rFonts w:asciiTheme="majorHAnsi" w:hAnsiTheme="majorHAnsi" w:cstheme="majorHAnsi"/>
          <w:sz w:val="28"/>
          <w:szCs w:val="28"/>
          <w:lang w:val="pt-BR" w:eastAsia="vi-VN"/>
        </w:rPr>
        <w:t xml:space="preserve">hồ sơ, trong đó UBND cấp xã, phường, thị trấn đã xét duyệt được </w:t>
      </w:r>
      <w:r w:rsidR="00B710B5" w:rsidRPr="00DE6B1A">
        <w:rPr>
          <w:rFonts w:asciiTheme="majorHAnsi" w:hAnsiTheme="majorHAnsi" w:cstheme="majorHAnsi"/>
          <w:sz w:val="28"/>
          <w:szCs w:val="28"/>
          <w:lang w:val="pt-BR" w:eastAsia="vi-VN"/>
        </w:rPr>
        <w:t xml:space="preserve">10.819 </w:t>
      </w:r>
      <w:r w:rsidRPr="00DE6B1A">
        <w:rPr>
          <w:rFonts w:asciiTheme="majorHAnsi" w:hAnsiTheme="majorHAnsi" w:cstheme="majorHAnsi"/>
          <w:sz w:val="28"/>
          <w:szCs w:val="28"/>
          <w:lang w:val="pt-BR" w:eastAsia="vi-VN"/>
        </w:rPr>
        <w:t>hồ sơ và</w:t>
      </w:r>
      <w:r w:rsidRPr="00DE6B1A">
        <w:rPr>
          <w:rFonts w:asciiTheme="majorHAnsi" w:hAnsiTheme="majorHAnsi" w:cstheme="majorHAnsi"/>
          <w:sz w:val="28"/>
          <w:szCs w:val="28"/>
          <w:lang w:val="vi-VN" w:eastAsia="vi-VN"/>
        </w:rPr>
        <w:t xml:space="preserve"> có quyết định công nhận lại quyền sử dụng đất ở cho </w:t>
      </w:r>
      <w:r w:rsidRPr="00DE6B1A">
        <w:rPr>
          <w:rFonts w:asciiTheme="majorHAnsi" w:hAnsiTheme="majorHAnsi" w:cstheme="majorHAnsi"/>
          <w:sz w:val="28"/>
          <w:szCs w:val="28"/>
          <w:lang w:val="nl-NL" w:eastAsia="vi-VN"/>
        </w:rPr>
        <w:t>1.</w:t>
      </w:r>
      <w:r w:rsidR="00B710B5" w:rsidRPr="00DE6B1A">
        <w:rPr>
          <w:rFonts w:asciiTheme="majorHAnsi" w:hAnsiTheme="majorHAnsi" w:cstheme="majorHAnsi"/>
          <w:sz w:val="28"/>
          <w:szCs w:val="28"/>
          <w:lang w:val="nl-NL" w:eastAsia="vi-VN"/>
        </w:rPr>
        <w:t>73</w:t>
      </w:r>
      <w:r w:rsidRPr="00DE6B1A">
        <w:rPr>
          <w:rFonts w:asciiTheme="majorHAnsi" w:hAnsiTheme="majorHAnsi" w:cstheme="majorHAnsi"/>
          <w:sz w:val="28"/>
          <w:szCs w:val="28"/>
          <w:lang w:val="nl-NL" w:eastAsia="vi-VN"/>
        </w:rPr>
        <w:t>2</w:t>
      </w:r>
      <w:r w:rsidRPr="00DE6B1A">
        <w:rPr>
          <w:rFonts w:asciiTheme="majorHAnsi" w:hAnsiTheme="majorHAnsi" w:cstheme="majorHAnsi"/>
          <w:sz w:val="28"/>
          <w:szCs w:val="28"/>
          <w:lang w:val="vi-VN" w:eastAsia="vi-VN"/>
        </w:rPr>
        <w:t xml:space="preserve"> trường hợp</w:t>
      </w:r>
      <w:r w:rsidRPr="00DE6B1A">
        <w:rPr>
          <w:rFonts w:asciiTheme="majorHAnsi" w:hAnsiTheme="majorHAnsi" w:cstheme="majorHAnsi"/>
          <w:sz w:val="28"/>
          <w:szCs w:val="28"/>
          <w:lang w:val="nl-NL" w:eastAsia="vi-VN"/>
        </w:rPr>
        <w:t xml:space="preserve">. </w:t>
      </w:r>
    </w:p>
    <w:p w:rsidR="00B81E8D" w:rsidRPr="00DE6B1A" w:rsidRDefault="00B81E8D"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sz w:val="28"/>
          <w:szCs w:val="28"/>
          <w:lang w:val="nl-NL" w:eastAsia="vi-VN"/>
        </w:rPr>
      </w:pPr>
      <w:r w:rsidRPr="00DE6B1A">
        <w:rPr>
          <w:rFonts w:asciiTheme="majorHAnsi" w:hAnsiTheme="majorHAnsi" w:cstheme="majorHAnsi"/>
          <w:sz w:val="28"/>
          <w:szCs w:val="28"/>
          <w:lang w:val="nl-NL" w:eastAsia="vi-VN"/>
        </w:rPr>
        <w:t>Tiếp tục g</w:t>
      </w:r>
      <w:r w:rsidR="003F1D32" w:rsidRPr="00DE6B1A">
        <w:rPr>
          <w:rFonts w:asciiTheme="majorHAnsi" w:hAnsiTheme="majorHAnsi" w:cstheme="majorHAnsi"/>
          <w:sz w:val="28"/>
          <w:szCs w:val="28"/>
          <w:lang w:val="nl-NL" w:eastAsia="vi-VN"/>
        </w:rPr>
        <w:t>iám sát chặt chẽ hoạt động d</w:t>
      </w:r>
      <w:r w:rsidRPr="00DE6B1A">
        <w:rPr>
          <w:rFonts w:asciiTheme="majorHAnsi" w:hAnsiTheme="majorHAnsi" w:cstheme="majorHAnsi"/>
          <w:sz w:val="28"/>
          <w:szCs w:val="28"/>
          <w:lang w:val="nl-NL" w:eastAsia="vi-VN"/>
        </w:rPr>
        <w:t>ự án Formosa</w:t>
      </w:r>
      <w:r w:rsidRPr="00DE6B1A">
        <w:rPr>
          <w:rFonts w:asciiTheme="majorHAnsi" w:hAnsiTheme="majorHAnsi" w:cstheme="majorHAnsi"/>
          <w:sz w:val="28"/>
          <w:szCs w:val="28"/>
          <w:shd w:val="clear" w:color="auto" w:fill="FFFFFF"/>
          <w:lang w:val="nl-NL" w:eastAsia="vi-VN"/>
        </w:rPr>
        <w:t>; đến nay</w:t>
      </w:r>
      <w:r w:rsidR="003A14D3" w:rsidRPr="00DE6B1A">
        <w:rPr>
          <w:rFonts w:asciiTheme="majorHAnsi" w:hAnsiTheme="majorHAnsi" w:cstheme="majorHAnsi"/>
          <w:sz w:val="28"/>
          <w:szCs w:val="28"/>
          <w:shd w:val="clear" w:color="auto" w:fill="FFFFFF"/>
          <w:lang w:val="nl-NL" w:eastAsia="vi-VN"/>
        </w:rPr>
        <w:t xml:space="preserve"> Công ty Formosa đã khắc phục 53</w:t>
      </w:r>
      <w:r w:rsidRPr="00DE6B1A">
        <w:rPr>
          <w:rFonts w:asciiTheme="majorHAnsi" w:hAnsiTheme="majorHAnsi" w:cstheme="majorHAnsi"/>
          <w:sz w:val="28"/>
          <w:szCs w:val="28"/>
          <w:shd w:val="clear" w:color="auto" w:fill="FFFFFF"/>
          <w:lang w:val="nl-NL" w:eastAsia="vi-VN"/>
        </w:rPr>
        <w:t xml:space="preserve">/53 lỗi vi phạm, </w:t>
      </w:r>
      <w:r w:rsidRPr="00DE6B1A">
        <w:rPr>
          <w:rFonts w:asciiTheme="majorHAnsi" w:hAnsiTheme="majorHAnsi" w:cstheme="majorHAnsi"/>
          <w:sz w:val="28"/>
          <w:szCs w:val="28"/>
          <w:lang w:val="nl-NL" w:eastAsia="vi-VN"/>
        </w:rPr>
        <w:t>hoàn thành chuyển đổi hệ thống dập cốc ướt sang dập cốc khô theo cam kết (30/6/2019), hiện đang vận hành thử nghiệm và chờ xác nhận hoàn thành của Bộ Tài nguyên và Môi trường.</w:t>
      </w:r>
    </w:p>
    <w:p w:rsidR="00FB6F45" w:rsidRPr="00F83E7D" w:rsidRDefault="00FB6F45" w:rsidP="002771D4">
      <w:pPr>
        <w:pStyle w:val="Normal10"/>
        <w:widowControl w:val="0"/>
        <w:pBdr>
          <w:top w:val="nil"/>
          <w:left w:val="nil"/>
          <w:bottom w:val="nil"/>
          <w:right w:val="nil"/>
          <w:between w:val="nil"/>
        </w:pBdr>
        <w:shd w:val="clear" w:color="auto" w:fill="FFFFFF"/>
        <w:spacing w:before="120" w:beforeAutospacing="0" w:after="120" w:afterAutospacing="0"/>
        <w:ind w:firstLine="720"/>
        <w:jc w:val="both"/>
        <w:rPr>
          <w:rFonts w:asciiTheme="majorHAnsi" w:hAnsiTheme="majorHAnsi" w:cstheme="majorHAnsi"/>
          <w:b/>
          <w:color w:val="000000"/>
          <w:sz w:val="28"/>
          <w:szCs w:val="28"/>
          <w:lang w:val="nl-NL"/>
        </w:rPr>
      </w:pPr>
      <w:r w:rsidRPr="00F83E7D">
        <w:rPr>
          <w:rFonts w:asciiTheme="majorHAnsi" w:hAnsiTheme="majorHAnsi" w:cstheme="majorHAnsi"/>
          <w:b/>
          <w:color w:val="000000"/>
          <w:sz w:val="28"/>
          <w:szCs w:val="28"/>
          <w:lang w:val="nl-NL"/>
        </w:rPr>
        <w:t xml:space="preserve">5. Công tác tư pháp, thanh tra, </w:t>
      </w:r>
      <w:r w:rsidR="002256DE" w:rsidRPr="00F83E7D">
        <w:rPr>
          <w:rFonts w:asciiTheme="majorHAnsi" w:hAnsiTheme="majorHAnsi" w:cstheme="majorHAnsi"/>
          <w:b/>
          <w:color w:val="000000"/>
          <w:sz w:val="28"/>
          <w:szCs w:val="28"/>
          <w:lang w:val="nl-NL"/>
        </w:rPr>
        <w:t>giải quyết tồn đọng</w:t>
      </w:r>
    </w:p>
    <w:p w:rsidR="00D0678C" w:rsidRPr="00DE6B1A" w:rsidRDefault="00B81E8D" w:rsidP="002771D4">
      <w:pPr>
        <w:spacing w:before="120" w:after="120"/>
        <w:ind w:firstLine="720"/>
        <w:jc w:val="both"/>
        <w:rPr>
          <w:rFonts w:asciiTheme="majorHAnsi" w:eastAsia="Times New Roman" w:hAnsiTheme="majorHAnsi" w:cstheme="majorHAnsi"/>
          <w:bCs/>
          <w:sz w:val="28"/>
          <w:szCs w:val="28"/>
          <w:lang w:val="nl-NL" w:eastAsia="vi-VN"/>
        </w:rPr>
      </w:pPr>
      <w:r w:rsidRPr="00DE6B1A">
        <w:rPr>
          <w:rFonts w:asciiTheme="majorHAnsi" w:eastAsia="Times New Roman" w:hAnsiTheme="majorHAnsi" w:cstheme="majorHAnsi"/>
          <w:bCs/>
          <w:sz w:val="28"/>
          <w:szCs w:val="28"/>
          <w:lang w:val="nl-NL" w:eastAsia="vi-VN"/>
        </w:rPr>
        <w:t>T</w:t>
      </w:r>
      <w:r w:rsidR="00107819" w:rsidRPr="00DE6B1A">
        <w:rPr>
          <w:rFonts w:asciiTheme="majorHAnsi" w:eastAsia="Times New Roman" w:hAnsiTheme="majorHAnsi" w:cstheme="majorHAnsi"/>
          <w:bCs/>
          <w:sz w:val="28"/>
          <w:szCs w:val="28"/>
          <w:lang w:val="nl-NL" w:eastAsia="vi-VN"/>
        </w:rPr>
        <w:t>riển khai t</w:t>
      </w:r>
      <w:r w:rsidRPr="00DE6B1A">
        <w:rPr>
          <w:rFonts w:asciiTheme="majorHAnsi" w:eastAsia="Times New Roman" w:hAnsiTheme="majorHAnsi" w:cstheme="majorHAnsi"/>
          <w:bCs/>
          <w:sz w:val="28"/>
          <w:szCs w:val="28"/>
          <w:lang w:val="nl-NL" w:eastAsia="vi-VN"/>
        </w:rPr>
        <w:t xml:space="preserve">hực hiện 436 cuộc thanh tra, kiểm tra 5.824 tổ chức, cá nhân; đã phát hiện sai phạm tại 1.684 tổ chức, cá nhân. </w:t>
      </w:r>
    </w:p>
    <w:p w:rsidR="00107819" w:rsidRPr="00DE6B1A" w:rsidRDefault="00B81E8D" w:rsidP="002771D4">
      <w:pPr>
        <w:spacing w:before="120" w:after="120"/>
        <w:ind w:firstLine="720"/>
        <w:jc w:val="both"/>
        <w:rPr>
          <w:rFonts w:asciiTheme="majorHAnsi" w:eastAsia=".VnTime" w:hAnsiTheme="majorHAnsi" w:cstheme="majorHAnsi"/>
          <w:bCs/>
          <w:sz w:val="28"/>
          <w:szCs w:val="28"/>
          <w:lang w:val="nl-NL" w:eastAsia="vi-VN"/>
        </w:rPr>
      </w:pPr>
      <w:r w:rsidRPr="00DE6B1A">
        <w:rPr>
          <w:rFonts w:asciiTheme="majorHAnsi" w:eastAsia="Times New Roman" w:hAnsiTheme="majorHAnsi" w:cstheme="majorHAnsi"/>
          <w:sz w:val="28"/>
          <w:szCs w:val="28"/>
          <w:lang w:val="da-DK" w:eastAsia="vi-VN"/>
        </w:rPr>
        <w:t>T</w:t>
      </w:r>
      <w:r w:rsidR="003A14D3" w:rsidRPr="00DE6B1A">
        <w:rPr>
          <w:rFonts w:asciiTheme="majorHAnsi" w:eastAsia="Calibri" w:hAnsiTheme="majorHAnsi" w:cstheme="majorHAnsi"/>
          <w:sz w:val="28"/>
          <w:szCs w:val="28"/>
          <w:lang w:val="nl-NL" w:eastAsia="vi-VN"/>
        </w:rPr>
        <w:t xml:space="preserve">rong 10 tháng </w:t>
      </w:r>
      <w:r w:rsidRPr="00DE6B1A">
        <w:rPr>
          <w:rFonts w:asciiTheme="majorHAnsi" w:eastAsia="Calibri" w:hAnsiTheme="majorHAnsi" w:cstheme="majorHAnsi"/>
          <w:sz w:val="28"/>
          <w:szCs w:val="28"/>
          <w:lang w:val="nl-NL" w:eastAsia="vi-VN"/>
        </w:rPr>
        <w:t>năm</w:t>
      </w:r>
      <w:r w:rsidR="003A14D3" w:rsidRPr="00DE6B1A">
        <w:rPr>
          <w:rFonts w:asciiTheme="majorHAnsi" w:eastAsia="Calibri" w:hAnsiTheme="majorHAnsi" w:cstheme="majorHAnsi"/>
          <w:sz w:val="28"/>
          <w:szCs w:val="28"/>
          <w:lang w:val="nl-NL" w:eastAsia="vi-VN"/>
        </w:rPr>
        <w:t xml:space="preserve"> 2019</w:t>
      </w:r>
      <w:r w:rsidRPr="00DE6B1A">
        <w:rPr>
          <w:rFonts w:asciiTheme="majorHAnsi" w:eastAsia="Calibri" w:hAnsiTheme="majorHAnsi" w:cstheme="majorHAnsi"/>
          <w:sz w:val="28"/>
          <w:szCs w:val="28"/>
          <w:lang w:val="nl-NL" w:eastAsia="vi-VN"/>
        </w:rPr>
        <w:t xml:space="preserve"> đã tổ chức tiếp </w:t>
      </w:r>
      <w:r w:rsidRPr="00DE6B1A">
        <w:rPr>
          <w:rFonts w:asciiTheme="majorHAnsi" w:eastAsia="Calibri" w:hAnsiTheme="majorHAnsi" w:cstheme="majorHAnsi"/>
          <w:sz w:val="28"/>
          <w:szCs w:val="28"/>
          <w:lang w:val="vi-VN" w:eastAsia="vi-VN"/>
        </w:rPr>
        <w:t xml:space="preserve">5.512 </w:t>
      </w:r>
      <w:r w:rsidRPr="00DE6B1A">
        <w:rPr>
          <w:rFonts w:asciiTheme="majorHAnsi" w:eastAsia="Calibri" w:hAnsiTheme="majorHAnsi" w:cstheme="majorHAnsi"/>
          <w:sz w:val="28"/>
          <w:szCs w:val="28"/>
          <w:lang w:val="nl-NL" w:eastAsia="vi-VN"/>
        </w:rPr>
        <w:t>lượt người (định kỳ: 1.972; thường xuyên: 3.540)</w:t>
      </w:r>
      <w:r w:rsidRPr="00DE6B1A">
        <w:rPr>
          <w:rFonts w:asciiTheme="majorHAnsi" w:eastAsia="Calibri" w:hAnsiTheme="majorHAnsi" w:cstheme="majorHAnsi"/>
          <w:sz w:val="28"/>
          <w:szCs w:val="28"/>
          <w:lang w:val="vi-VN" w:eastAsia="vi-VN"/>
        </w:rPr>
        <w:t xml:space="preserve">, </w:t>
      </w:r>
      <w:r w:rsidRPr="00DE6B1A">
        <w:rPr>
          <w:rFonts w:asciiTheme="majorHAnsi" w:eastAsia="Calibri" w:hAnsiTheme="majorHAnsi" w:cstheme="majorHAnsi"/>
          <w:sz w:val="28"/>
          <w:szCs w:val="28"/>
          <w:lang w:val="nl-NL" w:eastAsia="vi-VN"/>
        </w:rPr>
        <w:t>có 68 đoàn đông người, chủ yếu là các đoàn phản ánh, kiến nghị liên quan đến đền bù, hỗ trợ sau sự cố môi trường biển</w:t>
      </w:r>
      <w:r w:rsidRPr="00DE6B1A">
        <w:rPr>
          <w:rFonts w:asciiTheme="majorHAnsi" w:eastAsia="Times New Roman" w:hAnsiTheme="majorHAnsi" w:cstheme="majorHAnsi"/>
          <w:sz w:val="28"/>
          <w:szCs w:val="28"/>
          <w:lang w:val="da-DK" w:eastAsia="vi-VN"/>
        </w:rPr>
        <w:t xml:space="preserve">; </w:t>
      </w:r>
      <w:r w:rsidRPr="00DE6B1A">
        <w:rPr>
          <w:rFonts w:asciiTheme="majorHAnsi" w:eastAsia="Calibri" w:hAnsiTheme="majorHAnsi" w:cstheme="majorHAnsi"/>
          <w:bCs/>
          <w:noProof/>
          <w:sz w:val="28"/>
          <w:szCs w:val="28"/>
          <w:lang w:val="nl-NL" w:eastAsia="vi-VN"/>
        </w:rPr>
        <w:t>đã giải quyết 283/353 vụ việ</w:t>
      </w:r>
      <w:r w:rsidR="003A14D3" w:rsidRPr="00DE6B1A">
        <w:rPr>
          <w:rFonts w:asciiTheme="majorHAnsi" w:eastAsia="Calibri" w:hAnsiTheme="majorHAnsi" w:cstheme="majorHAnsi"/>
          <w:bCs/>
          <w:noProof/>
          <w:sz w:val="28"/>
          <w:szCs w:val="28"/>
          <w:lang w:val="nl-NL" w:eastAsia="vi-VN"/>
        </w:rPr>
        <w:t>c KNTC (</w:t>
      </w:r>
      <w:r w:rsidRPr="00DE6B1A">
        <w:rPr>
          <w:rFonts w:asciiTheme="majorHAnsi" w:eastAsia="Calibri" w:hAnsiTheme="majorHAnsi" w:cstheme="majorHAnsi"/>
          <w:bCs/>
          <w:noProof/>
          <w:sz w:val="28"/>
          <w:szCs w:val="28"/>
          <w:lang w:val="nl-NL" w:eastAsia="vi-VN"/>
        </w:rPr>
        <w:t>đạt tỷ lệ</w:t>
      </w:r>
      <w:r w:rsidR="003A14D3" w:rsidRPr="00DE6B1A">
        <w:rPr>
          <w:rFonts w:asciiTheme="majorHAnsi" w:eastAsia="Calibri" w:hAnsiTheme="majorHAnsi" w:cstheme="majorHAnsi"/>
          <w:bCs/>
          <w:noProof/>
          <w:sz w:val="28"/>
          <w:szCs w:val="28"/>
          <w:lang w:val="nl-NL" w:eastAsia="vi-VN"/>
        </w:rPr>
        <w:t xml:space="preserve"> 80,2%)</w:t>
      </w:r>
      <w:r w:rsidRPr="00DE6B1A">
        <w:rPr>
          <w:rFonts w:asciiTheme="majorHAnsi" w:eastAsia=".VnTime" w:hAnsiTheme="majorHAnsi" w:cstheme="majorHAnsi"/>
          <w:bCs/>
          <w:sz w:val="28"/>
          <w:szCs w:val="28"/>
          <w:lang w:val="nl-NL" w:eastAsia="vi-VN"/>
        </w:rPr>
        <w:t xml:space="preserve"> </w:t>
      </w:r>
    </w:p>
    <w:p w:rsidR="00B81E8D" w:rsidRPr="00DE6B1A" w:rsidRDefault="00B81E8D" w:rsidP="002771D4">
      <w:pPr>
        <w:spacing w:before="120" w:after="120"/>
        <w:ind w:firstLine="720"/>
        <w:jc w:val="both"/>
        <w:rPr>
          <w:rFonts w:asciiTheme="majorHAnsi" w:eastAsia="Times New Roman" w:hAnsiTheme="majorHAnsi" w:cstheme="majorHAnsi"/>
          <w:sz w:val="28"/>
          <w:szCs w:val="28"/>
          <w:lang w:val="nl-NL" w:eastAsia="vi-VN"/>
        </w:rPr>
      </w:pPr>
      <w:r w:rsidRPr="00DE6B1A">
        <w:rPr>
          <w:rFonts w:asciiTheme="majorHAnsi" w:eastAsia="Calibri" w:hAnsiTheme="majorHAnsi" w:cstheme="majorHAnsi"/>
          <w:sz w:val="28"/>
          <w:szCs w:val="28"/>
          <w:lang w:val="nl-NL" w:eastAsia="vi-VN"/>
        </w:rPr>
        <w:t xml:space="preserve">Tiếp tục tập trung chỉ đạo giải quyết các vụ việc tồn đọng; nhất là các vụ việc phức tạp, kéo dài, </w:t>
      </w:r>
      <w:r w:rsidRPr="00DE6B1A">
        <w:rPr>
          <w:rFonts w:asciiTheme="majorHAnsi" w:eastAsia="Times New Roman" w:hAnsiTheme="majorHAnsi" w:cstheme="majorHAnsi"/>
          <w:sz w:val="28"/>
          <w:szCs w:val="28"/>
          <w:lang w:val="nl-NL" w:eastAsia="vi-VN"/>
        </w:rPr>
        <w:t>đã có kết luận chỉ đạo, lộ trình và phương án xử lý (vụ cấp đất cho các hộ dân phía Nam cầu Bến Thuỷ, mỏ đá Nam Giới, tồn đọng đất đai Phú Phong, Bình Sơn - Hương Khê, GPMB hồ Trào Trổ; các vụ việc tồn đọng tại KKT Vũng Áng, TX Kỳ Anh theo Thông báo kết luận tại phiên họp thứ 30 của Thường trực HĐND tỉnh</w:t>
      </w:r>
      <w:r w:rsidR="003A14D3" w:rsidRPr="00DE6B1A">
        <w:rPr>
          <w:rFonts w:asciiTheme="majorHAnsi" w:eastAsia="Times New Roman" w:hAnsiTheme="majorHAnsi" w:cstheme="majorHAnsi"/>
          <w:sz w:val="28"/>
          <w:szCs w:val="28"/>
          <w:lang w:val="nl-NL" w:eastAsia="vi-VN"/>
        </w:rPr>
        <w:t>)</w:t>
      </w:r>
    </w:p>
    <w:p w:rsidR="00FB6F45" w:rsidRPr="00F83E7D"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b/>
          <w:color w:val="000000"/>
          <w:sz w:val="28"/>
          <w:szCs w:val="28"/>
          <w:lang w:val="nl-NL"/>
        </w:rPr>
      </w:pPr>
      <w:r w:rsidRPr="00F83E7D">
        <w:rPr>
          <w:rFonts w:asciiTheme="majorHAnsi" w:hAnsiTheme="majorHAnsi" w:cstheme="majorHAnsi"/>
          <w:b/>
          <w:color w:val="000000"/>
          <w:sz w:val="28"/>
          <w:szCs w:val="28"/>
          <w:lang w:val="nl-NL"/>
        </w:rPr>
        <w:t>6. Quốc phòng, an ninh</w:t>
      </w:r>
      <w:r w:rsidR="00D0678C" w:rsidRPr="00F83E7D">
        <w:rPr>
          <w:rFonts w:asciiTheme="majorHAnsi" w:hAnsiTheme="majorHAnsi" w:cstheme="majorHAnsi"/>
          <w:b/>
          <w:color w:val="000000"/>
          <w:sz w:val="28"/>
          <w:szCs w:val="28"/>
          <w:lang w:val="nl-NL"/>
        </w:rPr>
        <w:t xml:space="preserve"> được đảm bảo</w:t>
      </w:r>
      <w:r w:rsidRPr="00F83E7D">
        <w:rPr>
          <w:rFonts w:asciiTheme="majorHAnsi" w:hAnsiTheme="majorHAnsi" w:cstheme="majorHAnsi"/>
          <w:b/>
          <w:color w:val="000000"/>
          <w:sz w:val="28"/>
          <w:szCs w:val="28"/>
          <w:lang w:val="nl-NL"/>
        </w:rPr>
        <w:t xml:space="preserve">; </w:t>
      </w:r>
      <w:r w:rsidR="00D0678C" w:rsidRPr="00F83E7D">
        <w:rPr>
          <w:rFonts w:asciiTheme="majorHAnsi" w:hAnsiTheme="majorHAnsi" w:cstheme="majorHAnsi"/>
          <w:b/>
          <w:color w:val="000000"/>
          <w:sz w:val="28"/>
          <w:szCs w:val="28"/>
          <w:lang w:val="nl-NL"/>
        </w:rPr>
        <w:t xml:space="preserve">hoạt động </w:t>
      </w:r>
      <w:r w:rsidRPr="00F83E7D">
        <w:rPr>
          <w:rFonts w:asciiTheme="majorHAnsi" w:hAnsiTheme="majorHAnsi" w:cstheme="majorHAnsi"/>
          <w:b/>
          <w:color w:val="000000"/>
          <w:sz w:val="28"/>
          <w:szCs w:val="28"/>
          <w:lang w:val="nl-NL"/>
        </w:rPr>
        <w:t>đối ngoại</w:t>
      </w:r>
      <w:r w:rsidR="00D0678C" w:rsidRPr="00F83E7D">
        <w:rPr>
          <w:rFonts w:asciiTheme="majorHAnsi" w:hAnsiTheme="majorHAnsi" w:cstheme="majorHAnsi"/>
          <w:b/>
          <w:color w:val="000000"/>
          <w:sz w:val="28"/>
          <w:szCs w:val="28"/>
          <w:lang w:val="nl-NL"/>
        </w:rPr>
        <w:t xml:space="preserve"> được tăng cường, mở rộng</w:t>
      </w:r>
    </w:p>
    <w:p w:rsidR="00B81E8D" w:rsidRPr="00DE6B1A" w:rsidRDefault="00D0678C" w:rsidP="002771D4">
      <w:pPr>
        <w:spacing w:before="120" w:after="120"/>
        <w:ind w:firstLine="720"/>
        <w:jc w:val="both"/>
        <w:rPr>
          <w:rFonts w:asciiTheme="majorHAnsi" w:eastAsia="Times New Roman" w:hAnsiTheme="majorHAnsi" w:cstheme="majorHAnsi"/>
          <w:sz w:val="28"/>
          <w:szCs w:val="28"/>
          <w:lang w:val="nl-NL" w:eastAsia="vi-VN"/>
        </w:rPr>
      </w:pPr>
      <w:r w:rsidRPr="00DE6B1A">
        <w:rPr>
          <w:rFonts w:asciiTheme="majorHAnsi" w:eastAsia="Times New Roman" w:hAnsiTheme="majorHAnsi" w:cstheme="majorHAnsi"/>
          <w:sz w:val="28"/>
          <w:szCs w:val="28"/>
          <w:lang w:val="nl-NL" w:eastAsia="vi-VN"/>
        </w:rPr>
        <w:t>T</w:t>
      </w:r>
      <w:r w:rsidR="002256DE" w:rsidRPr="00DE6B1A">
        <w:rPr>
          <w:rFonts w:asciiTheme="majorHAnsi" w:eastAsia="Times New Roman" w:hAnsiTheme="majorHAnsi" w:cstheme="majorHAnsi"/>
          <w:sz w:val="28"/>
          <w:szCs w:val="28"/>
          <w:lang w:val="nl-NL" w:eastAsia="vi-VN"/>
        </w:rPr>
        <w:t>riển khai hiệu quả các</w:t>
      </w:r>
      <w:r w:rsidR="00B81E8D" w:rsidRPr="00DE6B1A">
        <w:rPr>
          <w:rFonts w:asciiTheme="majorHAnsi" w:eastAsia="Times New Roman" w:hAnsiTheme="majorHAnsi" w:cstheme="majorHAnsi"/>
          <w:sz w:val="28"/>
          <w:szCs w:val="28"/>
          <w:lang w:val="nl-NL" w:eastAsia="vi-VN"/>
        </w:rPr>
        <w:t xml:space="preserve"> đợt cao điểm tấn công trấn áp tội phạm, bảo đảm ANTT</w:t>
      </w:r>
      <w:r w:rsidR="00357A3C" w:rsidRPr="00DE6B1A">
        <w:rPr>
          <w:rFonts w:asciiTheme="majorHAnsi" w:eastAsia="Times New Roman" w:hAnsiTheme="majorHAnsi" w:cstheme="majorHAnsi"/>
          <w:sz w:val="28"/>
          <w:szCs w:val="28"/>
          <w:lang w:val="nl-NL" w:eastAsia="vi-VN"/>
        </w:rPr>
        <w:t xml:space="preserve">, trong đó tập trung tội phạm “tín dụng đen”, tội phạm sử dụng công nghệ </w:t>
      </w:r>
      <w:r w:rsidR="00357A3C" w:rsidRPr="00DE6B1A">
        <w:rPr>
          <w:rFonts w:asciiTheme="majorHAnsi" w:eastAsia="Times New Roman" w:hAnsiTheme="majorHAnsi" w:cstheme="majorHAnsi"/>
          <w:sz w:val="28"/>
          <w:szCs w:val="28"/>
          <w:lang w:val="nl-NL" w:eastAsia="vi-VN"/>
        </w:rPr>
        <w:lastRenderedPageBreak/>
        <w:t>cao; t</w:t>
      </w:r>
      <w:r w:rsidR="00107819" w:rsidRPr="00DE6B1A">
        <w:rPr>
          <w:rFonts w:asciiTheme="majorHAnsi" w:eastAsia="Times New Roman" w:hAnsiTheme="majorHAnsi" w:cstheme="majorHAnsi"/>
          <w:sz w:val="28"/>
          <w:szCs w:val="28"/>
          <w:lang w:val="nl-NL" w:eastAsia="vi-VN"/>
        </w:rPr>
        <w:t>ộ</w:t>
      </w:r>
      <w:r w:rsidR="00357A3C" w:rsidRPr="00DE6B1A">
        <w:rPr>
          <w:rFonts w:asciiTheme="majorHAnsi" w:eastAsia="Times New Roman" w:hAnsiTheme="majorHAnsi" w:cstheme="majorHAnsi"/>
          <w:sz w:val="28"/>
          <w:szCs w:val="28"/>
          <w:lang w:val="nl-NL" w:eastAsia="vi-VN"/>
        </w:rPr>
        <w:t>i phạm ma túy, đánh bạc, mại dâm</w:t>
      </w:r>
      <w:r w:rsidR="009267E1" w:rsidRPr="00DE6B1A">
        <w:rPr>
          <w:rFonts w:asciiTheme="majorHAnsi" w:eastAsia="Times New Roman" w:hAnsiTheme="majorHAnsi" w:cstheme="majorHAnsi"/>
          <w:sz w:val="28"/>
          <w:szCs w:val="28"/>
          <w:lang w:val="nl-NL" w:eastAsia="vi-VN"/>
        </w:rPr>
        <w:t>; thực hiện</w:t>
      </w:r>
      <w:r w:rsidR="00B81E8D" w:rsidRPr="00DE6B1A">
        <w:rPr>
          <w:rFonts w:asciiTheme="majorHAnsi" w:eastAsia="Times New Roman" w:hAnsiTheme="majorHAnsi" w:cstheme="majorHAnsi"/>
          <w:sz w:val="28"/>
          <w:szCs w:val="28"/>
          <w:lang w:val="nl-NL" w:eastAsia="vi-VN"/>
        </w:rPr>
        <w:t>; thực hiện các nhiệm vụ, giải pháp đảm bảo an toàn giao thông</w:t>
      </w:r>
      <w:r w:rsidR="009267E1" w:rsidRPr="00DE6B1A">
        <w:rPr>
          <w:rFonts w:asciiTheme="majorHAnsi" w:eastAsia="Times New Roman" w:hAnsiTheme="majorHAnsi" w:cstheme="majorHAnsi"/>
          <w:sz w:val="28"/>
          <w:szCs w:val="28"/>
          <w:lang w:val="nl-NL" w:eastAsia="vi-VN"/>
        </w:rPr>
        <w:t>, PCCC</w:t>
      </w:r>
      <w:r w:rsidR="001B05AB" w:rsidRPr="00DE6B1A">
        <w:rPr>
          <w:rFonts w:asciiTheme="majorHAnsi" w:eastAsia="Times New Roman" w:hAnsiTheme="majorHAnsi" w:cstheme="majorHAnsi"/>
          <w:sz w:val="28"/>
          <w:szCs w:val="28"/>
          <w:lang w:val="nl-NL" w:eastAsia="vi-VN"/>
        </w:rPr>
        <w:t xml:space="preserve">. </w:t>
      </w:r>
      <w:r w:rsidR="005B3A7C" w:rsidRPr="00DE6B1A">
        <w:rPr>
          <w:sz w:val="28"/>
          <w:szCs w:val="28"/>
          <w:lang w:val="nb-NO"/>
        </w:rPr>
        <w:t>10 tháng năm 2019 xả</w:t>
      </w:r>
      <w:r w:rsidR="0008111F" w:rsidRPr="00DE6B1A">
        <w:rPr>
          <w:sz w:val="28"/>
          <w:szCs w:val="28"/>
          <w:lang w:val="nb-NO"/>
        </w:rPr>
        <w:t>y ra 102</w:t>
      </w:r>
      <w:r w:rsidR="005B3A7C" w:rsidRPr="00DE6B1A">
        <w:rPr>
          <w:sz w:val="28"/>
          <w:szCs w:val="28"/>
          <w:lang w:val="nb-NO"/>
        </w:rPr>
        <w:t xml:space="preserve"> vụ TNGT, làm chế</w:t>
      </w:r>
      <w:r w:rsidR="0008111F" w:rsidRPr="00DE6B1A">
        <w:rPr>
          <w:sz w:val="28"/>
          <w:szCs w:val="28"/>
          <w:lang w:val="nb-NO"/>
        </w:rPr>
        <w:t>t 106</w:t>
      </w:r>
      <w:r w:rsidR="005B3A7C" w:rsidRPr="00DE6B1A">
        <w:rPr>
          <w:sz w:val="28"/>
          <w:szCs w:val="28"/>
          <w:lang w:val="nb-NO"/>
        </w:rPr>
        <w:t xml:space="preserve"> người, bị thương 62 người; so với cùng kỳ năm 2018 giả</w:t>
      </w:r>
      <w:r w:rsidR="0008111F" w:rsidRPr="00DE6B1A">
        <w:rPr>
          <w:sz w:val="28"/>
          <w:szCs w:val="28"/>
          <w:lang w:val="nb-NO"/>
        </w:rPr>
        <w:t>m 04</w:t>
      </w:r>
      <w:r w:rsidR="005B3A7C" w:rsidRPr="00DE6B1A">
        <w:rPr>
          <w:sz w:val="28"/>
          <w:szCs w:val="28"/>
          <w:lang w:val="nb-NO"/>
        </w:rPr>
        <w:t xml:space="preserve"> vụ</w:t>
      </w:r>
      <w:r w:rsidR="0008111F" w:rsidRPr="00DE6B1A">
        <w:rPr>
          <w:sz w:val="28"/>
          <w:szCs w:val="28"/>
          <w:lang w:val="nb-NO"/>
        </w:rPr>
        <w:t xml:space="preserve"> (giảm 3,8</w:t>
      </w:r>
      <w:r w:rsidR="005B3A7C" w:rsidRPr="00DE6B1A">
        <w:rPr>
          <w:sz w:val="28"/>
          <w:szCs w:val="28"/>
          <w:lang w:val="nb-NO"/>
        </w:rPr>
        <w:t>%), giả</w:t>
      </w:r>
      <w:r w:rsidR="0008111F" w:rsidRPr="00DE6B1A">
        <w:rPr>
          <w:sz w:val="28"/>
          <w:szCs w:val="28"/>
          <w:lang w:val="nb-NO"/>
        </w:rPr>
        <w:t>m 07</w:t>
      </w:r>
      <w:r w:rsidR="005B3A7C" w:rsidRPr="00DE6B1A">
        <w:rPr>
          <w:sz w:val="28"/>
          <w:szCs w:val="28"/>
          <w:lang w:val="nb-NO"/>
        </w:rPr>
        <w:t xml:space="preserve"> người chế</w:t>
      </w:r>
      <w:r w:rsidR="0008111F" w:rsidRPr="00DE6B1A">
        <w:rPr>
          <w:sz w:val="28"/>
          <w:szCs w:val="28"/>
          <w:lang w:val="nb-NO"/>
        </w:rPr>
        <w:t>t (giảm 7</w:t>
      </w:r>
      <w:r w:rsidR="005B3A7C" w:rsidRPr="00DE6B1A">
        <w:rPr>
          <w:sz w:val="28"/>
          <w:szCs w:val="28"/>
          <w:lang w:val="nb-NO"/>
        </w:rPr>
        <w:t>%), tăng 07 người bị thương (</w:t>
      </w:r>
      <w:r w:rsidR="0008111F" w:rsidRPr="00DE6B1A">
        <w:rPr>
          <w:sz w:val="28"/>
          <w:szCs w:val="28"/>
          <w:lang w:val="nb-NO"/>
        </w:rPr>
        <w:t xml:space="preserve">tăng </w:t>
      </w:r>
      <w:r w:rsidR="005B3A7C" w:rsidRPr="00DE6B1A">
        <w:rPr>
          <w:sz w:val="28"/>
          <w:szCs w:val="28"/>
          <w:lang w:val="nb-NO"/>
        </w:rPr>
        <w:t>13%)</w:t>
      </w:r>
      <w:r w:rsidR="00B81E8D" w:rsidRPr="00DE6B1A">
        <w:rPr>
          <w:rFonts w:asciiTheme="majorHAnsi" w:eastAsia="Times New Roman" w:hAnsiTheme="majorHAnsi" w:cstheme="majorHAnsi"/>
          <w:sz w:val="28"/>
          <w:szCs w:val="28"/>
          <w:lang w:val="nl-NL" w:eastAsia="vi-VN"/>
        </w:rPr>
        <w:t xml:space="preserve">. Tình hình an ninh </w:t>
      </w:r>
      <w:r w:rsidR="009267E1" w:rsidRPr="00DE6B1A">
        <w:rPr>
          <w:rFonts w:asciiTheme="majorHAnsi" w:eastAsia="Times New Roman" w:hAnsiTheme="majorHAnsi" w:cstheme="majorHAnsi"/>
          <w:sz w:val="28"/>
          <w:szCs w:val="28"/>
          <w:lang w:val="nl-NL" w:eastAsia="vi-VN"/>
        </w:rPr>
        <w:t xml:space="preserve">trật tự trên </w:t>
      </w:r>
      <w:r w:rsidR="00B81E8D" w:rsidRPr="00DE6B1A">
        <w:rPr>
          <w:rFonts w:asciiTheme="majorHAnsi" w:eastAsia="Times New Roman" w:hAnsiTheme="majorHAnsi" w:cstheme="majorHAnsi"/>
          <w:sz w:val="28"/>
          <w:szCs w:val="28"/>
          <w:lang w:val="nl-NL" w:eastAsia="vi-VN"/>
        </w:rPr>
        <w:t xml:space="preserve">các tuyến, </w:t>
      </w:r>
      <w:r w:rsidR="009267E1" w:rsidRPr="00DE6B1A">
        <w:rPr>
          <w:rFonts w:asciiTheme="majorHAnsi" w:eastAsia="Times New Roman" w:hAnsiTheme="majorHAnsi" w:cstheme="majorHAnsi"/>
          <w:sz w:val="28"/>
          <w:szCs w:val="28"/>
          <w:lang w:val="nl-NL" w:eastAsia="vi-VN"/>
        </w:rPr>
        <w:t xml:space="preserve">tại các </w:t>
      </w:r>
      <w:r w:rsidR="00B81E8D" w:rsidRPr="00DE6B1A">
        <w:rPr>
          <w:rFonts w:asciiTheme="majorHAnsi" w:eastAsia="Times New Roman" w:hAnsiTheme="majorHAnsi" w:cstheme="majorHAnsi"/>
          <w:sz w:val="28"/>
          <w:szCs w:val="28"/>
          <w:lang w:val="nl-NL" w:eastAsia="vi-VN"/>
        </w:rPr>
        <w:t>địa bàn trọng điểm</w:t>
      </w:r>
      <w:r w:rsidR="009267E1" w:rsidRPr="00DE6B1A">
        <w:rPr>
          <w:rFonts w:asciiTheme="majorHAnsi" w:eastAsia="Times New Roman" w:hAnsiTheme="majorHAnsi" w:cstheme="majorHAnsi"/>
          <w:sz w:val="28"/>
          <w:szCs w:val="28"/>
          <w:lang w:val="nl-NL" w:eastAsia="vi-VN"/>
        </w:rPr>
        <w:t xml:space="preserve"> </w:t>
      </w:r>
      <w:r w:rsidR="00B81E8D" w:rsidRPr="00DE6B1A">
        <w:rPr>
          <w:rFonts w:asciiTheme="majorHAnsi" w:eastAsia="Times New Roman" w:hAnsiTheme="majorHAnsi" w:cstheme="majorHAnsi"/>
          <w:sz w:val="28"/>
          <w:szCs w:val="28"/>
          <w:lang w:val="nl-NL" w:eastAsia="vi-VN"/>
        </w:rPr>
        <w:t>được đảm bảo.</w:t>
      </w:r>
    </w:p>
    <w:p w:rsidR="00B81E8D" w:rsidRPr="00DE6B1A" w:rsidRDefault="00107819" w:rsidP="002771D4">
      <w:pPr>
        <w:spacing w:before="120" w:after="120"/>
        <w:ind w:firstLine="720"/>
        <w:jc w:val="both"/>
        <w:rPr>
          <w:rFonts w:asciiTheme="majorHAnsi" w:eastAsia="Times New Roman" w:hAnsiTheme="majorHAnsi" w:cstheme="majorHAnsi"/>
          <w:sz w:val="28"/>
          <w:szCs w:val="28"/>
          <w:lang w:val="nl-NL" w:eastAsia="en-US"/>
        </w:rPr>
      </w:pPr>
      <w:r w:rsidRPr="00DE6B1A">
        <w:rPr>
          <w:rFonts w:asciiTheme="majorHAnsi" w:eastAsia="Times New Roman" w:hAnsiTheme="majorHAnsi" w:cstheme="majorHAnsi"/>
          <w:sz w:val="28"/>
          <w:szCs w:val="28"/>
          <w:lang w:val="nl-NL" w:eastAsia="vi-VN"/>
        </w:rPr>
        <w:t>H</w:t>
      </w:r>
      <w:r w:rsidR="00B81E8D" w:rsidRPr="00DE6B1A">
        <w:rPr>
          <w:rFonts w:asciiTheme="majorHAnsi" w:eastAsia="Times New Roman" w:hAnsiTheme="majorHAnsi" w:cstheme="majorHAnsi"/>
          <w:sz w:val="28"/>
          <w:szCs w:val="28"/>
          <w:lang w:val="nl-NL" w:eastAsia="vi-VN"/>
        </w:rPr>
        <w:t xml:space="preserve">oạt động đối ngoại được triển khai tích cực, gắn với xúc tiến quảng bá đầu tư. </w:t>
      </w:r>
      <w:r w:rsidR="00B710B5" w:rsidRPr="00F83E7D">
        <w:rPr>
          <w:rFonts w:asciiTheme="majorHAnsi" w:eastAsia="Times New Roman" w:hAnsiTheme="majorHAnsi" w:cstheme="majorHAnsi"/>
          <w:sz w:val="28"/>
          <w:szCs w:val="28"/>
          <w:lang w:val="nl-NL" w:eastAsia="en-US"/>
        </w:rPr>
        <w:t xml:space="preserve">Tích cực </w:t>
      </w:r>
      <w:r w:rsidRPr="00DE6B1A">
        <w:rPr>
          <w:rFonts w:eastAsia="Times New Roman"/>
          <w:sz w:val="28"/>
          <w:szCs w:val="28"/>
          <w:lang w:val="nl-NL" w:eastAsia="vi-VN"/>
        </w:rPr>
        <w:t xml:space="preserve">làm việc, kết nối đại sứ quán các nước, các tổ chức quốc tế, </w:t>
      </w:r>
      <w:r w:rsidR="00B710B5" w:rsidRPr="00F83E7D">
        <w:rPr>
          <w:rFonts w:asciiTheme="majorHAnsi" w:eastAsia="Times New Roman" w:hAnsiTheme="majorHAnsi" w:cstheme="majorHAnsi"/>
          <w:sz w:val="28"/>
          <w:szCs w:val="28"/>
          <w:lang w:val="nl-NL" w:eastAsia="en-US"/>
        </w:rPr>
        <w:t>tham gia các hội nghị, hội thảo quốc tế về hợp tác kinh tế, đầu tư, ký kết các văn bản hợp tác</w:t>
      </w:r>
      <w:r w:rsidR="00B710B5" w:rsidRPr="00F83E7D">
        <w:rPr>
          <w:rFonts w:asciiTheme="majorHAnsi" w:eastAsia="Times New Roman" w:hAnsiTheme="majorHAnsi" w:cstheme="majorHAnsi"/>
          <w:color w:val="000000"/>
          <w:sz w:val="28"/>
          <w:szCs w:val="28"/>
          <w:lang w:val="nl-NL" w:eastAsia="en-US"/>
        </w:rPr>
        <w:t>. Triển khai, thực hiện có hiệu quả, xử lý kịp thời công tác lãnh sự và bảo hộ công dân, công tác thông tin đối ngoại và người Việt Nam ở nước ngoài.</w:t>
      </w:r>
    </w:p>
    <w:p w:rsidR="00FB6F45" w:rsidRPr="00DE6B1A"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b/>
          <w:color w:val="000000"/>
          <w:sz w:val="28"/>
          <w:szCs w:val="28"/>
        </w:rPr>
      </w:pPr>
      <w:r w:rsidRPr="00DE6B1A">
        <w:rPr>
          <w:rFonts w:asciiTheme="majorHAnsi" w:hAnsiTheme="majorHAnsi" w:cstheme="majorHAnsi"/>
          <w:b/>
          <w:color w:val="000000"/>
          <w:sz w:val="28"/>
          <w:szCs w:val="28"/>
        </w:rPr>
        <w:t>II. ĐÁNH GIÁ CHUNG</w:t>
      </w:r>
    </w:p>
    <w:p w:rsidR="00FB6F45" w:rsidRPr="00DE6B1A"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1. Năm 201</w:t>
      </w:r>
      <w:r w:rsidR="00866F21" w:rsidRPr="00DE6B1A">
        <w:rPr>
          <w:rFonts w:asciiTheme="majorHAnsi" w:hAnsiTheme="majorHAnsi" w:cstheme="majorHAnsi"/>
          <w:color w:val="000000"/>
          <w:sz w:val="28"/>
          <w:szCs w:val="28"/>
        </w:rPr>
        <w:t>9</w:t>
      </w:r>
      <w:r w:rsidRPr="00DE6B1A">
        <w:rPr>
          <w:rFonts w:asciiTheme="majorHAnsi" w:hAnsiTheme="majorHAnsi" w:cstheme="majorHAnsi"/>
          <w:color w:val="000000"/>
          <w:sz w:val="28"/>
          <w:szCs w:val="28"/>
        </w:rPr>
        <w:t xml:space="preserve"> tình hình chung ổn định, tiếp tục chuyển biến tích cực. </w:t>
      </w:r>
      <w:r w:rsidR="00640223" w:rsidRPr="00DE6B1A">
        <w:rPr>
          <w:rFonts w:asciiTheme="majorHAnsi" w:hAnsiTheme="majorHAnsi" w:cstheme="majorHAnsi"/>
          <w:color w:val="000000"/>
          <w:sz w:val="28"/>
          <w:szCs w:val="28"/>
        </w:rPr>
        <w:t>Kinh tế chuyển sang giai đoạn tăng trưởng ổn định bền vững hơn; yếu tố sản xuất đóng vai trò quan trọng trong cơ cấu GRDP. Quy mô nền kinh tế được nâng lên đáng kể, đóng góp tích cực vào tăng trưởng chung cả nước.</w:t>
      </w:r>
    </w:p>
    <w:p w:rsidR="00ED7E8F" w:rsidRPr="00DE6B1A"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 xml:space="preserve"> 2</w:t>
      </w:r>
      <w:r w:rsidRPr="00DE6B1A">
        <w:rPr>
          <w:rFonts w:asciiTheme="majorHAnsi" w:hAnsiTheme="majorHAnsi" w:cstheme="majorHAnsi"/>
          <w:sz w:val="28"/>
          <w:szCs w:val="28"/>
        </w:rPr>
        <w:t xml:space="preserve">. </w:t>
      </w:r>
      <w:r w:rsidR="0008111F" w:rsidRPr="00DE6B1A">
        <w:rPr>
          <w:rFonts w:asciiTheme="majorHAnsi" w:hAnsiTheme="majorHAnsi" w:cstheme="majorHAnsi"/>
          <w:sz w:val="28"/>
          <w:szCs w:val="28"/>
        </w:rPr>
        <w:t xml:space="preserve">Mặc dù </w:t>
      </w:r>
      <w:r w:rsidR="008B0D63" w:rsidRPr="00DE6B1A">
        <w:rPr>
          <w:rFonts w:asciiTheme="majorHAnsi" w:hAnsiTheme="majorHAnsi" w:cstheme="majorHAnsi"/>
          <w:sz w:val="28"/>
          <w:szCs w:val="28"/>
        </w:rPr>
        <w:t xml:space="preserve">nông nghiệp gặp nhiều </w:t>
      </w:r>
      <w:r w:rsidR="0008111F" w:rsidRPr="00DE6B1A">
        <w:rPr>
          <w:rFonts w:asciiTheme="majorHAnsi" w:hAnsiTheme="majorHAnsi" w:cstheme="majorHAnsi"/>
          <w:sz w:val="28"/>
          <w:szCs w:val="28"/>
        </w:rPr>
        <w:t xml:space="preserve">rủi ro, </w:t>
      </w:r>
      <w:r w:rsidR="008B0D63" w:rsidRPr="00DE6B1A">
        <w:rPr>
          <w:rFonts w:asciiTheme="majorHAnsi" w:hAnsiTheme="majorHAnsi" w:cstheme="majorHAnsi"/>
          <w:sz w:val="28"/>
          <w:szCs w:val="28"/>
        </w:rPr>
        <w:t>khó khăn, nhất là dịch tả lợn Châu Phi đang diễn biến phức tạp</w:t>
      </w:r>
      <w:r w:rsidR="00D45F2C" w:rsidRPr="00DE6B1A">
        <w:rPr>
          <w:rFonts w:asciiTheme="majorHAnsi" w:hAnsiTheme="majorHAnsi" w:cstheme="majorHAnsi"/>
          <w:sz w:val="28"/>
          <w:szCs w:val="28"/>
        </w:rPr>
        <w:t xml:space="preserve"> </w:t>
      </w:r>
      <w:r w:rsidR="00D45F2C" w:rsidRPr="00DE6B1A">
        <w:rPr>
          <w:sz w:val="28"/>
          <w:szCs w:val="28"/>
        </w:rPr>
        <w:t xml:space="preserve">nhưng vẫn </w:t>
      </w:r>
      <w:r w:rsidR="0008111F" w:rsidRPr="00DE6B1A">
        <w:rPr>
          <w:sz w:val="28"/>
          <w:szCs w:val="28"/>
        </w:rPr>
        <w:t>đạt</w:t>
      </w:r>
      <w:r w:rsidR="00D45F2C" w:rsidRPr="00DE6B1A">
        <w:rPr>
          <w:sz w:val="28"/>
          <w:szCs w:val="28"/>
        </w:rPr>
        <w:t xml:space="preserve"> kết quả tốt, một số chỉ tiêu đạt và vượt so với cùng kỳ</w:t>
      </w:r>
      <w:r w:rsidRPr="00DE6B1A">
        <w:rPr>
          <w:rFonts w:asciiTheme="majorHAnsi" w:hAnsiTheme="majorHAnsi" w:cstheme="majorHAnsi"/>
          <w:sz w:val="28"/>
          <w:szCs w:val="28"/>
        </w:rPr>
        <w:t xml:space="preserve">. </w:t>
      </w:r>
      <w:r w:rsidR="008B0D63" w:rsidRPr="00DE6B1A">
        <w:rPr>
          <w:rFonts w:asciiTheme="majorHAnsi" w:eastAsia="MS Mincho" w:hAnsiTheme="majorHAnsi" w:cstheme="majorHAnsi"/>
          <w:sz w:val="28"/>
          <w:szCs w:val="28"/>
          <w:lang w:eastAsia="ja-JP"/>
        </w:rPr>
        <w:t>Sản xuất công nghiệp đạt kết quả khá, khánh thành và đưa vào hoạt động một số dự án quy mô khá, lĩnh vực mới như sản xuất gỗ MDF, điện mặt trời, cơ khí, thành lậ</w:t>
      </w:r>
      <w:r w:rsidR="0008111F" w:rsidRPr="00DE6B1A">
        <w:rPr>
          <w:rFonts w:asciiTheme="majorHAnsi" w:eastAsia="MS Mincho" w:hAnsiTheme="majorHAnsi" w:cstheme="majorHAnsi"/>
          <w:sz w:val="28"/>
          <w:szCs w:val="28"/>
          <w:lang w:eastAsia="ja-JP"/>
        </w:rPr>
        <w:t xml:space="preserve">p </w:t>
      </w:r>
      <w:r w:rsidR="008B0D63" w:rsidRPr="00DE6B1A">
        <w:rPr>
          <w:rFonts w:asciiTheme="majorHAnsi" w:eastAsia="MS Mincho" w:hAnsiTheme="majorHAnsi" w:cstheme="majorHAnsi"/>
          <w:sz w:val="28"/>
          <w:szCs w:val="28"/>
          <w:lang w:eastAsia="ja-JP"/>
        </w:rPr>
        <w:t>C</w:t>
      </w:r>
      <w:r w:rsidR="0008111F" w:rsidRPr="00DE6B1A">
        <w:rPr>
          <w:rFonts w:asciiTheme="majorHAnsi" w:eastAsia="MS Mincho" w:hAnsiTheme="majorHAnsi" w:cstheme="majorHAnsi"/>
          <w:sz w:val="28"/>
          <w:szCs w:val="28"/>
          <w:lang w:eastAsia="ja-JP"/>
        </w:rPr>
        <w:t>CN</w:t>
      </w:r>
      <w:r w:rsidR="008B0D63" w:rsidRPr="00DE6B1A">
        <w:rPr>
          <w:rFonts w:asciiTheme="majorHAnsi" w:eastAsia="MS Mincho" w:hAnsiTheme="majorHAnsi" w:cstheme="majorHAnsi"/>
          <w:sz w:val="28"/>
          <w:szCs w:val="28"/>
          <w:lang w:eastAsia="ja-JP"/>
        </w:rPr>
        <w:t xml:space="preserve"> Cổng Khánh 2…</w:t>
      </w:r>
      <w:r w:rsidRPr="00DE6B1A">
        <w:rPr>
          <w:rFonts w:asciiTheme="majorHAnsi" w:hAnsiTheme="majorHAnsi" w:cstheme="majorHAnsi"/>
          <w:sz w:val="28"/>
          <w:szCs w:val="28"/>
        </w:rPr>
        <w:t>. Khu vực dịch vụ tăng trưởng khả qua</w:t>
      </w:r>
      <w:r w:rsidRPr="00DE6B1A">
        <w:rPr>
          <w:rFonts w:asciiTheme="majorHAnsi" w:hAnsiTheme="majorHAnsi" w:cstheme="majorHAnsi"/>
          <w:color w:val="000000"/>
          <w:sz w:val="28"/>
          <w:szCs w:val="28"/>
        </w:rPr>
        <w:t>n, phản ánh tích cực về sức mua</w:t>
      </w:r>
      <w:r w:rsidR="00CA64FE" w:rsidRPr="00DE6B1A">
        <w:rPr>
          <w:rFonts w:asciiTheme="majorHAnsi" w:hAnsiTheme="majorHAnsi" w:cstheme="majorHAnsi"/>
          <w:color w:val="000000"/>
          <w:sz w:val="28"/>
          <w:szCs w:val="28"/>
        </w:rPr>
        <w:t>,</w:t>
      </w:r>
      <w:r w:rsidRPr="00DE6B1A">
        <w:rPr>
          <w:rFonts w:asciiTheme="majorHAnsi" w:hAnsiTheme="majorHAnsi" w:cstheme="majorHAnsi"/>
          <w:color w:val="000000"/>
          <w:sz w:val="28"/>
          <w:szCs w:val="28"/>
        </w:rPr>
        <w:t xml:space="preserve"> tiêu dùng trong dân cư. </w:t>
      </w:r>
    </w:p>
    <w:p w:rsidR="00FB6F45" w:rsidRPr="00DE6B1A"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4. CCHC được đẩy mạnh; nhiệm vụ đổi mới, sắp xếp bộ máy theo Nghị quyết Trung ương 6 được triển khai nghiêm túc, quyết liệt. Công tác quản lý nhà nước trên một số lĩnh vực tiếp tục được chấn chỉnh, tăng cường</w:t>
      </w:r>
      <w:r w:rsidRPr="00DE6B1A">
        <w:rPr>
          <w:rFonts w:asciiTheme="majorHAnsi" w:hAnsiTheme="majorHAnsi" w:cstheme="majorHAnsi"/>
          <w:color w:val="000000"/>
          <w:sz w:val="28"/>
          <w:szCs w:val="28"/>
          <w:vertAlign w:val="superscript"/>
        </w:rPr>
        <w:footnoteReference w:id="14"/>
      </w:r>
      <w:r w:rsidRPr="00DE6B1A">
        <w:rPr>
          <w:rFonts w:asciiTheme="majorHAnsi" w:hAnsiTheme="majorHAnsi" w:cstheme="majorHAnsi"/>
          <w:color w:val="000000"/>
          <w:sz w:val="28"/>
          <w:szCs w:val="28"/>
        </w:rPr>
        <w:t>. Các vụ việc tồn đọng phức tạp kéo dài được tập trung chỉ đạo giải quyết</w:t>
      </w:r>
      <w:r w:rsidRPr="00DE6B1A">
        <w:rPr>
          <w:rFonts w:asciiTheme="majorHAnsi" w:hAnsiTheme="majorHAnsi" w:cstheme="majorHAnsi"/>
          <w:color w:val="000000"/>
          <w:sz w:val="28"/>
          <w:szCs w:val="28"/>
          <w:vertAlign w:val="superscript"/>
        </w:rPr>
        <w:footnoteReference w:id="15"/>
      </w:r>
      <w:r w:rsidRPr="00DE6B1A">
        <w:rPr>
          <w:rFonts w:asciiTheme="majorHAnsi" w:hAnsiTheme="majorHAnsi" w:cstheme="majorHAnsi"/>
          <w:color w:val="000000"/>
          <w:sz w:val="28"/>
          <w:szCs w:val="28"/>
        </w:rPr>
        <w:t xml:space="preserve">. Phát triển doanh nghiệp và thu hút đầu tư </w:t>
      </w:r>
      <w:r w:rsidR="000E6746" w:rsidRPr="00DE6B1A">
        <w:rPr>
          <w:rFonts w:asciiTheme="majorHAnsi" w:hAnsiTheme="majorHAnsi" w:cstheme="majorHAnsi"/>
          <w:color w:val="000000"/>
          <w:sz w:val="28"/>
          <w:szCs w:val="28"/>
        </w:rPr>
        <w:t>cho thấy dấu hiệu tích cực</w:t>
      </w:r>
      <w:r w:rsidRPr="00DE6B1A">
        <w:rPr>
          <w:rFonts w:asciiTheme="majorHAnsi" w:hAnsiTheme="majorHAnsi" w:cstheme="majorHAnsi"/>
          <w:color w:val="000000"/>
          <w:sz w:val="28"/>
          <w:szCs w:val="28"/>
        </w:rPr>
        <w:t>; số doanh nghiệp thành lập mới đạt cao nhất từ trước tới nay; thu hút các tập đoàn lớn vào đầu tư trên địa bàn; đầu tư</w:t>
      </w:r>
      <w:r w:rsidR="000E6746" w:rsidRPr="00DE6B1A">
        <w:rPr>
          <w:rFonts w:asciiTheme="majorHAnsi" w:hAnsiTheme="majorHAnsi" w:cstheme="majorHAnsi"/>
          <w:color w:val="000000"/>
          <w:sz w:val="28"/>
          <w:szCs w:val="28"/>
        </w:rPr>
        <w:t xml:space="preserve"> nước ngoài tăng </w:t>
      </w:r>
      <w:r w:rsidRPr="00DE6B1A">
        <w:rPr>
          <w:rFonts w:asciiTheme="majorHAnsi" w:hAnsiTheme="majorHAnsi" w:cstheme="majorHAnsi"/>
          <w:color w:val="000000"/>
          <w:sz w:val="28"/>
          <w:szCs w:val="28"/>
        </w:rPr>
        <w:t xml:space="preserve">so với cùng kỳ. </w:t>
      </w:r>
    </w:p>
    <w:p w:rsidR="00FB6F45" w:rsidRPr="00DE6B1A" w:rsidRDefault="009B32B2" w:rsidP="002A6082">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Pr>
          <w:rFonts w:asciiTheme="majorHAnsi" w:hAnsiTheme="majorHAnsi" w:cstheme="majorHAnsi"/>
          <w:color w:val="000000"/>
          <w:sz w:val="28"/>
          <w:szCs w:val="28"/>
        </w:rPr>
        <w:t>5</w:t>
      </w:r>
      <w:r w:rsidR="00FB6F45" w:rsidRPr="00DE6B1A">
        <w:rPr>
          <w:rFonts w:asciiTheme="majorHAnsi" w:hAnsiTheme="majorHAnsi" w:cstheme="majorHAnsi"/>
          <w:color w:val="000000"/>
          <w:sz w:val="28"/>
          <w:szCs w:val="28"/>
        </w:rPr>
        <w:t xml:space="preserve">. Các lĩnh vực văn hóa, xã hội được chỉ đạo đồng bộ, ban hành nhiều đề án chính sách phát triển, đạt nhiều kết quả tích cực. Tổ chức tốt các sự kiện lớn, các nhiệm vụ chính trị quan trọng. </w:t>
      </w:r>
      <w:r w:rsidR="005C4A49" w:rsidRPr="00DE6B1A">
        <w:rPr>
          <w:rFonts w:asciiTheme="majorHAnsi" w:hAnsiTheme="majorHAnsi" w:cstheme="majorHAnsi"/>
          <w:color w:val="000000"/>
          <w:sz w:val="28"/>
          <w:szCs w:val="28"/>
        </w:rPr>
        <w:t>N</w:t>
      </w:r>
      <w:r w:rsidR="00486BFF" w:rsidRPr="00DE6B1A">
        <w:rPr>
          <w:rFonts w:asciiTheme="majorHAnsi" w:hAnsiTheme="majorHAnsi" w:cstheme="majorHAnsi"/>
          <w:sz w:val="28"/>
          <w:szCs w:val="28"/>
        </w:rPr>
        <w:t>âng cao chất lượng khám chữa bệnh tại các tuyến. Mạng lưới y tế cơ sở được củng cố và bước đầu tổ chức hoạt động trạm y tế theo nguyên lý y học gia đình. Quản lý bệnh tăng huyết áp, tầm soát bệnh tiểu đường cho người &gt;40 tuổi trên địa bàn toàn tỉnh. Người dân bước đầu được theo dõi quản lý sức khỏe thông qua hệ thống hồ sơ sức khỏe điện tử. Một số chỉ tiêu cơ bản về chăm sóc sức khỏe nhân dân đã vượt chỉ tiêu Nghị quyết Đại hội XVIII</w:t>
      </w:r>
      <w:r w:rsidR="00486BFF" w:rsidRPr="00DE6B1A">
        <w:rPr>
          <w:rFonts w:asciiTheme="majorHAnsi" w:hAnsiTheme="majorHAnsi" w:cstheme="majorHAnsi"/>
          <w:sz w:val="28"/>
          <w:szCs w:val="28"/>
          <w:vertAlign w:val="superscript"/>
        </w:rPr>
        <w:footnoteReference w:id="16"/>
      </w:r>
      <w:r w:rsidR="00FB6F45" w:rsidRPr="00DE6B1A">
        <w:rPr>
          <w:rFonts w:asciiTheme="majorHAnsi" w:hAnsiTheme="majorHAnsi" w:cstheme="majorHAnsi"/>
          <w:color w:val="000000"/>
          <w:sz w:val="28"/>
          <w:szCs w:val="28"/>
        </w:rPr>
        <w:t xml:space="preserve">. Tập trung triển khai chủ trương đổi mới giáo dục; củng cố chất lượng giáo dục toàn diện; phát huy thành tích giáo dục mũi nhọn. Lĩnh vực lao động, </w:t>
      </w:r>
      <w:r w:rsidR="00FB6F45" w:rsidRPr="00DE6B1A">
        <w:rPr>
          <w:rFonts w:asciiTheme="majorHAnsi" w:hAnsiTheme="majorHAnsi" w:cstheme="majorHAnsi"/>
          <w:color w:val="000000"/>
          <w:sz w:val="28"/>
          <w:szCs w:val="28"/>
        </w:rPr>
        <w:lastRenderedPageBreak/>
        <w:t>việc làm, an sinh xã hội đạt kết quả thiết thực; tích cực triển khai nhiệm vụ đào tạo nghề, kết nối thị trường lao động; duy trì kết quả giảm nghèo bền vững, tỷ lệ hộ nghèo giảm cao so với chỉ tiêu kế hoạch; đời sống nhân dân ổn định. An ninh chính trị, trật tự an toàn xã hội được giữ vững. Tình hình chung ổn định, tạo môi trường tích cực cho phát triển.</w:t>
      </w:r>
      <w:r w:rsidR="002A6082" w:rsidRPr="00DE6B1A">
        <w:rPr>
          <w:rFonts w:asciiTheme="majorHAnsi" w:hAnsiTheme="majorHAnsi" w:cstheme="majorHAnsi"/>
          <w:color w:val="000000"/>
          <w:sz w:val="28"/>
          <w:szCs w:val="28"/>
        </w:rPr>
        <w:t xml:space="preserve"> K</w:t>
      </w:r>
      <w:r w:rsidR="008E0F6A" w:rsidRPr="00DE6B1A">
        <w:rPr>
          <w:rFonts w:asciiTheme="majorHAnsi" w:hAnsiTheme="majorHAnsi" w:cstheme="majorHAnsi"/>
          <w:color w:val="000000"/>
          <w:sz w:val="28"/>
          <w:szCs w:val="28"/>
        </w:rPr>
        <w:t>ết quả đ</w:t>
      </w:r>
      <w:r w:rsidR="00FB6F45" w:rsidRPr="00DE6B1A">
        <w:rPr>
          <w:rFonts w:asciiTheme="majorHAnsi" w:hAnsiTheme="majorHAnsi" w:cstheme="majorHAnsi"/>
          <w:color w:val="000000"/>
          <w:sz w:val="28"/>
          <w:szCs w:val="28"/>
        </w:rPr>
        <w:t xml:space="preserve">ạt được thể hiện nỗ lực lớn của cả hệ thống chính trị, </w:t>
      </w:r>
      <w:r w:rsidR="004F5C6E" w:rsidRPr="00DE6B1A">
        <w:rPr>
          <w:color w:val="000000"/>
          <w:sz w:val="28"/>
          <w:szCs w:val="28"/>
        </w:rPr>
        <w:t>của cộng đồng doanh nghiệp và nhân dân</w:t>
      </w:r>
      <w:r w:rsidR="00FB6F45" w:rsidRPr="00DE6B1A">
        <w:rPr>
          <w:rFonts w:asciiTheme="majorHAnsi" w:hAnsiTheme="majorHAnsi" w:cstheme="majorHAnsi"/>
          <w:color w:val="000000"/>
          <w:sz w:val="28"/>
          <w:szCs w:val="28"/>
        </w:rPr>
        <w:t>.</w:t>
      </w:r>
    </w:p>
    <w:p w:rsidR="00FB6F45" w:rsidRPr="00DE6B1A"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 xml:space="preserve">Bên cạnh kết quả đạt được vẫn còn những mặt khó khăn hạn chế: </w:t>
      </w:r>
    </w:p>
    <w:p w:rsidR="00FB6F45" w:rsidRPr="00DE6B1A"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 xml:space="preserve">1. Thực hiện mục tiêu nhiệm vụ 5 năm 2016-2020 theo Nghị quyết Đại hội Đảng bộ tỉnh lần thứ XVIII gặp nhiều khó khăn thách thức, trong khi chỉ còn lại </w:t>
      </w:r>
      <w:r w:rsidR="00ED7E8F" w:rsidRPr="00DE6B1A">
        <w:rPr>
          <w:rFonts w:asciiTheme="majorHAnsi" w:hAnsiTheme="majorHAnsi" w:cstheme="majorHAnsi"/>
          <w:color w:val="000000"/>
          <w:sz w:val="28"/>
          <w:szCs w:val="28"/>
        </w:rPr>
        <w:t>1</w:t>
      </w:r>
      <w:r w:rsidRPr="00DE6B1A">
        <w:rPr>
          <w:rFonts w:asciiTheme="majorHAnsi" w:hAnsiTheme="majorHAnsi" w:cstheme="majorHAnsi"/>
          <w:color w:val="000000"/>
          <w:sz w:val="28"/>
          <w:szCs w:val="28"/>
        </w:rPr>
        <w:t xml:space="preserve"> năm kế hoạch. Tiến độ một số dự án trọng điểm còn chậm. Động lực duy trì tăng trưởng kinh tế cao thời gian qua không còn nhiều dư địa. </w:t>
      </w:r>
    </w:p>
    <w:p w:rsidR="00FB6F45" w:rsidRPr="00DE6B1A"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 xml:space="preserve">2. Kinh tế đạt tăng trưởng cao chủ yếu dựa vào sản lượng tăng thêm của thép; chất lượng tăng trưởng kinh tế mặc dù đã có chuyển biến </w:t>
      </w:r>
      <w:r w:rsidR="005C4A49" w:rsidRPr="00DE6B1A">
        <w:rPr>
          <w:rFonts w:asciiTheme="majorHAnsi" w:hAnsiTheme="majorHAnsi" w:cstheme="majorHAnsi"/>
          <w:color w:val="000000"/>
          <w:sz w:val="28"/>
          <w:szCs w:val="28"/>
        </w:rPr>
        <w:t>nhưng còn phụ thuộc lớn vào FDI</w:t>
      </w:r>
      <w:r w:rsidRPr="00DE6B1A">
        <w:rPr>
          <w:rFonts w:asciiTheme="majorHAnsi" w:hAnsiTheme="majorHAnsi" w:cstheme="majorHAnsi"/>
          <w:color w:val="000000"/>
          <w:sz w:val="28"/>
          <w:szCs w:val="28"/>
        </w:rPr>
        <w:t xml:space="preserve">. </w:t>
      </w:r>
      <w:r w:rsidR="005C4A49" w:rsidRPr="00DE6B1A">
        <w:rPr>
          <w:rFonts w:asciiTheme="majorHAnsi" w:hAnsiTheme="majorHAnsi" w:cstheme="majorHAnsi"/>
          <w:color w:val="000000"/>
          <w:sz w:val="28"/>
          <w:szCs w:val="28"/>
        </w:rPr>
        <w:t>T</w:t>
      </w:r>
      <w:r w:rsidRPr="00DE6B1A">
        <w:rPr>
          <w:rFonts w:asciiTheme="majorHAnsi" w:hAnsiTheme="majorHAnsi" w:cstheme="majorHAnsi"/>
          <w:color w:val="000000"/>
          <w:sz w:val="28"/>
          <w:szCs w:val="28"/>
        </w:rPr>
        <w:t>ổ chức liên kết sản xuất</w:t>
      </w:r>
      <w:r w:rsidR="005C4A49" w:rsidRPr="00DE6B1A">
        <w:rPr>
          <w:rFonts w:asciiTheme="majorHAnsi" w:hAnsiTheme="majorHAnsi" w:cstheme="majorHAnsi"/>
          <w:color w:val="000000"/>
          <w:sz w:val="28"/>
          <w:szCs w:val="28"/>
        </w:rPr>
        <w:t xml:space="preserve"> trong nông nghiệp và</w:t>
      </w:r>
      <w:r w:rsidRPr="00DE6B1A">
        <w:rPr>
          <w:rFonts w:asciiTheme="majorHAnsi" w:hAnsiTheme="majorHAnsi" w:cstheme="majorHAnsi"/>
          <w:color w:val="000000"/>
          <w:sz w:val="28"/>
          <w:szCs w:val="28"/>
        </w:rPr>
        <w:t xml:space="preserve"> kết nối thị trường còn hạn chế. Phát triển mô hình sản xuất trong </w:t>
      </w:r>
      <w:r w:rsidR="00D45F2C" w:rsidRPr="00DE6B1A">
        <w:rPr>
          <w:rFonts w:asciiTheme="majorHAnsi" w:hAnsiTheme="majorHAnsi" w:cstheme="majorHAnsi"/>
          <w:color w:val="000000"/>
          <w:sz w:val="28"/>
          <w:szCs w:val="28"/>
        </w:rPr>
        <w:t>xây dựng NTM gặp nhiều khó khăn</w:t>
      </w:r>
      <w:r w:rsidR="00CD1BF8" w:rsidRPr="00DE6B1A">
        <w:rPr>
          <w:rFonts w:asciiTheme="majorHAnsi" w:hAnsiTheme="majorHAnsi" w:cstheme="majorHAnsi"/>
          <w:color w:val="000000"/>
          <w:sz w:val="28"/>
          <w:szCs w:val="28"/>
        </w:rPr>
        <w:t>.</w:t>
      </w:r>
      <w:r w:rsidRPr="00DE6B1A">
        <w:rPr>
          <w:rFonts w:asciiTheme="majorHAnsi" w:hAnsiTheme="majorHAnsi" w:cstheme="majorHAnsi"/>
          <w:color w:val="000000"/>
          <w:sz w:val="28"/>
          <w:szCs w:val="28"/>
        </w:rPr>
        <w:t xml:space="preserve"> </w:t>
      </w:r>
      <w:r w:rsidR="00D45F2C" w:rsidRPr="00DE6B1A">
        <w:rPr>
          <w:rFonts w:asciiTheme="majorHAnsi" w:hAnsiTheme="majorHAnsi" w:cstheme="majorHAnsi"/>
          <w:color w:val="000000"/>
          <w:sz w:val="28"/>
          <w:szCs w:val="28"/>
        </w:rPr>
        <w:t>P</w:t>
      </w:r>
      <w:r w:rsidRPr="00DE6B1A">
        <w:rPr>
          <w:rFonts w:asciiTheme="majorHAnsi" w:hAnsiTheme="majorHAnsi" w:cstheme="majorHAnsi"/>
          <w:color w:val="000000"/>
          <w:sz w:val="28"/>
          <w:szCs w:val="28"/>
        </w:rPr>
        <w:t xml:space="preserve">hát triển công nghiệp hỗ trợ sau thép còn chậm. Các sản phẩm xuất khẩu truyền thống duy trì mức bình thường, chưa có chuyển biến tích cực. </w:t>
      </w:r>
      <w:r w:rsidR="00B94336">
        <w:rPr>
          <w:rFonts w:asciiTheme="majorHAnsi" w:hAnsiTheme="majorHAnsi" w:cstheme="majorHAnsi"/>
          <w:color w:val="000000"/>
          <w:sz w:val="28"/>
          <w:szCs w:val="28"/>
        </w:rPr>
        <w:t>Tăng trưởng ngành công nghiệp chững lại</w:t>
      </w:r>
      <w:r w:rsidR="008B0D63" w:rsidRPr="00DE6B1A">
        <w:rPr>
          <w:rFonts w:asciiTheme="majorHAnsi" w:eastAsia="MS Mincho" w:hAnsiTheme="majorHAnsi" w:cstheme="majorHAnsi"/>
          <w:sz w:val="28"/>
          <w:szCs w:val="28"/>
          <w:lang w:eastAsia="ja-JP"/>
        </w:rPr>
        <w:t>, m</w:t>
      </w:r>
      <w:r w:rsidR="008B0D63" w:rsidRPr="00DE6B1A">
        <w:rPr>
          <w:rFonts w:asciiTheme="majorHAnsi" w:hAnsiTheme="majorHAnsi" w:cstheme="majorHAnsi"/>
          <w:sz w:val="28"/>
          <w:szCs w:val="28"/>
        </w:rPr>
        <w:t xml:space="preserve">ột số ngành hàng gặp khó khăn về thị trường, </w:t>
      </w:r>
      <w:r w:rsidR="008B0D63" w:rsidRPr="00DE6B1A">
        <w:rPr>
          <w:rFonts w:asciiTheme="majorHAnsi" w:eastAsia="MS Mincho" w:hAnsiTheme="majorHAnsi" w:cstheme="majorHAnsi"/>
          <w:sz w:val="28"/>
          <w:szCs w:val="28"/>
          <w:lang w:eastAsia="ja-JP"/>
        </w:rPr>
        <w:t xml:space="preserve">đặc biệt sản xuất và xuất khẩu thép cuối quý III, quý IV xu hướng giảm do chịu ảnh hưởng </w:t>
      </w:r>
      <w:r w:rsidR="00CD1BF8" w:rsidRPr="00DE6B1A">
        <w:rPr>
          <w:rFonts w:asciiTheme="majorHAnsi" w:eastAsia="MS Mincho" w:hAnsiTheme="majorHAnsi" w:cstheme="majorHAnsi"/>
          <w:sz w:val="28"/>
          <w:szCs w:val="28"/>
          <w:lang w:eastAsia="ja-JP"/>
        </w:rPr>
        <w:t>yếu tố thị trường khu vực và thế giới, căng thẳng</w:t>
      </w:r>
      <w:r w:rsidR="008B0D63" w:rsidRPr="00DE6B1A">
        <w:rPr>
          <w:rFonts w:asciiTheme="majorHAnsi" w:eastAsia="MS Mincho" w:hAnsiTheme="majorHAnsi" w:cstheme="majorHAnsi"/>
          <w:sz w:val="28"/>
          <w:szCs w:val="28"/>
          <w:lang w:eastAsia="ja-JP"/>
        </w:rPr>
        <w:t xml:space="preserve"> thương mại Mỹ</w:t>
      </w:r>
      <w:r w:rsidR="00CD1BF8" w:rsidRPr="00DE6B1A">
        <w:rPr>
          <w:rFonts w:asciiTheme="majorHAnsi" w:eastAsia="MS Mincho" w:hAnsiTheme="majorHAnsi" w:cstheme="majorHAnsi"/>
          <w:sz w:val="28"/>
          <w:szCs w:val="28"/>
          <w:lang w:eastAsia="ja-JP"/>
        </w:rPr>
        <w:t xml:space="preserve"> - Trung, </w:t>
      </w:r>
      <w:r w:rsidR="005C4A49" w:rsidRPr="00DE6B1A">
        <w:rPr>
          <w:rFonts w:asciiTheme="majorHAnsi" w:eastAsia="MS Mincho" w:hAnsiTheme="majorHAnsi" w:cstheme="majorHAnsi"/>
          <w:sz w:val="28"/>
          <w:szCs w:val="28"/>
          <w:lang w:eastAsia="ja-JP"/>
        </w:rPr>
        <w:t>ảnh hưởng đến việc hoàn thành chỉ tiêu kim ngạ</w:t>
      </w:r>
      <w:r w:rsidR="00CD1BF8" w:rsidRPr="00DE6B1A">
        <w:rPr>
          <w:rFonts w:asciiTheme="majorHAnsi" w:eastAsia="MS Mincho" w:hAnsiTheme="majorHAnsi" w:cstheme="majorHAnsi"/>
          <w:sz w:val="28"/>
          <w:szCs w:val="28"/>
          <w:lang w:eastAsia="ja-JP"/>
        </w:rPr>
        <w:t>ch xuất</w:t>
      </w:r>
      <w:r w:rsidR="005C4A49" w:rsidRPr="00DE6B1A">
        <w:rPr>
          <w:rFonts w:asciiTheme="majorHAnsi" w:eastAsia="MS Mincho" w:hAnsiTheme="majorHAnsi" w:cstheme="majorHAnsi"/>
          <w:sz w:val="28"/>
          <w:szCs w:val="28"/>
          <w:lang w:eastAsia="ja-JP"/>
        </w:rPr>
        <w:t xml:space="preserve"> nhập khẩu và thu ngân sách</w:t>
      </w:r>
      <w:r w:rsidR="008B0D63" w:rsidRPr="00DE6B1A">
        <w:rPr>
          <w:rFonts w:asciiTheme="majorHAnsi" w:hAnsiTheme="majorHAnsi" w:cstheme="majorHAnsi"/>
          <w:color w:val="000000"/>
          <w:sz w:val="28"/>
          <w:szCs w:val="28"/>
        </w:rPr>
        <w:t xml:space="preserve">; </w:t>
      </w:r>
      <w:r w:rsidR="008B0D63" w:rsidRPr="00DE6B1A">
        <w:rPr>
          <w:rFonts w:asciiTheme="majorHAnsi" w:hAnsiTheme="majorHAnsi" w:cstheme="majorHAnsi"/>
          <w:sz w:val="28"/>
          <w:szCs w:val="28"/>
        </w:rPr>
        <w:t xml:space="preserve">nhà máy Nhiệt điện Vũng Áng 1 vận hành luân phiên các tổ máy do thiếu nguyên liệu. </w:t>
      </w:r>
      <w:r w:rsidRPr="00DE6B1A">
        <w:rPr>
          <w:rFonts w:asciiTheme="majorHAnsi" w:hAnsiTheme="majorHAnsi" w:cstheme="majorHAnsi"/>
          <w:color w:val="000000"/>
          <w:sz w:val="28"/>
          <w:szCs w:val="28"/>
        </w:rPr>
        <w:t>Chuyển đổi hoạt động, đầu tư một số chợ còn chậm, vướng mắc. Năng lực cạnh tranh du lịch còn thấp so với các tỉnh trong khu vực.</w:t>
      </w:r>
    </w:p>
    <w:p w:rsidR="00FB6F45" w:rsidRPr="00DE6B1A" w:rsidRDefault="00FB6F45" w:rsidP="002771D4">
      <w:pPr>
        <w:pStyle w:val="ListParagraph"/>
        <w:tabs>
          <w:tab w:val="left" w:pos="851"/>
        </w:tabs>
        <w:spacing w:before="120" w:after="120"/>
        <w:ind w:left="0" w:firstLine="720"/>
        <w:contextualSpacing w:val="0"/>
        <w:jc w:val="both"/>
        <w:rPr>
          <w:rFonts w:asciiTheme="majorHAnsi" w:hAnsiTheme="majorHAnsi" w:cstheme="majorHAnsi"/>
          <w:color w:val="000000"/>
        </w:rPr>
      </w:pPr>
      <w:r w:rsidRPr="00DE6B1A">
        <w:rPr>
          <w:rFonts w:asciiTheme="majorHAnsi" w:hAnsiTheme="majorHAnsi" w:cstheme="majorHAnsi"/>
          <w:color w:val="000000"/>
        </w:rPr>
        <w:t>3. Hoạt động doanh nghiệp đang còn khó khăn, số doanh nghiệp giải thể, tạm ngừng hoạt động chiếm tỷ lệ khá cao so với số doanh nghiệp thành lập mới</w:t>
      </w:r>
      <w:r w:rsidRPr="00DE6B1A">
        <w:rPr>
          <w:rFonts w:asciiTheme="majorHAnsi" w:hAnsiTheme="majorHAnsi" w:cstheme="majorHAnsi"/>
          <w:color w:val="000000"/>
          <w:vertAlign w:val="superscript"/>
        </w:rPr>
        <w:footnoteReference w:id="17"/>
      </w:r>
      <w:r w:rsidRPr="00DE6B1A">
        <w:rPr>
          <w:rFonts w:asciiTheme="majorHAnsi" w:hAnsiTheme="majorHAnsi" w:cstheme="majorHAnsi"/>
          <w:color w:val="000000"/>
        </w:rPr>
        <w:t>, cơ cấu ngành nghề lĩnh vực của doanh nghiệp chậm chuyển biến, số doanh nghiệp hoạt động sản xuất còn hạn chế</w:t>
      </w:r>
      <w:r w:rsidRPr="00DE6B1A">
        <w:rPr>
          <w:rFonts w:asciiTheme="majorHAnsi" w:hAnsiTheme="majorHAnsi" w:cstheme="majorHAnsi"/>
          <w:color w:val="000000"/>
          <w:vertAlign w:val="superscript"/>
        </w:rPr>
        <w:footnoteReference w:id="18"/>
      </w:r>
      <w:r w:rsidRPr="00DE6B1A">
        <w:rPr>
          <w:rFonts w:asciiTheme="majorHAnsi" w:hAnsiTheme="majorHAnsi" w:cstheme="majorHAnsi"/>
          <w:color w:val="000000"/>
        </w:rPr>
        <w:t>. Mặc dù ngân hàng chủ động nguồn cho vay nhưng khả năng hấp thụ vốn của doanh nghiệp còn thấp, nợ xấu tín dụng có xu hướng tăng</w:t>
      </w:r>
      <w:r w:rsidR="00CD7AB0" w:rsidRPr="00DE6B1A">
        <w:rPr>
          <w:rStyle w:val="FootnoteReference"/>
          <w:rFonts w:asciiTheme="majorHAnsi" w:hAnsiTheme="majorHAnsi" w:cstheme="majorHAnsi"/>
          <w:color w:val="000000"/>
        </w:rPr>
        <w:footnoteReference w:id="19"/>
      </w:r>
      <w:r w:rsidRPr="00DE6B1A">
        <w:rPr>
          <w:rFonts w:asciiTheme="majorHAnsi" w:hAnsiTheme="majorHAnsi" w:cstheme="majorHAnsi"/>
          <w:color w:val="000000"/>
        </w:rPr>
        <w:t xml:space="preserve">. Nhiệm vụ thu ngân sách một số địa phương còn khó khăn, số thu cân đối chưa bảo đảm theo dự toán. Công tác GPMB chưa đáp ứng yêu cầu. </w:t>
      </w:r>
      <w:proofErr w:type="gramStart"/>
      <w:r w:rsidRPr="00DE6B1A">
        <w:rPr>
          <w:rFonts w:asciiTheme="majorHAnsi" w:hAnsiTheme="majorHAnsi" w:cstheme="majorHAnsi"/>
          <w:color w:val="000000"/>
        </w:rPr>
        <w:t>Giải ngân</w:t>
      </w:r>
      <w:r w:rsidR="00B94336">
        <w:rPr>
          <w:rFonts w:asciiTheme="majorHAnsi" w:hAnsiTheme="majorHAnsi" w:cstheme="majorHAnsi"/>
          <w:color w:val="000000"/>
        </w:rPr>
        <w:t xml:space="preserve"> vốn đầu tư công còn chậm</w:t>
      </w:r>
      <w:r w:rsidRPr="00DE6B1A">
        <w:rPr>
          <w:rFonts w:asciiTheme="majorHAnsi" w:hAnsiTheme="majorHAnsi" w:cstheme="majorHAnsi"/>
          <w:color w:val="000000"/>
          <w:vertAlign w:val="superscript"/>
        </w:rPr>
        <w:footnoteReference w:id="20"/>
      </w:r>
      <w:r w:rsidRPr="00DE6B1A">
        <w:rPr>
          <w:rFonts w:asciiTheme="majorHAnsi" w:hAnsiTheme="majorHAnsi" w:cstheme="majorHAnsi"/>
          <w:color w:val="000000"/>
        </w:rPr>
        <w:t>.</w:t>
      </w:r>
      <w:proofErr w:type="gramEnd"/>
      <w:r w:rsidRPr="00DE6B1A">
        <w:rPr>
          <w:rFonts w:asciiTheme="majorHAnsi" w:hAnsiTheme="majorHAnsi" w:cstheme="majorHAnsi"/>
          <w:color w:val="000000"/>
        </w:rPr>
        <w:t xml:space="preserve"> </w:t>
      </w:r>
    </w:p>
    <w:p w:rsidR="00FB6F45" w:rsidRPr="00DE6B1A"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 xml:space="preserve">4. </w:t>
      </w:r>
      <w:r w:rsidR="00CD1BF8" w:rsidRPr="00DE6B1A">
        <w:rPr>
          <w:rFonts w:asciiTheme="majorHAnsi" w:hAnsiTheme="majorHAnsi" w:cstheme="majorHAnsi"/>
          <w:color w:val="000000"/>
          <w:sz w:val="28"/>
          <w:szCs w:val="28"/>
        </w:rPr>
        <w:t>C</w:t>
      </w:r>
      <w:r w:rsidRPr="00DE6B1A">
        <w:rPr>
          <w:rFonts w:asciiTheme="majorHAnsi" w:hAnsiTheme="majorHAnsi" w:cstheme="majorHAnsi"/>
          <w:color w:val="000000"/>
          <w:sz w:val="28"/>
          <w:szCs w:val="28"/>
        </w:rPr>
        <w:t>ấp đổi GCNQSD đất</w:t>
      </w:r>
      <w:r w:rsidR="00CD1BF8" w:rsidRPr="00DE6B1A">
        <w:rPr>
          <w:rFonts w:asciiTheme="majorHAnsi" w:hAnsiTheme="majorHAnsi" w:cstheme="majorHAnsi"/>
          <w:color w:val="000000"/>
          <w:sz w:val="28"/>
          <w:szCs w:val="28"/>
        </w:rPr>
        <w:t>, xử lý hồ sơ đất trước 1980</w:t>
      </w:r>
      <w:r w:rsidRPr="00DE6B1A">
        <w:rPr>
          <w:rFonts w:asciiTheme="majorHAnsi" w:hAnsiTheme="majorHAnsi" w:cstheme="majorHAnsi"/>
          <w:color w:val="000000"/>
          <w:sz w:val="28"/>
          <w:szCs w:val="28"/>
        </w:rPr>
        <w:t xml:space="preserve"> còn nhiều tồn đọng, vướng mắc; thực hiện và quản lý quy hoạch bảo vệ môi trường chất thải rắn sinh hoạt còn nhiều hạn chế, ô nhiễm môi trường gây bức xúc cho nhân dân; tiềm ẩn cao nguy cơ ô nhiễm môi trường từ chăn nuôi, công nghiệp.</w:t>
      </w:r>
    </w:p>
    <w:p w:rsidR="00FB6F45" w:rsidRPr="00DE6B1A"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lastRenderedPageBreak/>
        <w:t>5. Trên lĩnh vực văn hóa xã hội</w:t>
      </w:r>
      <w:r w:rsidR="0093180C" w:rsidRPr="00DE6B1A">
        <w:rPr>
          <w:rFonts w:asciiTheme="majorHAnsi" w:hAnsiTheme="majorHAnsi" w:cstheme="majorHAnsi"/>
          <w:color w:val="000000"/>
          <w:sz w:val="28"/>
          <w:szCs w:val="28"/>
        </w:rPr>
        <w:t>:</w:t>
      </w:r>
      <w:r w:rsidRPr="00DE6B1A">
        <w:rPr>
          <w:rFonts w:asciiTheme="majorHAnsi" w:hAnsiTheme="majorHAnsi" w:cstheme="majorHAnsi"/>
          <w:color w:val="000000"/>
          <w:sz w:val="28"/>
          <w:szCs w:val="28"/>
        </w:rPr>
        <w:t xml:space="preserve"> </w:t>
      </w:r>
      <w:r w:rsidR="0093180C" w:rsidRPr="00DE6B1A">
        <w:rPr>
          <w:rFonts w:asciiTheme="majorHAnsi" w:eastAsia="MS Mincho" w:hAnsiTheme="majorHAnsi" w:cstheme="majorHAnsi"/>
          <w:sz w:val="28"/>
          <w:szCs w:val="28"/>
          <w:lang w:eastAsia="ja-JP"/>
        </w:rPr>
        <w:t>Việc thực hiện quy định nếp sống văn minh trong việc cưới, việc tang và lễ hội ở một số địa phương chưa nghiêm; xây dựng văn hóa công sở chưa được quan tâm đúng mức</w:t>
      </w:r>
      <w:r w:rsidR="00BB6F8C" w:rsidRPr="00DE6B1A">
        <w:rPr>
          <w:rFonts w:asciiTheme="majorHAnsi" w:eastAsia="MS Mincho" w:hAnsiTheme="majorHAnsi" w:cstheme="majorHAnsi"/>
          <w:sz w:val="28"/>
          <w:szCs w:val="28"/>
          <w:lang w:eastAsia="ja-JP"/>
        </w:rPr>
        <w:t xml:space="preserve">; </w:t>
      </w:r>
      <w:r w:rsidR="00BB6F8C" w:rsidRPr="00DE6B1A">
        <w:rPr>
          <w:rFonts w:eastAsia="Arial"/>
          <w:sz w:val="28"/>
          <w:szCs w:val="28"/>
          <w:lang w:val="fi-FI"/>
        </w:rPr>
        <w:t>sự vào cuộc của hệ thống chính trị thực hiện chính sách du lịch chưa đồng bộ</w:t>
      </w:r>
      <w:r w:rsidRPr="00DE6B1A">
        <w:rPr>
          <w:rFonts w:asciiTheme="majorHAnsi" w:hAnsiTheme="majorHAnsi" w:cstheme="majorHAnsi"/>
          <w:color w:val="000000"/>
          <w:sz w:val="28"/>
          <w:szCs w:val="28"/>
        </w:rPr>
        <w:t xml:space="preserve">. </w:t>
      </w:r>
      <w:r w:rsidR="001A2348" w:rsidRPr="00DE6B1A">
        <w:rPr>
          <w:rFonts w:eastAsia="Arial"/>
          <w:sz w:val="28"/>
          <w:szCs w:val="28"/>
          <w:lang w:val="fi-FI"/>
        </w:rPr>
        <w:t>Việc triển khai thực hiện chủ trương, chính sách tuyển dụng giáo viên mầm non, tiểu học, sắp xếp hệ thống trường lớp và huy động đóng góp xây dựng cơ sở vật chất trường học ở một số địa phương còn chậm</w:t>
      </w:r>
      <w:r w:rsidRPr="00DE6B1A">
        <w:rPr>
          <w:rFonts w:asciiTheme="majorHAnsi" w:hAnsiTheme="majorHAnsi" w:cstheme="majorHAnsi"/>
          <w:color w:val="000000"/>
          <w:sz w:val="28"/>
          <w:szCs w:val="28"/>
        </w:rPr>
        <w:t xml:space="preserve">. Chất lượng khám chữa bệnh các tuyến </w:t>
      </w:r>
      <w:r w:rsidR="004021B0" w:rsidRPr="00DE6B1A">
        <w:rPr>
          <w:rFonts w:asciiTheme="majorHAnsi" w:hAnsiTheme="majorHAnsi" w:cstheme="majorHAnsi"/>
          <w:color w:val="000000"/>
          <w:sz w:val="28"/>
          <w:szCs w:val="28"/>
        </w:rPr>
        <w:t xml:space="preserve">chưa </w:t>
      </w:r>
      <w:r w:rsidRPr="00DE6B1A">
        <w:rPr>
          <w:rFonts w:asciiTheme="majorHAnsi" w:hAnsiTheme="majorHAnsi" w:cstheme="majorHAnsi"/>
          <w:color w:val="000000"/>
          <w:sz w:val="28"/>
          <w:szCs w:val="28"/>
        </w:rPr>
        <w:t>đồng đều, hoạt động của hệ thống y tế cơ sở còn nhiều khó khăn, bất cập. Chuyển dịch cơ cấu lao động còn chậm; công tác tuyển sinh, đào tạo dạy nghề và giải quyết việc làm nhiều khó khăn; đời sống nhân dân một số vùng còn khó khăn.</w:t>
      </w:r>
    </w:p>
    <w:p w:rsidR="00405806" w:rsidRPr="00DE6B1A" w:rsidRDefault="00FB6F45" w:rsidP="002771D4">
      <w:pPr>
        <w:pStyle w:val="Normal10"/>
        <w:widowControl w:val="0"/>
        <w:pBdr>
          <w:top w:val="nil"/>
          <w:left w:val="nil"/>
          <w:bottom w:val="nil"/>
          <w:right w:val="nil"/>
          <w:between w:val="nil"/>
        </w:pBdr>
        <w:shd w:val="clear" w:color="auto" w:fill="FFFFFF"/>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 xml:space="preserve">6. CCHC mặc dù được tập trung chỉ đạo nhưng một số mặt, lĩnh vực chưa thực sự chuyển biến, chưa đáp ứng yêu cầu; người đứng đầu thiếu chủ động kiểm tra giám sát; hiệu quả khai thác, sử dụng dịch vụ công trực tuyến còn hạn chế.  </w:t>
      </w:r>
      <w:r w:rsidR="001A2348" w:rsidRPr="00DE6B1A">
        <w:rPr>
          <w:color w:val="000000"/>
          <w:sz w:val="28"/>
          <w:szCs w:val="28"/>
          <w:lang w:val="pt-BR"/>
        </w:rPr>
        <w:t>Thực hiện chủ trương đổi mới, sắp xếp tổ chức bộ máy một số lĩnh vực, ngành, địa phương còn chậm, chất lượng đề án chưa cao, chưa thực sự quyết tâm đổi mới</w:t>
      </w:r>
    </w:p>
    <w:p w:rsidR="00FB6F45" w:rsidRPr="00DE6B1A" w:rsidRDefault="00FB6F45" w:rsidP="002771D4">
      <w:pPr>
        <w:pStyle w:val="Normal10"/>
        <w:widowControl w:val="0"/>
        <w:pBdr>
          <w:top w:val="nil"/>
          <w:left w:val="nil"/>
          <w:bottom w:val="nil"/>
          <w:right w:val="nil"/>
          <w:between w:val="nil"/>
        </w:pBdr>
        <w:shd w:val="clear" w:color="auto" w:fill="FFFFFF"/>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 xml:space="preserve">7. </w:t>
      </w:r>
      <w:r w:rsidR="001A2348" w:rsidRPr="00DE6B1A">
        <w:rPr>
          <w:color w:val="000000"/>
          <w:sz w:val="28"/>
          <w:szCs w:val="28"/>
          <w:lang w:val="pt-BR"/>
        </w:rPr>
        <w:t xml:space="preserve">Các tồn đọng lớn của tỉnh đã được tập trung giải quyết, tuy vậy </w:t>
      </w:r>
      <w:r w:rsidR="001A2348" w:rsidRPr="00DE6B1A">
        <w:rPr>
          <w:rFonts w:eastAsia="Calibri"/>
          <w:sz w:val="28"/>
          <w:szCs w:val="28"/>
        </w:rPr>
        <w:t>một số vụ việc tồn đọng kéo dài vẫn chưa được xử lý dứt điểm</w:t>
      </w:r>
      <w:r w:rsidR="001A2348" w:rsidRPr="00DE6B1A">
        <w:rPr>
          <w:color w:val="000000"/>
          <w:sz w:val="28"/>
          <w:szCs w:val="28"/>
          <w:lang w:val="pt-BR"/>
        </w:rPr>
        <w:t xml:space="preserve"> theo lộ trình đã thống nhất; vẫn còn những tồn đọng ở cơ sở.</w:t>
      </w:r>
    </w:p>
    <w:p w:rsidR="00FB6F45" w:rsidRPr="00DE6B1A" w:rsidRDefault="00FB6F45" w:rsidP="002771D4">
      <w:pPr>
        <w:pStyle w:val="Normal10"/>
        <w:widowControl w:val="0"/>
        <w:pBdr>
          <w:top w:val="nil"/>
          <w:left w:val="nil"/>
          <w:bottom w:val="nil"/>
          <w:right w:val="nil"/>
          <w:between w:val="nil"/>
        </w:pBdr>
        <w:spacing w:before="120" w:beforeAutospacing="0" w:after="120" w:afterAutospacing="0"/>
        <w:ind w:firstLine="720"/>
        <w:jc w:val="both"/>
        <w:rPr>
          <w:rFonts w:asciiTheme="majorHAnsi" w:hAnsiTheme="majorHAnsi" w:cstheme="majorHAnsi"/>
          <w:color w:val="000000"/>
          <w:sz w:val="28"/>
          <w:szCs w:val="28"/>
        </w:rPr>
      </w:pPr>
      <w:r w:rsidRPr="00DE6B1A">
        <w:rPr>
          <w:rFonts w:asciiTheme="majorHAnsi" w:hAnsiTheme="majorHAnsi" w:cstheme="majorHAnsi"/>
          <w:color w:val="000000"/>
          <w:sz w:val="28"/>
          <w:szCs w:val="28"/>
        </w:rPr>
        <w:t xml:space="preserve"> 8. Tình hình ANTT </w:t>
      </w:r>
      <w:r w:rsidR="00982F49" w:rsidRPr="00DE6B1A">
        <w:rPr>
          <w:rFonts w:asciiTheme="majorHAnsi" w:hAnsiTheme="majorHAnsi" w:cstheme="majorHAnsi"/>
          <w:color w:val="000000"/>
          <w:sz w:val="28"/>
          <w:szCs w:val="28"/>
        </w:rPr>
        <w:t xml:space="preserve">tiếp tục </w:t>
      </w:r>
      <w:r w:rsidRPr="00DE6B1A">
        <w:rPr>
          <w:rFonts w:asciiTheme="majorHAnsi" w:hAnsiTheme="majorHAnsi" w:cstheme="majorHAnsi"/>
          <w:color w:val="000000"/>
          <w:sz w:val="28"/>
          <w:szCs w:val="28"/>
        </w:rPr>
        <w:t>diễn biến phức tạp, tiềm ẩn nhiều nguy cơ</w:t>
      </w:r>
      <w:r w:rsidR="00982F49" w:rsidRPr="00DE6B1A">
        <w:rPr>
          <w:rFonts w:asciiTheme="majorHAnsi" w:hAnsiTheme="majorHAnsi" w:cstheme="majorHAnsi"/>
          <w:color w:val="000000"/>
          <w:sz w:val="28"/>
          <w:szCs w:val="28"/>
        </w:rPr>
        <w:t xml:space="preserve"> bùng phát, hình thành “điểm nóng”. Tội phạm hình sự, đánh bạc tiếp tục có sự móc nối, liên kết với hoạt động “tín dụng đen” ngày càng tinh vi, khó đấu tranh; hoạt động của các đường dây tội phạm ma túy xuyên quốc gia trên tuyến biên giới Việt – Lào tiếp tục diễn biến phức tạp với tính chất manh động, liều lĩnh</w:t>
      </w:r>
      <w:r w:rsidRPr="00DE6B1A">
        <w:rPr>
          <w:rFonts w:asciiTheme="majorHAnsi" w:hAnsiTheme="majorHAnsi" w:cstheme="majorHAnsi"/>
          <w:color w:val="000000"/>
          <w:sz w:val="28"/>
          <w:szCs w:val="28"/>
        </w:rPr>
        <w:t xml:space="preserve">. TNGT </w:t>
      </w:r>
      <w:r w:rsidR="00982F49" w:rsidRPr="00DE6B1A">
        <w:rPr>
          <w:rFonts w:asciiTheme="majorHAnsi" w:hAnsiTheme="majorHAnsi" w:cstheme="majorHAnsi"/>
          <w:color w:val="000000"/>
          <w:sz w:val="28"/>
          <w:szCs w:val="28"/>
        </w:rPr>
        <w:t xml:space="preserve">được kiềm chế </w:t>
      </w:r>
      <w:r w:rsidR="00BB6F8C" w:rsidRPr="00DE6B1A">
        <w:rPr>
          <w:rFonts w:asciiTheme="majorHAnsi" w:hAnsiTheme="majorHAnsi" w:cstheme="majorHAnsi"/>
          <w:color w:val="000000"/>
          <w:sz w:val="28"/>
          <w:szCs w:val="28"/>
        </w:rPr>
        <w:t>nhưng chưa bền vững.</w:t>
      </w:r>
    </w:p>
    <w:p w:rsidR="00FB6F45" w:rsidRPr="00DE6B1A" w:rsidRDefault="00FB6F45" w:rsidP="002771D4">
      <w:pPr>
        <w:pStyle w:val="Normal10"/>
        <w:widowControl w:val="0"/>
        <w:pBdr>
          <w:top w:val="nil"/>
          <w:left w:val="nil"/>
          <w:bottom w:val="nil"/>
          <w:right w:val="nil"/>
          <w:between w:val="nil"/>
        </w:pBdr>
        <w:spacing w:before="120" w:beforeAutospacing="0" w:after="120" w:afterAutospacing="0"/>
        <w:ind w:firstLine="720"/>
        <w:jc w:val="both"/>
        <w:rPr>
          <w:color w:val="000000"/>
          <w:sz w:val="28"/>
          <w:szCs w:val="28"/>
        </w:rPr>
      </w:pPr>
    </w:p>
    <w:p w:rsidR="0072079B" w:rsidRPr="00DE6B1A" w:rsidRDefault="0072079B" w:rsidP="002771D4">
      <w:pPr>
        <w:widowControl w:val="0"/>
        <w:pBdr>
          <w:top w:val="nil"/>
          <w:left w:val="nil"/>
          <w:bottom w:val="nil"/>
          <w:right w:val="nil"/>
          <w:between w:val="nil"/>
        </w:pBdr>
        <w:shd w:val="clear" w:color="auto" w:fill="FFFFFF"/>
        <w:spacing w:before="120" w:after="120"/>
        <w:jc w:val="center"/>
        <w:rPr>
          <w:rFonts w:eastAsia="Times New Roman"/>
          <w:b/>
          <w:color w:val="000000"/>
          <w:sz w:val="28"/>
          <w:szCs w:val="28"/>
          <w:lang w:val="nl-NL" w:eastAsia="vi-VN"/>
        </w:rPr>
      </w:pPr>
      <w:r w:rsidRPr="00DE6B1A">
        <w:rPr>
          <w:rFonts w:eastAsia="Times New Roman"/>
          <w:b/>
          <w:color w:val="000000"/>
          <w:sz w:val="28"/>
          <w:szCs w:val="28"/>
          <w:lang w:val="nl-NL" w:eastAsia="vi-VN"/>
        </w:rPr>
        <w:t>Phần thứ hai</w:t>
      </w:r>
    </w:p>
    <w:p w:rsidR="006938AA" w:rsidRPr="00DE6B1A" w:rsidRDefault="006938AA" w:rsidP="002771D4">
      <w:pPr>
        <w:pStyle w:val="pbody"/>
        <w:shd w:val="clear" w:color="auto" w:fill="FFFFFF"/>
        <w:spacing w:before="120" w:beforeAutospacing="0" w:after="120" w:afterAutospacing="0"/>
        <w:ind w:firstLine="720"/>
        <w:jc w:val="both"/>
        <w:rPr>
          <w:b/>
          <w:bCs/>
          <w:color w:val="000000"/>
          <w:sz w:val="25"/>
          <w:szCs w:val="25"/>
          <w:lang w:val="nl-NL"/>
        </w:rPr>
      </w:pPr>
      <w:r w:rsidRPr="00DE6B1A">
        <w:rPr>
          <w:b/>
          <w:bCs/>
          <w:color w:val="000000"/>
          <w:sz w:val="25"/>
          <w:szCs w:val="25"/>
          <w:lang w:val="nl-NL"/>
        </w:rPr>
        <w:t xml:space="preserve"> </w:t>
      </w:r>
      <w:r w:rsidR="00C45CC3" w:rsidRPr="00DE6B1A">
        <w:rPr>
          <w:b/>
          <w:bCs/>
          <w:color w:val="000000"/>
          <w:sz w:val="25"/>
          <w:szCs w:val="25"/>
          <w:lang w:val="nl-NL"/>
        </w:rPr>
        <w:t>DỰ KIẾN KẾ HOẠCH PHÁT TRIỂN KINH TẾ - XÃ HỘ</w:t>
      </w:r>
      <w:r w:rsidRPr="00DE6B1A">
        <w:rPr>
          <w:b/>
          <w:bCs/>
          <w:color w:val="000000"/>
          <w:sz w:val="25"/>
          <w:szCs w:val="25"/>
          <w:lang w:val="nl-NL"/>
        </w:rPr>
        <w:t>I NĂM 20</w:t>
      </w:r>
      <w:r w:rsidR="00015709" w:rsidRPr="00DE6B1A">
        <w:rPr>
          <w:b/>
          <w:bCs/>
          <w:color w:val="000000"/>
          <w:sz w:val="25"/>
          <w:szCs w:val="25"/>
          <w:lang w:val="nl-NL"/>
        </w:rPr>
        <w:t>20</w:t>
      </w:r>
    </w:p>
    <w:p w:rsidR="002771D4" w:rsidRPr="00DE6B1A" w:rsidRDefault="002771D4" w:rsidP="002771D4">
      <w:pPr>
        <w:pStyle w:val="pbody"/>
        <w:shd w:val="clear" w:color="auto" w:fill="FFFFFF"/>
        <w:spacing w:before="120" w:beforeAutospacing="0" w:after="120" w:afterAutospacing="0"/>
        <w:ind w:firstLine="720"/>
        <w:jc w:val="both"/>
        <w:rPr>
          <w:bCs/>
          <w:color w:val="000000"/>
          <w:sz w:val="28"/>
          <w:szCs w:val="28"/>
          <w:lang w:val="nl-NL"/>
        </w:rPr>
      </w:pPr>
    </w:p>
    <w:p w:rsidR="00C45CC3" w:rsidRPr="00DE6B1A" w:rsidRDefault="002771D4" w:rsidP="002771D4">
      <w:pPr>
        <w:pStyle w:val="pbody"/>
        <w:shd w:val="clear" w:color="auto" w:fill="FFFFFF"/>
        <w:spacing w:before="120" w:beforeAutospacing="0" w:after="120" w:afterAutospacing="0"/>
        <w:jc w:val="both"/>
        <w:rPr>
          <w:rFonts w:asciiTheme="majorHAnsi" w:hAnsiTheme="majorHAnsi" w:cstheme="majorHAnsi"/>
          <w:b/>
          <w:bCs/>
          <w:color w:val="000000"/>
          <w:sz w:val="25"/>
          <w:szCs w:val="25"/>
          <w:lang w:val="nl-NL"/>
        </w:rPr>
      </w:pPr>
      <w:r w:rsidRPr="00DE6B1A">
        <w:rPr>
          <w:rFonts w:asciiTheme="majorHAnsi" w:hAnsiTheme="majorHAnsi" w:cstheme="majorHAnsi"/>
          <w:b/>
          <w:bCs/>
          <w:color w:val="000000"/>
          <w:sz w:val="25"/>
          <w:szCs w:val="25"/>
          <w:lang w:val="nl-NL"/>
        </w:rPr>
        <w:tab/>
      </w:r>
      <w:r w:rsidR="00C45CC3" w:rsidRPr="00DE6B1A">
        <w:rPr>
          <w:rFonts w:asciiTheme="majorHAnsi" w:hAnsiTheme="majorHAnsi" w:cstheme="majorHAnsi"/>
          <w:b/>
          <w:bCs/>
          <w:color w:val="000000"/>
          <w:sz w:val="25"/>
          <w:szCs w:val="25"/>
          <w:lang w:val="nl-NL"/>
        </w:rPr>
        <w:t>I. MỤC TIÊU NHIỆM VỤ VÀ CÁC CHỈ TIÊU CHỦ YẾU</w:t>
      </w:r>
    </w:p>
    <w:p w:rsidR="00C45CC3" w:rsidRPr="00DE6B1A" w:rsidRDefault="00C45CC3" w:rsidP="002771D4">
      <w:pPr>
        <w:pStyle w:val="pbody"/>
        <w:shd w:val="clear" w:color="auto" w:fill="FFFFFF"/>
        <w:spacing w:before="120" w:beforeAutospacing="0" w:after="120" w:afterAutospacing="0"/>
        <w:ind w:firstLine="720"/>
        <w:jc w:val="both"/>
        <w:rPr>
          <w:rFonts w:asciiTheme="majorHAnsi" w:hAnsiTheme="majorHAnsi" w:cstheme="majorHAnsi"/>
          <w:b/>
          <w:color w:val="000000"/>
          <w:sz w:val="28"/>
          <w:szCs w:val="28"/>
          <w:lang w:val="nl-NL"/>
        </w:rPr>
      </w:pPr>
      <w:r w:rsidRPr="00DE6B1A">
        <w:rPr>
          <w:rFonts w:asciiTheme="majorHAnsi" w:hAnsiTheme="majorHAnsi" w:cstheme="majorHAnsi"/>
          <w:b/>
          <w:color w:val="000000"/>
          <w:sz w:val="28"/>
          <w:szCs w:val="28"/>
          <w:lang w:val="nl-NL"/>
        </w:rPr>
        <w:t>1. Mục tiêu tổng quát</w:t>
      </w:r>
    </w:p>
    <w:p w:rsidR="00C45CC3" w:rsidRPr="00DE6B1A" w:rsidRDefault="00F62709" w:rsidP="002771D4">
      <w:pPr>
        <w:pStyle w:val="pbody"/>
        <w:shd w:val="clear" w:color="auto" w:fill="FFFFFF"/>
        <w:spacing w:before="120" w:beforeAutospacing="0" w:after="120" w:afterAutospacing="0"/>
        <w:ind w:firstLine="720"/>
        <w:jc w:val="both"/>
        <w:rPr>
          <w:rFonts w:asciiTheme="majorHAnsi" w:hAnsiTheme="majorHAnsi" w:cstheme="majorHAnsi"/>
          <w:color w:val="000000"/>
          <w:sz w:val="28"/>
          <w:szCs w:val="28"/>
          <w:lang w:val="nl-NL"/>
        </w:rPr>
      </w:pPr>
      <w:r w:rsidRPr="00DE6B1A">
        <w:rPr>
          <w:rFonts w:asciiTheme="majorHAnsi" w:hAnsiTheme="majorHAnsi" w:cstheme="majorHAnsi"/>
          <w:color w:val="000000"/>
          <w:sz w:val="28"/>
          <w:szCs w:val="28"/>
          <w:lang w:val="nl-NL"/>
        </w:rPr>
        <w:t>Tiếp tục khai thác dư</w:t>
      </w:r>
      <w:r w:rsidR="00A508CC" w:rsidRPr="00DE6B1A">
        <w:rPr>
          <w:rFonts w:asciiTheme="majorHAnsi" w:hAnsiTheme="majorHAnsi" w:cstheme="majorHAnsi"/>
          <w:color w:val="000000"/>
          <w:sz w:val="28"/>
          <w:szCs w:val="28"/>
          <w:lang w:val="nl-NL"/>
        </w:rPr>
        <w:t xml:space="preserve"> </w:t>
      </w:r>
      <w:r w:rsidRPr="00DE6B1A">
        <w:rPr>
          <w:rFonts w:asciiTheme="majorHAnsi" w:hAnsiTheme="majorHAnsi" w:cstheme="majorHAnsi"/>
          <w:color w:val="000000"/>
          <w:sz w:val="28"/>
          <w:szCs w:val="28"/>
          <w:lang w:val="nl-NL"/>
        </w:rPr>
        <w:t>địa và tìm kiếm động lực tăng trưởng mới nhằm d</w:t>
      </w:r>
      <w:r w:rsidR="000F6ABE" w:rsidRPr="00DE6B1A">
        <w:rPr>
          <w:rFonts w:asciiTheme="majorHAnsi" w:hAnsiTheme="majorHAnsi" w:cstheme="majorHAnsi"/>
          <w:color w:val="000000"/>
          <w:sz w:val="28"/>
          <w:szCs w:val="28"/>
          <w:lang w:val="nl-NL"/>
        </w:rPr>
        <w:t>uy trì tăng trưởng kinh tế</w:t>
      </w:r>
      <w:r w:rsidRPr="00DE6B1A">
        <w:rPr>
          <w:rFonts w:asciiTheme="majorHAnsi" w:hAnsiTheme="majorHAnsi" w:cstheme="majorHAnsi"/>
          <w:color w:val="000000"/>
          <w:sz w:val="28"/>
          <w:szCs w:val="28"/>
          <w:lang w:val="nl-NL"/>
        </w:rPr>
        <w:t xml:space="preserve"> theo hướng</w:t>
      </w:r>
      <w:r w:rsidR="000F6ABE" w:rsidRPr="00DE6B1A">
        <w:rPr>
          <w:rFonts w:asciiTheme="majorHAnsi" w:hAnsiTheme="majorHAnsi" w:cstheme="majorHAnsi"/>
          <w:color w:val="000000"/>
          <w:sz w:val="28"/>
          <w:szCs w:val="28"/>
          <w:lang w:val="nl-NL"/>
        </w:rPr>
        <w:t xml:space="preserve"> bền vững</w:t>
      </w:r>
      <w:r w:rsidR="00C45CC3" w:rsidRPr="00DE6B1A">
        <w:rPr>
          <w:rFonts w:asciiTheme="majorHAnsi" w:hAnsiTheme="majorHAnsi" w:cstheme="majorHAnsi"/>
          <w:color w:val="000000"/>
          <w:sz w:val="28"/>
          <w:szCs w:val="28"/>
          <w:lang w:val="nl-NL"/>
        </w:rPr>
        <w:t xml:space="preserve">. Đẩy mạnh cơ cấu lại sản xuất nông nghiệp; </w:t>
      </w:r>
      <w:r w:rsidR="00556A6B" w:rsidRPr="00DE6B1A">
        <w:rPr>
          <w:rFonts w:asciiTheme="majorHAnsi" w:hAnsiTheme="majorHAnsi" w:cstheme="majorHAnsi"/>
          <w:color w:val="000000"/>
          <w:sz w:val="28"/>
          <w:szCs w:val="28"/>
          <w:lang w:val="nl-NL"/>
        </w:rPr>
        <w:t>tiếp tục tập trung cao chỉ đạo Chương trình xây dự</w:t>
      </w:r>
      <w:r w:rsidR="002E64DA" w:rsidRPr="00DE6B1A">
        <w:rPr>
          <w:rFonts w:asciiTheme="majorHAnsi" w:hAnsiTheme="majorHAnsi" w:cstheme="majorHAnsi"/>
          <w:color w:val="000000"/>
          <w:sz w:val="28"/>
          <w:szCs w:val="28"/>
          <w:lang w:val="nl-NL"/>
        </w:rPr>
        <w:t>ng nông</w:t>
      </w:r>
      <w:r w:rsidR="008212AC" w:rsidRPr="00DE6B1A">
        <w:rPr>
          <w:rFonts w:asciiTheme="majorHAnsi" w:hAnsiTheme="majorHAnsi" w:cstheme="majorHAnsi"/>
          <w:color w:val="000000"/>
          <w:sz w:val="28"/>
          <w:szCs w:val="28"/>
          <w:lang w:val="nl-NL"/>
        </w:rPr>
        <w:t xml:space="preserve"> thôn mới</w:t>
      </w:r>
      <w:r w:rsidR="00556A6B" w:rsidRPr="00DE6B1A">
        <w:rPr>
          <w:rFonts w:asciiTheme="majorHAnsi" w:hAnsiTheme="majorHAnsi" w:cstheme="majorHAnsi"/>
          <w:color w:val="000000"/>
          <w:sz w:val="28"/>
          <w:szCs w:val="28"/>
          <w:lang w:val="nl-NL"/>
        </w:rPr>
        <w:t>; trọng tâm là phát triển sản xuất, nâng cao thu nhập, đời sống nhân dân. Phát triển công nghiệp gắn kết chặt chẽ với bảo vệ môi trường. T</w:t>
      </w:r>
      <w:r w:rsidR="00C45CC3" w:rsidRPr="00DE6B1A">
        <w:rPr>
          <w:rFonts w:asciiTheme="majorHAnsi" w:hAnsiTheme="majorHAnsi" w:cstheme="majorHAnsi"/>
          <w:color w:val="000000"/>
          <w:sz w:val="28"/>
          <w:szCs w:val="28"/>
          <w:lang w:val="nl-NL"/>
        </w:rPr>
        <w:t>húc đẩ</w:t>
      </w:r>
      <w:r w:rsidR="00055B76" w:rsidRPr="00DE6B1A">
        <w:rPr>
          <w:rFonts w:asciiTheme="majorHAnsi" w:hAnsiTheme="majorHAnsi" w:cstheme="majorHAnsi"/>
          <w:color w:val="000000"/>
          <w:sz w:val="28"/>
          <w:szCs w:val="28"/>
          <w:lang w:val="nl-NL"/>
        </w:rPr>
        <w:t>y khu vực</w:t>
      </w:r>
      <w:r w:rsidR="00610F6D" w:rsidRPr="00DE6B1A">
        <w:rPr>
          <w:rFonts w:asciiTheme="majorHAnsi" w:hAnsiTheme="majorHAnsi" w:cstheme="majorHAnsi"/>
          <w:color w:val="000000"/>
          <w:sz w:val="28"/>
          <w:szCs w:val="28"/>
          <w:lang w:val="nl-NL"/>
        </w:rPr>
        <w:t xml:space="preserve"> </w:t>
      </w:r>
      <w:r w:rsidR="00C45CC3" w:rsidRPr="00DE6B1A">
        <w:rPr>
          <w:rFonts w:asciiTheme="majorHAnsi" w:hAnsiTheme="majorHAnsi" w:cstheme="majorHAnsi"/>
          <w:color w:val="000000"/>
          <w:sz w:val="28"/>
          <w:szCs w:val="28"/>
          <w:lang w:val="nl-NL"/>
        </w:rPr>
        <w:t>dịch vụ</w:t>
      </w:r>
      <w:r w:rsidR="00055B76" w:rsidRPr="00DE6B1A">
        <w:rPr>
          <w:rFonts w:asciiTheme="majorHAnsi" w:hAnsiTheme="majorHAnsi" w:cstheme="majorHAnsi"/>
          <w:color w:val="000000"/>
          <w:sz w:val="28"/>
          <w:szCs w:val="28"/>
          <w:lang w:val="nl-NL"/>
        </w:rPr>
        <w:t xml:space="preserve"> phát triển</w:t>
      </w:r>
      <w:r w:rsidR="005D1E70" w:rsidRPr="00DE6B1A">
        <w:rPr>
          <w:rFonts w:asciiTheme="majorHAnsi" w:hAnsiTheme="majorHAnsi" w:cstheme="majorHAnsi"/>
          <w:color w:val="000000"/>
          <w:sz w:val="28"/>
          <w:szCs w:val="28"/>
          <w:lang w:val="nl-NL"/>
        </w:rPr>
        <w:t xml:space="preserve"> nhanh hơn</w:t>
      </w:r>
      <w:r w:rsidR="00C45CC3" w:rsidRPr="00DE6B1A">
        <w:rPr>
          <w:rFonts w:asciiTheme="majorHAnsi" w:hAnsiTheme="majorHAnsi" w:cstheme="majorHAnsi"/>
          <w:color w:val="000000"/>
          <w:sz w:val="28"/>
          <w:szCs w:val="28"/>
          <w:lang w:val="nl-NL"/>
        </w:rPr>
        <w:t xml:space="preserve">. </w:t>
      </w:r>
      <w:r w:rsidR="00AC53A8" w:rsidRPr="00DE6B1A">
        <w:rPr>
          <w:rFonts w:asciiTheme="majorHAnsi" w:hAnsiTheme="majorHAnsi" w:cstheme="majorHAnsi"/>
          <w:color w:val="000000"/>
          <w:sz w:val="28"/>
          <w:szCs w:val="28"/>
          <w:lang w:val="nl-NL"/>
        </w:rPr>
        <w:t>H</w:t>
      </w:r>
      <w:r w:rsidR="00C45CC3" w:rsidRPr="00DE6B1A">
        <w:rPr>
          <w:rFonts w:asciiTheme="majorHAnsi" w:hAnsiTheme="majorHAnsi" w:cstheme="majorHAnsi"/>
          <w:color w:val="000000"/>
          <w:sz w:val="28"/>
          <w:szCs w:val="28"/>
          <w:lang w:val="nl-NL"/>
        </w:rPr>
        <w:t>oàn thiện cơ chế</w:t>
      </w:r>
      <w:r w:rsidR="00384264" w:rsidRPr="00DE6B1A">
        <w:rPr>
          <w:rFonts w:asciiTheme="majorHAnsi" w:hAnsiTheme="majorHAnsi" w:cstheme="majorHAnsi"/>
          <w:color w:val="000000"/>
          <w:sz w:val="28"/>
          <w:szCs w:val="28"/>
          <w:lang w:val="nl-NL"/>
        </w:rPr>
        <w:t xml:space="preserve"> chính sách </w:t>
      </w:r>
      <w:r w:rsidR="00C45CC3" w:rsidRPr="00DE6B1A">
        <w:rPr>
          <w:rFonts w:asciiTheme="majorHAnsi" w:hAnsiTheme="majorHAnsi" w:cstheme="majorHAnsi"/>
          <w:color w:val="000000"/>
          <w:sz w:val="28"/>
          <w:szCs w:val="28"/>
          <w:lang w:val="nl-NL"/>
        </w:rPr>
        <w:t>đầ</w:t>
      </w:r>
      <w:r w:rsidR="00556A6B" w:rsidRPr="00DE6B1A">
        <w:rPr>
          <w:rFonts w:asciiTheme="majorHAnsi" w:hAnsiTheme="majorHAnsi" w:cstheme="majorHAnsi"/>
          <w:color w:val="000000"/>
          <w:sz w:val="28"/>
          <w:szCs w:val="28"/>
          <w:lang w:val="nl-NL"/>
        </w:rPr>
        <w:t>u tư; tăng cường các</w:t>
      </w:r>
      <w:r w:rsidR="00C45CC3" w:rsidRPr="00DE6B1A">
        <w:rPr>
          <w:rFonts w:asciiTheme="majorHAnsi" w:hAnsiTheme="majorHAnsi" w:cstheme="majorHAnsi"/>
          <w:color w:val="000000"/>
          <w:sz w:val="28"/>
          <w:szCs w:val="28"/>
          <w:lang w:val="nl-NL"/>
        </w:rPr>
        <w:t xml:space="preserve"> hoạt động xúc tiế</w:t>
      </w:r>
      <w:r w:rsidR="00556A6B" w:rsidRPr="00DE6B1A">
        <w:rPr>
          <w:rFonts w:asciiTheme="majorHAnsi" w:hAnsiTheme="majorHAnsi" w:cstheme="majorHAnsi"/>
          <w:color w:val="000000"/>
          <w:sz w:val="28"/>
          <w:szCs w:val="28"/>
          <w:lang w:val="nl-NL"/>
        </w:rPr>
        <w:t xml:space="preserve">n </w:t>
      </w:r>
      <w:r w:rsidR="00C45CC3" w:rsidRPr="00DE6B1A">
        <w:rPr>
          <w:rFonts w:asciiTheme="majorHAnsi" w:hAnsiTheme="majorHAnsi" w:cstheme="majorHAnsi"/>
          <w:color w:val="000000"/>
          <w:sz w:val="28"/>
          <w:szCs w:val="28"/>
          <w:lang w:val="nl-NL"/>
        </w:rPr>
        <w:t>đầ</w:t>
      </w:r>
      <w:r w:rsidR="00556A6B" w:rsidRPr="00DE6B1A">
        <w:rPr>
          <w:rFonts w:asciiTheme="majorHAnsi" w:hAnsiTheme="majorHAnsi" w:cstheme="majorHAnsi"/>
          <w:color w:val="000000"/>
          <w:sz w:val="28"/>
          <w:szCs w:val="28"/>
          <w:lang w:val="nl-NL"/>
        </w:rPr>
        <w:t>u tư. Đẩy mạnh đầu tư hạ tầng đô thị và</w:t>
      </w:r>
      <w:r w:rsidR="00C45CC3" w:rsidRPr="00DE6B1A">
        <w:rPr>
          <w:rFonts w:asciiTheme="majorHAnsi" w:hAnsiTheme="majorHAnsi" w:cstheme="majorHAnsi"/>
          <w:color w:val="000000"/>
          <w:sz w:val="28"/>
          <w:szCs w:val="28"/>
          <w:lang w:val="nl-NL"/>
        </w:rPr>
        <w:t xml:space="preserve"> tiến độ triển khai các dự án trọng điểm trên đị</w:t>
      </w:r>
      <w:r w:rsidR="00055B76" w:rsidRPr="00DE6B1A">
        <w:rPr>
          <w:rFonts w:asciiTheme="majorHAnsi" w:hAnsiTheme="majorHAnsi" w:cstheme="majorHAnsi"/>
          <w:color w:val="000000"/>
          <w:sz w:val="28"/>
          <w:szCs w:val="28"/>
          <w:lang w:val="nl-NL"/>
        </w:rPr>
        <w:t xml:space="preserve">a bàn. </w:t>
      </w:r>
      <w:r w:rsidR="00556A6B" w:rsidRPr="00DE6B1A">
        <w:rPr>
          <w:rFonts w:asciiTheme="majorHAnsi" w:hAnsiTheme="majorHAnsi" w:cstheme="majorHAnsi"/>
          <w:color w:val="000000"/>
          <w:sz w:val="28"/>
          <w:szCs w:val="28"/>
          <w:lang w:val="nl-NL"/>
        </w:rPr>
        <w:t xml:space="preserve">Cải cách hành chính; cải thiện môi trường đầu tư kinh doanh. </w:t>
      </w:r>
      <w:r w:rsidR="008212AC" w:rsidRPr="00DE6B1A">
        <w:rPr>
          <w:rFonts w:asciiTheme="majorHAnsi" w:hAnsiTheme="majorHAnsi" w:cstheme="majorHAnsi"/>
          <w:color w:val="000000"/>
          <w:sz w:val="28"/>
          <w:szCs w:val="28"/>
          <w:lang w:val="nl-NL"/>
        </w:rPr>
        <w:t>Chú trọng</w:t>
      </w:r>
      <w:r w:rsidR="00055B76" w:rsidRPr="00DE6B1A">
        <w:rPr>
          <w:rFonts w:asciiTheme="majorHAnsi" w:hAnsiTheme="majorHAnsi" w:cstheme="majorHAnsi"/>
          <w:color w:val="000000"/>
          <w:sz w:val="28"/>
          <w:szCs w:val="28"/>
          <w:lang w:val="nl-NL"/>
        </w:rPr>
        <w:t xml:space="preserve"> p</w:t>
      </w:r>
      <w:r w:rsidR="00C45CC3" w:rsidRPr="00DE6B1A">
        <w:rPr>
          <w:rFonts w:asciiTheme="majorHAnsi" w:hAnsiTheme="majorHAnsi" w:cstheme="majorHAnsi"/>
          <w:color w:val="000000"/>
          <w:sz w:val="28"/>
          <w:szCs w:val="28"/>
          <w:lang w:val="nl-NL"/>
        </w:rPr>
        <w:t>hát triển toàn diện văn hoá, xã hội; nâng cao chất lượng nguồn nhân lự</w:t>
      </w:r>
      <w:r w:rsidR="00FD71F1" w:rsidRPr="00DE6B1A">
        <w:rPr>
          <w:rFonts w:asciiTheme="majorHAnsi" w:hAnsiTheme="majorHAnsi" w:cstheme="majorHAnsi"/>
          <w:color w:val="000000"/>
          <w:sz w:val="28"/>
          <w:szCs w:val="28"/>
          <w:lang w:val="nl-NL"/>
        </w:rPr>
        <w:t>c. Thực hiện tốt các chính sách</w:t>
      </w:r>
      <w:r w:rsidR="00C45CC3" w:rsidRPr="00DE6B1A">
        <w:rPr>
          <w:rFonts w:asciiTheme="majorHAnsi" w:hAnsiTheme="majorHAnsi" w:cstheme="majorHAnsi"/>
          <w:color w:val="000000"/>
          <w:sz w:val="28"/>
          <w:szCs w:val="28"/>
          <w:lang w:val="nl-NL"/>
        </w:rPr>
        <w:t xml:space="preserve"> an sinh xã hộ</w:t>
      </w:r>
      <w:r w:rsidR="00FD71F1" w:rsidRPr="00DE6B1A">
        <w:rPr>
          <w:rFonts w:asciiTheme="majorHAnsi" w:hAnsiTheme="majorHAnsi" w:cstheme="majorHAnsi"/>
          <w:color w:val="000000"/>
          <w:sz w:val="28"/>
          <w:szCs w:val="28"/>
          <w:lang w:val="nl-NL"/>
        </w:rPr>
        <w:t>i,</w:t>
      </w:r>
      <w:r w:rsidR="00C45CC3" w:rsidRPr="00DE6B1A">
        <w:rPr>
          <w:rFonts w:asciiTheme="majorHAnsi" w:hAnsiTheme="majorHAnsi" w:cstheme="majorHAnsi"/>
          <w:color w:val="000000"/>
          <w:sz w:val="28"/>
          <w:szCs w:val="28"/>
          <w:lang w:val="nl-NL"/>
        </w:rPr>
        <w:t xml:space="preserve"> phúc lợi xã hội</w:t>
      </w:r>
      <w:r w:rsidR="00FD71F1" w:rsidRPr="00DE6B1A">
        <w:rPr>
          <w:rFonts w:asciiTheme="majorHAnsi" w:hAnsiTheme="majorHAnsi" w:cstheme="majorHAnsi"/>
          <w:color w:val="000000"/>
          <w:sz w:val="28"/>
          <w:szCs w:val="28"/>
          <w:lang w:val="nl-NL"/>
        </w:rPr>
        <w:t xml:space="preserve"> và cải thiện đời sống nhân dân</w:t>
      </w:r>
      <w:r w:rsidR="00C45CC3" w:rsidRPr="00DE6B1A">
        <w:rPr>
          <w:rFonts w:asciiTheme="majorHAnsi" w:hAnsiTheme="majorHAnsi" w:cstheme="majorHAnsi"/>
          <w:color w:val="000000"/>
          <w:sz w:val="28"/>
          <w:szCs w:val="28"/>
          <w:lang w:val="nl-NL"/>
        </w:rPr>
        <w:t xml:space="preserve">. Tăng cường hiệu lực, hiệu quả quản lý tài nguyên và bảo vệ môi trường; chủ động phòng chống thiên tai. Bảo </w:t>
      </w:r>
      <w:r w:rsidR="00C45CC3" w:rsidRPr="00DE6B1A">
        <w:rPr>
          <w:rFonts w:asciiTheme="majorHAnsi" w:hAnsiTheme="majorHAnsi" w:cstheme="majorHAnsi"/>
          <w:color w:val="000000"/>
          <w:sz w:val="28"/>
          <w:szCs w:val="28"/>
          <w:lang w:val="nl-NL"/>
        </w:rPr>
        <w:lastRenderedPageBreak/>
        <w:t>đảm quốc phòng, an ninh, trật tự an toàn xã hội; giữ vững</w:t>
      </w:r>
      <w:r w:rsidR="00803EDB" w:rsidRPr="00DE6B1A">
        <w:rPr>
          <w:rFonts w:asciiTheme="majorHAnsi" w:hAnsiTheme="majorHAnsi" w:cstheme="majorHAnsi"/>
          <w:color w:val="000000"/>
          <w:sz w:val="28"/>
          <w:szCs w:val="28"/>
          <w:lang w:val="nl-NL"/>
        </w:rPr>
        <w:t xml:space="preserve"> </w:t>
      </w:r>
      <w:r w:rsidR="00C45CC3" w:rsidRPr="00DE6B1A">
        <w:rPr>
          <w:rFonts w:asciiTheme="majorHAnsi" w:hAnsiTheme="majorHAnsi" w:cstheme="majorHAnsi"/>
          <w:color w:val="000000"/>
          <w:sz w:val="28"/>
          <w:szCs w:val="28"/>
          <w:lang w:val="nl-NL"/>
        </w:rPr>
        <w:t>ổn định tình hình. Nâng cao hiệu quả công tác đối ngoại</w:t>
      </w:r>
      <w:r w:rsidR="00FD71F1" w:rsidRPr="00DE6B1A">
        <w:rPr>
          <w:rFonts w:asciiTheme="majorHAnsi" w:hAnsiTheme="majorHAnsi" w:cstheme="majorHAnsi"/>
          <w:color w:val="000000"/>
          <w:sz w:val="28"/>
          <w:szCs w:val="28"/>
          <w:lang w:val="nl-NL"/>
        </w:rPr>
        <w:t xml:space="preserve"> phục vụ phát triển kinh tế xã hội.</w:t>
      </w:r>
    </w:p>
    <w:p w:rsidR="00C45CC3" w:rsidRPr="00DE6B1A" w:rsidRDefault="00C45CC3" w:rsidP="002771D4">
      <w:pPr>
        <w:pStyle w:val="pbody"/>
        <w:shd w:val="clear" w:color="auto" w:fill="FFFFFF"/>
        <w:spacing w:before="120" w:beforeAutospacing="0" w:after="120" w:afterAutospacing="0"/>
        <w:ind w:firstLine="720"/>
        <w:jc w:val="both"/>
        <w:rPr>
          <w:rFonts w:asciiTheme="majorHAnsi" w:hAnsiTheme="majorHAnsi" w:cstheme="majorHAnsi"/>
          <w:b/>
          <w:color w:val="000000"/>
          <w:sz w:val="28"/>
          <w:szCs w:val="28"/>
          <w:lang w:val="nl-NL"/>
        </w:rPr>
      </w:pPr>
      <w:r w:rsidRPr="00DE6B1A">
        <w:rPr>
          <w:rFonts w:asciiTheme="majorHAnsi" w:hAnsiTheme="majorHAnsi" w:cstheme="majorHAnsi"/>
          <w:b/>
          <w:color w:val="000000"/>
          <w:sz w:val="28"/>
          <w:szCs w:val="28"/>
          <w:lang w:val="nl-NL"/>
        </w:rPr>
        <w:t>2. Dự kiến các chỉ tiêu chủ yếu</w:t>
      </w:r>
    </w:p>
    <w:p w:rsidR="00C45CC3" w:rsidRPr="00DE6B1A" w:rsidRDefault="00C45CC3" w:rsidP="002771D4">
      <w:pPr>
        <w:pStyle w:val="pbody"/>
        <w:shd w:val="clear" w:color="auto" w:fill="FFFFFF"/>
        <w:spacing w:before="120" w:beforeAutospacing="0" w:after="120" w:afterAutospacing="0"/>
        <w:ind w:firstLine="720"/>
        <w:jc w:val="both"/>
        <w:rPr>
          <w:rFonts w:asciiTheme="majorHAnsi" w:hAnsiTheme="majorHAnsi" w:cstheme="majorHAnsi"/>
          <w:color w:val="000000"/>
          <w:sz w:val="28"/>
          <w:szCs w:val="28"/>
          <w:lang w:val="nl-NL"/>
        </w:rPr>
      </w:pPr>
      <w:r w:rsidRPr="00DE6B1A">
        <w:rPr>
          <w:rFonts w:asciiTheme="majorHAnsi" w:hAnsiTheme="majorHAnsi" w:cstheme="majorHAnsi"/>
          <w:color w:val="000000"/>
          <w:sz w:val="28"/>
          <w:szCs w:val="28"/>
          <w:lang w:val="nl-NL"/>
        </w:rPr>
        <w:t>a) Các chỉ tiêu kinh tế:</w:t>
      </w:r>
    </w:p>
    <w:p w:rsidR="00C45CC3" w:rsidRPr="00DE6B1A" w:rsidRDefault="00C45CC3" w:rsidP="002771D4">
      <w:pPr>
        <w:pStyle w:val="pbody"/>
        <w:shd w:val="clear" w:color="auto" w:fill="FFFFFF"/>
        <w:spacing w:before="120" w:beforeAutospacing="0" w:after="120" w:afterAutospacing="0"/>
        <w:ind w:firstLine="720"/>
        <w:jc w:val="both"/>
        <w:rPr>
          <w:rFonts w:asciiTheme="majorHAnsi" w:hAnsiTheme="majorHAnsi" w:cstheme="majorHAnsi"/>
          <w:color w:val="000000"/>
          <w:sz w:val="28"/>
          <w:szCs w:val="28"/>
          <w:lang w:val="nl-NL"/>
        </w:rPr>
      </w:pPr>
      <w:r w:rsidRPr="00DE6B1A">
        <w:rPr>
          <w:rFonts w:asciiTheme="majorHAnsi" w:hAnsiTheme="majorHAnsi" w:cstheme="majorHAnsi"/>
          <w:color w:val="000000"/>
          <w:sz w:val="28"/>
          <w:szCs w:val="28"/>
          <w:lang w:val="nl-NL"/>
        </w:rPr>
        <w:t xml:space="preserve">- Tổng sản phẩm </w:t>
      </w:r>
      <w:r w:rsidR="009F7A88" w:rsidRPr="00DE6B1A">
        <w:rPr>
          <w:rFonts w:asciiTheme="majorHAnsi" w:hAnsiTheme="majorHAnsi" w:cstheme="majorHAnsi"/>
          <w:color w:val="000000"/>
          <w:sz w:val="28"/>
          <w:szCs w:val="28"/>
          <w:lang w:val="nl-NL"/>
        </w:rPr>
        <w:t xml:space="preserve">(GRDP) tăng </w:t>
      </w:r>
      <w:r w:rsidR="00610F6D" w:rsidRPr="00DE6B1A">
        <w:rPr>
          <w:rFonts w:asciiTheme="majorHAnsi" w:hAnsiTheme="majorHAnsi" w:cstheme="majorHAnsi"/>
          <w:color w:val="000000"/>
          <w:sz w:val="28"/>
          <w:szCs w:val="28"/>
          <w:lang w:val="nl-NL"/>
        </w:rPr>
        <w:t>từ 8,5-</w:t>
      </w:r>
      <w:r w:rsidR="00D510B2" w:rsidRPr="00DE6B1A">
        <w:rPr>
          <w:rFonts w:asciiTheme="majorHAnsi" w:hAnsiTheme="majorHAnsi" w:cstheme="majorHAnsi"/>
          <w:color w:val="000000"/>
          <w:sz w:val="28"/>
          <w:szCs w:val="28"/>
          <w:lang w:val="nl-NL"/>
        </w:rPr>
        <w:t xml:space="preserve"> 9%</w:t>
      </w:r>
      <w:r w:rsidR="006012BD" w:rsidRPr="00DE6B1A">
        <w:rPr>
          <w:rFonts w:asciiTheme="majorHAnsi" w:hAnsiTheme="majorHAnsi" w:cstheme="majorHAnsi"/>
          <w:color w:val="000000"/>
          <w:sz w:val="28"/>
          <w:szCs w:val="28"/>
          <w:lang w:val="nl-NL"/>
        </w:rPr>
        <w:t xml:space="preserve">; </w:t>
      </w:r>
      <w:r w:rsidR="00A67E7F" w:rsidRPr="00DE6B1A">
        <w:rPr>
          <w:rFonts w:asciiTheme="majorHAnsi" w:hAnsiTheme="majorHAnsi" w:cstheme="majorHAnsi"/>
          <w:color w:val="000000"/>
          <w:sz w:val="28"/>
          <w:szCs w:val="28"/>
          <w:lang w:val="nl-NL"/>
        </w:rPr>
        <w:t xml:space="preserve">GRDP bình quân đầu người đạt </w:t>
      </w:r>
      <w:r w:rsidR="001A6014" w:rsidRPr="00DE6B1A">
        <w:rPr>
          <w:rFonts w:asciiTheme="majorHAnsi" w:hAnsiTheme="majorHAnsi" w:cstheme="majorHAnsi"/>
          <w:sz w:val="28"/>
          <w:szCs w:val="28"/>
          <w:lang w:val="nl-NL"/>
        </w:rPr>
        <w:t>60</w:t>
      </w:r>
      <w:r w:rsidR="00A67E7F" w:rsidRPr="00DE6B1A">
        <w:rPr>
          <w:rFonts w:asciiTheme="majorHAnsi" w:hAnsiTheme="majorHAnsi" w:cstheme="majorHAnsi"/>
          <w:sz w:val="28"/>
          <w:szCs w:val="28"/>
          <w:lang w:val="nl-NL"/>
        </w:rPr>
        <w:t xml:space="preserve"> triệu đồng</w:t>
      </w:r>
      <w:r w:rsidR="00A67E7F" w:rsidRPr="00DE6B1A">
        <w:rPr>
          <w:rFonts w:asciiTheme="majorHAnsi" w:hAnsiTheme="majorHAnsi" w:cstheme="majorHAnsi"/>
          <w:color w:val="000000"/>
          <w:sz w:val="28"/>
          <w:szCs w:val="28"/>
          <w:lang w:val="nl-NL"/>
        </w:rPr>
        <w:t xml:space="preserve">; </w:t>
      </w:r>
      <w:r w:rsidR="00C420BE" w:rsidRPr="00DE6B1A">
        <w:rPr>
          <w:rFonts w:asciiTheme="majorHAnsi" w:hAnsiTheme="majorHAnsi" w:cstheme="majorHAnsi"/>
          <w:color w:val="000000"/>
          <w:sz w:val="28"/>
          <w:szCs w:val="28"/>
          <w:lang w:val="nl-NL"/>
        </w:rPr>
        <w:t xml:space="preserve">cơ cấu kinh tế: </w:t>
      </w:r>
      <w:r w:rsidR="00A67E7F" w:rsidRPr="00DE6B1A">
        <w:rPr>
          <w:rFonts w:asciiTheme="majorHAnsi" w:hAnsiTheme="majorHAnsi" w:cstheme="majorHAnsi"/>
          <w:color w:val="000000"/>
          <w:sz w:val="28"/>
          <w:szCs w:val="28"/>
          <w:lang w:val="nl-NL"/>
        </w:rPr>
        <w:t xml:space="preserve">nông nghiệp </w:t>
      </w:r>
      <w:r w:rsidR="00801287" w:rsidRPr="00DE6B1A">
        <w:rPr>
          <w:rFonts w:asciiTheme="majorHAnsi" w:hAnsiTheme="majorHAnsi" w:cstheme="majorHAnsi"/>
          <w:color w:val="000000"/>
          <w:sz w:val="28"/>
          <w:szCs w:val="28"/>
          <w:lang w:val="nl-NL"/>
        </w:rPr>
        <w:t>13</w:t>
      </w:r>
      <w:r w:rsidR="00A67E7F" w:rsidRPr="00DE6B1A">
        <w:rPr>
          <w:rFonts w:asciiTheme="majorHAnsi" w:hAnsiTheme="majorHAnsi" w:cstheme="majorHAnsi"/>
          <w:color w:val="000000"/>
          <w:sz w:val="28"/>
          <w:szCs w:val="28"/>
          <w:lang w:val="nl-NL"/>
        </w:rPr>
        <w:t xml:space="preserve">%, công nghiệp </w:t>
      </w:r>
      <w:r w:rsidR="00E35832" w:rsidRPr="00DE6B1A">
        <w:rPr>
          <w:rFonts w:asciiTheme="majorHAnsi" w:hAnsiTheme="majorHAnsi" w:cstheme="majorHAnsi"/>
          <w:color w:val="000000"/>
          <w:sz w:val="28"/>
          <w:szCs w:val="28"/>
          <w:lang w:val="nl-NL"/>
        </w:rPr>
        <w:t xml:space="preserve">– xây dựng </w:t>
      </w:r>
      <w:r w:rsidR="00801287" w:rsidRPr="00DE6B1A">
        <w:rPr>
          <w:rFonts w:asciiTheme="majorHAnsi" w:hAnsiTheme="majorHAnsi" w:cstheme="majorHAnsi"/>
          <w:color w:val="000000"/>
          <w:sz w:val="28"/>
          <w:szCs w:val="28"/>
          <w:lang w:val="nl-NL"/>
        </w:rPr>
        <w:t>49</w:t>
      </w:r>
      <w:r w:rsidR="00A67E7F" w:rsidRPr="00DE6B1A">
        <w:rPr>
          <w:rFonts w:asciiTheme="majorHAnsi" w:hAnsiTheme="majorHAnsi" w:cstheme="majorHAnsi"/>
          <w:color w:val="000000"/>
          <w:sz w:val="28"/>
          <w:szCs w:val="28"/>
          <w:lang w:val="nl-NL"/>
        </w:rPr>
        <w:t xml:space="preserve">%, dịch vụ </w:t>
      </w:r>
      <w:r w:rsidR="00801287" w:rsidRPr="00DE6B1A">
        <w:rPr>
          <w:rFonts w:asciiTheme="majorHAnsi" w:hAnsiTheme="majorHAnsi" w:cstheme="majorHAnsi"/>
          <w:color w:val="000000"/>
          <w:sz w:val="28"/>
          <w:szCs w:val="28"/>
          <w:lang w:val="nl-NL"/>
        </w:rPr>
        <w:t>38</w:t>
      </w:r>
      <w:r w:rsidR="00A67E7F" w:rsidRPr="00DE6B1A">
        <w:rPr>
          <w:rFonts w:asciiTheme="majorHAnsi" w:hAnsiTheme="majorHAnsi" w:cstheme="majorHAnsi"/>
          <w:color w:val="000000"/>
          <w:sz w:val="28"/>
          <w:szCs w:val="28"/>
          <w:lang w:val="nl-NL"/>
        </w:rPr>
        <w:t>%</w:t>
      </w:r>
      <w:r w:rsidR="00A67E7F" w:rsidRPr="00DE6B1A">
        <w:rPr>
          <w:rStyle w:val="FootnoteReference"/>
          <w:rFonts w:asciiTheme="majorHAnsi" w:hAnsiTheme="majorHAnsi" w:cstheme="majorHAnsi"/>
          <w:color w:val="000000"/>
          <w:sz w:val="28"/>
          <w:szCs w:val="28"/>
          <w:lang w:val="nl-NL"/>
        </w:rPr>
        <w:footnoteReference w:id="21"/>
      </w:r>
    </w:p>
    <w:p w:rsidR="00C45CC3" w:rsidRPr="00DE6B1A" w:rsidRDefault="00C45CC3" w:rsidP="002771D4">
      <w:pPr>
        <w:pStyle w:val="pbody"/>
        <w:shd w:val="clear" w:color="auto" w:fill="FFFFFF"/>
        <w:spacing w:before="120" w:beforeAutospacing="0" w:after="120" w:afterAutospacing="0"/>
        <w:ind w:firstLine="720"/>
        <w:jc w:val="both"/>
        <w:rPr>
          <w:rFonts w:asciiTheme="majorHAnsi" w:hAnsiTheme="majorHAnsi" w:cstheme="majorHAnsi"/>
          <w:color w:val="000000"/>
          <w:sz w:val="28"/>
          <w:szCs w:val="28"/>
          <w:lang w:val="nl-NL"/>
        </w:rPr>
      </w:pPr>
      <w:r w:rsidRPr="00DE6B1A">
        <w:rPr>
          <w:rFonts w:asciiTheme="majorHAnsi" w:hAnsiTheme="majorHAnsi" w:cstheme="majorHAnsi"/>
          <w:color w:val="000000"/>
          <w:sz w:val="28"/>
          <w:szCs w:val="28"/>
          <w:lang w:val="nl-NL"/>
        </w:rPr>
        <w:t>- Sản lượng lương thự</w:t>
      </w:r>
      <w:r w:rsidR="009F7A88" w:rsidRPr="00DE6B1A">
        <w:rPr>
          <w:rFonts w:asciiTheme="majorHAnsi" w:hAnsiTheme="majorHAnsi" w:cstheme="majorHAnsi"/>
          <w:color w:val="000000"/>
          <w:sz w:val="28"/>
          <w:szCs w:val="28"/>
          <w:lang w:val="nl-NL"/>
        </w:rPr>
        <w:t>c duy trì</w:t>
      </w:r>
      <w:r w:rsidR="00FA3880" w:rsidRPr="00DE6B1A">
        <w:rPr>
          <w:rFonts w:asciiTheme="majorHAnsi" w:hAnsiTheme="majorHAnsi" w:cstheme="majorHAnsi"/>
          <w:color w:val="000000"/>
          <w:sz w:val="28"/>
          <w:szCs w:val="28"/>
          <w:lang w:val="nl-NL"/>
        </w:rPr>
        <w:t xml:space="preserve"> </w:t>
      </w:r>
      <w:r w:rsidR="009F7A88" w:rsidRPr="00DE6B1A">
        <w:rPr>
          <w:rFonts w:asciiTheme="majorHAnsi" w:hAnsiTheme="majorHAnsi" w:cstheme="majorHAnsi"/>
          <w:color w:val="000000"/>
          <w:sz w:val="28"/>
          <w:szCs w:val="28"/>
          <w:lang w:val="nl-NL"/>
        </w:rPr>
        <w:t>ổn định trên 51</w:t>
      </w:r>
      <w:r w:rsidRPr="00DE6B1A">
        <w:rPr>
          <w:rFonts w:asciiTheme="majorHAnsi" w:hAnsiTheme="majorHAnsi" w:cstheme="majorHAnsi"/>
          <w:color w:val="000000"/>
          <w:sz w:val="28"/>
          <w:szCs w:val="28"/>
          <w:lang w:val="nl-NL"/>
        </w:rPr>
        <w:t xml:space="preserve"> vạn tấn</w:t>
      </w:r>
    </w:p>
    <w:p w:rsidR="00C45CC3" w:rsidRPr="00DE6B1A" w:rsidRDefault="00C45CC3" w:rsidP="002771D4">
      <w:pPr>
        <w:pStyle w:val="pbody"/>
        <w:shd w:val="clear" w:color="auto" w:fill="FFFFFF"/>
        <w:spacing w:before="120" w:beforeAutospacing="0" w:after="120" w:afterAutospacing="0"/>
        <w:ind w:firstLine="720"/>
        <w:jc w:val="both"/>
        <w:rPr>
          <w:rFonts w:asciiTheme="majorHAnsi" w:hAnsiTheme="majorHAnsi" w:cstheme="majorHAnsi"/>
          <w:color w:val="000000"/>
          <w:sz w:val="28"/>
          <w:szCs w:val="28"/>
          <w:lang w:val="nl-NL"/>
        </w:rPr>
      </w:pPr>
      <w:r w:rsidRPr="00DE6B1A">
        <w:rPr>
          <w:rFonts w:asciiTheme="majorHAnsi" w:hAnsiTheme="majorHAnsi" w:cstheme="majorHAnsi"/>
          <w:color w:val="000000"/>
          <w:sz w:val="28"/>
          <w:szCs w:val="28"/>
          <w:lang w:val="nl-NL"/>
        </w:rPr>
        <w:t>- Tổng vốn đầu tư phát triển toàn xã hội đạ</w:t>
      </w:r>
      <w:r w:rsidR="00397BC3" w:rsidRPr="00DE6B1A">
        <w:rPr>
          <w:rFonts w:asciiTheme="majorHAnsi" w:hAnsiTheme="majorHAnsi" w:cstheme="majorHAnsi"/>
          <w:color w:val="000000"/>
          <w:sz w:val="28"/>
          <w:szCs w:val="28"/>
          <w:lang w:val="nl-NL"/>
        </w:rPr>
        <w:t xml:space="preserve">t </w:t>
      </w:r>
      <w:r w:rsidR="00366464" w:rsidRPr="00DE6B1A">
        <w:rPr>
          <w:rFonts w:asciiTheme="majorHAnsi" w:hAnsiTheme="majorHAnsi" w:cstheme="majorHAnsi"/>
          <w:color w:val="000000"/>
          <w:sz w:val="28"/>
          <w:szCs w:val="28"/>
          <w:lang w:val="nl-NL"/>
        </w:rPr>
        <w:t xml:space="preserve">trên </w:t>
      </w:r>
      <w:r w:rsidR="00801287" w:rsidRPr="00DE6B1A">
        <w:rPr>
          <w:rFonts w:asciiTheme="majorHAnsi" w:hAnsiTheme="majorHAnsi" w:cstheme="majorHAnsi"/>
          <w:color w:val="000000"/>
          <w:sz w:val="28"/>
          <w:szCs w:val="28"/>
          <w:lang w:val="nl-NL"/>
        </w:rPr>
        <w:t>30</w:t>
      </w:r>
      <w:r w:rsidR="00397BC3" w:rsidRPr="00DE6B1A">
        <w:rPr>
          <w:rFonts w:asciiTheme="majorHAnsi" w:hAnsiTheme="majorHAnsi" w:cstheme="majorHAnsi"/>
          <w:color w:val="000000"/>
          <w:sz w:val="28"/>
          <w:szCs w:val="28"/>
          <w:lang w:val="nl-NL"/>
        </w:rPr>
        <w:t>.</w:t>
      </w:r>
      <w:r w:rsidR="00366464" w:rsidRPr="00DE6B1A">
        <w:rPr>
          <w:rFonts w:asciiTheme="majorHAnsi" w:hAnsiTheme="majorHAnsi" w:cstheme="majorHAnsi"/>
          <w:color w:val="000000"/>
          <w:sz w:val="28"/>
          <w:szCs w:val="28"/>
          <w:lang w:val="nl-NL"/>
        </w:rPr>
        <w:t>0</w:t>
      </w:r>
      <w:r w:rsidR="00947974" w:rsidRPr="00DE6B1A">
        <w:rPr>
          <w:rFonts w:asciiTheme="majorHAnsi" w:hAnsiTheme="majorHAnsi" w:cstheme="majorHAnsi"/>
          <w:color w:val="000000"/>
          <w:sz w:val="28"/>
          <w:szCs w:val="28"/>
          <w:lang w:val="nl-NL"/>
        </w:rPr>
        <w:t>00</w:t>
      </w:r>
      <w:r w:rsidRPr="00DE6B1A">
        <w:rPr>
          <w:rFonts w:asciiTheme="majorHAnsi" w:hAnsiTheme="majorHAnsi" w:cstheme="majorHAnsi"/>
          <w:color w:val="000000"/>
          <w:sz w:val="28"/>
          <w:szCs w:val="28"/>
          <w:lang w:val="nl-NL"/>
        </w:rPr>
        <w:t xml:space="preserve"> tỷ đồng</w:t>
      </w:r>
      <w:r w:rsidRPr="00DE6B1A">
        <w:rPr>
          <w:rStyle w:val="FootnoteReference"/>
          <w:rFonts w:asciiTheme="majorHAnsi" w:hAnsiTheme="majorHAnsi" w:cstheme="majorHAnsi"/>
          <w:color w:val="000000"/>
          <w:sz w:val="28"/>
          <w:szCs w:val="28"/>
          <w:lang w:val="nl-NL"/>
        </w:rPr>
        <w:footnoteReference w:id="22"/>
      </w:r>
    </w:p>
    <w:p w:rsidR="00C45CC3" w:rsidRPr="00DE6B1A" w:rsidRDefault="00C45CC3" w:rsidP="002771D4">
      <w:pPr>
        <w:pStyle w:val="pbody"/>
        <w:shd w:val="clear" w:color="auto" w:fill="FFFFFF"/>
        <w:spacing w:before="120" w:beforeAutospacing="0" w:after="120" w:afterAutospacing="0"/>
        <w:ind w:firstLine="720"/>
        <w:jc w:val="both"/>
        <w:rPr>
          <w:rFonts w:asciiTheme="majorHAnsi" w:hAnsiTheme="majorHAnsi" w:cstheme="majorHAnsi"/>
          <w:sz w:val="28"/>
          <w:szCs w:val="28"/>
          <w:lang w:val="nl-NL"/>
        </w:rPr>
      </w:pPr>
      <w:r w:rsidRPr="00DE6B1A">
        <w:rPr>
          <w:rFonts w:asciiTheme="majorHAnsi" w:hAnsiTheme="majorHAnsi" w:cstheme="majorHAnsi"/>
          <w:sz w:val="28"/>
          <w:szCs w:val="28"/>
          <w:lang w:val="nl-NL"/>
        </w:rPr>
        <w:t>- Tổng kim ngạch xuất khẩu đạ</w:t>
      </w:r>
      <w:r w:rsidR="00397BC3" w:rsidRPr="00DE6B1A">
        <w:rPr>
          <w:rFonts w:asciiTheme="majorHAnsi" w:hAnsiTheme="majorHAnsi" w:cstheme="majorHAnsi"/>
          <w:sz w:val="28"/>
          <w:szCs w:val="28"/>
          <w:lang w:val="nl-NL"/>
        </w:rPr>
        <w:t xml:space="preserve">t </w:t>
      </w:r>
      <w:r w:rsidR="00E35832" w:rsidRPr="00DE6B1A">
        <w:rPr>
          <w:rFonts w:asciiTheme="majorHAnsi" w:hAnsiTheme="majorHAnsi" w:cstheme="majorHAnsi"/>
          <w:sz w:val="28"/>
          <w:szCs w:val="28"/>
          <w:lang w:val="nl-NL"/>
        </w:rPr>
        <w:t>1.</w:t>
      </w:r>
      <w:r w:rsidR="008B0D63" w:rsidRPr="00DE6B1A">
        <w:rPr>
          <w:rFonts w:asciiTheme="majorHAnsi" w:hAnsiTheme="majorHAnsi" w:cstheme="majorHAnsi"/>
          <w:sz w:val="28"/>
          <w:szCs w:val="28"/>
          <w:lang w:val="nl-NL"/>
        </w:rPr>
        <w:t xml:space="preserve">200 </w:t>
      </w:r>
      <w:r w:rsidRPr="00DE6B1A">
        <w:rPr>
          <w:rFonts w:asciiTheme="majorHAnsi" w:hAnsiTheme="majorHAnsi" w:cstheme="majorHAnsi"/>
          <w:sz w:val="28"/>
          <w:szCs w:val="28"/>
          <w:lang w:val="nl-NL"/>
        </w:rPr>
        <w:t>triệu USD</w:t>
      </w:r>
      <w:r w:rsidR="008B0D63" w:rsidRPr="00DE6B1A">
        <w:rPr>
          <w:rFonts w:asciiTheme="majorHAnsi" w:hAnsiTheme="majorHAnsi" w:cstheme="majorHAnsi"/>
          <w:sz w:val="28"/>
          <w:szCs w:val="28"/>
          <w:lang w:val="nl-NL"/>
        </w:rPr>
        <w:t>.</w:t>
      </w:r>
    </w:p>
    <w:p w:rsidR="00C45CC3" w:rsidRPr="00DE6B1A" w:rsidRDefault="00C45CC3" w:rsidP="002771D4">
      <w:pPr>
        <w:spacing w:before="120" w:after="12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nl-NL"/>
        </w:rPr>
        <w:t>- T</w:t>
      </w:r>
      <w:r w:rsidR="00397BC3" w:rsidRPr="00DE6B1A">
        <w:rPr>
          <w:rFonts w:asciiTheme="majorHAnsi" w:hAnsiTheme="majorHAnsi" w:cstheme="majorHAnsi"/>
          <w:sz w:val="28"/>
          <w:szCs w:val="28"/>
          <w:lang w:val="nl-NL"/>
        </w:rPr>
        <w:t>ổng t</w:t>
      </w:r>
      <w:r w:rsidRPr="00DE6B1A">
        <w:rPr>
          <w:rFonts w:asciiTheme="majorHAnsi" w:hAnsiTheme="majorHAnsi" w:cstheme="majorHAnsi"/>
          <w:sz w:val="28"/>
          <w:szCs w:val="28"/>
          <w:lang w:val="nl-NL"/>
        </w:rPr>
        <w:t>hu ngân sách</w:t>
      </w:r>
      <w:r w:rsidR="00397BC3" w:rsidRPr="00DE6B1A">
        <w:rPr>
          <w:rFonts w:asciiTheme="majorHAnsi" w:hAnsiTheme="majorHAnsi" w:cstheme="majorHAnsi"/>
          <w:sz w:val="28"/>
          <w:szCs w:val="28"/>
          <w:lang w:val="nl-NL"/>
        </w:rPr>
        <w:t xml:space="preserve"> </w:t>
      </w:r>
      <w:r w:rsidR="00CA64FE" w:rsidRPr="00DE6B1A">
        <w:rPr>
          <w:rFonts w:asciiTheme="majorHAnsi" w:hAnsiTheme="majorHAnsi" w:cstheme="majorHAnsi"/>
          <w:sz w:val="28"/>
          <w:szCs w:val="28"/>
          <w:lang w:val="nl-NL"/>
        </w:rPr>
        <w:t xml:space="preserve">dự kiến </w:t>
      </w:r>
      <w:r w:rsidR="002D37D6" w:rsidRPr="00DE6B1A">
        <w:rPr>
          <w:rFonts w:asciiTheme="majorHAnsi" w:hAnsiTheme="majorHAnsi" w:cstheme="majorHAnsi"/>
          <w:sz w:val="28"/>
          <w:szCs w:val="28"/>
          <w:lang w:val="nl-NL"/>
        </w:rPr>
        <w:t xml:space="preserve">trên </w:t>
      </w:r>
      <w:r w:rsidR="00057783" w:rsidRPr="00DE6B1A">
        <w:rPr>
          <w:rFonts w:asciiTheme="majorHAnsi" w:hAnsiTheme="majorHAnsi" w:cstheme="majorHAnsi"/>
          <w:sz w:val="28"/>
          <w:szCs w:val="28"/>
          <w:lang w:val="nl-NL"/>
        </w:rPr>
        <w:t>1</w:t>
      </w:r>
      <w:r w:rsidR="00655C9D" w:rsidRPr="00DE6B1A">
        <w:rPr>
          <w:rFonts w:asciiTheme="majorHAnsi" w:hAnsiTheme="majorHAnsi" w:cstheme="majorHAnsi"/>
          <w:sz w:val="28"/>
          <w:szCs w:val="28"/>
          <w:lang w:val="nl-NL"/>
        </w:rPr>
        <w:t>3</w:t>
      </w:r>
      <w:r w:rsidR="00057783" w:rsidRPr="00DE6B1A">
        <w:rPr>
          <w:rFonts w:asciiTheme="majorHAnsi" w:hAnsiTheme="majorHAnsi" w:cstheme="majorHAnsi"/>
          <w:sz w:val="28"/>
          <w:szCs w:val="28"/>
          <w:lang w:val="nl-NL"/>
        </w:rPr>
        <w:t>.</w:t>
      </w:r>
      <w:r w:rsidR="00CA64FE" w:rsidRPr="00DE6B1A">
        <w:rPr>
          <w:rFonts w:asciiTheme="majorHAnsi" w:hAnsiTheme="majorHAnsi" w:cstheme="majorHAnsi"/>
          <w:sz w:val="28"/>
          <w:szCs w:val="28"/>
          <w:lang w:val="nl-NL"/>
        </w:rPr>
        <w:t>5</w:t>
      </w:r>
      <w:r w:rsidR="00C3752F" w:rsidRPr="00DE6B1A">
        <w:rPr>
          <w:rFonts w:asciiTheme="majorHAnsi" w:hAnsiTheme="majorHAnsi" w:cstheme="majorHAnsi"/>
          <w:sz w:val="28"/>
          <w:szCs w:val="28"/>
          <w:lang w:val="nl-NL"/>
        </w:rPr>
        <w:t>00</w:t>
      </w:r>
      <w:r w:rsidR="005A765B" w:rsidRPr="00DE6B1A">
        <w:rPr>
          <w:rFonts w:asciiTheme="majorHAnsi" w:hAnsiTheme="majorHAnsi" w:cstheme="majorHAnsi"/>
          <w:sz w:val="28"/>
          <w:szCs w:val="28"/>
          <w:lang w:val="nl-NL"/>
        </w:rPr>
        <w:t xml:space="preserve"> </w:t>
      </w:r>
      <w:r w:rsidRPr="00DE6B1A">
        <w:rPr>
          <w:rFonts w:asciiTheme="majorHAnsi" w:hAnsiTheme="majorHAnsi" w:cstheme="majorHAnsi"/>
          <w:sz w:val="28"/>
          <w:szCs w:val="28"/>
          <w:lang w:val="nl-NL"/>
        </w:rPr>
        <w:t xml:space="preserve">tỷ đồng; trong đó: </w:t>
      </w:r>
      <w:r w:rsidRPr="00DE6B1A">
        <w:rPr>
          <w:rFonts w:asciiTheme="majorHAnsi" w:hAnsiTheme="majorHAnsi" w:cstheme="majorHAnsi"/>
          <w:sz w:val="28"/>
          <w:szCs w:val="28"/>
          <w:lang w:val="sq-AL"/>
        </w:rPr>
        <w:t>thu nội đị</w:t>
      </w:r>
      <w:r w:rsidR="00CA64FE" w:rsidRPr="00DE6B1A">
        <w:rPr>
          <w:rFonts w:asciiTheme="majorHAnsi" w:hAnsiTheme="majorHAnsi" w:cstheme="majorHAnsi"/>
          <w:sz w:val="28"/>
          <w:szCs w:val="28"/>
          <w:lang w:val="sq-AL"/>
        </w:rPr>
        <w:t>a</w:t>
      </w:r>
      <w:r w:rsidR="002D37D6" w:rsidRPr="00DE6B1A">
        <w:rPr>
          <w:rFonts w:asciiTheme="majorHAnsi" w:hAnsiTheme="majorHAnsi" w:cstheme="majorHAnsi"/>
          <w:sz w:val="28"/>
          <w:szCs w:val="28"/>
          <w:lang w:val="sq-AL"/>
        </w:rPr>
        <w:t xml:space="preserve"> </w:t>
      </w:r>
      <w:r w:rsidR="00025EC9" w:rsidRPr="00DE6B1A">
        <w:rPr>
          <w:rFonts w:asciiTheme="majorHAnsi" w:hAnsiTheme="majorHAnsi" w:cstheme="majorHAnsi"/>
          <w:sz w:val="28"/>
          <w:szCs w:val="28"/>
          <w:lang w:val="sq-AL"/>
        </w:rPr>
        <w:t xml:space="preserve">đạt </w:t>
      </w:r>
      <w:r w:rsidR="002D37D6" w:rsidRPr="00DE6B1A">
        <w:rPr>
          <w:rFonts w:asciiTheme="majorHAnsi" w:hAnsiTheme="majorHAnsi" w:cstheme="majorHAnsi"/>
          <w:sz w:val="28"/>
          <w:szCs w:val="28"/>
          <w:lang w:val="sq-AL"/>
        </w:rPr>
        <w:t>trên</w:t>
      </w:r>
      <w:r w:rsidR="005A765B" w:rsidRPr="00DE6B1A">
        <w:rPr>
          <w:rFonts w:asciiTheme="majorHAnsi" w:hAnsiTheme="majorHAnsi" w:cstheme="majorHAnsi"/>
          <w:sz w:val="28"/>
          <w:szCs w:val="28"/>
          <w:lang w:val="sq-AL"/>
        </w:rPr>
        <w:t xml:space="preserve"> </w:t>
      </w:r>
      <w:r w:rsidR="00C3752F" w:rsidRPr="00DE6B1A">
        <w:rPr>
          <w:rFonts w:asciiTheme="majorHAnsi" w:hAnsiTheme="majorHAnsi" w:cstheme="majorHAnsi"/>
          <w:sz w:val="28"/>
          <w:szCs w:val="28"/>
          <w:lang w:val="sq-AL"/>
        </w:rPr>
        <w:t>6</w:t>
      </w:r>
      <w:r w:rsidR="00F828A0" w:rsidRPr="00DE6B1A">
        <w:rPr>
          <w:rFonts w:asciiTheme="majorHAnsi" w:hAnsiTheme="majorHAnsi" w:cstheme="majorHAnsi"/>
          <w:sz w:val="28"/>
          <w:szCs w:val="28"/>
          <w:lang w:val="sq-AL"/>
        </w:rPr>
        <w:t>.</w:t>
      </w:r>
      <w:r w:rsidR="00655C9D" w:rsidRPr="00DE6B1A">
        <w:rPr>
          <w:rFonts w:asciiTheme="majorHAnsi" w:hAnsiTheme="majorHAnsi" w:cstheme="majorHAnsi"/>
          <w:sz w:val="28"/>
          <w:szCs w:val="28"/>
          <w:lang w:val="sq-AL"/>
        </w:rPr>
        <w:t>8</w:t>
      </w:r>
      <w:r w:rsidR="00C3752F" w:rsidRPr="00DE6B1A">
        <w:rPr>
          <w:rFonts w:asciiTheme="majorHAnsi" w:hAnsiTheme="majorHAnsi" w:cstheme="majorHAnsi"/>
          <w:sz w:val="28"/>
          <w:szCs w:val="28"/>
          <w:lang w:val="sq-AL"/>
        </w:rPr>
        <w:t>00</w:t>
      </w:r>
      <w:r w:rsidR="00F828A0" w:rsidRPr="00DE6B1A">
        <w:rPr>
          <w:rFonts w:asciiTheme="majorHAnsi" w:hAnsiTheme="majorHAnsi" w:cstheme="majorHAnsi"/>
          <w:sz w:val="28"/>
          <w:szCs w:val="28"/>
          <w:lang w:val="sq-AL"/>
        </w:rPr>
        <w:t xml:space="preserve"> tỷ đồng</w:t>
      </w:r>
      <w:r w:rsidRPr="00DE6B1A">
        <w:rPr>
          <w:rFonts w:asciiTheme="majorHAnsi" w:hAnsiTheme="majorHAnsi" w:cstheme="majorHAnsi"/>
          <w:sz w:val="28"/>
          <w:szCs w:val="28"/>
          <w:lang w:val="sq-AL"/>
        </w:rPr>
        <w:t>, thu xuất nhập khẩ</w:t>
      </w:r>
      <w:r w:rsidR="00397BC3" w:rsidRPr="00DE6B1A">
        <w:rPr>
          <w:rFonts w:asciiTheme="majorHAnsi" w:hAnsiTheme="majorHAnsi" w:cstheme="majorHAnsi"/>
          <w:sz w:val="28"/>
          <w:szCs w:val="28"/>
          <w:lang w:val="sq-AL"/>
        </w:rPr>
        <w:t xml:space="preserve">u </w:t>
      </w:r>
      <w:r w:rsidR="00CA64FE" w:rsidRPr="00DE6B1A">
        <w:rPr>
          <w:rFonts w:asciiTheme="majorHAnsi" w:hAnsiTheme="majorHAnsi" w:cstheme="majorHAnsi"/>
          <w:sz w:val="28"/>
          <w:szCs w:val="28"/>
          <w:lang w:val="sq-AL"/>
        </w:rPr>
        <w:t>6.7</w:t>
      </w:r>
      <w:r w:rsidR="00C3752F" w:rsidRPr="00DE6B1A">
        <w:rPr>
          <w:rFonts w:asciiTheme="majorHAnsi" w:hAnsiTheme="majorHAnsi" w:cstheme="majorHAnsi"/>
          <w:sz w:val="28"/>
          <w:szCs w:val="28"/>
          <w:lang w:val="sq-AL"/>
        </w:rPr>
        <w:t>00</w:t>
      </w:r>
      <w:r w:rsidR="00F828A0" w:rsidRPr="00DE6B1A">
        <w:rPr>
          <w:rFonts w:asciiTheme="majorHAnsi" w:hAnsiTheme="majorHAnsi" w:cstheme="majorHAnsi"/>
          <w:sz w:val="28"/>
          <w:szCs w:val="28"/>
          <w:lang w:val="sq-AL"/>
        </w:rPr>
        <w:t xml:space="preserve"> tỷ đồng.</w:t>
      </w:r>
    </w:p>
    <w:p w:rsidR="00C45CC3" w:rsidRPr="00DE6B1A" w:rsidRDefault="00C45CC3" w:rsidP="002771D4">
      <w:pPr>
        <w:tabs>
          <w:tab w:val="left" w:pos="6240"/>
        </w:tabs>
        <w:spacing w:before="120" w:after="12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sq-AL"/>
        </w:rPr>
        <w:t xml:space="preserve">b) Các chỉ tiêu xã hội: </w:t>
      </w:r>
      <w:r w:rsidR="00E35832" w:rsidRPr="00DE6B1A">
        <w:rPr>
          <w:rFonts w:asciiTheme="majorHAnsi" w:hAnsiTheme="majorHAnsi" w:cstheme="majorHAnsi"/>
          <w:sz w:val="28"/>
          <w:szCs w:val="28"/>
          <w:lang w:val="sq-AL"/>
        </w:rPr>
        <w:tab/>
      </w:r>
    </w:p>
    <w:p w:rsidR="00C45CC3" w:rsidRPr="00DE6B1A" w:rsidRDefault="00C45CC3" w:rsidP="002771D4">
      <w:pPr>
        <w:spacing w:before="120" w:after="12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sq-AL"/>
        </w:rPr>
        <w:t>- Tỷ lệ hộ nghèo giả</w:t>
      </w:r>
      <w:r w:rsidR="00565B8A" w:rsidRPr="00DE6B1A">
        <w:rPr>
          <w:rFonts w:asciiTheme="majorHAnsi" w:hAnsiTheme="majorHAnsi" w:cstheme="majorHAnsi"/>
          <w:sz w:val="28"/>
          <w:szCs w:val="28"/>
          <w:lang w:val="sq-AL"/>
        </w:rPr>
        <w:t xml:space="preserve">m </w:t>
      </w:r>
      <w:r w:rsidR="0033523E" w:rsidRPr="00DE6B1A">
        <w:rPr>
          <w:rFonts w:asciiTheme="majorHAnsi" w:hAnsiTheme="majorHAnsi" w:cstheme="majorHAnsi"/>
          <w:sz w:val="28"/>
          <w:szCs w:val="28"/>
          <w:lang w:val="sq-AL"/>
        </w:rPr>
        <w:t>xuống còn 4%, hộ cận nghèo còn 4,5%.</w:t>
      </w:r>
    </w:p>
    <w:p w:rsidR="00C45CC3" w:rsidRPr="00DE6B1A" w:rsidRDefault="00C45CC3" w:rsidP="002771D4">
      <w:pPr>
        <w:spacing w:before="120" w:after="12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sq-AL"/>
        </w:rPr>
        <w:t xml:space="preserve">- Tỷ lệ dân số tham gia bảo hiểm y tế đạt </w:t>
      </w:r>
      <w:r w:rsidR="00A05F78" w:rsidRPr="00DE6B1A">
        <w:rPr>
          <w:rFonts w:asciiTheme="majorHAnsi" w:hAnsiTheme="majorHAnsi" w:cstheme="majorHAnsi"/>
          <w:sz w:val="28"/>
          <w:szCs w:val="28"/>
          <w:lang w:val="sq-AL"/>
        </w:rPr>
        <w:t>90</w:t>
      </w:r>
      <w:r w:rsidRPr="00DE6B1A">
        <w:rPr>
          <w:rFonts w:asciiTheme="majorHAnsi" w:hAnsiTheme="majorHAnsi" w:cstheme="majorHAnsi"/>
          <w:sz w:val="28"/>
          <w:szCs w:val="28"/>
          <w:lang w:val="sq-AL"/>
        </w:rPr>
        <w:t>%</w:t>
      </w:r>
    </w:p>
    <w:p w:rsidR="00C45CC3" w:rsidRPr="00DE6B1A" w:rsidRDefault="00C45CC3" w:rsidP="002771D4">
      <w:pPr>
        <w:spacing w:before="120" w:after="12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sq-AL"/>
        </w:rPr>
        <w:t>- Giảm tỷ lệ trẻ em dưới 5 tuổi bị suy dinh dưỡ</w:t>
      </w:r>
      <w:r w:rsidR="00E9353A" w:rsidRPr="00DE6B1A">
        <w:rPr>
          <w:rFonts w:asciiTheme="majorHAnsi" w:hAnsiTheme="majorHAnsi" w:cstheme="majorHAnsi"/>
          <w:sz w:val="28"/>
          <w:szCs w:val="28"/>
          <w:lang w:val="sq-AL"/>
        </w:rPr>
        <w:t xml:space="preserve">ng </w:t>
      </w:r>
      <w:r w:rsidR="00486BFF" w:rsidRPr="00DE6B1A">
        <w:rPr>
          <w:rFonts w:asciiTheme="majorHAnsi" w:hAnsiTheme="majorHAnsi" w:cstheme="majorHAnsi"/>
          <w:sz w:val="28"/>
          <w:szCs w:val="28"/>
          <w:lang w:val="sq-AL"/>
        </w:rPr>
        <w:t xml:space="preserve">thể nhẹ cân </w:t>
      </w:r>
      <w:r w:rsidR="00E9353A" w:rsidRPr="00DE6B1A">
        <w:rPr>
          <w:rFonts w:asciiTheme="majorHAnsi" w:hAnsiTheme="majorHAnsi" w:cstheme="majorHAnsi"/>
          <w:sz w:val="28"/>
          <w:szCs w:val="28"/>
          <w:lang w:val="sq-AL"/>
        </w:rPr>
        <w:t xml:space="preserve">còn </w:t>
      </w:r>
      <w:r w:rsidR="003F6A48" w:rsidRPr="00DE6B1A">
        <w:rPr>
          <w:rFonts w:asciiTheme="majorHAnsi" w:hAnsiTheme="majorHAnsi" w:cstheme="majorHAnsi"/>
          <w:sz w:val="28"/>
          <w:szCs w:val="28"/>
          <w:lang w:val="sq-AL"/>
        </w:rPr>
        <w:t>8,8</w:t>
      </w:r>
      <w:r w:rsidRPr="00DE6B1A">
        <w:rPr>
          <w:rFonts w:asciiTheme="majorHAnsi" w:hAnsiTheme="majorHAnsi" w:cstheme="majorHAnsi"/>
          <w:sz w:val="28"/>
          <w:szCs w:val="28"/>
          <w:lang w:val="sq-AL"/>
        </w:rPr>
        <w:t>%</w:t>
      </w:r>
    </w:p>
    <w:p w:rsidR="00C45CC3" w:rsidRPr="00DE6B1A" w:rsidRDefault="00C45CC3" w:rsidP="002771D4">
      <w:pPr>
        <w:spacing w:before="120" w:after="12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sq-AL"/>
        </w:rPr>
        <w:t xml:space="preserve">- Số giường bệnh/1 vạn dân đạt </w:t>
      </w:r>
      <w:r w:rsidR="00BF0C24" w:rsidRPr="00DE6B1A">
        <w:rPr>
          <w:rFonts w:asciiTheme="majorHAnsi" w:hAnsiTheme="majorHAnsi" w:cstheme="majorHAnsi"/>
          <w:sz w:val="28"/>
          <w:szCs w:val="28"/>
          <w:lang w:val="sq-AL"/>
        </w:rPr>
        <w:t xml:space="preserve">trên </w:t>
      </w:r>
      <w:r w:rsidRPr="00DE6B1A">
        <w:rPr>
          <w:rFonts w:asciiTheme="majorHAnsi" w:hAnsiTheme="majorHAnsi" w:cstheme="majorHAnsi"/>
          <w:sz w:val="28"/>
          <w:szCs w:val="28"/>
          <w:lang w:val="sq-AL"/>
        </w:rPr>
        <w:t>25 giường</w:t>
      </w:r>
      <w:r w:rsidRPr="00DE6B1A">
        <w:rPr>
          <w:rStyle w:val="FootnoteReference"/>
          <w:rFonts w:asciiTheme="majorHAnsi" w:hAnsiTheme="majorHAnsi" w:cstheme="majorHAnsi"/>
          <w:sz w:val="28"/>
          <w:szCs w:val="28"/>
          <w:lang w:val="sq-AL"/>
        </w:rPr>
        <w:footnoteReference w:id="23"/>
      </w:r>
    </w:p>
    <w:p w:rsidR="00C45CC3" w:rsidRPr="00DE6B1A" w:rsidRDefault="00C45CC3" w:rsidP="002771D4">
      <w:pPr>
        <w:spacing w:before="120" w:after="12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sq-AL"/>
        </w:rPr>
        <w:t>- Tỷ lệ lao động qua đào tạo đạ</w:t>
      </w:r>
      <w:r w:rsidR="00BF0C24" w:rsidRPr="00DE6B1A">
        <w:rPr>
          <w:rFonts w:asciiTheme="majorHAnsi" w:hAnsiTheme="majorHAnsi" w:cstheme="majorHAnsi"/>
          <w:sz w:val="28"/>
          <w:szCs w:val="28"/>
          <w:lang w:val="sq-AL"/>
        </w:rPr>
        <w:t xml:space="preserve">t </w:t>
      </w:r>
      <w:r w:rsidR="00E9353A" w:rsidRPr="00DE6B1A">
        <w:rPr>
          <w:rFonts w:asciiTheme="majorHAnsi" w:hAnsiTheme="majorHAnsi" w:cstheme="majorHAnsi"/>
          <w:sz w:val="28"/>
          <w:szCs w:val="28"/>
          <w:lang w:val="sq-AL"/>
        </w:rPr>
        <w:t>65</w:t>
      </w:r>
      <w:r w:rsidRPr="00DE6B1A">
        <w:rPr>
          <w:rFonts w:asciiTheme="majorHAnsi" w:hAnsiTheme="majorHAnsi" w:cstheme="majorHAnsi"/>
          <w:sz w:val="28"/>
          <w:szCs w:val="28"/>
          <w:lang w:val="sq-AL"/>
        </w:rPr>
        <w:t>%</w:t>
      </w:r>
    </w:p>
    <w:p w:rsidR="00C45CC3" w:rsidRPr="00DE6B1A" w:rsidRDefault="00C45CC3" w:rsidP="002771D4">
      <w:pPr>
        <w:spacing w:before="120" w:after="12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sq-AL"/>
        </w:rPr>
        <w:t xml:space="preserve">c) Chỉ tiêu môi trường: </w:t>
      </w:r>
    </w:p>
    <w:p w:rsidR="00C45CC3" w:rsidRPr="00DE6B1A" w:rsidRDefault="00C45CC3" w:rsidP="002771D4">
      <w:pPr>
        <w:spacing w:before="120" w:after="120"/>
        <w:ind w:firstLine="720"/>
        <w:jc w:val="both"/>
        <w:rPr>
          <w:rFonts w:asciiTheme="majorHAnsi" w:hAnsiTheme="majorHAnsi" w:cstheme="majorHAnsi"/>
          <w:sz w:val="28"/>
          <w:szCs w:val="28"/>
          <w:lang w:val="es-ES_tradnl"/>
        </w:rPr>
      </w:pPr>
      <w:r w:rsidRPr="00DE6B1A">
        <w:rPr>
          <w:rFonts w:asciiTheme="majorHAnsi" w:hAnsiTheme="majorHAnsi" w:cstheme="majorHAnsi"/>
          <w:sz w:val="28"/>
          <w:szCs w:val="28"/>
          <w:lang w:val="sq-AL"/>
        </w:rPr>
        <w:t xml:space="preserve">- </w:t>
      </w:r>
      <w:r w:rsidRPr="00DE6B1A">
        <w:rPr>
          <w:rFonts w:asciiTheme="majorHAnsi" w:hAnsiTheme="majorHAnsi" w:cstheme="majorHAnsi"/>
          <w:sz w:val="28"/>
          <w:szCs w:val="28"/>
          <w:lang w:val="es-ES_tradnl"/>
        </w:rPr>
        <w:t>Tỷ lệ chất thải rắn đô thị được thu gom đạt 9</w:t>
      </w:r>
      <w:r w:rsidR="00E84893" w:rsidRPr="00DE6B1A">
        <w:rPr>
          <w:rFonts w:asciiTheme="majorHAnsi" w:hAnsiTheme="majorHAnsi" w:cstheme="majorHAnsi"/>
          <w:sz w:val="28"/>
          <w:szCs w:val="28"/>
          <w:lang w:val="es-ES_tradnl"/>
        </w:rPr>
        <w:t>5</w:t>
      </w:r>
      <w:r w:rsidRPr="00DE6B1A">
        <w:rPr>
          <w:rFonts w:asciiTheme="majorHAnsi" w:hAnsiTheme="majorHAnsi" w:cstheme="majorHAnsi"/>
          <w:sz w:val="28"/>
          <w:szCs w:val="28"/>
          <w:lang w:val="es-ES_tradnl"/>
        </w:rPr>
        <w:t xml:space="preserve">%; </w:t>
      </w:r>
    </w:p>
    <w:p w:rsidR="00C45CC3" w:rsidRPr="00DE6B1A" w:rsidRDefault="00C45CC3" w:rsidP="002771D4">
      <w:pPr>
        <w:spacing w:before="120" w:after="12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sq-AL"/>
        </w:rPr>
        <w:t>- Tỷ lệ che phủ rừng đạ</w:t>
      </w:r>
      <w:r w:rsidR="000C48FF" w:rsidRPr="00DE6B1A">
        <w:rPr>
          <w:rFonts w:asciiTheme="majorHAnsi" w:hAnsiTheme="majorHAnsi" w:cstheme="majorHAnsi"/>
          <w:sz w:val="28"/>
          <w:szCs w:val="28"/>
          <w:lang w:val="sq-AL"/>
        </w:rPr>
        <w:t xml:space="preserve">t </w:t>
      </w:r>
      <w:r w:rsidR="00800056" w:rsidRPr="00DE6B1A">
        <w:rPr>
          <w:rFonts w:asciiTheme="majorHAnsi" w:hAnsiTheme="majorHAnsi" w:cstheme="majorHAnsi"/>
          <w:sz w:val="28"/>
          <w:szCs w:val="28"/>
          <w:lang w:val="sq-AL"/>
        </w:rPr>
        <w:t xml:space="preserve">trên </w:t>
      </w:r>
      <w:r w:rsidR="000C48FF" w:rsidRPr="00DE6B1A">
        <w:rPr>
          <w:rFonts w:asciiTheme="majorHAnsi" w:hAnsiTheme="majorHAnsi" w:cstheme="majorHAnsi"/>
          <w:sz w:val="28"/>
          <w:szCs w:val="28"/>
          <w:lang w:val="sq-AL"/>
        </w:rPr>
        <w:t>52</w:t>
      </w:r>
      <w:r w:rsidRPr="00DE6B1A">
        <w:rPr>
          <w:rFonts w:asciiTheme="majorHAnsi" w:hAnsiTheme="majorHAnsi" w:cstheme="majorHAnsi"/>
          <w:sz w:val="28"/>
          <w:szCs w:val="28"/>
          <w:lang w:val="sq-AL"/>
        </w:rPr>
        <w:t>%</w:t>
      </w:r>
    </w:p>
    <w:p w:rsidR="007420D8" w:rsidRPr="00DE6B1A" w:rsidRDefault="007420D8" w:rsidP="002771D4">
      <w:pPr>
        <w:spacing w:before="120" w:after="12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sq-AL"/>
        </w:rPr>
        <w:t xml:space="preserve">d) Có thêm ít nhất </w:t>
      </w:r>
      <w:r w:rsidR="001A39B0" w:rsidRPr="00DE6B1A">
        <w:rPr>
          <w:rFonts w:asciiTheme="majorHAnsi" w:hAnsiTheme="majorHAnsi" w:cstheme="majorHAnsi"/>
          <w:sz w:val="28"/>
          <w:szCs w:val="28"/>
          <w:lang w:val="sq-AL"/>
        </w:rPr>
        <w:t>20</w:t>
      </w:r>
      <w:r w:rsidR="00E60CE6" w:rsidRPr="00DE6B1A">
        <w:rPr>
          <w:rFonts w:asciiTheme="majorHAnsi" w:hAnsiTheme="majorHAnsi" w:cstheme="majorHAnsi"/>
          <w:sz w:val="28"/>
          <w:szCs w:val="28"/>
          <w:lang w:val="sq-AL"/>
        </w:rPr>
        <w:t xml:space="preserve"> xã </w:t>
      </w:r>
      <w:r w:rsidR="001A39B0" w:rsidRPr="00DE6B1A">
        <w:rPr>
          <w:rFonts w:asciiTheme="majorHAnsi" w:hAnsiTheme="majorHAnsi" w:cstheme="majorHAnsi"/>
          <w:sz w:val="28"/>
          <w:szCs w:val="28"/>
          <w:lang w:val="sq-AL"/>
        </w:rPr>
        <w:t xml:space="preserve">và ít nhất 3 huyện </w:t>
      </w:r>
      <w:r w:rsidR="00E60CE6" w:rsidRPr="00DE6B1A">
        <w:rPr>
          <w:rFonts w:asciiTheme="majorHAnsi" w:hAnsiTheme="majorHAnsi" w:cstheme="majorHAnsi"/>
          <w:sz w:val="28"/>
          <w:szCs w:val="28"/>
          <w:lang w:val="sq-AL"/>
        </w:rPr>
        <w:t>đạt chuẩn nông thôn mới</w:t>
      </w:r>
      <w:r w:rsidR="003218B1" w:rsidRPr="00DE6B1A">
        <w:rPr>
          <w:rFonts w:asciiTheme="majorHAnsi" w:eastAsia="Calibri" w:hAnsiTheme="majorHAnsi" w:cstheme="majorHAnsi"/>
          <w:sz w:val="28"/>
          <w:szCs w:val="28"/>
          <w:lang w:val="sq-AL" w:eastAsia="en-US"/>
        </w:rPr>
        <w:t xml:space="preserve">; có thêm ít nhất: 5 xã đạt chuẩn NTM nâng cao, 3 xã NTM kiểu mẫu, 100 Khu dân cư NTM kiểu mẫu đạt chuẩn, </w:t>
      </w:r>
      <w:r w:rsidR="003218B1" w:rsidRPr="00DE6B1A">
        <w:rPr>
          <w:rFonts w:asciiTheme="majorHAnsi" w:eastAsia="Calibri" w:hAnsiTheme="majorHAnsi" w:cstheme="majorHAnsi"/>
          <w:snapToGrid w:val="0"/>
          <w:sz w:val="28"/>
          <w:szCs w:val="28"/>
          <w:lang w:val="nl-NL" w:eastAsia="en-US"/>
        </w:rPr>
        <w:t>1000 vườn mẫu đạt chuẩn; c</w:t>
      </w:r>
      <w:r w:rsidR="003218B1" w:rsidRPr="00DE6B1A">
        <w:rPr>
          <w:rFonts w:asciiTheme="majorHAnsi" w:eastAsia="Calibri" w:hAnsiTheme="majorHAnsi" w:cstheme="majorHAnsi"/>
          <w:sz w:val="28"/>
          <w:szCs w:val="28"/>
          <w:lang w:val="nl-NL" w:eastAsia="en-US"/>
        </w:rPr>
        <w:t xml:space="preserve">ó </w:t>
      </w:r>
      <w:r w:rsidR="003218B1" w:rsidRPr="00DE6B1A">
        <w:rPr>
          <w:rFonts w:asciiTheme="majorHAnsi" w:eastAsia="Times New Roman" w:hAnsiTheme="majorHAnsi" w:cstheme="majorHAnsi"/>
          <w:sz w:val="28"/>
          <w:szCs w:val="28"/>
          <w:lang w:val="nl-NL" w:eastAsia="vi-VN"/>
        </w:rPr>
        <w:t>tối thiểu 70 sản phẩm được chứng nhận đạt chuẩn OCOP</w:t>
      </w:r>
    </w:p>
    <w:p w:rsidR="00C45CC3" w:rsidRPr="00DE6B1A" w:rsidRDefault="00637B81" w:rsidP="002771D4">
      <w:pPr>
        <w:spacing w:before="120" w:after="120"/>
        <w:ind w:firstLine="720"/>
        <w:jc w:val="both"/>
        <w:rPr>
          <w:rFonts w:asciiTheme="majorHAnsi" w:hAnsiTheme="majorHAnsi" w:cstheme="majorHAnsi"/>
          <w:b/>
          <w:sz w:val="28"/>
          <w:szCs w:val="28"/>
          <w:lang w:val="sq-AL"/>
        </w:rPr>
      </w:pPr>
      <w:r w:rsidRPr="00DE6B1A">
        <w:rPr>
          <w:rFonts w:asciiTheme="majorHAnsi" w:hAnsiTheme="majorHAnsi" w:cstheme="majorHAnsi"/>
          <w:b/>
          <w:sz w:val="28"/>
          <w:szCs w:val="28"/>
          <w:lang w:val="sq-AL"/>
        </w:rPr>
        <w:t xml:space="preserve">II. </w:t>
      </w:r>
      <w:r w:rsidR="00522B00" w:rsidRPr="00DE6B1A">
        <w:rPr>
          <w:rFonts w:asciiTheme="majorHAnsi" w:hAnsiTheme="majorHAnsi" w:cstheme="majorHAnsi"/>
          <w:b/>
          <w:sz w:val="28"/>
          <w:szCs w:val="28"/>
          <w:lang w:val="sq-AL"/>
        </w:rPr>
        <w:t>NHIỆM VỤ</w:t>
      </w:r>
      <w:r w:rsidR="00C45CC3" w:rsidRPr="00DE6B1A">
        <w:rPr>
          <w:rFonts w:asciiTheme="majorHAnsi" w:hAnsiTheme="majorHAnsi" w:cstheme="majorHAnsi"/>
          <w:b/>
          <w:sz w:val="28"/>
          <w:szCs w:val="28"/>
          <w:lang w:val="sq-AL"/>
        </w:rPr>
        <w:t xml:space="preserve"> </w:t>
      </w:r>
      <w:r w:rsidR="0047285C" w:rsidRPr="00DE6B1A">
        <w:rPr>
          <w:rFonts w:asciiTheme="majorHAnsi" w:hAnsiTheme="majorHAnsi" w:cstheme="majorHAnsi"/>
          <w:b/>
          <w:sz w:val="28"/>
          <w:szCs w:val="28"/>
          <w:lang w:val="sq-AL"/>
        </w:rPr>
        <w:t>GIẢI PHÁP CHỦ YẾU</w:t>
      </w:r>
    </w:p>
    <w:p w:rsidR="004E1821" w:rsidRPr="00DE6B1A" w:rsidRDefault="00195E50" w:rsidP="002771D4">
      <w:pPr>
        <w:pStyle w:val="pbody"/>
        <w:shd w:val="clear" w:color="auto" w:fill="FFFFFF"/>
        <w:spacing w:before="120" w:beforeAutospacing="0" w:after="120" w:afterAutospacing="0"/>
        <w:ind w:firstLine="720"/>
        <w:jc w:val="both"/>
        <w:rPr>
          <w:rFonts w:asciiTheme="majorHAnsi" w:hAnsiTheme="majorHAnsi" w:cstheme="majorHAnsi"/>
          <w:b/>
          <w:sz w:val="28"/>
          <w:szCs w:val="28"/>
          <w:lang w:val="nl-NL"/>
        </w:rPr>
      </w:pPr>
      <w:r w:rsidRPr="00DE6B1A">
        <w:rPr>
          <w:rFonts w:asciiTheme="majorHAnsi" w:hAnsiTheme="majorHAnsi" w:cstheme="majorHAnsi"/>
          <w:b/>
          <w:color w:val="000000"/>
          <w:sz w:val="28"/>
          <w:szCs w:val="28"/>
          <w:lang w:val="sq-AL"/>
        </w:rPr>
        <w:t>1. Lĩnh vực n</w:t>
      </w:r>
      <w:r w:rsidR="00C45CC3" w:rsidRPr="00DE6B1A">
        <w:rPr>
          <w:rFonts w:asciiTheme="majorHAnsi" w:hAnsiTheme="majorHAnsi" w:cstheme="majorHAnsi"/>
          <w:b/>
          <w:color w:val="000000"/>
          <w:sz w:val="28"/>
          <w:szCs w:val="28"/>
          <w:lang w:val="sq-AL"/>
        </w:rPr>
        <w:t xml:space="preserve">ông </w:t>
      </w:r>
      <w:r w:rsidR="0047285C" w:rsidRPr="00DE6B1A">
        <w:rPr>
          <w:rFonts w:asciiTheme="majorHAnsi" w:hAnsiTheme="majorHAnsi" w:cstheme="majorHAnsi"/>
          <w:b/>
          <w:sz w:val="28"/>
          <w:szCs w:val="28"/>
          <w:lang w:val="sq-AL"/>
        </w:rPr>
        <w:t>nghiệp và phát triển nông thôn</w:t>
      </w:r>
    </w:p>
    <w:p w:rsidR="003218B1" w:rsidRPr="00DE6B1A" w:rsidRDefault="003218B1" w:rsidP="002771D4">
      <w:pPr>
        <w:spacing w:before="120" w:after="120"/>
        <w:ind w:firstLine="720"/>
        <w:jc w:val="both"/>
        <w:rPr>
          <w:rFonts w:asciiTheme="majorHAnsi" w:eastAsia="Times New Roman" w:hAnsiTheme="majorHAnsi" w:cstheme="majorHAnsi"/>
          <w:sz w:val="28"/>
          <w:szCs w:val="28"/>
          <w:lang w:val="pt-BR" w:eastAsia="en-US"/>
        </w:rPr>
      </w:pPr>
      <w:r w:rsidRPr="00DE6B1A">
        <w:rPr>
          <w:rFonts w:asciiTheme="majorHAnsi" w:eastAsia="Calibri" w:hAnsiTheme="majorHAnsi" w:cstheme="majorHAnsi"/>
          <w:sz w:val="28"/>
          <w:szCs w:val="28"/>
          <w:lang w:val="pt-BR" w:eastAsia="en-US"/>
        </w:rPr>
        <w:t xml:space="preserve">Tiếp tục tập trung chỉ đạo </w:t>
      </w:r>
      <w:r w:rsidRPr="00DE6B1A">
        <w:rPr>
          <w:rFonts w:asciiTheme="majorHAnsi" w:eastAsia="Calibri" w:hAnsiTheme="majorHAnsi" w:cstheme="majorHAnsi"/>
          <w:sz w:val="28"/>
          <w:szCs w:val="28"/>
          <w:lang w:val="sq-AL" w:eastAsia="en-US"/>
        </w:rPr>
        <w:t>đẩy mạnh thực hiện Chương trình MTQG xây dựng nông thôn mới, Chương trình OCOP</w:t>
      </w:r>
      <w:r w:rsidRPr="00DE6B1A">
        <w:rPr>
          <w:rFonts w:asciiTheme="majorHAnsi" w:eastAsia="Times New Roman" w:hAnsiTheme="majorHAnsi" w:cstheme="majorHAnsi"/>
          <w:sz w:val="28"/>
          <w:szCs w:val="28"/>
          <w:lang w:val="pt-BR" w:eastAsia="en-US"/>
        </w:rPr>
        <w:t xml:space="preserve"> đi vào chiều sâu, bền vững; chỉ đạo các xã đã đạt chuẩn duy trì, nâng ca</w:t>
      </w:r>
      <w:r w:rsidR="00F04097">
        <w:rPr>
          <w:rFonts w:asciiTheme="majorHAnsi" w:eastAsia="Times New Roman" w:hAnsiTheme="majorHAnsi" w:cstheme="majorHAnsi"/>
          <w:sz w:val="28"/>
          <w:szCs w:val="28"/>
          <w:lang w:val="pt-BR" w:eastAsia="en-US"/>
        </w:rPr>
        <w:t xml:space="preserve">o chất lượng các tiêu chí, </w:t>
      </w:r>
      <w:r w:rsidRPr="00DE6B1A">
        <w:rPr>
          <w:rFonts w:asciiTheme="majorHAnsi" w:eastAsia="Times New Roman" w:hAnsiTheme="majorHAnsi" w:cstheme="majorHAnsi"/>
          <w:sz w:val="28"/>
          <w:szCs w:val="28"/>
          <w:lang w:val="pt-BR" w:eastAsia="en-US"/>
        </w:rPr>
        <w:t xml:space="preserve">cập nhật và thực hiện theo chuẩn mới hướng tới nông thôn mới nâng cao, nông thôn mới kiểu mẫu; chỉ đạo các xã phấn đấu đạt chuẩn NTM, huyện đạt chuẩn nông thôn mới. Tập trung phát triển kinh tế nông thôn tổng hợp, nâng cao nhanh thu nhập cho người dân, thực hiện có hiệu quả cơ cấu lại ngành nông nghiệp, xây dựng các chuỗi liên kết sản xuất bền vững, sản xuất nông nghiệp hữu cơ và an toàn sinh </w:t>
      </w:r>
      <w:r w:rsidR="00301252" w:rsidRPr="00DE6B1A">
        <w:rPr>
          <w:rFonts w:asciiTheme="majorHAnsi" w:eastAsia="Times New Roman" w:hAnsiTheme="majorHAnsi" w:cstheme="majorHAnsi"/>
          <w:sz w:val="28"/>
          <w:szCs w:val="28"/>
          <w:lang w:val="pt-BR" w:eastAsia="en-US"/>
        </w:rPr>
        <w:lastRenderedPageBreak/>
        <w:t>học, thân thiện với môi trường. Đ</w:t>
      </w:r>
      <w:r w:rsidRPr="00DE6B1A">
        <w:rPr>
          <w:rFonts w:asciiTheme="majorHAnsi" w:eastAsia="Times New Roman" w:hAnsiTheme="majorHAnsi" w:cstheme="majorHAnsi"/>
          <w:sz w:val="28"/>
          <w:szCs w:val="28"/>
          <w:lang w:val="pt-BR" w:eastAsia="en-US"/>
        </w:rPr>
        <w:t>ẩ</w:t>
      </w:r>
      <w:r w:rsidR="00F04097">
        <w:rPr>
          <w:rFonts w:asciiTheme="majorHAnsi" w:eastAsia="Times New Roman" w:hAnsiTheme="majorHAnsi" w:cstheme="majorHAnsi"/>
          <w:sz w:val="28"/>
          <w:szCs w:val="28"/>
          <w:lang w:val="pt-BR" w:eastAsia="en-US"/>
        </w:rPr>
        <w:t>y nhanh thực hiện Chương trình m</w:t>
      </w:r>
      <w:r w:rsidRPr="00DE6B1A">
        <w:rPr>
          <w:rFonts w:asciiTheme="majorHAnsi" w:eastAsia="Times New Roman" w:hAnsiTheme="majorHAnsi" w:cstheme="majorHAnsi"/>
          <w:sz w:val="28"/>
          <w:szCs w:val="28"/>
          <w:lang w:val="pt-BR" w:eastAsia="en-US"/>
        </w:rPr>
        <w:t>ỗi xã một sản phẩm (OCOP) đạt kết quả cao, lấy chất lượng đặt lên hàng đầu. Huy động cao hơn và sử dụng hiệu quả các nguồn lực cho xây dựng nông thôn mới.</w:t>
      </w:r>
    </w:p>
    <w:p w:rsidR="00C45CC3" w:rsidRPr="00DE6B1A" w:rsidRDefault="009B32B2" w:rsidP="002771D4">
      <w:pPr>
        <w:pStyle w:val="pbody"/>
        <w:shd w:val="clear" w:color="auto" w:fill="FFFFFF"/>
        <w:spacing w:before="120" w:beforeAutospacing="0" w:after="120" w:afterAutospacing="0"/>
        <w:ind w:firstLine="720"/>
        <w:jc w:val="both"/>
        <w:rPr>
          <w:rFonts w:asciiTheme="majorHAnsi" w:hAnsiTheme="majorHAnsi" w:cstheme="majorHAnsi"/>
          <w:b/>
          <w:color w:val="000000"/>
          <w:sz w:val="28"/>
          <w:szCs w:val="28"/>
          <w:lang w:val="es-ES_tradnl"/>
        </w:rPr>
      </w:pPr>
      <w:r>
        <w:rPr>
          <w:rFonts w:asciiTheme="majorHAnsi" w:hAnsiTheme="majorHAnsi" w:cstheme="majorHAnsi"/>
          <w:b/>
          <w:color w:val="000000"/>
          <w:sz w:val="28"/>
          <w:szCs w:val="28"/>
          <w:lang w:val="es-ES_tradnl"/>
        </w:rPr>
        <w:t>2</w:t>
      </w:r>
      <w:r w:rsidR="0051690B" w:rsidRPr="00DE6B1A">
        <w:rPr>
          <w:rFonts w:asciiTheme="majorHAnsi" w:hAnsiTheme="majorHAnsi" w:cstheme="majorHAnsi"/>
          <w:b/>
          <w:color w:val="000000"/>
          <w:sz w:val="28"/>
          <w:szCs w:val="28"/>
          <w:lang w:val="es-ES_tradnl"/>
        </w:rPr>
        <w:t>. Phát triển c</w:t>
      </w:r>
      <w:r w:rsidR="00C45CC3" w:rsidRPr="00DE6B1A">
        <w:rPr>
          <w:rFonts w:asciiTheme="majorHAnsi" w:hAnsiTheme="majorHAnsi" w:cstheme="majorHAnsi"/>
          <w:b/>
          <w:color w:val="000000"/>
          <w:sz w:val="28"/>
          <w:szCs w:val="28"/>
          <w:lang w:val="es-ES_tradnl"/>
        </w:rPr>
        <w:t>ông nghiệp</w:t>
      </w:r>
      <w:r w:rsidR="006C38F2" w:rsidRPr="00DE6B1A">
        <w:rPr>
          <w:rFonts w:asciiTheme="majorHAnsi" w:hAnsiTheme="majorHAnsi" w:cstheme="majorHAnsi"/>
          <w:b/>
          <w:color w:val="000000"/>
          <w:sz w:val="28"/>
          <w:szCs w:val="28"/>
          <w:lang w:val="es-ES_tradnl"/>
        </w:rPr>
        <w:t>; thương mại dịch vụ</w:t>
      </w:r>
    </w:p>
    <w:p w:rsidR="00A66F57" w:rsidRPr="00DE6B1A" w:rsidRDefault="00A66F57" w:rsidP="002771D4">
      <w:pPr>
        <w:pStyle w:val="pbody"/>
        <w:widowControl w:val="0"/>
        <w:shd w:val="clear" w:color="auto" w:fill="FFFFFF"/>
        <w:spacing w:before="120" w:beforeAutospacing="0" w:after="120" w:afterAutospacing="0"/>
        <w:ind w:firstLine="720"/>
        <w:jc w:val="both"/>
        <w:rPr>
          <w:rFonts w:asciiTheme="majorHAnsi" w:eastAsia="Calibri" w:hAnsiTheme="majorHAnsi" w:cstheme="majorHAnsi"/>
          <w:sz w:val="28"/>
          <w:szCs w:val="28"/>
          <w:lang w:val="pt-BR"/>
        </w:rPr>
      </w:pPr>
      <w:r w:rsidRPr="00F83E7D">
        <w:rPr>
          <w:rFonts w:asciiTheme="majorHAnsi" w:eastAsia="Calibri" w:hAnsiTheme="majorHAnsi" w:cstheme="majorHAnsi"/>
          <w:sz w:val="28"/>
          <w:szCs w:val="28"/>
          <w:lang w:val="es-ES_tradnl"/>
        </w:rPr>
        <w:t xml:space="preserve">Tiếp tục triển khai hiệu quả Nghị quyết số 86/2018/NĐ-HĐND ngày 18/7/2018 của HĐND tỉnh về một số chính sách phát triển công nghiệp, tiểu thủ công nghiệp tỉnh đến năm 2025 và những năm tiếp theo. </w:t>
      </w:r>
      <w:r w:rsidRPr="00DE6B1A">
        <w:rPr>
          <w:rFonts w:asciiTheme="majorHAnsi" w:eastAsia="Calibri" w:hAnsiTheme="majorHAnsi" w:cstheme="majorHAnsi"/>
          <w:sz w:val="28"/>
          <w:szCs w:val="28"/>
          <w:lang w:val="pt-BR"/>
        </w:rPr>
        <w:t xml:space="preserve">Tích cực thu hút đầu tư lĩnh vực công nghiệp hỗ trợ và ngành công nghiệp sau thép, khuyến khích phát triển sản xuất công nghiệp theo chiều sâu, tạo những sản phẩm có thương hiệu và sức cạnh tranh trên thị trường khu vực. </w:t>
      </w:r>
    </w:p>
    <w:p w:rsidR="00A66F57" w:rsidRPr="008D64CF" w:rsidRDefault="00A66F57" w:rsidP="002771D4">
      <w:pPr>
        <w:pStyle w:val="pbody"/>
        <w:widowControl w:val="0"/>
        <w:shd w:val="clear" w:color="auto" w:fill="FFFFFF"/>
        <w:spacing w:before="120" w:beforeAutospacing="0" w:after="120" w:afterAutospacing="0"/>
        <w:ind w:firstLine="720"/>
        <w:jc w:val="both"/>
        <w:rPr>
          <w:rFonts w:asciiTheme="majorHAnsi" w:eastAsia="Calibri" w:hAnsiTheme="majorHAnsi" w:cstheme="majorHAnsi"/>
          <w:sz w:val="28"/>
          <w:szCs w:val="28"/>
        </w:rPr>
      </w:pPr>
      <w:r w:rsidRPr="00F83E7D">
        <w:rPr>
          <w:rFonts w:asciiTheme="majorHAnsi" w:eastAsia="Calibri" w:hAnsiTheme="majorHAnsi" w:cstheme="majorHAnsi"/>
          <w:sz w:val="28"/>
          <w:szCs w:val="28"/>
          <w:lang w:val="pt-BR"/>
        </w:rPr>
        <w:t>Phát huy năng lực sản xuất của các dự án đã đi vào hoạt động như Nhà máy thép Formosa, nhà máy sản xuất gỗ MDF Vũ Quang, nhà máy may Havina, Nhà máy sản xuất sợi Vinatex, Nhà máy Bia Sài Gòn Hà Tĩnh, nhà máy điện mặt trời Cẩ</w:t>
      </w:r>
      <w:r w:rsidR="008D64CF">
        <w:rPr>
          <w:rFonts w:asciiTheme="majorHAnsi" w:eastAsia="Calibri" w:hAnsiTheme="majorHAnsi" w:cstheme="majorHAnsi"/>
          <w:sz w:val="28"/>
          <w:szCs w:val="28"/>
          <w:lang w:val="pt-BR"/>
        </w:rPr>
        <w:t>m Hòa. Đ</w:t>
      </w:r>
      <w:r w:rsidRPr="00F83E7D">
        <w:rPr>
          <w:rFonts w:asciiTheme="majorHAnsi" w:eastAsia="Calibri" w:hAnsiTheme="majorHAnsi" w:cstheme="majorHAnsi"/>
          <w:sz w:val="28"/>
          <w:szCs w:val="28"/>
          <w:lang w:val="pt-BR"/>
        </w:rPr>
        <w:t xml:space="preserve">ẩy nhanh tiến độ triển khai dự án nhà máy nhiệt điện Vũng Áng 2, </w:t>
      </w:r>
      <w:r w:rsidR="006C38F2" w:rsidRPr="00F83E7D">
        <w:rPr>
          <w:rFonts w:asciiTheme="majorHAnsi" w:eastAsia="Calibri" w:hAnsiTheme="majorHAnsi" w:cstheme="majorHAnsi"/>
          <w:sz w:val="28"/>
          <w:szCs w:val="28"/>
          <w:lang w:val="pt-BR"/>
        </w:rPr>
        <w:t>N</w:t>
      </w:r>
      <w:r w:rsidRPr="00F83E7D">
        <w:rPr>
          <w:rFonts w:asciiTheme="majorHAnsi" w:eastAsia="Calibri" w:hAnsiTheme="majorHAnsi" w:cstheme="majorHAnsi"/>
          <w:sz w:val="28"/>
          <w:szCs w:val="28"/>
          <w:lang w:val="pt-BR"/>
        </w:rPr>
        <w:t>hà máy thủy điệ</w:t>
      </w:r>
      <w:r w:rsidR="008D64CF">
        <w:rPr>
          <w:rFonts w:asciiTheme="majorHAnsi" w:eastAsia="Calibri" w:hAnsiTheme="majorHAnsi" w:cstheme="majorHAnsi"/>
          <w:sz w:val="28"/>
          <w:szCs w:val="28"/>
          <w:lang w:val="pt-BR"/>
        </w:rPr>
        <w:t>n Ngàn Trươi -</w:t>
      </w:r>
      <w:r w:rsidRPr="00F83E7D">
        <w:rPr>
          <w:rFonts w:asciiTheme="majorHAnsi" w:eastAsia="Calibri" w:hAnsiTheme="majorHAnsi" w:cstheme="majorHAnsi"/>
          <w:sz w:val="28"/>
          <w:szCs w:val="28"/>
          <w:lang w:val="pt-BR"/>
        </w:rPr>
        <w:t xml:space="preserve"> Cẩ</w:t>
      </w:r>
      <w:r w:rsidR="008D64CF">
        <w:rPr>
          <w:rFonts w:asciiTheme="majorHAnsi" w:eastAsia="Calibri" w:hAnsiTheme="majorHAnsi" w:cstheme="majorHAnsi"/>
          <w:sz w:val="28"/>
          <w:szCs w:val="28"/>
          <w:lang w:val="pt-BR"/>
        </w:rPr>
        <w:t>m Trang,</w:t>
      </w:r>
      <w:r w:rsidRPr="00F83E7D">
        <w:rPr>
          <w:rFonts w:asciiTheme="majorHAnsi" w:eastAsia="Calibri" w:hAnsiTheme="majorHAnsi" w:cstheme="majorHAnsi"/>
          <w:sz w:val="28"/>
          <w:szCs w:val="28"/>
          <w:lang w:val="pt-BR"/>
        </w:rPr>
        <w:t xml:space="preserve"> các </w:t>
      </w:r>
      <w:r w:rsidR="008D64CF">
        <w:rPr>
          <w:rFonts w:asciiTheme="majorHAnsi" w:eastAsia="Calibri" w:hAnsiTheme="majorHAnsi" w:cstheme="majorHAnsi"/>
          <w:sz w:val="28"/>
          <w:szCs w:val="28"/>
          <w:lang w:val="pt-BR"/>
        </w:rPr>
        <w:t>dự án đầu tư phát triển năng lượng mới, năng lượng tái tạo, dự án công nghiệp hỗ trợ sau thép.</w:t>
      </w:r>
      <w:r w:rsidR="008D64CF">
        <w:rPr>
          <w:rFonts w:asciiTheme="majorHAnsi" w:eastAsia="Calibri" w:hAnsiTheme="majorHAnsi" w:cstheme="majorHAnsi"/>
          <w:sz w:val="28"/>
          <w:szCs w:val="28"/>
          <w:lang w:val="sq-AL"/>
        </w:rPr>
        <w:t xml:space="preserve"> </w:t>
      </w:r>
    </w:p>
    <w:p w:rsidR="006C38F2" w:rsidRPr="00DE6B1A" w:rsidRDefault="006C38F2" w:rsidP="002771D4">
      <w:pPr>
        <w:spacing w:before="120" w:after="120"/>
        <w:ind w:firstLine="720"/>
        <w:jc w:val="both"/>
        <w:rPr>
          <w:rFonts w:asciiTheme="majorHAnsi" w:eastAsia="Calibri" w:hAnsiTheme="majorHAnsi" w:cstheme="majorHAnsi"/>
          <w:sz w:val="28"/>
          <w:szCs w:val="28"/>
          <w:lang w:val="pt-BR"/>
        </w:rPr>
      </w:pPr>
      <w:r w:rsidRPr="00DE6B1A">
        <w:rPr>
          <w:rFonts w:asciiTheme="majorHAnsi" w:eastAsia="Calibri" w:hAnsiTheme="majorHAnsi" w:cstheme="majorHAnsi"/>
          <w:sz w:val="28"/>
          <w:szCs w:val="28"/>
          <w:lang w:val="pt-BR"/>
        </w:rPr>
        <w:t xml:space="preserve">Chủ động dự báo tình hình thị trường, theo dõi sát cung - cầu hàng hóa trên địa bàn. </w:t>
      </w:r>
      <w:r w:rsidRPr="00DE6B1A">
        <w:rPr>
          <w:rFonts w:asciiTheme="majorHAnsi" w:hAnsiTheme="majorHAnsi" w:cstheme="majorHAnsi"/>
          <w:sz w:val="28"/>
          <w:szCs w:val="28"/>
          <w:lang w:val="sq-AL"/>
        </w:rPr>
        <w:t>Đẩy nhanh tiến độ hoàn thành chuyển đổi mô hình quản lý chợ;</w:t>
      </w:r>
      <w:r w:rsidRPr="00DE6B1A">
        <w:rPr>
          <w:rFonts w:asciiTheme="majorHAnsi" w:eastAsia="Calibri" w:hAnsiTheme="majorHAnsi" w:cstheme="majorHAnsi"/>
          <w:sz w:val="28"/>
          <w:szCs w:val="28"/>
          <w:lang w:val="pt-BR"/>
        </w:rPr>
        <w:t xml:space="preserve"> tăng cường kiểm tra, xử lý dứt điểm tình trạng chợ tự phát, tụ điểm kinh doanh ngoài quy hoạch. Tiếp tục tổ chức thực hiện các giải pháp phát triển dịch vụ</w:t>
      </w:r>
      <w:r w:rsidR="00F04097">
        <w:rPr>
          <w:rFonts w:asciiTheme="majorHAnsi" w:eastAsia="Calibri" w:hAnsiTheme="majorHAnsi" w:cstheme="majorHAnsi"/>
          <w:sz w:val="28"/>
          <w:szCs w:val="28"/>
          <w:lang w:val="pt-BR"/>
        </w:rPr>
        <w:t xml:space="preserve"> l</w:t>
      </w:r>
      <w:r w:rsidR="006703D1" w:rsidRPr="00DE6B1A">
        <w:rPr>
          <w:rFonts w:asciiTheme="majorHAnsi" w:eastAsia="Calibri" w:hAnsiTheme="majorHAnsi" w:cstheme="majorHAnsi"/>
          <w:sz w:val="28"/>
          <w:szCs w:val="28"/>
          <w:lang w:val="pt-BR"/>
        </w:rPr>
        <w:t>ogictics.</w:t>
      </w:r>
      <w:r w:rsidRPr="00DE6B1A">
        <w:rPr>
          <w:rFonts w:asciiTheme="majorHAnsi" w:eastAsia="Calibri" w:hAnsiTheme="majorHAnsi" w:cstheme="majorHAnsi"/>
          <w:sz w:val="28"/>
          <w:szCs w:val="28"/>
          <w:lang w:val="pt-BR"/>
        </w:rPr>
        <w:t xml:space="preserve"> </w:t>
      </w:r>
      <w:r w:rsidR="006703D1" w:rsidRPr="00DE6B1A">
        <w:rPr>
          <w:rFonts w:asciiTheme="majorHAnsi" w:eastAsia="Calibri" w:hAnsiTheme="majorHAnsi" w:cstheme="majorHAnsi"/>
          <w:sz w:val="28"/>
          <w:szCs w:val="28"/>
          <w:lang w:val="pt-BR"/>
        </w:rPr>
        <w:t>Đ</w:t>
      </w:r>
      <w:r w:rsidRPr="00DE6B1A">
        <w:rPr>
          <w:rFonts w:asciiTheme="majorHAnsi" w:eastAsia="Calibri" w:hAnsiTheme="majorHAnsi" w:cstheme="majorHAnsi"/>
          <w:sz w:val="28"/>
          <w:szCs w:val="28"/>
          <w:lang w:val="pt-BR"/>
        </w:rPr>
        <w:t>ẩy mạnh thực hiện các nhiệm vụ xúc tiến thương mại theo đề án “Mỗi xã một sản phẩm” giai đoạn 2018-2020, định hướng đến năm 2030. Tăng cường hoạt động xúc tiến thương mại, xúc tiến xuất khẩu, tăng năng lực hội nhập kinh tế quốc tế, tận dụng ưu đãi thuế quan trong các Hiệp định thương mại tự do cho các doanh nghiệp trên địa bàn tỉnh.</w:t>
      </w:r>
    </w:p>
    <w:p w:rsidR="00C45CC3" w:rsidRPr="00DE6B1A" w:rsidRDefault="009B32B2" w:rsidP="002771D4">
      <w:pPr>
        <w:pStyle w:val="pbody"/>
        <w:shd w:val="clear" w:color="auto" w:fill="FFFFFF"/>
        <w:spacing w:before="120" w:beforeAutospacing="0" w:after="120" w:afterAutospacing="0"/>
        <w:ind w:firstLine="720"/>
        <w:jc w:val="both"/>
        <w:rPr>
          <w:rFonts w:asciiTheme="majorHAnsi" w:hAnsiTheme="majorHAnsi" w:cstheme="majorHAnsi"/>
          <w:b/>
          <w:color w:val="000000"/>
          <w:sz w:val="28"/>
          <w:szCs w:val="28"/>
          <w:lang w:val="nl-NL"/>
        </w:rPr>
      </w:pPr>
      <w:r>
        <w:rPr>
          <w:rFonts w:asciiTheme="majorHAnsi" w:hAnsiTheme="majorHAnsi" w:cstheme="majorHAnsi"/>
          <w:b/>
          <w:color w:val="000000"/>
          <w:sz w:val="28"/>
          <w:szCs w:val="28"/>
          <w:lang w:val="nl-NL"/>
        </w:rPr>
        <w:t>3</w:t>
      </w:r>
      <w:r w:rsidR="006C169A" w:rsidRPr="00DE6B1A">
        <w:rPr>
          <w:rFonts w:asciiTheme="majorHAnsi" w:hAnsiTheme="majorHAnsi" w:cstheme="majorHAnsi"/>
          <w:b/>
          <w:color w:val="000000"/>
          <w:sz w:val="28"/>
          <w:szCs w:val="28"/>
          <w:lang w:val="nl-NL"/>
        </w:rPr>
        <w:t>. C</w:t>
      </w:r>
      <w:r w:rsidR="00C45CC3" w:rsidRPr="00DE6B1A">
        <w:rPr>
          <w:rFonts w:asciiTheme="majorHAnsi" w:hAnsiTheme="majorHAnsi" w:cstheme="majorHAnsi"/>
          <w:b/>
          <w:color w:val="000000"/>
          <w:sz w:val="28"/>
          <w:szCs w:val="28"/>
          <w:lang w:val="nl-NL"/>
        </w:rPr>
        <w:t>ải thiện môi trường kinh doanh; huy động nguồn lực đầu tư</w:t>
      </w:r>
    </w:p>
    <w:p w:rsidR="00C45CC3" w:rsidRPr="00DE6B1A" w:rsidRDefault="007B3C96" w:rsidP="002771D4">
      <w:pPr>
        <w:pStyle w:val="pbody"/>
        <w:shd w:val="clear" w:color="auto" w:fill="FFFFFF"/>
        <w:spacing w:before="120" w:beforeAutospacing="0" w:after="120" w:afterAutospacing="0"/>
        <w:ind w:firstLine="720"/>
        <w:jc w:val="both"/>
        <w:rPr>
          <w:rFonts w:asciiTheme="majorHAnsi" w:hAnsiTheme="majorHAnsi" w:cstheme="majorHAnsi"/>
          <w:color w:val="000000"/>
          <w:sz w:val="28"/>
          <w:szCs w:val="28"/>
          <w:lang w:val="nl-NL"/>
        </w:rPr>
      </w:pPr>
      <w:r w:rsidRPr="00DE6B1A">
        <w:rPr>
          <w:rFonts w:asciiTheme="majorHAnsi" w:hAnsiTheme="majorHAnsi" w:cstheme="majorHAnsi"/>
          <w:color w:val="000000"/>
          <w:sz w:val="28"/>
          <w:szCs w:val="28"/>
          <w:lang w:val="nl-NL"/>
        </w:rPr>
        <w:t>T</w:t>
      </w:r>
      <w:r w:rsidR="00C45CC3" w:rsidRPr="00DE6B1A">
        <w:rPr>
          <w:rFonts w:asciiTheme="majorHAnsi" w:hAnsiTheme="majorHAnsi" w:cstheme="majorHAnsi"/>
          <w:color w:val="000000"/>
          <w:sz w:val="28"/>
          <w:szCs w:val="28"/>
          <w:lang w:val="nl-NL"/>
        </w:rPr>
        <w:t xml:space="preserve">hực hiện </w:t>
      </w:r>
      <w:r w:rsidRPr="00DE6B1A">
        <w:rPr>
          <w:rFonts w:asciiTheme="majorHAnsi" w:hAnsiTheme="majorHAnsi" w:cstheme="majorHAnsi"/>
          <w:color w:val="000000"/>
          <w:sz w:val="28"/>
          <w:szCs w:val="28"/>
          <w:lang w:val="nl-NL"/>
        </w:rPr>
        <w:t xml:space="preserve">đồng bộ </w:t>
      </w:r>
      <w:r w:rsidR="00C45CC3" w:rsidRPr="00DE6B1A">
        <w:rPr>
          <w:rFonts w:asciiTheme="majorHAnsi" w:hAnsiTheme="majorHAnsi" w:cstheme="majorHAnsi"/>
          <w:color w:val="000000"/>
          <w:sz w:val="28"/>
          <w:szCs w:val="28"/>
          <w:lang w:val="nl-NL"/>
        </w:rPr>
        <w:t xml:space="preserve">các </w:t>
      </w:r>
      <w:r w:rsidRPr="00DE6B1A">
        <w:rPr>
          <w:rFonts w:asciiTheme="majorHAnsi" w:hAnsiTheme="majorHAnsi" w:cstheme="majorHAnsi"/>
          <w:color w:val="000000"/>
          <w:sz w:val="28"/>
          <w:szCs w:val="28"/>
          <w:lang w:val="nl-NL"/>
        </w:rPr>
        <w:t xml:space="preserve">nhiệm vụ </w:t>
      </w:r>
      <w:r w:rsidR="00C45CC3" w:rsidRPr="00DE6B1A">
        <w:rPr>
          <w:rFonts w:asciiTheme="majorHAnsi" w:hAnsiTheme="majorHAnsi" w:cstheme="majorHAnsi"/>
          <w:color w:val="000000"/>
          <w:sz w:val="28"/>
          <w:szCs w:val="28"/>
          <w:lang w:val="nl-NL"/>
        </w:rPr>
        <w:t xml:space="preserve">giải pháp cải thiện môi trường kinh doanh, </w:t>
      </w:r>
      <w:r w:rsidRPr="00DE6B1A">
        <w:rPr>
          <w:rFonts w:asciiTheme="majorHAnsi" w:hAnsiTheme="majorHAnsi" w:cstheme="majorHAnsi"/>
          <w:color w:val="000000"/>
          <w:sz w:val="28"/>
          <w:szCs w:val="28"/>
          <w:lang w:val="nl-NL"/>
        </w:rPr>
        <w:t xml:space="preserve">cải thiện chỉ số PCI, </w:t>
      </w:r>
      <w:r w:rsidR="00C45CC3" w:rsidRPr="00DE6B1A">
        <w:rPr>
          <w:rFonts w:asciiTheme="majorHAnsi" w:hAnsiTheme="majorHAnsi" w:cstheme="majorHAnsi"/>
          <w:color w:val="000000"/>
          <w:sz w:val="28"/>
          <w:szCs w:val="28"/>
          <w:lang w:val="nl-NL"/>
        </w:rPr>
        <w:t>hỗ trợ phát triển doanh nghiệp</w:t>
      </w:r>
      <w:r w:rsidR="00FF06EA" w:rsidRPr="00DE6B1A">
        <w:rPr>
          <w:rFonts w:asciiTheme="majorHAnsi" w:hAnsiTheme="majorHAnsi" w:cstheme="majorHAnsi"/>
          <w:color w:val="000000"/>
          <w:sz w:val="28"/>
          <w:szCs w:val="28"/>
          <w:lang w:val="nl-NL"/>
        </w:rPr>
        <w:t>; t</w:t>
      </w:r>
      <w:r w:rsidR="00C45CC3" w:rsidRPr="00DE6B1A">
        <w:rPr>
          <w:rFonts w:asciiTheme="majorHAnsi" w:hAnsiTheme="majorHAnsi" w:cstheme="majorHAnsi"/>
          <w:color w:val="000000"/>
          <w:sz w:val="28"/>
          <w:szCs w:val="28"/>
          <w:lang w:val="nl-NL"/>
        </w:rPr>
        <w:t xml:space="preserve">rong đó: (i) </w:t>
      </w:r>
      <w:r w:rsidR="00FF06EA" w:rsidRPr="00DE6B1A">
        <w:rPr>
          <w:rFonts w:asciiTheme="majorHAnsi" w:hAnsiTheme="majorHAnsi" w:cstheme="majorHAnsi"/>
          <w:color w:val="000000"/>
          <w:sz w:val="28"/>
          <w:szCs w:val="28"/>
          <w:lang w:val="nl-NL"/>
        </w:rPr>
        <w:t>tiếp tục rà soát đơn giản hóa</w:t>
      </w:r>
      <w:r w:rsidR="00364010" w:rsidRPr="00DE6B1A">
        <w:rPr>
          <w:rFonts w:asciiTheme="majorHAnsi" w:hAnsiTheme="majorHAnsi" w:cstheme="majorHAnsi"/>
          <w:color w:val="000000"/>
          <w:sz w:val="28"/>
          <w:szCs w:val="28"/>
          <w:lang w:val="nl-NL"/>
        </w:rPr>
        <w:t xml:space="preserve"> TTHC, </w:t>
      </w:r>
      <w:r w:rsidR="007D14FD" w:rsidRPr="00DE6B1A">
        <w:rPr>
          <w:rFonts w:asciiTheme="majorHAnsi" w:hAnsiTheme="majorHAnsi" w:cstheme="majorHAnsi"/>
          <w:color w:val="000000"/>
          <w:sz w:val="28"/>
          <w:szCs w:val="28"/>
          <w:lang w:val="nl-NL"/>
        </w:rPr>
        <w:t xml:space="preserve">cắt giảm điều kiện kinh doanh, </w:t>
      </w:r>
      <w:r w:rsidR="00C45CC3" w:rsidRPr="00DE6B1A">
        <w:rPr>
          <w:rFonts w:asciiTheme="majorHAnsi" w:hAnsiTheme="majorHAnsi" w:cstheme="majorHAnsi"/>
          <w:color w:val="000000"/>
          <w:sz w:val="28"/>
          <w:szCs w:val="28"/>
          <w:lang w:val="nl-NL"/>
        </w:rPr>
        <w:t>xây dựng hoàn thiện cơ chế</w:t>
      </w:r>
      <w:r w:rsidR="00FF06EA" w:rsidRPr="00DE6B1A">
        <w:rPr>
          <w:rFonts w:asciiTheme="majorHAnsi" w:hAnsiTheme="majorHAnsi" w:cstheme="majorHAnsi"/>
          <w:color w:val="000000"/>
          <w:sz w:val="28"/>
          <w:szCs w:val="28"/>
          <w:lang w:val="nl-NL"/>
        </w:rPr>
        <w:t xml:space="preserve"> liên thông</w:t>
      </w:r>
      <w:r w:rsidR="00C45CC3" w:rsidRPr="00DE6B1A">
        <w:rPr>
          <w:rFonts w:asciiTheme="majorHAnsi" w:hAnsiTheme="majorHAnsi" w:cstheme="majorHAnsi"/>
          <w:color w:val="000000"/>
          <w:sz w:val="28"/>
          <w:szCs w:val="28"/>
          <w:lang w:val="nl-NL"/>
        </w:rPr>
        <w:t xml:space="preserve"> trên các lĩnh vực trọng tâm</w:t>
      </w:r>
      <w:r w:rsidR="00C45CC3" w:rsidRPr="00DE6B1A">
        <w:rPr>
          <w:rStyle w:val="FootnoteReference"/>
          <w:rFonts w:asciiTheme="majorHAnsi" w:hAnsiTheme="majorHAnsi" w:cstheme="majorHAnsi"/>
          <w:color w:val="000000"/>
          <w:sz w:val="28"/>
          <w:szCs w:val="28"/>
          <w:lang w:val="nl-NL"/>
        </w:rPr>
        <w:footnoteReference w:id="24"/>
      </w:r>
      <w:r w:rsidR="00FF06EA" w:rsidRPr="00DE6B1A">
        <w:rPr>
          <w:rFonts w:asciiTheme="majorHAnsi" w:hAnsiTheme="majorHAnsi" w:cstheme="majorHAnsi"/>
          <w:color w:val="000000"/>
          <w:sz w:val="28"/>
          <w:szCs w:val="28"/>
          <w:lang w:val="nl-NL"/>
        </w:rPr>
        <w:t>, đẩy mạnh ứng dụng CNTT trong thực hiện TTHC, kết nối liên thông</w:t>
      </w:r>
      <w:r w:rsidR="009B3983" w:rsidRPr="00DE6B1A">
        <w:rPr>
          <w:rFonts w:asciiTheme="majorHAnsi" w:hAnsiTheme="majorHAnsi" w:cstheme="majorHAnsi"/>
          <w:color w:val="000000"/>
          <w:sz w:val="28"/>
          <w:szCs w:val="28"/>
          <w:lang w:val="nl-NL"/>
        </w:rPr>
        <w:t>,</w:t>
      </w:r>
      <w:r w:rsidR="00FF06EA" w:rsidRPr="00DE6B1A">
        <w:rPr>
          <w:rFonts w:asciiTheme="majorHAnsi" w:hAnsiTheme="majorHAnsi" w:cstheme="majorHAnsi"/>
          <w:color w:val="000000"/>
          <w:sz w:val="28"/>
          <w:szCs w:val="28"/>
          <w:lang w:val="nl-NL"/>
        </w:rPr>
        <w:t xml:space="preserve"> (ii) c</w:t>
      </w:r>
      <w:r w:rsidR="00C45CC3" w:rsidRPr="00DE6B1A">
        <w:rPr>
          <w:rFonts w:asciiTheme="majorHAnsi" w:hAnsiTheme="majorHAnsi" w:cstheme="majorHAnsi"/>
          <w:color w:val="000000"/>
          <w:sz w:val="28"/>
          <w:szCs w:val="28"/>
          <w:lang w:val="nl-NL"/>
        </w:rPr>
        <w:t>hấn chỉnh, khắc phục tồn tại</w:t>
      </w:r>
      <w:r w:rsidR="00340177">
        <w:rPr>
          <w:rFonts w:asciiTheme="majorHAnsi" w:hAnsiTheme="majorHAnsi" w:cstheme="majorHAnsi"/>
          <w:color w:val="000000"/>
          <w:sz w:val="28"/>
          <w:szCs w:val="28"/>
          <w:lang w:val="nl-NL"/>
        </w:rPr>
        <w:t>, hạn chế</w:t>
      </w:r>
      <w:r w:rsidR="00C45CC3" w:rsidRPr="00DE6B1A">
        <w:rPr>
          <w:rFonts w:asciiTheme="majorHAnsi" w:hAnsiTheme="majorHAnsi" w:cstheme="majorHAnsi"/>
          <w:color w:val="000000"/>
          <w:sz w:val="28"/>
          <w:szCs w:val="28"/>
          <w:lang w:val="nl-NL"/>
        </w:rPr>
        <w:t xml:space="preserve"> về</w:t>
      </w:r>
      <w:r w:rsidR="00340177">
        <w:rPr>
          <w:rFonts w:asciiTheme="majorHAnsi" w:hAnsiTheme="majorHAnsi" w:cstheme="majorHAnsi"/>
          <w:color w:val="000000"/>
          <w:sz w:val="28"/>
          <w:szCs w:val="28"/>
          <w:lang w:val="nl-NL"/>
        </w:rPr>
        <w:t xml:space="preserve"> quy hoạch </w:t>
      </w:r>
      <w:r w:rsidR="00C45CC3" w:rsidRPr="00DE6B1A">
        <w:rPr>
          <w:rFonts w:asciiTheme="majorHAnsi" w:hAnsiTheme="majorHAnsi" w:cstheme="majorHAnsi"/>
          <w:color w:val="000000"/>
          <w:sz w:val="28"/>
          <w:szCs w:val="28"/>
          <w:lang w:val="nl-NL"/>
        </w:rPr>
        <w:t>đất đai, quy hoạch xây dựng; tạo thuận lợi cho DN NVV tiếp cận và triển khai dự án đầu tư</w:t>
      </w:r>
      <w:r w:rsidR="009B3983" w:rsidRPr="00DE6B1A">
        <w:rPr>
          <w:rFonts w:asciiTheme="majorHAnsi" w:hAnsiTheme="majorHAnsi" w:cstheme="majorHAnsi"/>
          <w:color w:val="000000"/>
          <w:sz w:val="28"/>
          <w:szCs w:val="28"/>
          <w:lang w:val="nl-NL"/>
        </w:rPr>
        <w:t>,</w:t>
      </w:r>
      <w:r w:rsidR="0025034A" w:rsidRPr="00DE6B1A">
        <w:rPr>
          <w:rFonts w:asciiTheme="majorHAnsi" w:hAnsiTheme="majorHAnsi" w:cstheme="majorHAnsi"/>
          <w:color w:val="000000"/>
          <w:sz w:val="28"/>
          <w:szCs w:val="28"/>
          <w:lang w:val="nl-NL"/>
        </w:rPr>
        <w:t xml:space="preserve"> </w:t>
      </w:r>
      <w:r w:rsidR="009B3983" w:rsidRPr="00DE6B1A">
        <w:rPr>
          <w:rFonts w:asciiTheme="majorHAnsi" w:hAnsiTheme="majorHAnsi" w:cstheme="majorHAnsi"/>
          <w:color w:val="000000"/>
          <w:sz w:val="28"/>
          <w:szCs w:val="28"/>
          <w:lang w:val="nl-NL"/>
        </w:rPr>
        <w:t>(iii</w:t>
      </w:r>
      <w:r w:rsidR="00C45CC3" w:rsidRPr="00DE6B1A">
        <w:rPr>
          <w:rFonts w:asciiTheme="majorHAnsi" w:hAnsiTheme="majorHAnsi" w:cstheme="majorHAnsi"/>
          <w:color w:val="000000"/>
          <w:sz w:val="28"/>
          <w:szCs w:val="28"/>
          <w:lang w:val="nl-NL"/>
        </w:rPr>
        <w:t>) nâng cao tính chuyên nghiệp, tinh thần thái độ phục vụ của cán bộ công chức với người dân, doanh nghiệp, nhất là tạ</w:t>
      </w:r>
      <w:r w:rsidRPr="00DE6B1A">
        <w:rPr>
          <w:rFonts w:asciiTheme="majorHAnsi" w:hAnsiTheme="majorHAnsi" w:cstheme="majorHAnsi"/>
          <w:color w:val="000000"/>
          <w:sz w:val="28"/>
          <w:szCs w:val="28"/>
          <w:lang w:val="nl-NL"/>
        </w:rPr>
        <w:t xml:space="preserve">i Trung tâm </w:t>
      </w:r>
      <w:r w:rsidR="002110F7" w:rsidRPr="00DE6B1A">
        <w:rPr>
          <w:rFonts w:asciiTheme="majorHAnsi" w:hAnsiTheme="majorHAnsi" w:cstheme="majorHAnsi"/>
          <w:color w:val="000000"/>
          <w:sz w:val="28"/>
          <w:szCs w:val="28"/>
          <w:lang w:val="nl-NL"/>
        </w:rPr>
        <w:t xml:space="preserve">phục vụ </w:t>
      </w:r>
      <w:r w:rsidRPr="00DE6B1A">
        <w:rPr>
          <w:rFonts w:asciiTheme="majorHAnsi" w:hAnsiTheme="majorHAnsi" w:cstheme="majorHAnsi"/>
          <w:color w:val="000000"/>
          <w:sz w:val="28"/>
          <w:szCs w:val="28"/>
          <w:lang w:val="nl-NL"/>
        </w:rPr>
        <w:t>Hành chính công</w:t>
      </w:r>
      <w:r w:rsidR="009B3983" w:rsidRPr="00DE6B1A">
        <w:rPr>
          <w:rFonts w:asciiTheme="majorHAnsi" w:hAnsiTheme="majorHAnsi" w:cstheme="majorHAnsi"/>
          <w:color w:val="000000"/>
          <w:sz w:val="28"/>
          <w:szCs w:val="28"/>
          <w:lang w:val="nl-NL"/>
        </w:rPr>
        <w:t>, (</w:t>
      </w:r>
      <w:r w:rsidR="00C45CC3" w:rsidRPr="00DE6B1A">
        <w:rPr>
          <w:rFonts w:asciiTheme="majorHAnsi" w:hAnsiTheme="majorHAnsi" w:cstheme="majorHAnsi"/>
          <w:color w:val="000000"/>
          <w:sz w:val="28"/>
          <w:szCs w:val="28"/>
          <w:lang w:val="nl-NL"/>
        </w:rPr>
        <w:t>i</w:t>
      </w:r>
      <w:r w:rsidR="009B3983" w:rsidRPr="00DE6B1A">
        <w:rPr>
          <w:rFonts w:asciiTheme="majorHAnsi" w:hAnsiTheme="majorHAnsi" w:cstheme="majorHAnsi"/>
          <w:color w:val="000000"/>
          <w:sz w:val="28"/>
          <w:szCs w:val="28"/>
          <w:lang w:val="nl-NL"/>
        </w:rPr>
        <w:t>v</w:t>
      </w:r>
      <w:r w:rsidR="00C45CC3" w:rsidRPr="00DE6B1A">
        <w:rPr>
          <w:rFonts w:asciiTheme="majorHAnsi" w:hAnsiTheme="majorHAnsi" w:cstheme="majorHAnsi"/>
          <w:color w:val="000000"/>
          <w:sz w:val="28"/>
          <w:szCs w:val="28"/>
          <w:lang w:val="nl-NL"/>
        </w:rPr>
        <w:t>) tăng cường các hoạt động xúc tiến đầu tư, quảng bá hình ả</w:t>
      </w:r>
      <w:r w:rsidRPr="00DE6B1A">
        <w:rPr>
          <w:rFonts w:asciiTheme="majorHAnsi" w:hAnsiTheme="majorHAnsi" w:cstheme="majorHAnsi"/>
          <w:color w:val="000000"/>
          <w:sz w:val="28"/>
          <w:szCs w:val="28"/>
          <w:lang w:val="nl-NL"/>
        </w:rPr>
        <w:t>nh Hà Tĩnh; tổ chức Hội nghị xúc tiến đầu tư gắn với công bố Quy hoạch tổng thể kinh tế - xã hội sau khi được Thủ tướng Chính phủ phê duyệt</w:t>
      </w:r>
      <w:r w:rsidR="009B3983" w:rsidRPr="00DE6B1A">
        <w:rPr>
          <w:rFonts w:asciiTheme="majorHAnsi" w:hAnsiTheme="majorHAnsi" w:cstheme="majorHAnsi"/>
          <w:color w:val="000000"/>
          <w:sz w:val="28"/>
          <w:szCs w:val="28"/>
          <w:lang w:val="nl-NL"/>
        </w:rPr>
        <w:t>, (v) thực hiện hiệu quả các chính sách hỗ trợ</w:t>
      </w:r>
      <w:r w:rsidR="007D14FD" w:rsidRPr="00DE6B1A">
        <w:rPr>
          <w:rFonts w:asciiTheme="majorHAnsi" w:hAnsiTheme="majorHAnsi" w:cstheme="majorHAnsi"/>
          <w:color w:val="000000"/>
          <w:sz w:val="28"/>
          <w:szCs w:val="28"/>
          <w:lang w:val="nl-NL"/>
        </w:rPr>
        <w:t xml:space="preserve"> DN NVV, </w:t>
      </w:r>
      <w:r w:rsidR="00F37722" w:rsidRPr="00DE6B1A">
        <w:rPr>
          <w:rFonts w:asciiTheme="majorHAnsi" w:hAnsiTheme="majorHAnsi" w:cstheme="majorHAnsi"/>
          <w:color w:val="000000"/>
          <w:sz w:val="28"/>
          <w:szCs w:val="28"/>
          <w:lang w:val="nl-NL"/>
        </w:rPr>
        <w:t xml:space="preserve">hỗ trợ phát triển HTX, </w:t>
      </w:r>
      <w:r w:rsidR="007D14FD" w:rsidRPr="00DE6B1A">
        <w:rPr>
          <w:rFonts w:asciiTheme="majorHAnsi" w:hAnsiTheme="majorHAnsi" w:cstheme="majorHAnsi"/>
          <w:color w:val="000000"/>
          <w:sz w:val="28"/>
          <w:szCs w:val="28"/>
          <w:lang w:val="nl-NL"/>
        </w:rPr>
        <w:t>thúc đẩy khởi nghiệp sáng tạo.</w:t>
      </w:r>
    </w:p>
    <w:p w:rsidR="00C45CC3" w:rsidRPr="00DE6B1A" w:rsidRDefault="002D0041" w:rsidP="002771D4">
      <w:pPr>
        <w:pStyle w:val="pbody"/>
        <w:shd w:val="clear" w:color="auto" w:fill="FFFFFF"/>
        <w:spacing w:before="120" w:beforeAutospacing="0" w:after="120" w:afterAutospacing="0"/>
        <w:ind w:firstLine="720"/>
        <w:jc w:val="both"/>
        <w:rPr>
          <w:rFonts w:asciiTheme="majorHAnsi" w:hAnsiTheme="majorHAnsi" w:cstheme="majorHAnsi"/>
          <w:color w:val="000000"/>
          <w:sz w:val="28"/>
          <w:szCs w:val="28"/>
          <w:lang w:val="nl-NL"/>
        </w:rPr>
      </w:pPr>
      <w:r w:rsidRPr="00DE6B1A">
        <w:rPr>
          <w:rFonts w:asciiTheme="majorHAnsi" w:hAnsiTheme="majorHAnsi" w:cstheme="majorHAnsi"/>
          <w:color w:val="000000"/>
          <w:sz w:val="28"/>
          <w:szCs w:val="28"/>
          <w:lang w:val="nl-NL"/>
        </w:rPr>
        <w:t>Tiếp tục đẩy mạnh xã hội hoá huy động các nguồn lực đầu tư, nhất là</w:t>
      </w:r>
      <w:r w:rsidR="006C169A" w:rsidRPr="00DE6B1A">
        <w:rPr>
          <w:rFonts w:asciiTheme="majorHAnsi" w:hAnsiTheme="majorHAnsi" w:cstheme="majorHAnsi"/>
          <w:color w:val="000000"/>
          <w:sz w:val="28"/>
          <w:szCs w:val="28"/>
          <w:lang w:val="nl-NL"/>
        </w:rPr>
        <w:t xml:space="preserve"> </w:t>
      </w:r>
      <w:r w:rsidRPr="00DE6B1A">
        <w:rPr>
          <w:rFonts w:asciiTheme="majorHAnsi" w:hAnsiTheme="majorHAnsi" w:cstheme="majorHAnsi"/>
          <w:color w:val="000000"/>
          <w:sz w:val="28"/>
          <w:szCs w:val="28"/>
          <w:lang w:val="nl-NL"/>
        </w:rPr>
        <w:t xml:space="preserve">xã hội hóa đầu tư hạ tầng dịch vụ y tế, giáo dục, thương mại, du lịch dịch vụ; </w:t>
      </w:r>
      <w:r w:rsidRPr="00DE6B1A">
        <w:rPr>
          <w:rFonts w:asciiTheme="majorHAnsi" w:hAnsiTheme="majorHAnsi" w:cstheme="majorHAnsi"/>
          <w:sz w:val="28"/>
          <w:szCs w:val="28"/>
          <w:lang w:val="da-DK"/>
        </w:rPr>
        <w:t xml:space="preserve">huy động nguồn lực đầu tư phát triển hạ tầng đô thị thành phố Hà Tĩnh, thị xã Hồng </w:t>
      </w:r>
      <w:r w:rsidRPr="00DE6B1A">
        <w:rPr>
          <w:rFonts w:asciiTheme="majorHAnsi" w:hAnsiTheme="majorHAnsi" w:cstheme="majorHAnsi"/>
          <w:sz w:val="28"/>
          <w:szCs w:val="28"/>
          <w:lang w:val="da-DK"/>
        </w:rPr>
        <w:lastRenderedPageBreak/>
        <w:t>Lĩnh, thị xã Kỳ Anh.</w:t>
      </w:r>
      <w:r w:rsidR="006C169A" w:rsidRPr="00DE6B1A">
        <w:rPr>
          <w:rFonts w:asciiTheme="majorHAnsi" w:hAnsiTheme="majorHAnsi" w:cstheme="majorHAnsi"/>
          <w:sz w:val="28"/>
          <w:szCs w:val="28"/>
          <w:lang w:val="da-DK"/>
        </w:rPr>
        <w:t xml:space="preserve"> </w:t>
      </w:r>
      <w:r w:rsidRPr="00DE6B1A">
        <w:rPr>
          <w:rFonts w:asciiTheme="majorHAnsi" w:hAnsiTheme="majorHAnsi" w:cstheme="majorHAnsi"/>
          <w:color w:val="000000"/>
          <w:sz w:val="28"/>
          <w:szCs w:val="28"/>
          <w:lang w:val="nl-NL"/>
        </w:rPr>
        <w:t>Kịp thời t</w:t>
      </w:r>
      <w:r w:rsidR="00C45CC3" w:rsidRPr="00DE6B1A">
        <w:rPr>
          <w:rFonts w:asciiTheme="majorHAnsi" w:hAnsiTheme="majorHAnsi" w:cstheme="majorHAnsi"/>
          <w:color w:val="000000"/>
          <w:sz w:val="28"/>
          <w:szCs w:val="28"/>
          <w:lang w:val="nl-NL"/>
        </w:rPr>
        <w:t>háo gỡ khó khăn vướng mắc, đẩy nhanh tiến độ và giả</w:t>
      </w:r>
      <w:r w:rsidR="00896DC4" w:rsidRPr="00DE6B1A">
        <w:rPr>
          <w:rFonts w:asciiTheme="majorHAnsi" w:hAnsiTheme="majorHAnsi" w:cstheme="majorHAnsi"/>
          <w:color w:val="000000"/>
          <w:sz w:val="28"/>
          <w:szCs w:val="28"/>
          <w:lang w:val="nl-NL"/>
        </w:rPr>
        <w:t>i ngân</w:t>
      </w:r>
      <w:r w:rsidR="00C45CC3" w:rsidRPr="00DE6B1A">
        <w:rPr>
          <w:rFonts w:asciiTheme="majorHAnsi" w:hAnsiTheme="majorHAnsi" w:cstheme="majorHAnsi"/>
          <w:color w:val="000000"/>
          <w:sz w:val="28"/>
          <w:szCs w:val="28"/>
          <w:lang w:val="nl-NL"/>
        </w:rPr>
        <w:t xml:space="preserve"> đầu tư các dự án trọng điểm tại Khu kinh tế</w:t>
      </w:r>
      <w:r w:rsidR="00F04097">
        <w:rPr>
          <w:rFonts w:asciiTheme="majorHAnsi" w:hAnsiTheme="majorHAnsi" w:cstheme="majorHAnsi"/>
          <w:color w:val="000000"/>
          <w:sz w:val="28"/>
          <w:szCs w:val="28"/>
          <w:lang w:val="nl-NL"/>
        </w:rPr>
        <w:t xml:space="preserve"> Vũng Áng (</w:t>
      </w:r>
      <w:r w:rsidR="00C45CC3" w:rsidRPr="00DE6B1A">
        <w:rPr>
          <w:rFonts w:asciiTheme="majorHAnsi" w:hAnsiTheme="majorHAnsi" w:cstheme="majorHAnsi"/>
          <w:color w:val="000000"/>
          <w:sz w:val="28"/>
          <w:szCs w:val="28"/>
          <w:lang w:val="nl-NL"/>
        </w:rPr>
        <w:t xml:space="preserve">ến cảng số 3, </w:t>
      </w:r>
      <w:r w:rsidRPr="00DE6B1A">
        <w:rPr>
          <w:rFonts w:asciiTheme="majorHAnsi" w:hAnsiTheme="majorHAnsi" w:cstheme="majorHAnsi"/>
          <w:color w:val="000000"/>
          <w:sz w:val="28"/>
          <w:szCs w:val="28"/>
          <w:lang w:val="nl-NL"/>
        </w:rPr>
        <w:t>4, 5, 6,</w:t>
      </w:r>
      <w:r w:rsidR="00C45CC3" w:rsidRPr="00DE6B1A">
        <w:rPr>
          <w:rFonts w:asciiTheme="majorHAnsi" w:hAnsiTheme="majorHAnsi" w:cstheme="majorHAnsi"/>
          <w:color w:val="000000"/>
          <w:sz w:val="28"/>
          <w:szCs w:val="28"/>
          <w:lang w:val="nl-NL"/>
        </w:rPr>
        <w:t xml:space="preserve"> </w:t>
      </w:r>
      <w:r w:rsidR="00F04097">
        <w:rPr>
          <w:rFonts w:asciiTheme="majorHAnsi" w:hAnsiTheme="majorHAnsi" w:cstheme="majorHAnsi"/>
          <w:color w:val="000000"/>
          <w:sz w:val="28"/>
          <w:szCs w:val="28"/>
          <w:lang w:val="nl-NL"/>
        </w:rPr>
        <w:t xml:space="preserve">đầu tư kết cấu </w:t>
      </w:r>
      <w:r w:rsidRPr="00DE6B1A">
        <w:rPr>
          <w:rFonts w:asciiTheme="majorHAnsi" w:hAnsiTheme="majorHAnsi" w:cstheme="majorHAnsi"/>
          <w:color w:val="000000"/>
          <w:sz w:val="28"/>
          <w:szCs w:val="28"/>
          <w:lang w:val="nl-NL"/>
        </w:rPr>
        <w:t>hạ tầ</w:t>
      </w:r>
      <w:r w:rsidR="003F5E0D">
        <w:rPr>
          <w:rFonts w:asciiTheme="majorHAnsi" w:hAnsiTheme="majorHAnsi" w:cstheme="majorHAnsi"/>
          <w:color w:val="000000"/>
          <w:sz w:val="28"/>
          <w:szCs w:val="28"/>
          <w:lang w:val="nl-NL"/>
        </w:rPr>
        <w:t>ng k</w:t>
      </w:r>
      <w:r w:rsidRPr="00DE6B1A">
        <w:rPr>
          <w:rFonts w:asciiTheme="majorHAnsi" w:hAnsiTheme="majorHAnsi" w:cstheme="majorHAnsi"/>
          <w:color w:val="000000"/>
          <w:sz w:val="28"/>
          <w:szCs w:val="28"/>
          <w:lang w:val="nl-NL"/>
        </w:rPr>
        <w:t>hu kinh t</w:t>
      </w:r>
      <w:r w:rsidR="00F04097">
        <w:rPr>
          <w:rFonts w:asciiTheme="majorHAnsi" w:hAnsiTheme="majorHAnsi" w:cstheme="majorHAnsi"/>
          <w:color w:val="000000"/>
          <w:sz w:val="28"/>
          <w:szCs w:val="28"/>
          <w:lang w:val="nl-NL"/>
        </w:rPr>
        <w:t>ế)</w:t>
      </w:r>
      <w:r w:rsidRPr="00DE6B1A">
        <w:rPr>
          <w:rFonts w:asciiTheme="majorHAnsi" w:hAnsiTheme="majorHAnsi" w:cstheme="majorHAnsi"/>
          <w:color w:val="000000"/>
          <w:sz w:val="28"/>
          <w:szCs w:val="28"/>
          <w:lang w:val="nl-NL"/>
        </w:rPr>
        <w:t>.</w:t>
      </w:r>
      <w:r w:rsidR="00896DC4" w:rsidRPr="00DE6B1A">
        <w:rPr>
          <w:rFonts w:asciiTheme="majorHAnsi" w:hAnsiTheme="majorHAnsi" w:cstheme="majorHAnsi"/>
          <w:color w:val="000000"/>
          <w:sz w:val="28"/>
          <w:szCs w:val="28"/>
          <w:lang w:val="nl-NL"/>
        </w:rPr>
        <w:t xml:space="preserve"> Phối hợp</w:t>
      </w:r>
      <w:r w:rsidR="006C169A" w:rsidRPr="00DE6B1A">
        <w:rPr>
          <w:rFonts w:asciiTheme="majorHAnsi" w:hAnsiTheme="majorHAnsi" w:cstheme="majorHAnsi"/>
          <w:color w:val="000000"/>
          <w:sz w:val="28"/>
          <w:szCs w:val="28"/>
          <w:lang w:val="nl-NL"/>
        </w:rPr>
        <w:t xml:space="preserve"> </w:t>
      </w:r>
      <w:r w:rsidR="00896DC4" w:rsidRPr="00DE6B1A">
        <w:rPr>
          <w:rFonts w:asciiTheme="majorHAnsi" w:hAnsiTheme="majorHAnsi" w:cstheme="majorHAnsi"/>
          <w:color w:val="000000"/>
          <w:sz w:val="28"/>
          <w:szCs w:val="28"/>
          <w:lang w:val="nl-NL"/>
        </w:rPr>
        <w:t>xử lý kịp thời kiến nghị đề xuất của nhà đầu tư, đẩy nhanh tiến độ triển khai các dự</w:t>
      </w:r>
      <w:r w:rsidR="006C169A" w:rsidRPr="00DE6B1A">
        <w:rPr>
          <w:rFonts w:asciiTheme="majorHAnsi" w:hAnsiTheme="majorHAnsi" w:cstheme="majorHAnsi"/>
          <w:color w:val="000000"/>
          <w:sz w:val="28"/>
          <w:szCs w:val="28"/>
          <w:lang w:val="nl-NL"/>
        </w:rPr>
        <w:t xml:space="preserve"> </w:t>
      </w:r>
      <w:r w:rsidR="00896DC4" w:rsidRPr="00DE6B1A">
        <w:rPr>
          <w:rFonts w:asciiTheme="majorHAnsi" w:hAnsiTheme="majorHAnsi" w:cstheme="majorHAnsi"/>
          <w:color w:val="000000"/>
          <w:sz w:val="28"/>
          <w:szCs w:val="28"/>
          <w:lang w:val="nl-NL"/>
        </w:rPr>
        <w:t>án đầu tư trọng</w:t>
      </w:r>
      <w:r w:rsidR="006C169A" w:rsidRPr="00DE6B1A">
        <w:rPr>
          <w:rFonts w:asciiTheme="majorHAnsi" w:hAnsiTheme="majorHAnsi" w:cstheme="majorHAnsi"/>
          <w:color w:val="000000"/>
          <w:sz w:val="28"/>
          <w:szCs w:val="28"/>
          <w:lang w:val="nl-NL"/>
        </w:rPr>
        <w:t xml:space="preserve"> </w:t>
      </w:r>
      <w:r w:rsidR="00896DC4" w:rsidRPr="00DE6B1A">
        <w:rPr>
          <w:rFonts w:asciiTheme="majorHAnsi" w:hAnsiTheme="majorHAnsi" w:cstheme="majorHAnsi"/>
          <w:color w:val="000000"/>
          <w:sz w:val="28"/>
          <w:szCs w:val="28"/>
          <w:lang w:val="nl-NL"/>
        </w:rPr>
        <w:t>điểm chiến lược (của tập</w:t>
      </w:r>
      <w:r w:rsidR="006C169A" w:rsidRPr="00DE6B1A">
        <w:rPr>
          <w:rFonts w:asciiTheme="majorHAnsi" w:hAnsiTheme="majorHAnsi" w:cstheme="majorHAnsi"/>
          <w:color w:val="000000"/>
          <w:sz w:val="28"/>
          <w:szCs w:val="28"/>
          <w:lang w:val="nl-NL"/>
        </w:rPr>
        <w:t xml:space="preserve"> </w:t>
      </w:r>
      <w:r w:rsidR="00896DC4" w:rsidRPr="00DE6B1A">
        <w:rPr>
          <w:rFonts w:asciiTheme="majorHAnsi" w:hAnsiTheme="majorHAnsi" w:cstheme="majorHAnsi"/>
          <w:color w:val="000000"/>
          <w:sz w:val="28"/>
          <w:szCs w:val="28"/>
          <w:lang w:val="nl-NL"/>
        </w:rPr>
        <w:t>đoàn T&amp;T, VinGroup, FLC, Nguyễn Hoàng</w:t>
      </w:r>
      <w:r w:rsidR="002110F7" w:rsidRPr="00DE6B1A">
        <w:rPr>
          <w:rFonts w:asciiTheme="majorHAnsi" w:hAnsiTheme="majorHAnsi" w:cstheme="majorHAnsi"/>
          <w:color w:val="000000"/>
          <w:sz w:val="28"/>
          <w:szCs w:val="28"/>
          <w:lang w:val="nl-NL"/>
        </w:rPr>
        <w:t>, Crystal Bay</w:t>
      </w:r>
      <w:r w:rsidR="00896DC4" w:rsidRPr="00DE6B1A">
        <w:rPr>
          <w:rFonts w:asciiTheme="majorHAnsi" w:hAnsiTheme="majorHAnsi" w:cstheme="majorHAnsi"/>
          <w:color w:val="000000"/>
          <w:sz w:val="28"/>
          <w:szCs w:val="28"/>
          <w:lang w:val="nl-NL"/>
        </w:rPr>
        <w:t>). Đồng hành cùng doanh nghiệp giải quyết đồng bộ thủ tục chuẩn bị đầu tư; c</w:t>
      </w:r>
      <w:r w:rsidR="00C45CC3" w:rsidRPr="00DE6B1A">
        <w:rPr>
          <w:rFonts w:asciiTheme="majorHAnsi" w:hAnsiTheme="majorHAnsi" w:cstheme="majorHAnsi"/>
          <w:color w:val="000000"/>
          <w:sz w:val="28"/>
          <w:szCs w:val="28"/>
          <w:lang w:val="nl-NL"/>
        </w:rPr>
        <w:t xml:space="preserve">hỉ đạo quyết liệt, thường xuyên công tác bồi thường, GPMB, chủ động tạo quỹ đất sạch cho nhà đầu tư. </w:t>
      </w:r>
    </w:p>
    <w:p w:rsidR="00C45CC3" w:rsidRPr="00DE6B1A" w:rsidRDefault="009B32B2" w:rsidP="002771D4">
      <w:pPr>
        <w:pStyle w:val="pbody"/>
        <w:shd w:val="clear" w:color="auto" w:fill="FFFFFF"/>
        <w:spacing w:before="120" w:beforeAutospacing="0" w:after="120" w:afterAutospacing="0"/>
        <w:ind w:firstLine="720"/>
        <w:jc w:val="both"/>
        <w:rPr>
          <w:rFonts w:asciiTheme="majorHAnsi" w:hAnsiTheme="majorHAnsi" w:cstheme="majorHAnsi"/>
          <w:b/>
          <w:color w:val="000000"/>
          <w:sz w:val="28"/>
          <w:szCs w:val="28"/>
          <w:lang w:val="nl-NL"/>
        </w:rPr>
      </w:pPr>
      <w:r>
        <w:rPr>
          <w:rFonts w:asciiTheme="majorHAnsi" w:hAnsiTheme="majorHAnsi" w:cstheme="majorHAnsi"/>
          <w:b/>
          <w:color w:val="000000"/>
          <w:sz w:val="28"/>
          <w:szCs w:val="28"/>
          <w:lang w:val="nl-NL"/>
        </w:rPr>
        <w:t>4</w:t>
      </w:r>
      <w:r w:rsidR="00C45CC3" w:rsidRPr="00DE6B1A">
        <w:rPr>
          <w:rFonts w:asciiTheme="majorHAnsi" w:hAnsiTheme="majorHAnsi" w:cstheme="majorHAnsi"/>
          <w:b/>
          <w:color w:val="000000"/>
          <w:sz w:val="28"/>
          <w:szCs w:val="28"/>
          <w:lang w:val="nl-NL"/>
        </w:rPr>
        <w:t>. Về quản lý, điều hành ngân sách</w:t>
      </w:r>
      <w:r w:rsidR="006D381D" w:rsidRPr="00DE6B1A">
        <w:rPr>
          <w:rFonts w:asciiTheme="majorHAnsi" w:hAnsiTheme="majorHAnsi" w:cstheme="majorHAnsi"/>
          <w:b/>
          <w:color w:val="000000"/>
          <w:sz w:val="28"/>
          <w:szCs w:val="28"/>
          <w:lang w:val="nl-NL"/>
        </w:rPr>
        <w:t>, tín dụng đầu tư</w:t>
      </w:r>
    </w:p>
    <w:p w:rsidR="00C45CC3" w:rsidRPr="00DE6B1A" w:rsidRDefault="00C45CC3" w:rsidP="002771D4">
      <w:pPr>
        <w:pStyle w:val="pbody"/>
        <w:shd w:val="clear" w:color="auto" w:fill="FFFFFF"/>
        <w:spacing w:before="120" w:beforeAutospacing="0" w:after="120" w:afterAutospacing="0"/>
        <w:ind w:firstLine="720"/>
        <w:jc w:val="both"/>
        <w:rPr>
          <w:rFonts w:asciiTheme="majorHAnsi" w:hAnsiTheme="majorHAnsi" w:cstheme="majorHAnsi"/>
          <w:sz w:val="28"/>
          <w:szCs w:val="28"/>
          <w:lang w:val="sq-AL"/>
        </w:rPr>
      </w:pPr>
      <w:r w:rsidRPr="00DE6B1A">
        <w:rPr>
          <w:rFonts w:asciiTheme="majorHAnsi" w:hAnsiTheme="majorHAnsi" w:cstheme="majorHAnsi"/>
          <w:bCs/>
          <w:sz w:val="28"/>
          <w:szCs w:val="28"/>
          <w:lang w:val="sq-AL"/>
        </w:rPr>
        <w:t>Triển khai quyết liệt nhiệm vụ thu ngân sách ngay từ đầu năm; phấn đấu thu đạt và vượt dự toán. T</w:t>
      </w:r>
      <w:r w:rsidRPr="00DE6B1A">
        <w:rPr>
          <w:rFonts w:asciiTheme="majorHAnsi" w:hAnsiTheme="majorHAnsi" w:cstheme="majorHAnsi"/>
          <w:sz w:val="28"/>
          <w:szCs w:val="28"/>
          <w:lang w:val="sq-AL"/>
        </w:rPr>
        <w:t xml:space="preserve">ăng cường phối hợp giữa ngành thuế với các cơ quan chức năng trong công tác quản lý thu. </w:t>
      </w:r>
      <w:r w:rsidRPr="00DE6B1A">
        <w:rPr>
          <w:rFonts w:asciiTheme="majorHAnsi" w:hAnsiTheme="majorHAnsi" w:cstheme="majorHAnsi"/>
          <w:sz w:val="28"/>
          <w:szCs w:val="28"/>
          <w:lang w:val="nl-NL"/>
        </w:rPr>
        <w:t>Đ</w:t>
      </w:r>
      <w:r w:rsidRPr="00DE6B1A">
        <w:rPr>
          <w:rFonts w:asciiTheme="majorHAnsi" w:hAnsiTheme="majorHAnsi" w:cstheme="majorHAnsi"/>
          <w:sz w:val="28"/>
          <w:szCs w:val="28"/>
          <w:lang w:val="sq-AL"/>
        </w:rPr>
        <w:t>ẩy mạ</w:t>
      </w:r>
      <w:r w:rsidR="00385C0D" w:rsidRPr="00DE6B1A">
        <w:rPr>
          <w:rFonts w:asciiTheme="majorHAnsi" w:hAnsiTheme="majorHAnsi" w:cstheme="majorHAnsi"/>
          <w:sz w:val="28"/>
          <w:szCs w:val="28"/>
          <w:lang w:val="sq-AL"/>
        </w:rPr>
        <w:t>nh phòng</w:t>
      </w:r>
      <w:r w:rsidRPr="00DE6B1A">
        <w:rPr>
          <w:rFonts w:asciiTheme="majorHAnsi" w:hAnsiTheme="majorHAnsi" w:cstheme="majorHAnsi"/>
          <w:sz w:val="28"/>
          <w:szCs w:val="28"/>
          <w:lang w:val="sq-AL"/>
        </w:rPr>
        <w:t xml:space="preserve"> chống buôn lậu, gian lận thương mại, quản lý thị trường; các giải pháp tháo gỡ</w:t>
      </w:r>
      <w:r w:rsidR="008D64CF">
        <w:rPr>
          <w:rFonts w:asciiTheme="majorHAnsi" w:hAnsiTheme="majorHAnsi" w:cstheme="majorHAnsi"/>
          <w:sz w:val="28"/>
          <w:szCs w:val="28"/>
          <w:lang w:val="sq-AL"/>
        </w:rPr>
        <w:t xml:space="preserve"> khó khăn </w:t>
      </w:r>
      <w:r w:rsidRPr="00DE6B1A">
        <w:rPr>
          <w:rFonts w:asciiTheme="majorHAnsi" w:hAnsiTheme="majorHAnsi" w:cstheme="majorHAnsi"/>
          <w:sz w:val="28"/>
          <w:szCs w:val="28"/>
          <w:lang w:val="sq-AL"/>
        </w:rPr>
        <w:t>doanh nghiệp.</w:t>
      </w:r>
    </w:p>
    <w:p w:rsidR="00C45CC3" w:rsidRPr="00DE6B1A" w:rsidRDefault="00C45CC3" w:rsidP="002771D4">
      <w:pPr>
        <w:pStyle w:val="pbody"/>
        <w:shd w:val="clear" w:color="auto" w:fill="FFFFFF"/>
        <w:spacing w:before="120" w:beforeAutospacing="0" w:after="120" w:afterAutospacing="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sq-AL"/>
        </w:rPr>
        <w:t xml:space="preserve">Tổ chức điều hành ngân sách chặt chẽ, tiết kiệm triệt để các khoản chi thường xuyên, cắt giảm các khoản chi chưa thực sự cần thiết; </w:t>
      </w:r>
      <w:r w:rsidRPr="00DE6B1A">
        <w:rPr>
          <w:rFonts w:asciiTheme="majorHAnsi" w:hAnsiTheme="majorHAnsi" w:cstheme="majorHAnsi"/>
          <w:color w:val="000000"/>
          <w:sz w:val="28"/>
          <w:szCs w:val="28"/>
          <w:lang w:val="nl-NL"/>
        </w:rPr>
        <w:t xml:space="preserve">chủ động điều hành ngân sách phù hợp với tiến độ thu; </w:t>
      </w:r>
      <w:r w:rsidRPr="00DE6B1A">
        <w:rPr>
          <w:rFonts w:asciiTheme="majorHAnsi" w:hAnsiTheme="majorHAnsi" w:cstheme="majorHAnsi"/>
          <w:sz w:val="28"/>
          <w:szCs w:val="28"/>
          <w:lang w:val="nl-NL"/>
        </w:rPr>
        <w:t>bảo đảm kịp thời nguồn vốn đầu tư xây dựng cơ bản để giải ngân, đẩy nhanh tiến độ các dự án; dành, bố trí nguồn để thực hiện các chính sách đã ban hành</w:t>
      </w:r>
      <w:r w:rsidRPr="00DE6B1A">
        <w:rPr>
          <w:rFonts w:asciiTheme="majorHAnsi" w:hAnsiTheme="majorHAnsi" w:cstheme="majorHAnsi"/>
          <w:color w:val="000000"/>
          <w:sz w:val="28"/>
          <w:szCs w:val="28"/>
          <w:lang w:val="nl-NL"/>
        </w:rPr>
        <w:t xml:space="preserve">; </w:t>
      </w:r>
      <w:r w:rsidRPr="00DE6B1A">
        <w:rPr>
          <w:rFonts w:asciiTheme="majorHAnsi" w:hAnsiTheme="majorHAnsi" w:cstheme="majorHAnsi"/>
          <w:sz w:val="28"/>
          <w:szCs w:val="28"/>
          <w:lang w:val="sq-AL"/>
        </w:rPr>
        <w:t>đẩy nhanh lộ trình giao tự chủ tài chính đối với các đơn vị sự nghiệp công lậ</w:t>
      </w:r>
      <w:r w:rsidR="00853953" w:rsidRPr="00DE6B1A">
        <w:rPr>
          <w:rFonts w:asciiTheme="majorHAnsi" w:hAnsiTheme="majorHAnsi" w:cstheme="majorHAnsi"/>
          <w:sz w:val="28"/>
          <w:szCs w:val="28"/>
          <w:lang w:val="sq-AL"/>
        </w:rPr>
        <w:t>p</w:t>
      </w:r>
      <w:r w:rsidRPr="00DE6B1A">
        <w:rPr>
          <w:rFonts w:asciiTheme="majorHAnsi" w:hAnsiTheme="majorHAnsi" w:cstheme="majorHAnsi"/>
          <w:sz w:val="28"/>
          <w:szCs w:val="28"/>
          <w:lang w:val="sq-AL"/>
        </w:rPr>
        <w:t>.</w:t>
      </w:r>
    </w:p>
    <w:p w:rsidR="006D381D" w:rsidRPr="00DE6B1A" w:rsidRDefault="006D381D" w:rsidP="002771D4">
      <w:pPr>
        <w:shd w:val="clear" w:color="auto" w:fill="FFFFFF"/>
        <w:spacing w:before="120" w:after="120"/>
        <w:ind w:firstLine="720"/>
        <w:jc w:val="both"/>
        <w:rPr>
          <w:rFonts w:asciiTheme="majorHAnsi" w:hAnsiTheme="majorHAnsi" w:cstheme="majorHAnsi"/>
          <w:b/>
          <w:color w:val="000000"/>
          <w:sz w:val="28"/>
          <w:szCs w:val="28"/>
          <w:lang w:val="sq-AL" w:eastAsia="en-US"/>
        </w:rPr>
      </w:pPr>
      <w:r w:rsidRPr="00DE6B1A">
        <w:rPr>
          <w:rFonts w:asciiTheme="majorHAnsi" w:hAnsiTheme="majorHAnsi" w:cstheme="majorHAnsi"/>
          <w:sz w:val="28"/>
          <w:szCs w:val="28"/>
          <w:lang w:val="sq-AL" w:eastAsia="en-US"/>
        </w:rPr>
        <w:t>Tích cực huy động vốn để đẩy mạnh cho vay đối với các thành phần kinh tế, các dự án trọng điểm của Tỉ</w:t>
      </w:r>
      <w:r w:rsidR="00301252" w:rsidRPr="00DE6B1A">
        <w:rPr>
          <w:rFonts w:asciiTheme="majorHAnsi" w:hAnsiTheme="majorHAnsi" w:cstheme="majorHAnsi"/>
          <w:sz w:val="28"/>
          <w:szCs w:val="28"/>
          <w:lang w:val="sq-AL" w:eastAsia="en-US"/>
        </w:rPr>
        <w:t>nh.</w:t>
      </w:r>
      <w:r w:rsidRPr="00DE6B1A">
        <w:rPr>
          <w:rFonts w:asciiTheme="majorHAnsi" w:hAnsiTheme="majorHAnsi" w:cstheme="majorHAnsi"/>
          <w:sz w:val="28"/>
          <w:szCs w:val="28"/>
          <w:lang w:val="sq-AL" w:eastAsia="en-US"/>
        </w:rPr>
        <w:t xml:space="preserve"> Phấn đấu nguồn vốn tăng từ 15-17% và dư nợ tăng trên 15% so với đầu năm; nợ xấu dưới 2%/trên tổng dư nợ.</w:t>
      </w:r>
    </w:p>
    <w:p w:rsidR="00C45CC3" w:rsidRPr="00DE6B1A" w:rsidRDefault="009B32B2" w:rsidP="002771D4">
      <w:pPr>
        <w:pStyle w:val="pbody"/>
        <w:shd w:val="clear" w:color="auto" w:fill="FFFFFF"/>
        <w:spacing w:before="120" w:beforeAutospacing="0" w:after="120" w:afterAutospacing="0"/>
        <w:ind w:firstLine="720"/>
        <w:jc w:val="both"/>
        <w:rPr>
          <w:rFonts w:asciiTheme="majorHAnsi" w:hAnsiTheme="majorHAnsi" w:cstheme="majorHAnsi"/>
          <w:b/>
          <w:color w:val="000000"/>
          <w:sz w:val="28"/>
          <w:szCs w:val="28"/>
          <w:lang w:val="nl-NL"/>
        </w:rPr>
      </w:pPr>
      <w:r>
        <w:rPr>
          <w:rFonts w:asciiTheme="majorHAnsi" w:hAnsiTheme="majorHAnsi" w:cstheme="majorHAnsi"/>
          <w:b/>
          <w:color w:val="000000"/>
          <w:sz w:val="28"/>
          <w:szCs w:val="28"/>
          <w:lang w:val="nl-NL"/>
        </w:rPr>
        <w:t>5</w:t>
      </w:r>
      <w:r w:rsidR="00404ACD" w:rsidRPr="00DE6B1A">
        <w:rPr>
          <w:rFonts w:asciiTheme="majorHAnsi" w:hAnsiTheme="majorHAnsi" w:cstheme="majorHAnsi"/>
          <w:b/>
          <w:color w:val="000000"/>
          <w:sz w:val="28"/>
          <w:szCs w:val="28"/>
          <w:lang w:val="nl-NL"/>
        </w:rPr>
        <w:t xml:space="preserve">. Quản lý </w:t>
      </w:r>
      <w:r w:rsidR="00637B81" w:rsidRPr="00DE6B1A">
        <w:rPr>
          <w:rFonts w:asciiTheme="majorHAnsi" w:hAnsiTheme="majorHAnsi" w:cstheme="majorHAnsi"/>
          <w:b/>
          <w:color w:val="000000"/>
          <w:sz w:val="28"/>
          <w:szCs w:val="28"/>
          <w:lang w:val="nl-NL"/>
        </w:rPr>
        <w:t>tài nguyên</w:t>
      </w:r>
      <w:r w:rsidR="00404ACD" w:rsidRPr="00DE6B1A">
        <w:rPr>
          <w:rFonts w:asciiTheme="majorHAnsi" w:hAnsiTheme="majorHAnsi" w:cstheme="majorHAnsi"/>
          <w:b/>
          <w:color w:val="000000"/>
          <w:sz w:val="28"/>
          <w:szCs w:val="28"/>
          <w:lang w:val="nl-NL"/>
        </w:rPr>
        <w:t>, bảo vệ</w:t>
      </w:r>
      <w:r w:rsidR="00C45CC3" w:rsidRPr="00DE6B1A">
        <w:rPr>
          <w:rFonts w:asciiTheme="majorHAnsi" w:hAnsiTheme="majorHAnsi" w:cstheme="majorHAnsi"/>
          <w:b/>
          <w:color w:val="000000"/>
          <w:sz w:val="28"/>
          <w:szCs w:val="28"/>
          <w:lang w:val="nl-NL"/>
        </w:rPr>
        <w:t xml:space="preserve"> môi trường</w:t>
      </w:r>
      <w:r w:rsidR="00404ACD" w:rsidRPr="00DE6B1A">
        <w:rPr>
          <w:rFonts w:asciiTheme="majorHAnsi" w:hAnsiTheme="majorHAnsi" w:cstheme="majorHAnsi"/>
          <w:b/>
          <w:color w:val="000000"/>
          <w:sz w:val="28"/>
          <w:szCs w:val="28"/>
          <w:lang w:val="nl-NL"/>
        </w:rPr>
        <w:t>, ứng phó biến đổi khí hậu</w:t>
      </w:r>
    </w:p>
    <w:p w:rsidR="00C45CC3" w:rsidRPr="00DE6B1A" w:rsidRDefault="00CF5E5B" w:rsidP="002771D4">
      <w:pPr>
        <w:pStyle w:val="pbody"/>
        <w:shd w:val="clear" w:color="auto" w:fill="FFFFFF"/>
        <w:spacing w:before="120" w:beforeAutospacing="0" w:after="120" w:afterAutospacing="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sq-AL"/>
        </w:rPr>
        <w:t>Tiếp tục c</w:t>
      </w:r>
      <w:r w:rsidR="00C45CC3" w:rsidRPr="00DE6B1A">
        <w:rPr>
          <w:rFonts w:asciiTheme="majorHAnsi" w:hAnsiTheme="majorHAnsi" w:cstheme="majorHAnsi"/>
          <w:sz w:val="28"/>
          <w:szCs w:val="28"/>
          <w:lang w:val="sq-AL"/>
        </w:rPr>
        <w:t xml:space="preserve">hấn chỉnh, nâng cao hiệu quả quản lý lĩnh vực khoáng sản, đất đai, môi trường. Tập trung xử lý các tồn đọng về đất đai, khoáng sản; </w:t>
      </w:r>
      <w:r w:rsidR="007963F0" w:rsidRPr="00DE6B1A">
        <w:rPr>
          <w:rFonts w:asciiTheme="majorHAnsi" w:eastAsia="Calibri" w:hAnsiTheme="majorHAnsi" w:cstheme="majorHAnsi"/>
          <w:sz w:val="28"/>
          <w:szCs w:val="28"/>
          <w:lang w:val="sq-AL"/>
        </w:rPr>
        <w:t>Hoàn thành</w:t>
      </w:r>
      <w:r w:rsidR="007963F0" w:rsidRPr="00DE6B1A">
        <w:rPr>
          <w:rFonts w:asciiTheme="majorHAnsi" w:eastAsia="Calibri" w:hAnsiTheme="majorHAnsi" w:cstheme="majorHAnsi"/>
          <w:color w:val="000000"/>
          <w:sz w:val="28"/>
          <w:szCs w:val="28"/>
          <w:lang w:val="es-ES_tradnl"/>
        </w:rPr>
        <w:t xml:space="preserve"> việc công nhận lại đất ở trước ngày 18/12/1980; Tiếp tục thực hiện Dự án “Tăng cường quản lý đất đai và xây dựng cơ sở dữ liệu quản lý đất đai” vay vốn Ngân hàng thế giới (triển khai 7/13 huyện, thị</w:t>
      </w:r>
      <w:r w:rsidR="008D64CF">
        <w:rPr>
          <w:rFonts w:asciiTheme="majorHAnsi" w:eastAsia="Calibri" w:hAnsiTheme="majorHAnsi" w:cstheme="majorHAnsi"/>
          <w:color w:val="000000"/>
          <w:sz w:val="28"/>
          <w:szCs w:val="28"/>
          <w:lang w:val="es-ES_tradnl"/>
        </w:rPr>
        <w:t xml:space="preserve"> xã, TP); Hoàn thành công tác k</w:t>
      </w:r>
      <w:r w:rsidR="007963F0" w:rsidRPr="00DE6B1A">
        <w:rPr>
          <w:rFonts w:asciiTheme="majorHAnsi" w:eastAsia="Calibri" w:hAnsiTheme="majorHAnsi" w:cstheme="majorHAnsi"/>
          <w:color w:val="000000"/>
          <w:sz w:val="28"/>
          <w:szCs w:val="28"/>
          <w:lang w:val="es-ES_tradnl"/>
        </w:rPr>
        <w:t xml:space="preserve">iểm kê đất theo Chỉ thị 15/CT-Tg ngày 17/6/2019 của Thủ tướng Chính phủ; </w:t>
      </w:r>
      <w:r w:rsidR="001A39B0" w:rsidRPr="00DE6B1A">
        <w:rPr>
          <w:rFonts w:asciiTheme="majorHAnsi" w:hAnsiTheme="majorHAnsi" w:cstheme="majorHAnsi"/>
          <w:color w:val="000000" w:themeColor="text1"/>
          <w:sz w:val="28"/>
          <w:szCs w:val="28"/>
          <w:lang w:val="es-ES_tradnl"/>
        </w:rPr>
        <w:t>T</w:t>
      </w:r>
      <w:r w:rsidR="00C45CC3" w:rsidRPr="00DE6B1A">
        <w:rPr>
          <w:rFonts w:asciiTheme="majorHAnsi" w:hAnsiTheme="majorHAnsi" w:cstheme="majorHAnsi"/>
          <w:sz w:val="28"/>
          <w:szCs w:val="28"/>
          <w:lang w:val="sq-AL"/>
        </w:rPr>
        <w:t xml:space="preserve">ăng cường kiểm tra, giám sát dự án đầu tư sau khi được giao đất; xử lý dứt điểm việc thu hồi đất, không để tình trạng lãng phí quỹ đất; tiếp tục xử lý các mỏ khoáng sản hết hạn, không triển khai; thực hiện tốt quy chế phối hợp quản lý khai thác cát, sỏi lòng sông, xử lý nghiêm vi phạm; đẩy mạnh đấu giá quyền khai thác khoáng sản. </w:t>
      </w:r>
      <w:r w:rsidR="007963F0" w:rsidRPr="00DE6B1A">
        <w:rPr>
          <w:rFonts w:asciiTheme="majorHAnsi" w:eastAsia="Calibri" w:hAnsiTheme="majorHAnsi" w:cstheme="majorHAnsi"/>
          <w:sz w:val="28"/>
          <w:szCs w:val="28"/>
          <w:lang w:val="sq-AL"/>
        </w:rPr>
        <w:t>Chỉ đạo, đôn đốc các địa phương thực hiện Đề án quản lý chất thải trên đị</w:t>
      </w:r>
      <w:r w:rsidR="008D64CF">
        <w:rPr>
          <w:rFonts w:asciiTheme="majorHAnsi" w:eastAsia="Calibri" w:hAnsiTheme="majorHAnsi" w:cstheme="majorHAnsi"/>
          <w:sz w:val="28"/>
          <w:szCs w:val="28"/>
          <w:lang w:val="sq-AL"/>
        </w:rPr>
        <w:t>a bàn; t</w:t>
      </w:r>
      <w:r w:rsidR="007963F0" w:rsidRPr="00DE6B1A">
        <w:rPr>
          <w:rFonts w:asciiTheme="majorHAnsi" w:eastAsia="Calibri" w:hAnsiTheme="majorHAnsi" w:cstheme="majorHAnsi"/>
          <w:sz w:val="28"/>
          <w:szCs w:val="28"/>
          <w:lang w:val="sq-AL"/>
        </w:rPr>
        <w:t>hực hiện tốt phân loại rác tại nguồn, tập trung thí điểm</w:t>
      </w:r>
      <w:r w:rsidR="000A5F5B" w:rsidRPr="00DE6B1A">
        <w:rPr>
          <w:rFonts w:asciiTheme="majorHAnsi" w:hAnsiTheme="majorHAnsi" w:cstheme="majorHAnsi"/>
          <w:sz w:val="28"/>
          <w:szCs w:val="28"/>
          <w:lang w:val="sq-AL"/>
        </w:rPr>
        <w:t xml:space="preserve"> tại</w:t>
      </w:r>
      <w:r w:rsidRPr="00DE6B1A">
        <w:rPr>
          <w:rFonts w:asciiTheme="majorHAnsi" w:hAnsiTheme="majorHAnsi" w:cstheme="majorHAnsi"/>
          <w:sz w:val="28"/>
          <w:szCs w:val="28"/>
          <w:lang w:val="sq-AL"/>
        </w:rPr>
        <w:t xml:space="preserve"> </w:t>
      </w:r>
      <w:r w:rsidR="000A5F5B" w:rsidRPr="00DE6B1A">
        <w:rPr>
          <w:rFonts w:asciiTheme="majorHAnsi" w:hAnsiTheme="majorHAnsi" w:cstheme="majorHAnsi"/>
          <w:sz w:val="28"/>
          <w:szCs w:val="28"/>
          <w:lang w:val="sq-AL"/>
        </w:rPr>
        <w:t xml:space="preserve">địa bàn thành phố Hà Tĩnh, Hồng Lĩnh, thị xã Kỳ Anh; </w:t>
      </w:r>
      <w:r w:rsidR="00F56C6F" w:rsidRPr="00DE6B1A">
        <w:rPr>
          <w:rFonts w:asciiTheme="majorHAnsi" w:hAnsiTheme="majorHAnsi" w:cstheme="majorHAnsi"/>
          <w:sz w:val="28"/>
          <w:szCs w:val="28"/>
          <w:lang w:val="sq-AL"/>
        </w:rPr>
        <w:t>kiểm tra giám sát chấp hành pháp luật môi trường tại các cơ sở sản xuất có nguy cơ gây ô nhiễ</w:t>
      </w:r>
      <w:r w:rsidR="00027EEC" w:rsidRPr="00DE6B1A">
        <w:rPr>
          <w:rFonts w:asciiTheme="majorHAnsi" w:hAnsiTheme="majorHAnsi" w:cstheme="majorHAnsi"/>
          <w:sz w:val="28"/>
          <w:szCs w:val="28"/>
          <w:lang w:val="sq-AL"/>
        </w:rPr>
        <w:t>m.</w:t>
      </w:r>
    </w:p>
    <w:p w:rsidR="00C45CC3" w:rsidRPr="00DE6B1A" w:rsidRDefault="009B32B2" w:rsidP="002771D4">
      <w:pPr>
        <w:pStyle w:val="pbody"/>
        <w:shd w:val="clear" w:color="auto" w:fill="FFFFFF"/>
        <w:spacing w:before="120" w:beforeAutospacing="0" w:after="120" w:afterAutospacing="0"/>
        <w:ind w:firstLine="720"/>
        <w:jc w:val="both"/>
        <w:rPr>
          <w:rFonts w:asciiTheme="majorHAnsi" w:hAnsiTheme="majorHAnsi" w:cstheme="majorHAnsi"/>
          <w:b/>
          <w:color w:val="000000"/>
          <w:sz w:val="28"/>
          <w:szCs w:val="28"/>
          <w:lang w:val="nl-NL"/>
        </w:rPr>
      </w:pPr>
      <w:r>
        <w:rPr>
          <w:rFonts w:asciiTheme="majorHAnsi" w:hAnsiTheme="majorHAnsi" w:cstheme="majorHAnsi"/>
          <w:b/>
          <w:sz w:val="28"/>
          <w:szCs w:val="28"/>
          <w:lang w:val="sq-AL"/>
        </w:rPr>
        <w:t>6</w:t>
      </w:r>
      <w:r w:rsidR="00C45CC3" w:rsidRPr="00DE6B1A">
        <w:rPr>
          <w:rFonts w:asciiTheme="majorHAnsi" w:hAnsiTheme="majorHAnsi" w:cstheme="majorHAnsi"/>
          <w:b/>
          <w:sz w:val="28"/>
          <w:szCs w:val="28"/>
          <w:lang w:val="sq-AL"/>
        </w:rPr>
        <w:t>. Phát triển văn hóa - xã hội</w:t>
      </w:r>
    </w:p>
    <w:p w:rsidR="000D5AF7" w:rsidRPr="00DE6B1A" w:rsidRDefault="00C45CC3" w:rsidP="002771D4">
      <w:pPr>
        <w:spacing w:before="120" w:after="120"/>
        <w:ind w:firstLine="720"/>
        <w:jc w:val="both"/>
        <w:rPr>
          <w:rFonts w:asciiTheme="majorHAnsi" w:hAnsiTheme="majorHAnsi" w:cstheme="majorHAnsi"/>
          <w:i/>
          <w:sz w:val="28"/>
          <w:szCs w:val="28"/>
          <w:lang w:val="nl-NL"/>
        </w:rPr>
      </w:pPr>
      <w:r w:rsidRPr="00DE6B1A">
        <w:rPr>
          <w:rFonts w:asciiTheme="majorHAnsi" w:hAnsiTheme="majorHAnsi" w:cstheme="majorHAnsi"/>
          <w:i/>
          <w:sz w:val="28"/>
          <w:szCs w:val="28"/>
          <w:lang w:val="nl-NL"/>
        </w:rPr>
        <w:t>Phát triển văn hóa</w:t>
      </w:r>
      <w:r w:rsidR="000D5AF7" w:rsidRPr="00DE6B1A">
        <w:rPr>
          <w:rFonts w:asciiTheme="majorHAnsi" w:hAnsiTheme="majorHAnsi" w:cstheme="majorHAnsi"/>
          <w:i/>
          <w:sz w:val="28"/>
          <w:szCs w:val="28"/>
          <w:lang w:val="nl-NL"/>
        </w:rPr>
        <w:t>, thể thao, du lịch</w:t>
      </w:r>
      <w:r w:rsidRPr="00DE6B1A">
        <w:rPr>
          <w:rFonts w:asciiTheme="majorHAnsi" w:hAnsiTheme="majorHAnsi" w:cstheme="majorHAnsi"/>
          <w:i/>
          <w:sz w:val="28"/>
          <w:szCs w:val="28"/>
          <w:lang w:val="nl-NL"/>
        </w:rPr>
        <w:t>:</w:t>
      </w:r>
      <w:r w:rsidR="003B04AA" w:rsidRPr="00DE6B1A">
        <w:rPr>
          <w:rFonts w:asciiTheme="majorHAnsi" w:hAnsiTheme="majorHAnsi" w:cstheme="majorHAnsi"/>
          <w:i/>
          <w:sz w:val="28"/>
          <w:szCs w:val="28"/>
          <w:lang w:val="nl-NL"/>
        </w:rPr>
        <w:t xml:space="preserve"> </w:t>
      </w:r>
      <w:r w:rsidR="0093180C" w:rsidRPr="00DE6B1A">
        <w:rPr>
          <w:rFonts w:asciiTheme="majorHAnsi" w:eastAsia="Arial" w:hAnsiTheme="majorHAnsi" w:cstheme="majorHAnsi"/>
          <w:sz w:val="28"/>
          <w:szCs w:val="28"/>
          <w:lang w:val="vi-VN" w:eastAsia="vi-VN"/>
        </w:rPr>
        <w:t>Đổi mới nội dung và hình thức tuyên truyền các nhiệm vụ chính trị, kỷ niệm các ngày lễ lớn của đất nước, địa  phương. Nâng cao chất lượng các hoạt động biểu diễn nghệ thuật, liên hoan, hội diễn</w:t>
      </w:r>
      <w:r w:rsidR="0093180C" w:rsidRPr="00F83E7D">
        <w:rPr>
          <w:rFonts w:asciiTheme="majorHAnsi" w:eastAsia="Arial" w:hAnsiTheme="majorHAnsi" w:cstheme="majorHAnsi"/>
          <w:sz w:val="28"/>
          <w:szCs w:val="28"/>
          <w:lang w:val="vi-VN" w:eastAsia="vi-VN"/>
        </w:rPr>
        <w:t xml:space="preserve">; </w:t>
      </w:r>
      <w:r w:rsidR="0093180C" w:rsidRPr="00DE6B1A">
        <w:rPr>
          <w:rFonts w:asciiTheme="majorHAnsi" w:hAnsiTheme="majorHAnsi" w:cstheme="majorHAnsi"/>
          <w:sz w:val="28"/>
          <w:szCs w:val="28"/>
          <w:lang w:val="nl-NL"/>
        </w:rPr>
        <w:t xml:space="preserve">chất lượng phong trào “Toàn dân đoàn kết xây dựng đời sống văn hóa”, phong trào “Xây dựng Nông thôn mới, đô thị văn minh”. Bảo tồn và phát huy tốt các di sản văn hóa vật thể, phi vật thể, đặc biệt là các di sản văn hóa đã được </w:t>
      </w:r>
      <w:r w:rsidR="0093180C" w:rsidRPr="00DE6B1A">
        <w:rPr>
          <w:rFonts w:asciiTheme="majorHAnsi" w:hAnsiTheme="majorHAnsi" w:cstheme="majorHAnsi"/>
          <w:sz w:val="28"/>
          <w:szCs w:val="28"/>
          <w:lang w:val="nl-NL"/>
        </w:rPr>
        <w:lastRenderedPageBreak/>
        <w:t>UNESCO công nhận</w:t>
      </w:r>
      <w:r w:rsidR="0093180C" w:rsidRPr="00DE6B1A">
        <w:rPr>
          <w:rFonts w:asciiTheme="majorHAnsi" w:hAnsiTheme="majorHAnsi" w:cstheme="majorHAnsi"/>
          <w:sz w:val="28"/>
          <w:szCs w:val="28"/>
          <w:lang w:val="fi-FI"/>
        </w:rPr>
        <w:t>.</w:t>
      </w:r>
      <w:r w:rsidR="0093180C" w:rsidRPr="00DE6B1A">
        <w:rPr>
          <w:rFonts w:asciiTheme="majorHAnsi" w:hAnsiTheme="majorHAnsi" w:cstheme="majorHAnsi"/>
          <w:sz w:val="28"/>
          <w:szCs w:val="28"/>
          <w:lang w:val="nl-NL"/>
        </w:rPr>
        <w:t xml:space="preserve"> Đẩy mạnh phát triển phong trào thể dục thể thao quần chúng gắn vớ</w:t>
      </w:r>
      <w:r w:rsidR="008D64CF">
        <w:rPr>
          <w:rFonts w:asciiTheme="majorHAnsi" w:hAnsiTheme="majorHAnsi" w:cstheme="majorHAnsi"/>
          <w:sz w:val="28"/>
          <w:szCs w:val="28"/>
          <w:lang w:val="nl-NL"/>
        </w:rPr>
        <w:t>i c</w:t>
      </w:r>
      <w:r w:rsidR="0093180C" w:rsidRPr="00DE6B1A">
        <w:rPr>
          <w:rFonts w:asciiTheme="majorHAnsi" w:hAnsiTheme="majorHAnsi" w:cstheme="majorHAnsi"/>
          <w:sz w:val="28"/>
          <w:szCs w:val="28"/>
          <w:lang w:val="nl-NL"/>
        </w:rPr>
        <w:t>uộc vận độ</w:t>
      </w:r>
      <w:r w:rsidR="008D64CF">
        <w:rPr>
          <w:rFonts w:asciiTheme="majorHAnsi" w:hAnsiTheme="majorHAnsi" w:cstheme="majorHAnsi"/>
          <w:sz w:val="28"/>
          <w:szCs w:val="28"/>
          <w:lang w:val="nl-NL"/>
        </w:rPr>
        <w:t>ng t</w:t>
      </w:r>
      <w:r w:rsidR="0093180C" w:rsidRPr="00DE6B1A">
        <w:rPr>
          <w:rFonts w:asciiTheme="majorHAnsi" w:hAnsiTheme="majorHAnsi" w:cstheme="majorHAnsi"/>
          <w:sz w:val="28"/>
          <w:szCs w:val="28"/>
          <w:lang w:val="nl-NL"/>
        </w:rPr>
        <w:t>oàn dân rèn luyện theo gương Bác Hồ vĩ đạ</w:t>
      </w:r>
      <w:r w:rsidR="008D64CF">
        <w:rPr>
          <w:rFonts w:asciiTheme="majorHAnsi" w:hAnsiTheme="majorHAnsi" w:cstheme="majorHAnsi"/>
          <w:sz w:val="28"/>
          <w:szCs w:val="28"/>
          <w:lang w:val="nl-NL"/>
        </w:rPr>
        <w:t>i</w:t>
      </w:r>
      <w:r w:rsidR="0093180C" w:rsidRPr="00DE6B1A">
        <w:rPr>
          <w:rFonts w:asciiTheme="majorHAnsi" w:hAnsiTheme="majorHAnsi" w:cstheme="majorHAnsi"/>
          <w:sz w:val="28"/>
          <w:szCs w:val="28"/>
          <w:lang w:val="nl-NL"/>
        </w:rPr>
        <w:t>; tổ chức tốt các giải thể thao cấp tỉnh, tham gia và đạt giải cao tại đấu trường quốc gia, khu vực. Nâng cấp, khai thác hiệu quả cơ sở hạ tầng, đa dạng hóa và nâng cao chất lượng sản phẩm tại các khu di tích, thắng cảnh, văn hóa tâm linh, các khu du lịch biển nhằm thu hút khách du lịch</w:t>
      </w:r>
      <w:r w:rsidR="000D5AF7" w:rsidRPr="00DE6B1A">
        <w:rPr>
          <w:rFonts w:asciiTheme="majorHAnsi" w:hAnsiTheme="majorHAnsi" w:cstheme="majorHAnsi"/>
          <w:sz w:val="28"/>
          <w:szCs w:val="28"/>
          <w:lang w:val="nl-NL"/>
        </w:rPr>
        <w:t xml:space="preserve">. </w:t>
      </w:r>
    </w:p>
    <w:p w:rsidR="008212AC" w:rsidRPr="00DE6B1A" w:rsidRDefault="00C45CC3" w:rsidP="008212AC">
      <w:pPr>
        <w:widowControl w:val="0"/>
        <w:spacing w:before="120" w:after="120"/>
        <w:ind w:firstLine="720"/>
        <w:jc w:val="both"/>
        <w:outlineLvl w:val="0"/>
        <w:rPr>
          <w:rFonts w:asciiTheme="majorHAnsi" w:hAnsiTheme="majorHAnsi" w:cstheme="majorHAnsi"/>
          <w:sz w:val="28"/>
          <w:szCs w:val="28"/>
          <w:lang w:val="nl-NL"/>
        </w:rPr>
      </w:pPr>
      <w:r w:rsidRPr="00DE6B1A">
        <w:rPr>
          <w:rFonts w:asciiTheme="majorHAnsi" w:hAnsiTheme="majorHAnsi" w:cstheme="majorHAnsi"/>
          <w:i/>
          <w:sz w:val="28"/>
          <w:szCs w:val="28"/>
          <w:lang w:val="da-DK"/>
        </w:rPr>
        <w:t>Giáo dục đào tạo:</w:t>
      </w:r>
      <w:r w:rsidR="003B04AA" w:rsidRPr="00DE6B1A">
        <w:rPr>
          <w:rFonts w:asciiTheme="majorHAnsi" w:hAnsiTheme="majorHAnsi" w:cstheme="majorHAnsi"/>
          <w:i/>
          <w:sz w:val="28"/>
          <w:szCs w:val="28"/>
          <w:lang w:val="da-DK"/>
        </w:rPr>
        <w:t xml:space="preserve"> </w:t>
      </w:r>
      <w:r w:rsidR="008A33F4" w:rsidRPr="00F83E7D">
        <w:rPr>
          <w:rFonts w:asciiTheme="majorHAnsi" w:eastAsia="Times New Roman" w:hAnsiTheme="majorHAnsi" w:cstheme="majorHAnsi"/>
          <w:sz w:val="28"/>
          <w:szCs w:val="28"/>
          <w:lang w:val="nl-NL" w:eastAsia="en-US"/>
        </w:rPr>
        <w:t xml:space="preserve">Tiếp tục sắp xếp trường mầm non và phổ thông theo lộ trình của Đề án đã phê duyệt; rà soát, bố trí sắp xếp đội ngũ hợp lý; tập trung bồi dưỡng giáo viên, lựa chọn sách giáo khoa, viết tài liệu địa phương, chuẩn bị cơ sở vật chất để triển khai chương trình giáo dục phổ thông lớp 1 năm học 2020-2021. Tiếp tục đổi mới phương pháp, hình thức tổ chức dạy học, đánh giá học sinh; nâng cao chất lượng dạy và học ngoại ngữ; tăng cường ứng dụng công nghệ thông tin trong giảng dạy, nghiên cứu khoa học và quản </w:t>
      </w:r>
      <w:r w:rsidR="00C51A10" w:rsidRPr="00F83E7D">
        <w:rPr>
          <w:rFonts w:asciiTheme="majorHAnsi" w:eastAsia="Times New Roman" w:hAnsiTheme="majorHAnsi" w:cstheme="majorHAnsi"/>
          <w:sz w:val="28"/>
          <w:szCs w:val="28"/>
          <w:lang w:val="nl-NL" w:eastAsia="en-US"/>
        </w:rPr>
        <w:t>lý. Xây dựng định mức kinh tế kỹ</w:t>
      </w:r>
      <w:r w:rsidR="008A33F4" w:rsidRPr="00F83E7D">
        <w:rPr>
          <w:rFonts w:asciiTheme="majorHAnsi" w:eastAsia="Times New Roman" w:hAnsiTheme="majorHAnsi" w:cstheme="majorHAnsi"/>
          <w:sz w:val="28"/>
          <w:szCs w:val="28"/>
          <w:lang w:val="nl-NL" w:eastAsia="en-US"/>
        </w:rPr>
        <w:t xml:space="preserve"> thuật, cơ chế thu và quản lý dịch vụ tuyển sinh các cấp, mức thu học phí trong các cơ sở giáo dục theo quy định của Luật Giáo dục năm 2019.</w:t>
      </w:r>
    </w:p>
    <w:p w:rsidR="008A33F4" w:rsidRPr="00DE6B1A" w:rsidRDefault="00404ACD" w:rsidP="008212AC">
      <w:pPr>
        <w:widowControl w:val="0"/>
        <w:spacing w:before="120" w:after="120"/>
        <w:ind w:firstLine="720"/>
        <w:jc w:val="both"/>
        <w:outlineLvl w:val="0"/>
        <w:rPr>
          <w:rFonts w:asciiTheme="majorHAnsi" w:hAnsiTheme="majorHAnsi" w:cstheme="majorHAnsi"/>
          <w:sz w:val="28"/>
          <w:szCs w:val="28"/>
          <w:lang w:val="nl-NL"/>
        </w:rPr>
      </w:pPr>
      <w:r w:rsidRPr="00DE6B1A">
        <w:rPr>
          <w:rFonts w:asciiTheme="majorHAnsi" w:hAnsiTheme="majorHAnsi" w:cstheme="majorHAnsi"/>
          <w:i/>
          <w:sz w:val="28"/>
          <w:szCs w:val="28"/>
          <w:lang w:val="sq-AL"/>
        </w:rPr>
        <w:t>Khoa học công nghệ:</w:t>
      </w:r>
      <w:r w:rsidRPr="00DE6B1A">
        <w:rPr>
          <w:rFonts w:asciiTheme="majorHAnsi" w:hAnsiTheme="majorHAnsi" w:cstheme="majorHAnsi"/>
          <w:sz w:val="28"/>
          <w:szCs w:val="28"/>
          <w:lang w:val="sq-AL"/>
        </w:rPr>
        <w:t xml:space="preserve"> </w:t>
      </w:r>
      <w:r w:rsidR="008A33F4" w:rsidRPr="00DE6B1A">
        <w:rPr>
          <w:rFonts w:asciiTheme="majorHAnsi" w:eastAsia="PMingLiU" w:hAnsiTheme="majorHAnsi" w:cstheme="majorHAnsi"/>
          <w:sz w:val="28"/>
          <w:szCs w:val="28"/>
          <w:lang w:val="sq-AL" w:eastAsia="vi-VN"/>
        </w:rPr>
        <w:t>Đẩy mạnh nghiên cứu, ứng dụng, nhân rộng các tiến bộ khoa học công nghệ vào sản xuất</w:t>
      </w:r>
      <w:r w:rsidR="00D43884" w:rsidRPr="00DE6B1A">
        <w:rPr>
          <w:rFonts w:asciiTheme="majorHAnsi" w:eastAsia="PMingLiU" w:hAnsiTheme="majorHAnsi" w:cstheme="majorHAnsi"/>
          <w:sz w:val="28"/>
          <w:szCs w:val="28"/>
          <w:lang w:val="sq-AL" w:eastAsia="vi-VN"/>
        </w:rPr>
        <w:t>.</w:t>
      </w:r>
      <w:r w:rsidR="008A33F4" w:rsidRPr="00DE6B1A">
        <w:rPr>
          <w:rFonts w:asciiTheme="majorHAnsi" w:eastAsia="PMingLiU" w:hAnsiTheme="majorHAnsi" w:cstheme="majorHAnsi"/>
          <w:sz w:val="28"/>
          <w:szCs w:val="28"/>
          <w:lang w:val="sq-AL" w:eastAsia="vi-VN"/>
        </w:rPr>
        <w:t xml:space="preserve"> </w:t>
      </w:r>
      <w:r w:rsidR="008A33F4" w:rsidRPr="00F83E7D">
        <w:rPr>
          <w:rFonts w:asciiTheme="majorHAnsi" w:eastAsia="PMingLiU" w:hAnsiTheme="majorHAnsi" w:cstheme="majorHAnsi"/>
          <w:sz w:val="28"/>
          <w:szCs w:val="28"/>
          <w:lang w:val="sq-AL" w:eastAsia="vi-VN"/>
        </w:rPr>
        <w:t>Hỗ trợ xây dựng và áp dụng các hệ thống quản lý tiên tiến, các công cụ cải tiến năng suất, chất lượng, thương hiệu và bảo hộ quyền sở hữu trí tuệ.</w:t>
      </w:r>
    </w:p>
    <w:p w:rsidR="00DC27E5" w:rsidRPr="00DE6B1A" w:rsidRDefault="00C45CC3" w:rsidP="002771D4">
      <w:pPr>
        <w:spacing w:before="120" w:after="120"/>
        <w:ind w:firstLine="709"/>
        <w:jc w:val="both"/>
        <w:rPr>
          <w:rFonts w:asciiTheme="majorHAnsi" w:hAnsiTheme="majorHAnsi" w:cstheme="majorHAnsi"/>
          <w:sz w:val="28"/>
          <w:szCs w:val="28"/>
          <w:lang w:val="pt-BR"/>
        </w:rPr>
      </w:pPr>
      <w:r w:rsidRPr="00DE6B1A">
        <w:rPr>
          <w:rFonts w:asciiTheme="majorHAnsi" w:hAnsiTheme="majorHAnsi" w:cstheme="majorHAnsi"/>
          <w:i/>
          <w:sz w:val="28"/>
          <w:szCs w:val="28"/>
          <w:lang w:val="nl-NL"/>
        </w:rPr>
        <w:t>Y tế, chăm sóc sức khỏe nhân dân:</w:t>
      </w:r>
      <w:r w:rsidR="0044244B" w:rsidRPr="00DE6B1A">
        <w:rPr>
          <w:rFonts w:asciiTheme="majorHAnsi" w:hAnsiTheme="majorHAnsi" w:cstheme="majorHAnsi"/>
          <w:i/>
          <w:sz w:val="28"/>
          <w:szCs w:val="28"/>
          <w:lang w:val="nl-NL"/>
        </w:rPr>
        <w:t xml:space="preserve"> </w:t>
      </w:r>
      <w:r w:rsidR="00486BFF" w:rsidRPr="00DE6B1A">
        <w:rPr>
          <w:rFonts w:asciiTheme="majorHAnsi" w:eastAsia="Times New Roman" w:hAnsiTheme="majorHAnsi" w:cstheme="majorHAnsi"/>
          <w:sz w:val="28"/>
          <w:szCs w:val="28"/>
          <w:lang w:val="pt-BR" w:eastAsia="en-US"/>
        </w:rPr>
        <w:t>Tăng cường công tác phòng chống dịch bệnh, phát hiện sớm, kịp thời khống chế không để dịch lớn xẩy ra. Thực hiện đồng bộ các giải pháp nâng cao chất lượng dịch vụ khám, chữa bệnh tại các tuyến; tiếp tục đề xuất triển khai đầu tư khu xạ trị tại BVĐK tỉnh, phát huy hiệu quả việc triển Đề án Phát triển kỹ thuật cao, chuyên sâu, Đề án bệnh viện vệ tinh tại BVĐK tỉnh và các Đề án bệnh viện vệ tinh tại BVĐK Hương Sơn, Cẩm Xuyên, thị xã Kỳ Anh, Thành phố và Lộc Hà. Tiếp tục củng cố, kiện toàn và nâng cao năng lực mạ</w:t>
      </w:r>
      <w:r w:rsidR="00D43884" w:rsidRPr="00DE6B1A">
        <w:rPr>
          <w:rFonts w:asciiTheme="majorHAnsi" w:eastAsia="Times New Roman" w:hAnsiTheme="majorHAnsi" w:cstheme="majorHAnsi"/>
          <w:sz w:val="28"/>
          <w:szCs w:val="28"/>
          <w:lang w:val="pt-BR" w:eastAsia="en-US"/>
        </w:rPr>
        <w:t>ng lưới y tế cơ sở</w:t>
      </w:r>
      <w:r w:rsidR="00DC27E5" w:rsidRPr="00DE6B1A">
        <w:rPr>
          <w:rFonts w:asciiTheme="majorHAnsi" w:hAnsiTheme="majorHAnsi" w:cstheme="majorHAnsi"/>
          <w:sz w:val="28"/>
          <w:szCs w:val="28"/>
          <w:lang w:val="pt-BR"/>
        </w:rPr>
        <w:t>.</w:t>
      </w:r>
    </w:p>
    <w:p w:rsidR="00C45CC3" w:rsidRPr="00DE6B1A" w:rsidRDefault="00C45CC3" w:rsidP="002771D4">
      <w:pPr>
        <w:spacing w:before="120" w:after="120"/>
        <w:ind w:firstLine="709"/>
        <w:jc w:val="both"/>
        <w:rPr>
          <w:rFonts w:asciiTheme="majorHAnsi" w:hAnsiTheme="majorHAnsi" w:cstheme="majorHAnsi"/>
          <w:sz w:val="28"/>
          <w:szCs w:val="28"/>
          <w:lang w:val="nl-NL"/>
        </w:rPr>
      </w:pPr>
      <w:r w:rsidRPr="00DE6B1A">
        <w:rPr>
          <w:rFonts w:asciiTheme="majorHAnsi" w:hAnsiTheme="majorHAnsi" w:cstheme="majorHAnsi"/>
          <w:i/>
          <w:sz w:val="28"/>
          <w:szCs w:val="28"/>
          <w:lang w:val="nl-NL"/>
        </w:rPr>
        <w:t>Công tác dạy nghề, việc làm; xóa đói giảm nghèo; an sinh xã hội:</w:t>
      </w:r>
    </w:p>
    <w:p w:rsidR="00E33E13" w:rsidRPr="00DE6B1A" w:rsidRDefault="00E33E13" w:rsidP="002771D4">
      <w:pPr>
        <w:spacing w:before="120" w:after="120"/>
        <w:ind w:firstLine="709"/>
        <w:jc w:val="both"/>
        <w:rPr>
          <w:rFonts w:asciiTheme="majorHAnsi" w:hAnsiTheme="majorHAnsi" w:cstheme="majorHAnsi"/>
          <w:sz w:val="28"/>
          <w:szCs w:val="28"/>
          <w:lang w:val="pt-BR"/>
        </w:rPr>
      </w:pPr>
      <w:r w:rsidRPr="00DE6B1A">
        <w:rPr>
          <w:rFonts w:asciiTheme="majorHAnsi" w:hAnsiTheme="majorHAnsi" w:cstheme="majorHAnsi"/>
          <w:sz w:val="28"/>
          <w:szCs w:val="28"/>
          <w:lang w:val="pt-BR"/>
        </w:rPr>
        <w:t xml:space="preserve">Nâng cao chất lượng và hiệu quả </w:t>
      </w:r>
      <w:r w:rsidR="001E0B40" w:rsidRPr="00DE6B1A">
        <w:rPr>
          <w:rFonts w:asciiTheme="majorHAnsi" w:hAnsiTheme="majorHAnsi" w:cstheme="majorHAnsi"/>
          <w:sz w:val="28"/>
          <w:szCs w:val="28"/>
          <w:lang w:val="pt-BR"/>
        </w:rPr>
        <w:t xml:space="preserve">công tác đào tạo nghề, </w:t>
      </w:r>
      <w:r w:rsidRPr="00DE6B1A">
        <w:rPr>
          <w:rFonts w:asciiTheme="majorHAnsi" w:hAnsiTheme="majorHAnsi" w:cstheme="majorHAnsi"/>
          <w:sz w:val="28"/>
          <w:szCs w:val="28"/>
          <w:lang w:val="pt-BR"/>
        </w:rPr>
        <w:t>đáp ứng nhu cầu lao động kỷ thuật cho thị trường lao độ</w:t>
      </w:r>
      <w:r w:rsidR="00957E6C" w:rsidRPr="00DE6B1A">
        <w:rPr>
          <w:rFonts w:asciiTheme="majorHAnsi" w:hAnsiTheme="majorHAnsi" w:cstheme="majorHAnsi"/>
          <w:sz w:val="28"/>
          <w:szCs w:val="28"/>
          <w:lang w:val="pt-BR"/>
        </w:rPr>
        <w:t>ng</w:t>
      </w:r>
      <w:r w:rsidR="00A671F5" w:rsidRPr="00DE6B1A">
        <w:rPr>
          <w:rFonts w:asciiTheme="majorHAnsi" w:hAnsiTheme="majorHAnsi" w:cstheme="majorHAnsi"/>
          <w:sz w:val="28"/>
          <w:szCs w:val="28"/>
          <w:lang w:val="pt-BR"/>
        </w:rPr>
        <w:t xml:space="preserve">. Chú trọng </w:t>
      </w:r>
      <w:r w:rsidRPr="00DE6B1A">
        <w:rPr>
          <w:rFonts w:asciiTheme="majorHAnsi" w:hAnsiTheme="majorHAnsi" w:cstheme="majorHAnsi"/>
          <w:sz w:val="28"/>
          <w:szCs w:val="28"/>
          <w:lang w:val="pt-BR"/>
        </w:rPr>
        <w:t>các hoạt động tư vấn, giới thiệu việ</w:t>
      </w:r>
      <w:r w:rsidR="00A671F5" w:rsidRPr="00DE6B1A">
        <w:rPr>
          <w:rFonts w:asciiTheme="majorHAnsi" w:hAnsiTheme="majorHAnsi" w:cstheme="majorHAnsi"/>
          <w:sz w:val="28"/>
          <w:szCs w:val="28"/>
          <w:lang w:val="pt-BR"/>
        </w:rPr>
        <w:t xml:space="preserve">c làm; phát huy hiệu quả hoạt động của 2 sàn giao dịch việc làm, góp phần tích cực kết nối cung - cầu lao động; </w:t>
      </w:r>
      <w:r w:rsidR="001E0B40" w:rsidRPr="00DE6B1A">
        <w:rPr>
          <w:rFonts w:asciiTheme="majorHAnsi" w:hAnsiTheme="majorHAnsi" w:cstheme="majorHAnsi"/>
          <w:sz w:val="28"/>
          <w:szCs w:val="28"/>
          <w:lang w:val="pt-BR"/>
        </w:rPr>
        <w:t xml:space="preserve">đồng thời </w:t>
      </w:r>
      <w:r w:rsidR="00A671F5" w:rsidRPr="00DE6B1A">
        <w:rPr>
          <w:rFonts w:asciiTheme="majorHAnsi" w:hAnsiTheme="majorHAnsi" w:cstheme="majorHAnsi"/>
          <w:sz w:val="28"/>
          <w:szCs w:val="28"/>
          <w:lang w:val="pt-BR"/>
        </w:rPr>
        <w:t>làm tốt công tác tạo nguồn, nhất là lao động có trình độ chuyên môn kỹ thuật đi làm việc ở nước ngoài. Tăng cường công tác quản lý, bảo vệ quyền lợi của người lao động làm việc ở nước ngoài, kịp thời xử lý các vấn đề phát sinh</w:t>
      </w:r>
      <w:r w:rsidR="001E0B40" w:rsidRPr="00DE6B1A">
        <w:rPr>
          <w:rFonts w:asciiTheme="majorHAnsi" w:hAnsiTheme="majorHAnsi" w:cstheme="majorHAnsi"/>
          <w:sz w:val="28"/>
          <w:szCs w:val="28"/>
          <w:lang w:val="pt-BR"/>
        </w:rPr>
        <w:t>; đ</w:t>
      </w:r>
      <w:r w:rsidRPr="00DE6B1A">
        <w:rPr>
          <w:rFonts w:asciiTheme="majorHAnsi" w:hAnsiTheme="majorHAnsi" w:cstheme="majorHAnsi"/>
          <w:sz w:val="28"/>
          <w:szCs w:val="28"/>
          <w:lang w:val="pt-BR"/>
        </w:rPr>
        <w:t>ẩy mạnh công tác thanh tra, kiểm tra, chấn chỉnh hoạt động xuất khẩu lao động</w:t>
      </w:r>
      <w:r w:rsidR="001E0B40" w:rsidRPr="00DE6B1A">
        <w:rPr>
          <w:rFonts w:asciiTheme="majorHAnsi" w:hAnsiTheme="majorHAnsi" w:cstheme="majorHAnsi"/>
          <w:sz w:val="28"/>
          <w:szCs w:val="28"/>
          <w:lang w:val="pt-BR"/>
        </w:rPr>
        <w:t>.</w:t>
      </w:r>
    </w:p>
    <w:p w:rsidR="00E33E13" w:rsidRPr="00DE6B1A" w:rsidRDefault="00E33E13" w:rsidP="002771D4">
      <w:pPr>
        <w:spacing w:before="120" w:after="120"/>
        <w:ind w:firstLine="709"/>
        <w:jc w:val="both"/>
        <w:rPr>
          <w:rFonts w:asciiTheme="majorHAnsi" w:hAnsiTheme="majorHAnsi" w:cstheme="majorHAnsi"/>
          <w:sz w:val="28"/>
          <w:szCs w:val="28"/>
          <w:lang w:val="pt-BR"/>
        </w:rPr>
      </w:pPr>
      <w:r w:rsidRPr="00DE6B1A">
        <w:rPr>
          <w:rFonts w:asciiTheme="majorHAnsi" w:hAnsiTheme="majorHAnsi" w:cstheme="majorHAnsi"/>
          <w:sz w:val="28"/>
          <w:szCs w:val="28"/>
          <w:lang w:val="pt-BR"/>
        </w:rPr>
        <w:t>Thực hiện đầy đủ chế độ, chính sách đã ban hành cho đối tượng người có công. Tập trung, rà soát thống kê, phân loại hồ sơ đối tượng tồn đọng</w:t>
      </w:r>
      <w:r w:rsidR="00D43884" w:rsidRPr="00DE6B1A">
        <w:rPr>
          <w:rFonts w:asciiTheme="majorHAnsi" w:hAnsiTheme="majorHAnsi" w:cstheme="majorHAnsi"/>
          <w:sz w:val="28"/>
          <w:szCs w:val="28"/>
          <w:lang w:val="pt-BR"/>
        </w:rPr>
        <w:t xml:space="preserve"> để </w:t>
      </w:r>
      <w:r w:rsidRPr="00DE6B1A">
        <w:rPr>
          <w:rFonts w:asciiTheme="majorHAnsi" w:hAnsiTheme="majorHAnsi" w:cstheme="majorHAnsi"/>
          <w:sz w:val="28"/>
          <w:szCs w:val="28"/>
          <w:lang w:val="pt-BR"/>
        </w:rPr>
        <w:t>giải quyết theo quy trình đã ban hành</w:t>
      </w:r>
      <w:r w:rsidR="001E0B40" w:rsidRPr="00DE6B1A">
        <w:rPr>
          <w:rFonts w:asciiTheme="majorHAnsi" w:hAnsiTheme="majorHAnsi" w:cstheme="majorHAnsi"/>
          <w:sz w:val="28"/>
          <w:szCs w:val="28"/>
          <w:lang w:val="pt-BR"/>
        </w:rPr>
        <w:t>. Tiếp tục thực hiện đồng bộ và hiệu quả các chính sách, chương trình, dự án về giảm nghèo; Triển khai có hiệu quả Nghị quyết của HĐND tỉnh về mức hỗ trợ thực hiện dự án hỗ trợ phát triển sản xuất, đa dạng hóa sinh kế và nhân rộng mô hình giảm nghèo. Tiếp tục đẩy mạnh công tác phòng, chống tệ nạn xã hội, cai nghiện phục hồi cho các đối tượng</w:t>
      </w:r>
    </w:p>
    <w:p w:rsidR="00C45CC3" w:rsidRPr="00DE6B1A" w:rsidRDefault="009B32B2" w:rsidP="002771D4">
      <w:pPr>
        <w:pStyle w:val="kieu1"/>
        <w:keepNext/>
        <w:spacing w:before="120" w:after="120" w:line="240" w:lineRule="auto"/>
        <w:ind w:firstLine="720"/>
        <w:rPr>
          <w:rFonts w:asciiTheme="majorHAnsi" w:hAnsiTheme="majorHAnsi" w:cstheme="majorHAnsi"/>
          <w:b/>
          <w:szCs w:val="28"/>
          <w:lang w:val="vi-VN"/>
        </w:rPr>
      </w:pPr>
      <w:r>
        <w:rPr>
          <w:rFonts w:asciiTheme="majorHAnsi" w:hAnsiTheme="majorHAnsi" w:cstheme="majorHAnsi"/>
          <w:b/>
          <w:szCs w:val="28"/>
          <w:lang w:val="pt-BR"/>
        </w:rPr>
        <w:lastRenderedPageBreak/>
        <w:t>7</w:t>
      </w:r>
      <w:r w:rsidR="00C45CC3" w:rsidRPr="00DE6B1A">
        <w:rPr>
          <w:rFonts w:asciiTheme="majorHAnsi" w:hAnsiTheme="majorHAnsi" w:cstheme="majorHAnsi"/>
          <w:b/>
          <w:szCs w:val="28"/>
          <w:lang w:val="vi-VN"/>
        </w:rPr>
        <w:t>. Về cải cách hành chính</w:t>
      </w:r>
    </w:p>
    <w:p w:rsidR="0067122C" w:rsidRPr="00F83E7D" w:rsidRDefault="00C62230" w:rsidP="002771D4">
      <w:pPr>
        <w:tabs>
          <w:tab w:val="left" w:pos="1170"/>
        </w:tabs>
        <w:spacing w:before="120" w:after="120"/>
        <w:ind w:firstLine="720"/>
        <w:jc w:val="both"/>
        <w:rPr>
          <w:rFonts w:asciiTheme="majorHAnsi" w:hAnsiTheme="majorHAnsi" w:cstheme="majorHAnsi"/>
          <w:sz w:val="28"/>
          <w:szCs w:val="28"/>
          <w:lang w:val="vi-VN"/>
        </w:rPr>
      </w:pPr>
      <w:r w:rsidRPr="00DE6B1A">
        <w:rPr>
          <w:rFonts w:asciiTheme="majorHAnsi" w:hAnsiTheme="majorHAnsi" w:cstheme="majorHAnsi"/>
          <w:sz w:val="28"/>
          <w:szCs w:val="28"/>
          <w:lang w:val="vi-VN"/>
        </w:rPr>
        <w:t>Tập trung hoàn thành việc sắp xếp, sáp nhập các đơn vị hành chính cấp xã và bố trí cán bộ, công chức cấp xã đảm bảo theo lộ trình quy định</w:t>
      </w:r>
      <w:r w:rsidR="008D64CF">
        <w:rPr>
          <w:rFonts w:asciiTheme="majorHAnsi" w:hAnsiTheme="majorHAnsi" w:cstheme="majorHAnsi"/>
          <w:sz w:val="28"/>
          <w:szCs w:val="28"/>
        </w:rPr>
        <w:t>; thực hiện tốt các chính sách trong quá trình sáp nhập</w:t>
      </w:r>
      <w:r w:rsidRPr="00DE6B1A">
        <w:rPr>
          <w:rFonts w:asciiTheme="majorHAnsi" w:hAnsiTheme="majorHAnsi" w:cstheme="majorHAnsi"/>
          <w:sz w:val="28"/>
          <w:szCs w:val="28"/>
          <w:lang w:val="vi-VN"/>
        </w:rPr>
        <w:t>. Tiếp tục sắp xếp, tổ chức lại các cơ quan, đơn vị nhằm tinh gọn, nâng cao hiệu quả, hiệu lực tổ chức bộ máy; thực hiện tinh giản biên chế đảm bảo lộ trình theo Nghị quyết số 18-NQ/TW và số</w:t>
      </w:r>
      <w:r w:rsidR="008D64CF">
        <w:rPr>
          <w:rFonts w:asciiTheme="majorHAnsi" w:hAnsiTheme="majorHAnsi" w:cstheme="majorHAnsi"/>
          <w:sz w:val="28"/>
          <w:szCs w:val="28"/>
          <w:lang w:val="vi-VN"/>
        </w:rPr>
        <w:t xml:space="preserve"> 19-NQ/TW</w:t>
      </w:r>
      <w:r w:rsidRPr="00DE6B1A">
        <w:rPr>
          <w:rFonts w:asciiTheme="majorHAnsi" w:hAnsiTheme="majorHAnsi" w:cstheme="majorHAnsi"/>
          <w:sz w:val="28"/>
          <w:szCs w:val="28"/>
          <w:lang w:val="vi-VN"/>
        </w:rPr>
        <w:t>. Tuyển dụng công chức theo chính sách thu hút đào tạo nguồn cán bộ từ sinh viên tốt nghiệp xuất sắc, cán bộ khoa học trẻ tại Nghị định 140/2017/NĐ-CP, thi tuyển công chức hành chính còn thiếu sau khi tuyển thu hút. Tiếp tục thực hiện chính sách tinh giản biên chế để xây dựng tiền đề thực hiện chính sách cải cách tiền lương năm 2021</w:t>
      </w:r>
      <w:r w:rsidR="00C51A10" w:rsidRPr="00F83E7D">
        <w:rPr>
          <w:rFonts w:asciiTheme="majorHAnsi" w:hAnsiTheme="majorHAnsi" w:cstheme="majorHAnsi"/>
          <w:sz w:val="28"/>
          <w:szCs w:val="28"/>
          <w:lang w:val="vi-VN"/>
        </w:rPr>
        <w:t>.</w:t>
      </w:r>
    </w:p>
    <w:p w:rsidR="0067122C" w:rsidRPr="00F83E7D" w:rsidRDefault="0067122C" w:rsidP="002771D4">
      <w:pPr>
        <w:tabs>
          <w:tab w:val="left" w:pos="1170"/>
        </w:tabs>
        <w:spacing w:before="120" w:after="120"/>
        <w:ind w:firstLine="720"/>
        <w:jc w:val="both"/>
        <w:rPr>
          <w:rFonts w:asciiTheme="majorHAnsi" w:hAnsiTheme="majorHAnsi" w:cstheme="majorHAnsi"/>
          <w:sz w:val="28"/>
          <w:szCs w:val="28"/>
          <w:lang w:val="vi-VN"/>
        </w:rPr>
      </w:pPr>
      <w:r w:rsidRPr="00F83E7D">
        <w:rPr>
          <w:rFonts w:asciiTheme="majorHAnsi" w:hAnsiTheme="majorHAnsi" w:cstheme="majorHAnsi"/>
          <w:sz w:val="28"/>
          <w:szCs w:val="28"/>
          <w:lang w:val="vi-VN"/>
        </w:rPr>
        <w:t>T</w:t>
      </w:r>
      <w:r w:rsidRPr="00DE6B1A">
        <w:rPr>
          <w:rFonts w:asciiTheme="majorHAnsi" w:hAnsiTheme="majorHAnsi" w:cstheme="majorHAnsi"/>
          <w:sz w:val="28"/>
          <w:szCs w:val="28"/>
          <w:lang w:val="vi-VN"/>
        </w:rPr>
        <w:t>hực hiện tốt nhiệm vụ cải cách thủ tục hành chính, triển khai có hiệu quả cơ chế một cửa, một cửa liên thông trong giải quyết thủ tục hành chính; nâng cao hiệu quả cung cấp dịch vụ công trực tuyến mức độ 3, 4 cho doanh nghiệp, nhất là những dịch vụ có số lượng hồ sơ phát sinh lớn.</w:t>
      </w:r>
      <w:r w:rsidRPr="00F83E7D">
        <w:rPr>
          <w:rFonts w:asciiTheme="majorHAnsi" w:hAnsiTheme="majorHAnsi" w:cstheme="majorHAnsi"/>
          <w:sz w:val="28"/>
          <w:szCs w:val="28"/>
          <w:lang w:val="vi-VN"/>
        </w:rPr>
        <w:t xml:space="preserve"> Tăng cường công tác kiểm tra, thanh tra, giám sát, siết chặt kỷ cương hành chính, kỷ luật công vụ; đề cao trách nhiệm của người đứng đầu các cơ quan hành chính;</w:t>
      </w:r>
      <w:r w:rsidRPr="00DE6B1A">
        <w:rPr>
          <w:rFonts w:asciiTheme="majorHAnsi" w:hAnsiTheme="majorHAnsi" w:cstheme="majorHAnsi"/>
          <w:sz w:val="28"/>
          <w:szCs w:val="28"/>
          <w:lang w:val="nl-NL"/>
        </w:rPr>
        <w:t xml:space="preserve"> chú trọng xây dựng văn hóa công sở. </w:t>
      </w:r>
    </w:p>
    <w:p w:rsidR="00C45CC3" w:rsidRPr="00DE6B1A" w:rsidRDefault="009B32B2" w:rsidP="002771D4">
      <w:pPr>
        <w:tabs>
          <w:tab w:val="left" w:pos="6599"/>
        </w:tabs>
        <w:spacing w:before="120" w:after="120"/>
        <w:ind w:firstLine="720"/>
        <w:jc w:val="both"/>
        <w:rPr>
          <w:rFonts w:asciiTheme="majorHAnsi" w:hAnsiTheme="majorHAnsi" w:cstheme="majorHAnsi"/>
          <w:sz w:val="28"/>
          <w:szCs w:val="28"/>
          <w:lang w:val="es-NI"/>
        </w:rPr>
      </w:pPr>
      <w:r>
        <w:rPr>
          <w:rFonts w:asciiTheme="majorHAnsi" w:hAnsiTheme="majorHAnsi" w:cstheme="majorHAnsi"/>
          <w:b/>
          <w:sz w:val="28"/>
          <w:szCs w:val="28"/>
          <w:lang w:val="es-NI"/>
        </w:rPr>
        <w:t>8</w:t>
      </w:r>
      <w:r w:rsidR="00C45CC3" w:rsidRPr="00DE6B1A">
        <w:rPr>
          <w:rFonts w:asciiTheme="majorHAnsi" w:hAnsiTheme="majorHAnsi" w:cstheme="majorHAnsi"/>
          <w:b/>
          <w:sz w:val="28"/>
          <w:szCs w:val="28"/>
          <w:lang w:val="es-NI"/>
        </w:rPr>
        <w:t>. Công tác thanh tra, phòng chống tham nhũng</w:t>
      </w:r>
    </w:p>
    <w:p w:rsidR="00C45CC3" w:rsidRPr="00DE6B1A" w:rsidRDefault="00D43884" w:rsidP="002771D4">
      <w:pPr>
        <w:tabs>
          <w:tab w:val="left" w:pos="6599"/>
        </w:tabs>
        <w:spacing w:before="120" w:after="120"/>
        <w:ind w:firstLine="720"/>
        <w:jc w:val="both"/>
        <w:rPr>
          <w:rFonts w:asciiTheme="majorHAnsi" w:hAnsiTheme="majorHAnsi" w:cstheme="majorHAnsi"/>
          <w:sz w:val="28"/>
          <w:szCs w:val="28"/>
          <w:lang w:val="sq-AL"/>
        </w:rPr>
      </w:pPr>
      <w:r w:rsidRPr="00DE6B1A">
        <w:rPr>
          <w:rFonts w:eastAsia="Times New Roman"/>
          <w:sz w:val="28"/>
          <w:szCs w:val="28"/>
          <w:lang w:val="nl-NL" w:eastAsia="vi-VN"/>
        </w:rPr>
        <w:t xml:space="preserve">Nâng cao chất lượng công tác thanh tra, kiểm tra; </w:t>
      </w:r>
      <w:r w:rsidR="00E515A4" w:rsidRPr="00DE6B1A">
        <w:rPr>
          <w:rFonts w:asciiTheme="majorHAnsi" w:hAnsiTheme="majorHAnsi" w:cstheme="majorHAnsi"/>
          <w:sz w:val="28"/>
          <w:szCs w:val="28"/>
          <w:lang w:val="nl-NL"/>
        </w:rPr>
        <w:t>q</w:t>
      </w:r>
      <w:r w:rsidR="00E515A4" w:rsidRPr="00DE6B1A">
        <w:rPr>
          <w:rFonts w:asciiTheme="majorHAnsi" w:hAnsiTheme="majorHAnsi" w:cstheme="majorHAnsi"/>
          <w:sz w:val="28"/>
          <w:szCs w:val="28"/>
          <w:lang w:val="vi-VN"/>
        </w:rPr>
        <w:t>uan tâm xây dựng kế hoạch thực hiện các cuộc thanh tra chuyên đề diện rộng</w:t>
      </w:r>
      <w:r w:rsidR="00E515A4" w:rsidRPr="00DE6B1A">
        <w:rPr>
          <w:rFonts w:asciiTheme="majorHAnsi" w:hAnsiTheme="majorHAnsi" w:cstheme="majorHAnsi"/>
          <w:sz w:val="28"/>
          <w:szCs w:val="28"/>
          <w:lang w:val="es-NI"/>
        </w:rPr>
        <w:t xml:space="preserve">; chú trọng </w:t>
      </w:r>
      <w:r w:rsidR="00C45CC3" w:rsidRPr="00DE6B1A">
        <w:rPr>
          <w:rFonts w:asciiTheme="majorHAnsi" w:hAnsiTheme="majorHAnsi" w:cstheme="majorHAnsi"/>
          <w:bCs/>
          <w:sz w:val="28"/>
          <w:szCs w:val="28"/>
          <w:lang w:val="sq-AL"/>
        </w:rPr>
        <w:t>thanh tra trách nhiệm quản lý nhà nước đối với người đứng đầu các ngành cấp tỉnh, địa phương cấp huyện; rà soát, kiểm tra việc xây dựng, thực hiện kế hoạch thanh tra tại các sở, ngành, huyện, thị xã, thành phố</w:t>
      </w:r>
      <w:r w:rsidR="008737BA" w:rsidRPr="00DE6B1A">
        <w:rPr>
          <w:rFonts w:asciiTheme="majorHAnsi" w:hAnsiTheme="majorHAnsi" w:cstheme="majorHAnsi"/>
          <w:sz w:val="28"/>
          <w:szCs w:val="28"/>
          <w:lang w:val="sq-AL"/>
        </w:rPr>
        <w:t>, đặc biệt là</w:t>
      </w:r>
      <w:r w:rsidR="00C45CC3" w:rsidRPr="00DE6B1A">
        <w:rPr>
          <w:rFonts w:asciiTheme="majorHAnsi" w:hAnsiTheme="majorHAnsi" w:cstheme="majorHAnsi"/>
          <w:sz w:val="28"/>
          <w:szCs w:val="28"/>
          <w:lang w:val="sq-AL"/>
        </w:rPr>
        <w:t xml:space="preserve"> </w:t>
      </w:r>
      <w:r w:rsidR="008737BA" w:rsidRPr="00DE6B1A">
        <w:rPr>
          <w:rFonts w:asciiTheme="majorHAnsi" w:hAnsiTheme="majorHAnsi" w:cstheme="majorHAnsi"/>
          <w:sz w:val="28"/>
          <w:szCs w:val="28"/>
          <w:lang w:val="nl-NL"/>
        </w:rPr>
        <w:t>xử lý chồng chéo trùng lắp về đối theo</w:t>
      </w:r>
      <w:r w:rsidR="008737BA" w:rsidRPr="00DE6B1A">
        <w:rPr>
          <w:rFonts w:asciiTheme="majorHAnsi" w:hAnsiTheme="majorHAnsi" w:cstheme="majorHAnsi"/>
          <w:sz w:val="28"/>
          <w:szCs w:val="28"/>
          <w:lang w:val="vi-VN"/>
        </w:rPr>
        <w:t xml:space="preserve"> tinh thần</w:t>
      </w:r>
      <w:r w:rsidR="008737BA" w:rsidRPr="00DE6B1A">
        <w:rPr>
          <w:rFonts w:asciiTheme="majorHAnsi" w:hAnsiTheme="majorHAnsi" w:cstheme="majorHAnsi"/>
          <w:sz w:val="28"/>
          <w:szCs w:val="28"/>
          <w:lang w:val="nl-NL"/>
        </w:rPr>
        <w:t xml:space="preserve"> Chỉ thị số 20/CT-TTg ngày 17/5/2017 của Thủ tướng Chính phủ</w:t>
      </w:r>
      <w:r w:rsidR="008737BA" w:rsidRPr="00DE6B1A">
        <w:rPr>
          <w:rFonts w:asciiTheme="majorHAnsi" w:hAnsiTheme="majorHAnsi" w:cstheme="majorHAnsi"/>
          <w:color w:val="000000"/>
          <w:sz w:val="28"/>
          <w:szCs w:val="28"/>
          <w:lang w:val="nl-NL"/>
        </w:rPr>
        <w:t>.</w:t>
      </w:r>
      <w:r w:rsidR="00C45CC3" w:rsidRPr="00DE6B1A">
        <w:rPr>
          <w:rFonts w:asciiTheme="majorHAnsi" w:hAnsiTheme="majorHAnsi" w:cstheme="majorHAnsi"/>
          <w:color w:val="000000"/>
          <w:sz w:val="28"/>
          <w:szCs w:val="28"/>
          <w:lang w:val="nl-NL"/>
        </w:rPr>
        <w:t xml:space="preserve"> </w:t>
      </w:r>
      <w:r w:rsidR="008737BA" w:rsidRPr="00DE6B1A">
        <w:rPr>
          <w:rFonts w:asciiTheme="majorHAnsi" w:hAnsiTheme="majorHAnsi" w:cstheme="majorHAnsi"/>
          <w:sz w:val="28"/>
          <w:szCs w:val="28"/>
          <w:lang w:val="sq-AL"/>
        </w:rPr>
        <w:t>T</w:t>
      </w:r>
      <w:r w:rsidR="00C45CC3" w:rsidRPr="00DE6B1A">
        <w:rPr>
          <w:rFonts w:asciiTheme="majorHAnsi" w:hAnsiTheme="majorHAnsi" w:cstheme="majorHAnsi"/>
          <w:sz w:val="28"/>
          <w:szCs w:val="28"/>
          <w:lang w:val="sq-AL"/>
        </w:rPr>
        <w:t>ăng cường theo dõi, đôn đốc, kiểm tra việc thực hiện các kết luận, kiến nghị sau thanh tra, kiểm toán.</w:t>
      </w:r>
    </w:p>
    <w:p w:rsidR="00D43884" w:rsidRPr="00DE6B1A" w:rsidRDefault="00D43884" w:rsidP="002771D4">
      <w:pPr>
        <w:tabs>
          <w:tab w:val="left" w:pos="6599"/>
        </w:tabs>
        <w:spacing w:before="120" w:after="120"/>
        <w:ind w:firstLine="720"/>
        <w:jc w:val="both"/>
        <w:rPr>
          <w:rFonts w:eastAsia="Times New Roman"/>
          <w:sz w:val="28"/>
          <w:szCs w:val="28"/>
          <w:lang w:val="nl-NL" w:eastAsia="vi-VN"/>
        </w:rPr>
      </w:pPr>
      <w:r w:rsidRPr="00DE6B1A">
        <w:rPr>
          <w:rFonts w:eastAsia="Times New Roman"/>
          <w:sz w:val="28"/>
          <w:szCs w:val="28"/>
          <w:lang w:val="nl-NL" w:eastAsia="vi-VN"/>
        </w:rPr>
        <w:t>Tiếp tục tập trung chỉ đạo giải quyết dứt điểm các vụ việc tồn đọng. Tăng cường chỉ đạo công tác tiếp công dân; giải quyết kịp thời khiếu nại tố cáo ở cơ sở ngay từ khi mới phát sinh; xử lý nghiêm các địa phương cơ sở phát sinh nhiều khiếu kiện trên địa bàn, để xảy ra tình trạng đơn thư khiếu kiện vượt cấp.</w:t>
      </w:r>
    </w:p>
    <w:p w:rsidR="00F2237C" w:rsidRPr="00DE6B1A" w:rsidRDefault="00F2237C" w:rsidP="002771D4">
      <w:pPr>
        <w:tabs>
          <w:tab w:val="left" w:pos="6599"/>
        </w:tabs>
        <w:spacing w:before="120" w:after="12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sq-AL"/>
        </w:rPr>
        <w:t>Thực hiện nghiêm túc việc kiểm soát tài sản thu nhập theo quy định của Luật PCTN năm 2018 và Quy định số 431-QĐ/TU ngày 18/7/2017 của Ban Thường vụ Tỉnh ủy của cán bộ thuộc diện Ban Thường vụ Tỉnh ủy quản lý. Tiếp tục tập trung quán triệt, phổ biến sâu, rộng và triển khai thực hiện Luật PCTN năm 2018 theo Kế hoạch số 97/KH-UBND ngày 08/4/2019 của UBND tỉnh Tăng cường phát hiện tham nhũng qua hoạt động thanh tra, giải quyết KNTC. Nâng cao chất lượng hiệu quả trong việc nắm bắt tình hình, phát hiện tham nhũng, tập trung vào các lĩnh vực có nguy cơ tham nhũng cao.</w:t>
      </w:r>
    </w:p>
    <w:p w:rsidR="00C45CC3" w:rsidRPr="00DE6B1A" w:rsidRDefault="009B32B2" w:rsidP="002771D4">
      <w:pPr>
        <w:tabs>
          <w:tab w:val="left" w:pos="6599"/>
        </w:tabs>
        <w:spacing w:before="120" w:after="120"/>
        <w:ind w:firstLine="720"/>
        <w:jc w:val="both"/>
        <w:rPr>
          <w:rFonts w:asciiTheme="majorHAnsi" w:hAnsiTheme="majorHAnsi" w:cstheme="majorHAnsi"/>
          <w:sz w:val="28"/>
          <w:szCs w:val="28"/>
          <w:lang w:val="sq-AL"/>
        </w:rPr>
      </w:pPr>
      <w:r>
        <w:rPr>
          <w:rFonts w:asciiTheme="majorHAnsi" w:hAnsiTheme="majorHAnsi" w:cstheme="majorHAnsi"/>
          <w:b/>
          <w:sz w:val="28"/>
          <w:szCs w:val="28"/>
          <w:lang w:val="nl-NL"/>
        </w:rPr>
        <w:t>9</w:t>
      </w:r>
      <w:r w:rsidR="00C45CC3" w:rsidRPr="00DE6B1A">
        <w:rPr>
          <w:rFonts w:asciiTheme="majorHAnsi" w:hAnsiTheme="majorHAnsi" w:cstheme="majorHAnsi"/>
          <w:b/>
          <w:sz w:val="28"/>
          <w:szCs w:val="28"/>
          <w:lang w:val="nl-NL"/>
        </w:rPr>
        <w:t>. Quốc phòng, an ninh;</w:t>
      </w:r>
      <w:r w:rsidR="00404DD1" w:rsidRPr="00DE6B1A">
        <w:rPr>
          <w:rFonts w:asciiTheme="majorHAnsi" w:hAnsiTheme="majorHAnsi" w:cstheme="majorHAnsi"/>
          <w:b/>
          <w:sz w:val="28"/>
          <w:szCs w:val="28"/>
          <w:lang w:val="nl-NL"/>
        </w:rPr>
        <w:t xml:space="preserve"> </w:t>
      </w:r>
      <w:r w:rsidR="00C45CC3" w:rsidRPr="00DE6B1A">
        <w:rPr>
          <w:rFonts w:asciiTheme="majorHAnsi" w:hAnsiTheme="majorHAnsi" w:cstheme="majorHAnsi"/>
          <w:b/>
          <w:sz w:val="28"/>
          <w:szCs w:val="28"/>
          <w:lang w:val="nl-NL"/>
        </w:rPr>
        <w:t>đối ngoại</w:t>
      </w:r>
    </w:p>
    <w:p w:rsidR="00C45CC3" w:rsidRPr="00DE6B1A" w:rsidRDefault="00C45CC3" w:rsidP="002771D4">
      <w:pPr>
        <w:tabs>
          <w:tab w:val="left" w:pos="6599"/>
        </w:tabs>
        <w:spacing w:before="120" w:after="120"/>
        <w:ind w:firstLine="720"/>
        <w:jc w:val="both"/>
        <w:rPr>
          <w:rFonts w:asciiTheme="majorHAnsi" w:hAnsiTheme="majorHAnsi" w:cstheme="majorHAnsi"/>
          <w:sz w:val="28"/>
          <w:szCs w:val="28"/>
          <w:lang w:val="sq-AL"/>
        </w:rPr>
      </w:pPr>
      <w:r w:rsidRPr="00DE6B1A">
        <w:rPr>
          <w:rFonts w:asciiTheme="majorHAnsi" w:hAnsiTheme="majorHAnsi" w:cstheme="majorHAnsi"/>
          <w:sz w:val="28"/>
          <w:szCs w:val="28"/>
          <w:lang w:val="sq-AL"/>
        </w:rPr>
        <w:t xml:space="preserve">Tiếp tục tập trung cao chỉ đạo bảo đảm an ninh chính trị, trật tự an toàn xã hội; tuyệt đối không chủ quan, mất cảnh giác; giữ vững ổn định tình hình phục vụ phát triển kinh tế - xã hội. Tăng cường trách nhiệm người đứng đầu chính quyền cơ sở đối với nhiệm vụ bảo đảm an ninh trật tự trên địa bàn; </w:t>
      </w:r>
      <w:r w:rsidRPr="00DE6B1A">
        <w:rPr>
          <w:rFonts w:asciiTheme="majorHAnsi" w:hAnsiTheme="majorHAnsi" w:cstheme="majorHAnsi"/>
          <w:sz w:val="28"/>
          <w:szCs w:val="28"/>
          <w:lang w:val="nl-NL"/>
        </w:rPr>
        <w:t xml:space="preserve">kịp thời xử lý </w:t>
      </w:r>
      <w:r w:rsidRPr="00DE6B1A">
        <w:rPr>
          <w:rFonts w:asciiTheme="majorHAnsi" w:hAnsiTheme="majorHAnsi" w:cstheme="majorHAnsi"/>
          <w:sz w:val="28"/>
          <w:szCs w:val="28"/>
          <w:lang w:val="nl-NL"/>
        </w:rPr>
        <w:lastRenderedPageBreak/>
        <w:t>các vụ việc phát sinh; tuyệt đối không để xảy ra điểm nóng, làm mất ổn định tình hình.</w:t>
      </w:r>
    </w:p>
    <w:p w:rsidR="00C45CC3" w:rsidRPr="00DE6B1A" w:rsidRDefault="00982F49" w:rsidP="002771D4">
      <w:pPr>
        <w:tabs>
          <w:tab w:val="left" w:pos="6599"/>
        </w:tabs>
        <w:spacing w:before="120" w:after="120"/>
        <w:ind w:firstLine="720"/>
        <w:jc w:val="both"/>
        <w:rPr>
          <w:rFonts w:asciiTheme="majorHAnsi" w:hAnsiTheme="majorHAnsi" w:cstheme="majorHAnsi"/>
          <w:bCs/>
          <w:sz w:val="28"/>
          <w:szCs w:val="28"/>
          <w:lang w:val="sq-AL"/>
        </w:rPr>
      </w:pPr>
      <w:r w:rsidRPr="00DE6B1A">
        <w:rPr>
          <w:rFonts w:asciiTheme="majorHAnsi" w:hAnsiTheme="majorHAnsi" w:cstheme="majorHAnsi"/>
          <w:bCs/>
          <w:iCs/>
          <w:sz w:val="28"/>
          <w:szCs w:val="28"/>
          <w:lang w:val="nl-NL"/>
        </w:rPr>
        <w:t xml:space="preserve">Chủ động phòng ngừa, phát hiện, mở các đợt cao điểm </w:t>
      </w:r>
      <w:r w:rsidR="00C45CC3" w:rsidRPr="00DE6B1A">
        <w:rPr>
          <w:rFonts w:asciiTheme="majorHAnsi" w:hAnsiTheme="majorHAnsi" w:cstheme="majorHAnsi"/>
          <w:bCs/>
          <w:iCs/>
          <w:sz w:val="28"/>
          <w:szCs w:val="28"/>
          <w:lang w:val="nl-NL"/>
        </w:rPr>
        <w:t xml:space="preserve">đấu tranh </w:t>
      </w:r>
      <w:r w:rsidRPr="00DE6B1A">
        <w:rPr>
          <w:rFonts w:asciiTheme="majorHAnsi" w:hAnsiTheme="majorHAnsi" w:cstheme="majorHAnsi"/>
          <w:bCs/>
          <w:iCs/>
          <w:sz w:val="28"/>
          <w:szCs w:val="28"/>
          <w:lang w:val="nl-NL"/>
        </w:rPr>
        <w:t xml:space="preserve">với hoạt động của các loại </w:t>
      </w:r>
      <w:r w:rsidR="00C45CC3" w:rsidRPr="00DE6B1A">
        <w:rPr>
          <w:rFonts w:asciiTheme="majorHAnsi" w:hAnsiTheme="majorHAnsi" w:cstheme="majorHAnsi"/>
          <w:bCs/>
          <w:iCs/>
          <w:sz w:val="28"/>
          <w:szCs w:val="28"/>
          <w:lang w:val="nl-NL"/>
        </w:rPr>
        <w:t xml:space="preserve">tội phạm </w:t>
      </w:r>
      <w:r w:rsidRPr="00DE6B1A">
        <w:rPr>
          <w:rFonts w:asciiTheme="majorHAnsi" w:hAnsiTheme="majorHAnsi" w:cstheme="majorHAnsi"/>
          <w:bCs/>
          <w:iCs/>
          <w:sz w:val="28"/>
          <w:szCs w:val="28"/>
          <w:lang w:val="nl-NL"/>
        </w:rPr>
        <w:t xml:space="preserve">và vi phạm pháp luật; đấu tranh hiệu quả tội phạm, tệ nạn ma túy, tội phạm, vi phạm pháp luật về môi trường. Nâng cao hiệu lực, hiệu quả công tác quản lý nhà nước về ANTT. </w:t>
      </w:r>
      <w:r w:rsidR="00C45CC3" w:rsidRPr="00DE6B1A">
        <w:rPr>
          <w:rFonts w:asciiTheme="majorHAnsi" w:hAnsiTheme="majorHAnsi" w:cstheme="majorHAnsi"/>
          <w:sz w:val="28"/>
          <w:szCs w:val="28"/>
          <w:lang w:val="sq-AL"/>
        </w:rPr>
        <w:t>Thực hiện đồng bộ</w:t>
      </w:r>
      <w:r w:rsidR="00C45CC3" w:rsidRPr="00DE6B1A">
        <w:rPr>
          <w:rFonts w:asciiTheme="majorHAnsi" w:hAnsiTheme="majorHAnsi" w:cstheme="majorHAnsi"/>
          <w:bCs/>
          <w:sz w:val="28"/>
          <w:szCs w:val="28"/>
          <w:lang w:val="sq-AL"/>
        </w:rPr>
        <w:t xml:space="preserve"> các </w:t>
      </w:r>
      <w:r w:rsidR="00024B46" w:rsidRPr="00DE6B1A">
        <w:rPr>
          <w:rFonts w:asciiTheme="majorHAnsi" w:hAnsiTheme="majorHAnsi" w:cstheme="majorHAnsi"/>
          <w:bCs/>
          <w:sz w:val="28"/>
          <w:szCs w:val="28"/>
          <w:lang w:val="sq-AL"/>
        </w:rPr>
        <w:t xml:space="preserve">giải </w:t>
      </w:r>
      <w:r w:rsidR="00C45CC3" w:rsidRPr="00DE6B1A">
        <w:rPr>
          <w:rFonts w:asciiTheme="majorHAnsi" w:hAnsiTheme="majorHAnsi" w:cstheme="majorHAnsi"/>
          <w:bCs/>
          <w:sz w:val="28"/>
          <w:szCs w:val="28"/>
          <w:lang w:val="sq-AL"/>
        </w:rPr>
        <w:t xml:space="preserve">pháp </w:t>
      </w:r>
      <w:r w:rsidR="00024B46" w:rsidRPr="00DE6B1A">
        <w:rPr>
          <w:rFonts w:asciiTheme="majorHAnsi" w:hAnsiTheme="majorHAnsi" w:cstheme="majorHAnsi"/>
          <w:bCs/>
          <w:sz w:val="28"/>
          <w:szCs w:val="28"/>
          <w:lang w:val="sq-AL"/>
        </w:rPr>
        <w:t>đảm bảo trật tự ATGT, công tác PCCC</w:t>
      </w:r>
      <w:r w:rsidR="00C45CC3" w:rsidRPr="00DE6B1A">
        <w:rPr>
          <w:rFonts w:asciiTheme="majorHAnsi" w:hAnsiTheme="majorHAnsi" w:cstheme="majorHAnsi"/>
          <w:bCs/>
          <w:sz w:val="28"/>
          <w:szCs w:val="28"/>
          <w:lang w:val="sq-AL"/>
        </w:rPr>
        <w:t>.</w:t>
      </w:r>
    </w:p>
    <w:p w:rsidR="00C45CC3" w:rsidRPr="00DE6B1A" w:rsidRDefault="00024B46" w:rsidP="002771D4">
      <w:pPr>
        <w:tabs>
          <w:tab w:val="left" w:pos="6599"/>
        </w:tabs>
        <w:spacing w:before="120" w:after="120"/>
        <w:ind w:firstLine="720"/>
        <w:jc w:val="both"/>
        <w:rPr>
          <w:rFonts w:asciiTheme="majorHAnsi" w:hAnsiTheme="majorHAnsi" w:cstheme="majorHAnsi"/>
          <w:color w:val="000000"/>
          <w:sz w:val="28"/>
          <w:szCs w:val="28"/>
          <w:u w:color="000000"/>
          <w:lang w:val="sq-AL"/>
        </w:rPr>
      </w:pPr>
      <w:r w:rsidRPr="00DE6B1A">
        <w:rPr>
          <w:rFonts w:asciiTheme="majorHAnsi" w:eastAsia="Times New Roman" w:hAnsiTheme="majorHAnsi" w:cstheme="majorHAnsi"/>
          <w:color w:val="000000"/>
          <w:sz w:val="28"/>
          <w:szCs w:val="28"/>
          <w:u w:color="000000"/>
          <w:lang w:val="vi-VN" w:eastAsia="en-US"/>
        </w:rPr>
        <w:t>Triển khai các hoạt động hội nhập, hợp tác quốc tế ở nhiều lĩnh vực</w:t>
      </w:r>
      <w:r w:rsidR="00D43884" w:rsidRPr="00F83E7D">
        <w:rPr>
          <w:rFonts w:asciiTheme="majorHAnsi" w:eastAsia="Times New Roman" w:hAnsiTheme="majorHAnsi" w:cstheme="majorHAnsi"/>
          <w:color w:val="000000"/>
          <w:sz w:val="28"/>
          <w:szCs w:val="28"/>
          <w:u w:color="000000"/>
          <w:lang w:val="sq-AL" w:eastAsia="en-US"/>
        </w:rPr>
        <w:t>,</w:t>
      </w:r>
      <w:r w:rsidRPr="00DE6B1A">
        <w:rPr>
          <w:rFonts w:asciiTheme="majorHAnsi" w:eastAsia="Times New Roman" w:hAnsiTheme="majorHAnsi" w:cstheme="majorHAnsi"/>
          <w:color w:val="000000"/>
          <w:sz w:val="28"/>
          <w:szCs w:val="28"/>
          <w:u w:color="000000"/>
          <w:lang w:val="vi-VN" w:eastAsia="en-US"/>
        </w:rPr>
        <w:t xml:space="preserve"> </w:t>
      </w:r>
      <w:r w:rsidRPr="00DE6B1A">
        <w:rPr>
          <w:rFonts w:asciiTheme="majorHAnsi" w:eastAsia="Times New Roman" w:hAnsiTheme="majorHAnsi" w:cstheme="majorHAnsi"/>
          <w:color w:val="000000"/>
          <w:sz w:val="28"/>
          <w:szCs w:val="28"/>
          <w:u w:color="000000"/>
          <w:lang w:val="sq-AL" w:eastAsia="en-US"/>
        </w:rPr>
        <w:t xml:space="preserve">trọng tâm là đẩy mạnh kinh tế đối ngoại nhằm thu hút đầu tư, đa dạng hóa huy </w:t>
      </w:r>
      <w:r w:rsidR="008D64CF">
        <w:rPr>
          <w:rFonts w:asciiTheme="majorHAnsi" w:eastAsia="Times New Roman" w:hAnsiTheme="majorHAnsi" w:cstheme="majorHAnsi"/>
          <w:color w:val="000000"/>
          <w:sz w:val="28"/>
          <w:szCs w:val="28"/>
          <w:u w:color="000000"/>
          <w:lang w:val="sq-AL" w:eastAsia="en-US"/>
        </w:rPr>
        <w:t>động các nguồn lực. H</w:t>
      </w:r>
      <w:r w:rsidRPr="00DE6B1A">
        <w:rPr>
          <w:rFonts w:asciiTheme="majorHAnsi" w:eastAsia="Times New Roman" w:hAnsiTheme="majorHAnsi" w:cstheme="majorHAnsi"/>
          <w:color w:val="000000"/>
          <w:sz w:val="28"/>
          <w:szCs w:val="28"/>
          <w:u w:color="000000"/>
          <w:lang w:val="sq-AL" w:eastAsia="en-US"/>
        </w:rPr>
        <w:t>ợp tác</w:t>
      </w:r>
      <w:r w:rsidR="008D64CF">
        <w:rPr>
          <w:rFonts w:asciiTheme="majorHAnsi" w:eastAsia="Times New Roman" w:hAnsiTheme="majorHAnsi" w:cstheme="majorHAnsi"/>
          <w:color w:val="000000"/>
          <w:sz w:val="28"/>
          <w:szCs w:val="28"/>
          <w:u w:color="000000"/>
          <w:lang w:val="sq-AL" w:eastAsia="en-US"/>
        </w:rPr>
        <w:t xml:space="preserve"> hiệu quả</w:t>
      </w:r>
      <w:r w:rsidRPr="00DE6B1A">
        <w:rPr>
          <w:rFonts w:asciiTheme="majorHAnsi" w:eastAsia="Times New Roman" w:hAnsiTheme="majorHAnsi" w:cstheme="majorHAnsi"/>
          <w:color w:val="000000"/>
          <w:sz w:val="28"/>
          <w:szCs w:val="28"/>
          <w:u w:color="000000"/>
          <w:lang w:val="sq-AL" w:eastAsia="en-US"/>
        </w:rPr>
        <w:t xml:space="preserve"> trên các lĩnh vực với các thành viên của Hiệp hội các tỉnh 3 nước Việt Nam - Lào - Thái Lan có sử dụng đường 8, 12, các nước trong khu vực hành lang kinh tế Đông - Tây và tiểu vùng </w:t>
      </w:r>
      <w:r w:rsidR="008D64CF">
        <w:rPr>
          <w:rFonts w:asciiTheme="majorHAnsi" w:eastAsia="Times New Roman" w:hAnsiTheme="majorHAnsi" w:cstheme="majorHAnsi"/>
          <w:color w:val="000000"/>
          <w:sz w:val="28"/>
          <w:szCs w:val="28"/>
          <w:u w:color="000000"/>
          <w:lang w:val="sq-AL" w:eastAsia="en-US"/>
        </w:rPr>
        <w:t>sông Mê Kông mở rộng. Chú trọng</w:t>
      </w:r>
      <w:r w:rsidRPr="00DE6B1A">
        <w:rPr>
          <w:rFonts w:asciiTheme="majorHAnsi" w:eastAsia="Times New Roman" w:hAnsiTheme="majorHAnsi" w:cstheme="majorHAnsi"/>
          <w:color w:val="000000"/>
          <w:sz w:val="28"/>
          <w:szCs w:val="28"/>
          <w:u w:color="000000"/>
          <w:lang w:val="sq-AL" w:eastAsia="en-US"/>
        </w:rPr>
        <w:t xml:space="preserve"> thông tin đối ngoại; củng cố, phát triển cả chiều rộng và chiều sâu quan hệ hợp tác với đại sứ các nước, các tổ chức quốc tế, quỹ đầu tư nước ngoài tại Việt Nam, nhất là trên các lĩnh vực đầu tư, hỗ trợ phát triển nông nghiệp, hạ tầng công nghiệp, công nghiệp phụ trợ, phòng chống thiên tai, biến đổi khí hậu, y tế, xóa đói giảm nghèo</w:t>
      </w:r>
      <w:r w:rsidR="00FD7B00" w:rsidRPr="00DE6B1A">
        <w:rPr>
          <w:rFonts w:asciiTheme="majorHAnsi" w:eastAsia="Times New Roman" w:hAnsiTheme="majorHAnsi" w:cstheme="majorHAnsi"/>
          <w:color w:val="000000"/>
          <w:sz w:val="28"/>
          <w:szCs w:val="28"/>
          <w:u w:color="000000"/>
          <w:lang w:val="sq-AL" w:eastAsia="en-US"/>
        </w:rPr>
        <w:t>.</w:t>
      </w:r>
    </w:p>
    <w:p w:rsidR="00C45CC3" w:rsidRPr="00DE6B1A" w:rsidRDefault="00C45CC3" w:rsidP="002771D4">
      <w:pPr>
        <w:tabs>
          <w:tab w:val="left" w:pos="6599"/>
        </w:tabs>
        <w:spacing w:before="120" w:after="120"/>
        <w:ind w:firstLine="720"/>
        <w:jc w:val="both"/>
        <w:rPr>
          <w:rFonts w:asciiTheme="majorHAnsi" w:hAnsiTheme="majorHAnsi" w:cstheme="majorHAnsi"/>
          <w:b/>
          <w:bCs/>
          <w:sz w:val="28"/>
          <w:szCs w:val="28"/>
          <w:lang w:val="sq-AL"/>
        </w:rPr>
      </w:pPr>
      <w:r w:rsidRPr="00DE6B1A">
        <w:rPr>
          <w:rFonts w:asciiTheme="majorHAnsi" w:hAnsiTheme="majorHAnsi" w:cstheme="majorHAnsi"/>
          <w:b/>
          <w:sz w:val="28"/>
          <w:szCs w:val="28"/>
          <w:lang w:val="vi-VN"/>
        </w:rPr>
        <w:t>1</w:t>
      </w:r>
      <w:r w:rsidR="009B32B2">
        <w:rPr>
          <w:rFonts w:asciiTheme="majorHAnsi" w:hAnsiTheme="majorHAnsi" w:cstheme="majorHAnsi"/>
          <w:b/>
          <w:sz w:val="28"/>
          <w:szCs w:val="28"/>
        </w:rPr>
        <w:t>0</w:t>
      </w:r>
      <w:r w:rsidRPr="00DE6B1A">
        <w:rPr>
          <w:rFonts w:asciiTheme="majorHAnsi" w:hAnsiTheme="majorHAnsi" w:cstheme="majorHAnsi"/>
          <w:b/>
          <w:sz w:val="28"/>
          <w:szCs w:val="28"/>
          <w:lang w:val="vi-VN"/>
        </w:rPr>
        <w:t xml:space="preserve">. </w:t>
      </w:r>
      <w:r w:rsidR="005A765B" w:rsidRPr="00F83E7D">
        <w:rPr>
          <w:rFonts w:asciiTheme="majorHAnsi" w:hAnsiTheme="majorHAnsi" w:cstheme="majorHAnsi"/>
          <w:b/>
          <w:bCs/>
          <w:sz w:val="28"/>
          <w:szCs w:val="28"/>
          <w:lang w:val="sq-AL"/>
        </w:rPr>
        <w:t>C</w:t>
      </w:r>
      <w:r w:rsidRPr="00DE6B1A">
        <w:rPr>
          <w:rFonts w:asciiTheme="majorHAnsi" w:hAnsiTheme="majorHAnsi" w:cstheme="majorHAnsi"/>
          <w:b/>
          <w:bCs/>
          <w:sz w:val="28"/>
          <w:szCs w:val="28"/>
          <w:lang w:val="vi-VN"/>
        </w:rPr>
        <w:t>ông tác thông tin, tuyên truyền</w:t>
      </w:r>
    </w:p>
    <w:p w:rsidR="00C45CC3" w:rsidRPr="00DE6B1A" w:rsidRDefault="00C45CC3" w:rsidP="002771D4">
      <w:pPr>
        <w:tabs>
          <w:tab w:val="left" w:pos="6599"/>
        </w:tabs>
        <w:spacing w:before="120" w:after="120"/>
        <w:ind w:firstLine="720"/>
        <w:jc w:val="both"/>
        <w:rPr>
          <w:rFonts w:asciiTheme="majorHAnsi" w:hAnsiTheme="majorHAnsi" w:cstheme="majorHAnsi"/>
          <w:sz w:val="28"/>
          <w:szCs w:val="28"/>
          <w:lang w:val="nl-NL"/>
        </w:rPr>
      </w:pPr>
      <w:r w:rsidRPr="00DE6B1A">
        <w:rPr>
          <w:rFonts w:asciiTheme="majorHAnsi" w:hAnsiTheme="majorHAnsi" w:cstheme="majorHAnsi"/>
          <w:sz w:val="28"/>
          <w:szCs w:val="28"/>
          <w:lang w:val="nl-NL"/>
        </w:rPr>
        <w:t>Chú trọng định hướng trong hoạt động thông tin, tuyên truyề</w:t>
      </w:r>
      <w:r w:rsidR="001C592B" w:rsidRPr="00DE6B1A">
        <w:rPr>
          <w:rFonts w:asciiTheme="majorHAnsi" w:hAnsiTheme="majorHAnsi" w:cstheme="majorHAnsi"/>
          <w:sz w:val="28"/>
          <w:szCs w:val="28"/>
          <w:lang w:val="nl-NL"/>
        </w:rPr>
        <w:t>n; T</w:t>
      </w:r>
      <w:r w:rsidRPr="00DE6B1A">
        <w:rPr>
          <w:rFonts w:asciiTheme="majorHAnsi" w:hAnsiTheme="majorHAnsi" w:cstheme="majorHAnsi"/>
          <w:sz w:val="28"/>
          <w:szCs w:val="28"/>
          <w:lang w:val="nl-NL"/>
        </w:rPr>
        <w:t>hông tin đầy đủ, kịp thời, công khai, minh bạch về tình hình kinh tế xã hội, các chủ trương chính sách trong chỉ đạo điều hành, các vấn đề được dư luận, xã hội quan tâm. Xử lý và phản hồi kịp thời các vấn đề báo chí phản ánh; đấu tranh phản bác thông tin xấu, thông tin xuyên tạc, sai sự thật, nhất là thông tin trên mạng xã hội.</w:t>
      </w:r>
    </w:p>
    <w:p w:rsidR="00C45CC3" w:rsidRPr="00DE6B1A" w:rsidRDefault="00C45CC3" w:rsidP="002771D4">
      <w:pPr>
        <w:tabs>
          <w:tab w:val="left" w:pos="6599"/>
        </w:tabs>
        <w:spacing w:before="120" w:after="120"/>
        <w:ind w:firstLine="720"/>
        <w:jc w:val="both"/>
        <w:rPr>
          <w:sz w:val="28"/>
          <w:szCs w:val="28"/>
          <w:lang w:val="nl-NL"/>
        </w:rPr>
      </w:pPr>
      <w:r w:rsidRPr="00DE6B1A">
        <w:rPr>
          <w:rFonts w:asciiTheme="majorHAnsi" w:hAnsiTheme="majorHAnsi" w:cstheme="majorHAnsi"/>
          <w:sz w:val="28"/>
          <w:szCs w:val="28"/>
          <w:lang w:val="vi-VN"/>
        </w:rPr>
        <w:t>Phát huy vai trò của Mặt trận Tổ quốc, các đoàn thể trong việc phối hợp tổ chức thực hiện và tuyên truyền, vận động các tầng lớp nhân dân đoàn kết, tin tưởng và tích cực tham gia thực hiện các chủ trương, chính sách của Đảng và Nhà nước</w:t>
      </w:r>
      <w:r w:rsidRPr="00DE6B1A">
        <w:rPr>
          <w:rFonts w:asciiTheme="majorHAnsi" w:hAnsiTheme="majorHAnsi" w:cstheme="majorHAnsi"/>
          <w:sz w:val="28"/>
          <w:szCs w:val="28"/>
          <w:lang w:val="nl-NL"/>
        </w:rPr>
        <w:t xml:space="preserve">, </w:t>
      </w:r>
      <w:r w:rsidRPr="00DE6B1A">
        <w:rPr>
          <w:rFonts w:asciiTheme="majorHAnsi" w:hAnsiTheme="majorHAnsi" w:cstheme="majorHAnsi"/>
          <w:sz w:val="28"/>
          <w:szCs w:val="28"/>
          <w:lang w:val="vi-VN"/>
        </w:rPr>
        <w:t>tạo đồng thuận cao và phát huy sức mạnh của toàn xã hội trong thực hiện mục tiêu, nhiệm vụ năm 20</w:t>
      </w:r>
      <w:r w:rsidR="00FF32B4" w:rsidRPr="00F83E7D">
        <w:rPr>
          <w:rFonts w:asciiTheme="majorHAnsi" w:hAnsiTheme="majorHAnsi" w:cstheme="majorHAnsi"/>
          <w:sz w:val="28"/>
          <w:szCs w:val="28"/>
          <w:lang w:val="nl-NL"/>
        </w:rPr>
        <w:t>2</w:t>
      </w:r>
      <w:r w:rsidR="00FF32B4" w:rsidRPr="00F83E7D">
        <w:rPr>
          <w:sz w:val="28"/>
          <w:szCs w:val="28"/>
          <w:lang w:val="nl-NL"/>
        </w:rPr>
        <w:t>0</w:t>
      </w:r>
      <w:r w:rsidRPr="00DE6B1A">
        <w:rPr>
          <w:sz w:val="28"/>
          <w:szCs w:val="28"/>
          <w:lang w:val="es-MX"/>
        </w:rPr>
        <w:t>./.</w:t>
      </w:r>
    </w:p>
    <w:p w:rsidR="00C45CC3" w:rsidRDefault="00C45CC3" w:rsidP="003C2A07">
      <w:pPr>
        <w:autoSpaceDE w:val="0"/>
        <w:autoSpaceDN w:val="0"/>
        <w:adjustRightInd w:val="0"/>
        <w:spacing w:before="100"/>
        <w:ind w:firstLine="720"/>
        <w:jc w:val="both"/>
        <w:rPr>
          <w:sz w:val="28"/>
          <w:szCs w:val="28"/>
          <w:lang w:val="es-MX"/>
        </w:rPr>
      </w:pPr>
    </w:p>
    <w:p w:rsidR="00C45CC3" w:rsidRPr="002A3C08" w:rsidRDefault="002A3C08" w:rsidP="003C2A07">
      <w:pPr>
        <w:autoSpaceDE w:val="0"/>
        <w:autoSpaceDN w:val="0"/>
        <w:adjustRightInd w:val="0"/>
        <w:spacing w:before="100"/>
        <w:ind w:firstLine="720"/>
        <w:jc w:val="both"/>
        <w:rPr>
          <w:b/>
          <w:sz w:val="28"/>
          <w:szCs w:val="28"/>
          <w:lang w:val="es-MX"/>
        </w:rPr>
      </w:pPr>
      <w:r>
        <w:rPr>
          <w:b/>
          <w:sz w:val="28"/>
          <w:szCs w:val="28"/>
          <w:lang w:val="es-MX"/>
        </w:rPr>
        <w:t xml:space="preserve">                                                 </w:t>
      </w:r>
      <w:r w:rsidR="00E655DD">
        <w:rPr>
          <w:b/>
          <w:sz w:val="28"/>
          <w:szCs w:val="28"/>
          <w:lang w:val="es-MX"/>
        </w:rPr>
        <w:t xml:space="preserve">             </w:t>
      </w:r>
      <w:bookmarkStart w:id="0" w:name="_GoBack"/>
      <w:bookmarkEnd w:id="0"/>
      <w:r w:rsidRPr="002A3C08">
        <w:rPr>
          <w:b/>
          <w:sz w:val="28"/>
          <w:szCs w:val="28"/>
          <w:lang w:val="es-MX"/>
        </w:rPr>
        <w:t xml:space="preserve">ỦY BAN NHÂN DÂN TỈNH </w:t>
      </w:r>
    </w:p>
    <w:p w:rsidR="00C45CC3" w:rsidRPr="00074FE3" w:rsidRDefault="00C45CC3" w:rsidP="001B07BD">
      <w:pPr>
        <w:pStyle w:val="pbody"/>
        <w:shd w:val="clear" w:color="auto" w:fill="FFFFFF"/>
        <w:spacing w:beforeAutospacing="0" w:after="0" w:afterAutospacing="0"/>
        <w:ind w:firstLine="720"/>
        <w:jc w:val="both"/>
        <w:rPr>
          <w:sz w:val="28"/>
          <w:szCs w:val="28"/>
          <w:lang w:val="nl-NL"/>
        </w:rPr>
      </w:pPr>
    </w:p>
    <w:p w:rsidR="00C45CC3" w:rsidRPr="001B07BD" w:rsidRDefault="00C45CC3" w:rsidP="001B07BD">
      <w:pPr>
        <w:pStyle w:val="pbody"/>
        <w:shd w:val="clear" w:color="auto" w:fill="FFFFFF"/>
        <w:spacing w:beforeAutospacing="0" w:after="0" w:afterAutospacing="0"/>
        <w:ind w:firstLine="720"/>
        <w:jc w:val="both"/>
        <w:rPr>
          <w:sz w:val="27"/>
          <w:szCs w:val="27"/>
          <w:lang w:val="nl-NL"/>
        </w:rPr>
      </w:pPr>
    </w:p>
    <w:p w:rsidR="00C45CC3" w:rsidRPr="004610F1" w:rsidRDefault="00C45CC3">
      <w:pPr>
        <w:rPr>
          <w:color w:val="000000"/>
          <w:sz w:val="28"/>
          <w:szCs w:val="28"/>
          <w:lang w:val="nl-NL"/>
        </w:rPr>
      </w:pPr>
    </w:p>
    <w:sectPr w:rsidR="00C45CC3" w:rsidRPr="004610F1" w:rsidSect="002771D4">
      <w:footerReference w:type="even" r:id="rId9"/>
      <w:footerReference w:type="default" r:id="rId10"/>
      <w:footerReference w:type="first" r:id="rId11"/>
      <w:pgSz w:w="11907" w:h="16840" w:code="9"/>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144" w:rsidRDefault="00FF7144">
      <w:r>
        <w:separator/>
      </w:r>
    </w:p>
  </w:endnote>
  <w:endnote w:type="continuationSeparator" w:id="0">
    <w:p w:rsidR="00FF7144" w:rsidRDefault="00FF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nTimeH">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84" w:rsidRDefault="00D43884" w:rsidP="00797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3884" w:rsidRDefault="00D43884" w:rsidP="00A46E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84" w:rsidRDefault="00D43884" w:rsidP="00797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55DD">
      <w:rPr>
        <w:rStyle w:val="PageNumber"/>
        <w:noProof/>
      </w:rPr>
      <w:t>15</w:t>
    </w:r>
    <w:r>
      <w:rPr>
        <w:rStyle w:val="PageNumber"/>
      </w:rPr>
      <w:fldChar w:fldCharType="end"/>
    </w:r>
  </w:p>
  <w:p w:rsidR="00D43884" w:rsidRDefault="00D43884" w:rsidP="00A46E14">
    <w:pPr>
      <w:pStyle w:val="Footer"/>
      <w:framePr w:wrap="auto" w:vAnchor="text" w:hAnchor="margin" w:xAlign="center" w:y="1"/>
      <w:ind w:right="360"/>
      <w:rPr>
        <w:rStyle w:val="PageNumber"/>
      </w:rPr>
    </w:pPr>
  </w:p>
  <w:p w:rsidR="00D43884" w:rsidRDefault="00D43884" w:rsidP="00DA49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884" w:rsidRDefault="00D43884">
    <w:pPr>
      <w:pStyle w:val="Footer"/>
      <w:jc w:val="right"/>
    </w:pPr>
    <w:r>
      <w:fldChar w:fldCharType="begin"/>
    </w:r>
    <w:r>
      <w:instrText xml:space="preserve"> PAGE   \* MERGEFORMAT </w:instrText>
    </w:r>
    <w:r>
      <w:fldChar w:fldCharType="separate"/>
    </w:r>
    <w:r w:rsidR="00E655DD">
      <w:rPr>
        <w:noProof/>
      </w:rPr>
      <w:t>1</w:t>
    </w:r>
    <w:r>
      <w:rPr>
        <w:noProof/>
      </w:rPr>
      <w:fldChar w:fldCharType="end"/>
    </w:r>
  </w:p>
  <w:p w:rsidR="00D43884" w:rsidRDefault="00D43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144" w:rsidRDefault="00FF7144">
      <w:r>
        <w:separator/>
      </w:r>
    </w:p>
  </w:footnote>
  <w:footnote w:type="continuationSeparator" w:id="0">
    <w:p w:rsidR="00FF7144" w:rsidRDefault="00FF7144">
      <w:r>
        <w:continuationSeparator/>
      </w:r>
    </w:p>
  </w:footnote>
  <w:footnote w:id="1">
    <w:p w:rsidR="00D43884" w:rsidRDefault="00D43884" w:rsidP="009514FD">
      <w:pPr>
        <w:pStyle w:val="Normal10"/>
        <w:pBdr>
          <w:top w:val="nil"/>
          <w:left w:val="nil"/>
          <w:bottom w:val="nil"/>
          <w:right w:val="nil"/>
          <w:between w:val="nil"/>
        </w:pBdr>
        <w:spacing w:before="0" w:beforeAutospacing="0" w:after="0" w:afterAutospacing="0"/>
        <w:jc w:val="both"/>
        <w:rPr>
          <w:color w:val="000000"/>
          <w:sz w:val="20"/>
          <w:szCs w:val="20"/>
        </w:rPr>
      </w:pPr>
      <w:r>
        <w:rPr>
          <w:vertAlign w:val="superscript"/>
        </w:rPr>
        <w:footnoteRef/>
      </w:r>
      <w:r>
        <w:rPr>
          <w:color w:val="000000"/>
          <w:sz w:val="20"/>
          <w:szCs w:val="20"/>
        </w:rPr>
        <w:t xml:space="preserve"> ước tính GRDP khu vực công nghiệp tăng 30,18%, đóng  góp 9,96 điểm % vào mức tăng chung 12,3%</w:t>
      </w:r>
    </w:p>
  </w:footnote>
  <w:footnote w:id="2">
    <w:p w:rsidR="00D43884" w:rsidRDefault="00D43884" w:rsidP="009514FD">
      <w:pPr>
        <w:pStyle w:val="Normal10"/>
        <w:pBdr>
          <w:top w:val="nil"/>
          <w:left w:val="nil"/>
          <w:bottom w:val="nil"/>
          <w:right w:val="nil"/>
          <w:between w:val="nil"/>
        </w:pBdr>
        <w:spacing w:before="0" w:beforeAutospacing="0" w:after="0" w:afterAutospacing="0"/>
        <w:jc w:val="both"/>
        <w:rPr>
          <w:color w:val="000000"/>
          <w:sz w:val="20"/>
          <w:szCs w:val="20"/>
        </w:rPr>
      </w:pPr>
      <w:r>
        <w:rPr>
          <w:vertAlign w:val="superscript"/>
        </w:rPr>
        <w:footnoteRef/>
      </w:r>
      <w:r>
        <w:rPr>
          <w:color w:val="000000"/>
          <w:sz w:val="20"/>
          <w:szCs w:val="20"/>
        </w:rPr>
        <w:t xml:space="preserve"> </w:t>
      </w:r>
      <w:proofErr w:type="gramStart"/>
      <w:r>
        <w:rPr>
          <w:color w:val="000000"/>
          <w:sz w:val="20"/>
          <w:szCs w:val="20"/>
        </w:rPr>
        <w:t>cơ</w:t>
      </w:r>
      <w:proofErr w:type="gramEnd"/>
      <w:r>
        <w:rPr>
          <w:color w:val="000000"/>
          <w:sz w:val="20"/>
          <w:szCs w:val="20"/>
        </w:rPr>
        <w:t xml:space="preserve"> cấu dịch vụ bao gồm cả thuế trừ trợ cấp sản phẩm (dịch vụ 32,2%, thuế trừ trợ cấp sản phẩm 6,14%)</w:t>
      </w:r>
    </w:p>
  </w:footnote>
  <w:footnote w:id="3">
    <w:p w:rsidR="00D43884" w:rsidRPr="000759F6" w:rsidRDefault="00D43884" w:rsidP="009514FD">
      <w:pPr>
        <w:pStyle w:val="Normal10"/>
        <w:pBdr>
          <w:top w:val="nil"/>
          <w:left w:val="nil"/>
          <w:bottom w:val="nil"/>
          <w:right w:val="nil"/>
          <w:between w:val="nil"/>
        </w:pBdr>
        <w:spacing w:before="0" w:beforeAutospacing="0" w:after="0" w:afterAutospacing="0"/>
        <w:jc w:val="both"/>
        <w:rPr>
          <w:color w:val="000000"/>
          <w:sz w:val="20"/>
          <w:szCs w:val="20"/>
        </w:rPr>
      </w:pPr>
      <w:r>
        <w:rPr>
          <w:vertAlign w:val="superscript"/>
        </w:rPr>
        <w:footnoteRef/>
      </w:r>
      <w:r>
        <w:rPr>
          <w:color w:val="000000"/>
          <w:sz w:val="20"/>
          <w:szCs w:val="20"/>
        </w:rPr>
        <w:t xml:space="preserve"> tỷ </w:t>
      </w:r>
      <w:r w:rsidRPr="000759F6">
        <w:rPr>
          <w:color w:val="000000"/>
          <w:sz w:val="20"/>
          <w:szCs w:val="20"/>
        </w:rPr>
        <w:t>trọng công nghiệp trong GRDP tăng từ 13,27% năm 2015 lên 40,2% năm 2019</w:t>
      </w:r>
    </w:p>
  </w:footnote>
  <w:footnote w:id="4">
    <w:p w:rsidR="00D43884" w:rsidRPr="000759F6" w:rsidRDefault="00D43884" w:rsidP="008B0D63">
      <w:pPr>
        <w:pStyle w:val="Normal10"/>
        <w:spacing w:before="0" w:beforeAutospacing="0" w:after="0" w:afterAutospacing="0"/>
        <w:jc w:val="both"/>
        <w:rPr>
          <w:spacing w:val="-4"/>
          <w:sz w:val="18"/>
          <w:szCs w:val="18"/>
        </w:rPr>
      </w:pPr>
      <w:r w:rsidRPr="000759F6">
        <w:rPr>
          <w:spacing w:val="-4"/>
          <w:sz w:val="18"/>
          <w:szCs w:val="18"/>
          <w:vertAlign w:val="superscript"/>
        </w:rPr>
        <w:footnoteRef/>
      </w:r>
      <w:r w:rsidRPr="000759F6">
        <w:rPr>
          <w:spacing w:val="-4"/>
          <w:sz w:val="18"/>
          <w:szCs w:val="18"/>
        </w:rPr>
        <w:t xml:space="preserve"> Rau các loại 4.743 ha (112,4% KH), năng suất 56,78 tạ/ha (tăng 0,37%), sản lượng 26.933 tấn (tăng 4,77%); ngô lấy hạt 4.434 ha (120% KH), năng suất 33,31 tạ/ha (tăng 5,6 tạ/ha), sản lượng 14.773 tấn (tăng 37%); khoai lang đạt 1.723ha, năng suất 58.94 tạ/ha (tăng 1,9 tạ/ha), sản lượng 10.156 tấn (tăng 13,9%)</w:t>
      </w:r>
    </w:p>
  </w:footnote>
  <w:footnote w:id="5">
    <w:p w:rsidR="00D43884" w:rsidRPr="000759F6" w:rsidRDefault="00D43884" w:rsidP="008B0D63">
      <w:pPr>
        <w:pStyle w:val="FootnoteText"/>
        <w:rPr>
          <w:sz w:val="18"/>
          <w:szCs w:val="18"/>
        </w:rPr>
      </w:pPr>
      <w:r w:rsidRPr="000759F6">
        <w:rPr>
          <w:rStyle w:val="FootnoteReference"/>
          <w:sz w:val="18"/>
          <w:szCs w:val="18"/>
        </w:rPr>
        <w:footnoteRef/>
      </w:r>
      <w:r w:rsidRPr="000759F6">
        <w:rPr>
          <w:sz w:val="18"/>
          <w:szCs w:val="18"/>
        </w:rPr>
        <w:t xml:space="preserve"> Năng suất bình quân đạt 56</w:t>
      </w:r>
      <w:proofErr w:type="gramStart"/>
      <w:r w:rsidRPr="000759F6">
        <w:rPr>
          <w:sz w:val="18"/>
          <w:szCs w:val="18"/>
        </w:rPr>
        <w:t>,05</w:t>
      </w:r>
      <w:proofErr w:type="gramEnd"/>
      <w:r w:rsidRPr="000759F6">
        <w:rPr>
          <w:sz w:val="18"/>
          <w:szCs w:val="18"/>
        </w:rPr>
        <w:t xml:space="preserve"> tạ/ha, sản lượng đạt trên 33,33 vạn tấn (đạt 101,7% KH), tương đương với vụ xuân năm 2018, là năm đạt sản lượng cao nhất trong 10 năm qua.</w:t>
      </w:r>
    </w:p>
  </w:footnote>
  <w:footnote w:id="6">
    <w:p w:rsidR="00D43884" w:rsidRPr="000759F6" w:rsidRDefault="00D43884" w:rsidP="008B0D63">
      <w:pPr>
        <w:pStyle w:val="FootnoteText"/>
        <w:jc w:val="both"/>
        <w:rPr>
          <w:sz w:val="18"/>
          <w:szCs w:val="18"/>
        </w:rPr>
      </w:pPr>
      <w:r w:rsidRPr="000759F6">
        <w:rPr>
          <w:rStyle w:val="FootnoteReference"/>
          <w:b/>
          <w:sz w:val="18"/>
          <w:szCs w:val="18"/>
        </w:rPr>
        <w:footnoteRef/>
      </w:r>
      <w:r w:rsidRPr="000759F6">
        <w:rPr>
          <w:sz w:val="18"/>
          <w:szCs w:val="18"/>
        </w:rPr>
        <w:t xml:space="preserve"> Ngô: tổng diện tích gieo trỉa 11.599 ha (đạt 111% KH), tăng 25% so với năm 2018; năng suất 41.75 tạ/ha (đạt 102% KH), tăng 8</w:t>
      </w:r>
      <w:proofErr w:type="gramStart"/>
      <w:r w:rsidRPr="000759F6">
        <w:rPr>
          <w:sz w:val="18"/>
          <w:szCs w:val="18"/>
        </w:rPr>
        <w:t>,4</w:t>
      </w:r>
      <w:proofErr w:type="gramEnd"/>
      <w:r w:rsidRPr="000759F6">
        <w:rPr>
          <w:sz w:val="18"/>
          <w:szCs w:val="18"/>
        </w:rPr>
        <w:t>%; sản lượng 48.432 tấn (đạt 111,87% KH), tăng 35%. Rau các loại: 10.575 ha (tăng 42</w:t>
      </w:r>
      <w:proofErr w:type="gramStart"/>
      <w:r w:rsidRPr="000759F6">
        <w:rPr>
          <w:sz w:val="18"/>
          <w:szCs w:val="18"/>
        </w:rPr>
        <w:t>,45</w:t>
      </w:r>
      <w:proofErr w:type="gramEnd"/>
      <w:r w:rsidRPr="000759F6">
        <w:rPr>
          <w:sz w:val="18"/>
          <w:szCs w:val="18"/>
        </w:rPr>
        <w:t xml:space="preserve">%), </w:t>
      </w:r>
      <w:r w:rsidRPr="000759F6">
        <w:rPr>
          <w:rFonts w:cs="Arial"/>
          <w:sz w:val="18"/>
          <w:szCs w:val="18"/>
        </w:rPr>
        <w:t xml:space="preserve">năng suất đạt 70.78 tạ/ha (đạt 101,38%KH), sản lượng đạt 55.967 tấn (bằng 100% so với cùng kỳ). </w:t>
      </w:r>
      <w:r w:rsidRPr="000759F6">
        <w:rPr>
          <w:sz w:val="18"/>
          <w:szCs w:val="18"/>
        </w:rPr>
        <w:t xml:space="preserve">Đậu các loại: 3.862 ha (tăng 10%), </w:t>
      </w:r>
      <w:r w:rsidRPr="000759F6">
        <w:rPr>
          <w:rFonts w:cs="Arial"/>
          <w:sz w:val="18"/>
          <w:szCs w:val="18"/>
        </w:rPr>
        <w:t>năng suất đạt 8,75tạ/ha (tăng 48%), sản lượng 3.381 tấn (tăng 63% so với cùng kỳ).</w:t>
      </w:r>
    </w:p>
  </w:footnote>
  <w:footnote w:id="7">
    <w:p w:rsidR="00D43884" w:rsidRPr="000759F6" w:rsidRDefault="00D43884" w:rsidP="008B0D63">
      <w:pPr>
        <w:pStyle w:val="FootnoteText"/>
        <w:jc w:val="both"/>
        <w:rPr>
          <w:sz w:val="18"/>
          <w:szCs w:val="18"/>
        </w:rPr>
      </w:pPr>
      <w:r w:rsidRPr="000759F6">
        <w:rPr>
          <w:rStyle w:val="FootnoteReference"/>
          <w:b/>
          <w:sz w:val="18"/>
          <w:szCs w:val="18"/>
        </w:rPr>
        <w:footnoteRef/>
      </w:r>
      <w:r w:rsidRPr="000759F6">
        <w:rPr>
          <w:sz w:val="18"/>
          <w:szCs w:val="18"/>
        </w:rPr>
        <w:t xml:space="preserve"> Diện tích cam trên 7.298 ha (tăng 2% so với cùng kỳ), diện tích cho sản phẩm ước đạt 4.648 ha, sản lượng ước đạt trên 49.000 tấn, tăng 18%); diện tích bưởi các loại đạt trên 3.291 ha (tăng 3%), diện tích cho sản phẩm ước đạt 1.900ha (tăng 7%), sản lượng thu hoạch đạt trên 19.400 tấn (tăng 9% so với năm 2018).</w:t>
      </w:r>
    </w:p>
  </w:footnote>
  <w:footnote w:id="8">
    <w:p w:rsidR="00D43884" w:rsidRDefault="00D43884" w:rsidP="008B0D63">
      <w:pPr>
        <w:pStyle w:val="FootnoteText"/>
        <w:jc w:val="both"/>
      </w:pPr>
      <w:r>
        <w:rPr>
          <w:rStyle w:val="FootnoteReference"/>
        </w:rPr>
        <w:footnoteRef/>
      </w:r>
      <w:r>
        <w:t xml:space="preserve"> </w:t>
      </w:r>
      <w:r>
        <w:rPr>
          <w:rFonts w:eastAsia="Calibri"/>
        </w:rPr>
        <w:t>trong đó 03 dự án điện mặt trời đã được Bộ Công Thương phê duyệt điều chỉnh, bổ sung quy hoạch phát triển điện lực với tổng công suất 108MWp</w:t>
      </w:r>
      <w:r>
        <w:rPr>
          <w:rStyle w:val="FootnoteReference"/>
          <w:rFonts w:eastAsia="Calibri"/>
        </w:rPr>
        <w:footnoteRef/>
      </w:r>
      <w:r>
        <w:rPr>
          <w:rFonts w:eastAsia="Calibri"/>
          <w:lang w:val="vi-VN"/>
        </w:rPr>
        <w:t>;</w:t>
      </w:r>
      <w:r>
        <w:rPr>
          <w:rFonts w:ascii="Calibri" w:eastAsia="Calibri" w:hAnsi="Calibri"/>
          <w:lang w:val="vi-VN"/>
        </w:rPr>
        <w:t xml:space="preserve"> </w:t>
      </w:r>
      <w:r>
        <w:rPr>
          <w:rFonts w:eastAsia="Calibri"/>
        </w:rPr>
        <w:t>05 dự án UBND tỉnh đã trình Bộ Công Thương với tổng công suất 919MWp</w:t>
      </w:r>
      <w:r>
        <w:rPr>
          <w:rStyle w:val="FootnoteReference"/>
          <w:rFonts w:eastAsia="Calibri"/>
        </w:rPr>
        <w:footnoteRef/>
      </w:r>
      <w:r>
        <w:rPr>
          <w:rFonts w:eastAsia="Calibri"/>
          <w:lang w:val="vi-VN"/>
        </w:rPr>
        <w:t>;</w:t>
      </w:r>
      <w:r>
        <w:rPr>
          <w:rFonts w:eastAsia="Calibri"/>
        </w:rPr>
        <w:t xml:space="preserve"> 3 dự án UBND tỉnh đã đồng ý nguyên tắc cho phép nhà đầu tư nghiên cứu, khảo sát với tổng công suất 175MWp</w:t>
      </w:r>
      <w:r>
        <w:rPr>
          <w:rStyle w:val="FootnoteReference"/>
          <w:rFonts w:eastAsia="Calibri"/>
        </w:rPr>
        <w:footnoteRef/>
      </w:r>
      <w:r>
        <w:rPr>
          <w:rFonts w:eastAsia="Calibri"/>
          <w:lang w:val="vi-VN"/>
        </w:rPr>
        <w:t xml:space="preserve">; </w:t>
      </w:r>
      <w:r>
        <w:rPr>
          <w:rFonts w:eastAsia="Calibri"/>
        </w:rPr>
        <w:t>và một số nhà đầu tư đang tìm kiếm địa điểm có khả năng đầu tư điện mặt trời trên địa bàn.</w:t>
      </w:r>
    </w:p>
  </w:footnote>
  <w:footnote w:id="9">
    <w:p w:rsidR="00D43884" w:rsidRPr="00F83E7D" w:rsidRDefault="00D43884" w:rsidP="008519B8">
      <w:pPr>
        <w:pStyle w:val="FootnoteText"/>
        <w:jc w:val="both"/>
        <w:rPr>
          <w:lang w:val="pt-BR"/>
        </w:rPr>
      </w:pPr>
      <w:r>
        <w:rPr>
          <w:rStyle w:val="FootnoteReference"/>
        </w:rPr>
        <w:footnoteRef/>
      </w:r>
      <w:r w:rsidRPr="00F83E7D">
        <w:rPr>
          <w:lang w:val="pt-BR"/>
        </w:rPr>
        <w:t xml:space="preserve"> </w:t>
      </w:r>
      <w:r w:rsidRPr="008519B8">
        <w:rPr>
          <w:rFonts w:asciiTheme="majorHAnsi" w:eastAsia="Times New Roman" w:hAnsiTheme="majorHAnsi" w:cstheme="majorHAnsi"/>
          <w:szCs w:val="28"/>
          <w:lang w:val="nl-NL" w:eastAsia="vi-VN"/>
        </w:rPr>
        <w:t>Công ty Viết Hải đề xuất dự án xử lý rác thải sinh hoạt sử dụng công nghệ đốt rác và sản xuất điện năng tại Hồng Lĩnh; Công ty CP Tập đoàn Hoành Sơn đề xuất đầu tư xây dựng hạ tầng cụm công nghiệp và nhà máy bia tại Hồng Lĩnh; Công ty Silavon SSP GmbH - Cộng hòa LB Đức đề xuất nghiên cứu đầu tư dự án Nhà máy sản xuất thép không gỉ tại KKT Vũng Áng (khoảng 1 tỷ USD)</w:t>
      </w:r>
    </w:p>
  </w:footnote>
  <w:footnote w:id="10">
    <w:p w:rsidR="00D43884" w:rsidRPr="00F83E7D" w:rsidRDefault="00D43884" w:rsidP="0093180C">
      <w:pPr>
        <w:pStyle w:val="Normal10"/>
        <w:pBdr>
          <w:top w:val="nil"/>
          <w:left w:val="nil"/>
          <w:bottom w:val="nil"/>
          <w:right w:val="nil"/>
          <w:between w:val="nil"/>
        </w:pBdr>
        <w:spacing w:before="0" w:beforeAutospacing="0" w:after="0" w:afterAutospacing="0"/>
        <w:jc w:val="both"/>
        <w:rPr>
          <w:color w:val="000000"/>
          <w:sz w:val="20"/>
          <w:szCs w:val="20"/>
          <w:lang w:val="pt-BR"/>
        </w:rPr>
      </w:pPr>
      <w:r w:rsidRPr="00C541F7">
        <w:rPr>
          <w:color w:val="000000"/>
          <w:sz w:val="20"/>
          <w:szCs w:val="20"/>
          <w:vertAlign w:val="superscript"/>
        </w:rPr>
        <w:footnoteRef/>
      </w:r>
      <w:r w:rsidRPr="00F83E7D">
        <w:rPr>
          <w:color w:val="000000"/>
          <w:sz w:val="20"/>
          <w:szCs w:val="20"/>
          <w:lang w:val="pt-BR"/>
        </w:rPr>
        <w:t xml:space="preserve"> </w:t>
      </w:r>
      <w:r w:rsidRPr="00F83E7D">
        <w:rPr>
          <w:color w:val="000000"/>
          <w:sz w:val="20"/>
          <w:szCs w:val="20"/>
          <w:lang w:val="pt-BR"/>
        </w:rPr>
        <w:t>Đền thờ Biện Hoành, xã Cẩm Mỹ, huyện Cẩm Xuyên; Mộ và nhà thờ Hồ Phi Chấn, xã Thạch Văn, huyện Thạch Hà; đền thờ Nguyễn Huy Cự, xã Trường Lộc, huyện Can Lộc và Nhà thờ Nguyễn Bật Lãng, xã Xuân Liên, huyện Nghi Xuân</w:t>
      </w:r>
    </w:p>
  </w:footnote>
  <w:footnote w:id="11">
    <w:p w:rsidR="00D43884" w:rsidRPr="00C541F7" w:rsidRDefault="00D43884" w:rsidP="0072079B">
      <w:pPr>
        <w:pStyle w:val="Normal10"/>
        <w:pBdr>
          <w:top w:val="nil"/>
          <w:left w:val="nil"/>
          <w:bottom w:val="nil"/>
          <w:right w:val="nil"/>
          <w:between w:val="nil"/>
        </w:pBdr>
        <w:spacing w:before="0" w:beforeAutospacing="0" w:after="0" w:afterAutospacing="0"/>
        <w:jc w:val="both"/>
        <w:rPr>
          <w:color w:val="000000"/>
          <w:sz w:val="20"/>
          <w:szCs w:val="20"/>
        </w:rPr>
      </w:pPr>
      <w:r w:rsidRPr="00C541F7">
        <w:rPr>
          <w:color w:val="000000"/>
          <w:sz w:val="20"/>
          <w:szCs w:val="20"/>
          <w:vertAlign w:val="superscript"/>
        </w:rPr>
        <w:footnoteRef/>
      </w:r>
      <w:r w:rsidRPr="00C541F7">
        <w:rPr>
          <w:color w:val="000000"/>
          <w:sz w:val="20"/>
          <w:szCs w:val="20"/>
        </w:rPr>
        <w:t xml:space="preserve"> Hà Tĩnh đứng đầu cả nước với tỷ lệ đạt giải quốc gia 88</w:t>
      </w:r>
      <w:proofErr w:type="gramStart"/>
      <w:r w:rsidRPr="00C541F7">
        <w:rPr>
          <w:color w:val="000000"/>
          <w:sz w:val="20"/>
          <w:szCs w:val="20"/>
        </w:rPr>
        <w:t>,9</w:t>
      </w:r>
      <w:proofErr w:type="gramEnd"/>
      <w:r w:rsidRPr="00C541F7">
        <w:rPr>
          <w:color w:val="000000"/>
          <w:sz w:val="20"/>
          <w:szCs w:val="20"/>
        </w:rPr>
        <w:t>%, đứng thứ 3 cả nước về số lượ</w:t>
      </w:r>
      <w:r>
        <w:rPr>
          <w:color w:val="000000"/>
          <w:sz w:val="20"/>
          <w:szCs w:val="20"/>
        </w:rPr>
        <w:t>ng giải (sau Nghệ An và Hà Nội.</w:t>
      </w:r>
    </w:p>
  </w:footnote>
  <w:footnote w:id="12">
    <w:p w:rsidR="00D43884" w:rsidRPr="00D629C3" w:rsidRDefault="00D43884" w:rsidP="008A33F4">
      <w:pPr>
        <w:pStyle w:val="FootnoteText"/>
      </w:pPr>
      <w:r w:rsidRPr="00D629C3">
        <w:rPr>
          <w:rStyle w:val="FootnoteReference"/>
        </w:rPr>
        <w:footnoteRef/>
      </w:r>
      <w:r w:rsidRPr="00D629C3">
        <w:t xml:space="preserve"> </w:t>
      </w:r>
      <w:proofErr w:type="gramStart"/>
      <w:r>
        <w:t>25</w:t>
      </w:r>
      <w:r w:rsidRPr="00D629C3">
        <w:t xml:space="preserve"> nhiệm vụ triển khai mới và </w:t>
      </w:r>
      <w:r>
        <w:t>13</w:t>
      </w:r>
      <w:r w:rsidRPr="00D629C3">
        <w:t xml:space="preserve"> nhiệm vụ chuyển tiếp.</w:t>
      </w:r>
      <w:proofErr w:type="gramEnd"/>
    </w:p>
  </w:footnote>
  <w:footnote w:id="13">
    <w:p w:rsidR="00D43884" w:rsidRPr="00C541F7" w:rsidRDefault="00D43884" w:rsidP="00B81E8D">
      <w:pPr>
        <w:pStyle w:val="FootnoteText"/>
        <w:rPr>
          <w:lang w:val="pl-PL"/>
        </w:rPr>
      </w:pPr>
      <w:r w:rsidRPr="00C541F7">
        <w:rPr>
          <w:rStyle w:val="FootnoteReference"/>
          <w:b/>
        </w:rPr>
        <w:footnoteRef/>
      </w:r>
      <w:r w:rsidRPr="00C541F7">
        <w:t xml:space="preserve"> </w:t>
      </w:r>
      <w:r w:rsidRPr="00C541F7">
        <w:rPr>
          <w:lang w:val="pl-PL"/>
        </w:rPr>
        <w:t>Kết quả sau rà soát, phúc tra, tỷ lệ hộ nghèo năm 2018 giảm xuống còn 5,82%; hộ cận nghèo còn 5,91%</w:t>
      </w:r>
    </w:p>
  </w:footnote>
  <w:footnote w:id="14">
    <w:p w:rsidR="00D43884" w:rsidRPr="00F83E7D" w:rsidRDefault="00D43884" w:rsidP="0072079B">
      <w:pPr>
        <w:pStyle w:val="Normal10"/>
        <w:pBdr>
          <w:top w:val="nil"/>
          <w:left w:val="nil"/>
          <w:bottom w:val="nil"/>
          <w:right w:val="nil"/>
          <w:between w:val="nil"/>
        </w:pBdr>
        <w:shd w:val="clear" w:color="auto" w:fill="FFFFFF"/>
        <w:spacing w:before="0" w:beforeAutospacing="0" w:after="0" w:afterAutospacing="0"/>
        <w:jc w:val="both"/>
        <w:rPr>
          <w:color w:val="000000"/>
          <w:lang w:val="pl-PL"/>
        </w:rPr>
      </w:pPr>
      <w:r>
        <w:rPr>
          <w:vertAlign w:val="superscript"/>
        </w:rPr>
        <w:footnoteRef/>
      </w:r>
      <w:r w:rsidRPr="00F83E7D">
        <w:rPr>
          <w:color w:val="000000"/>
          <w:sz w:val="20"/>
          <w:szCs w:val="20"/>
          <w:lang w:val="pl-PL"/>
        </w:rPr>
        <w:t xml:space="preserve">nhất là trên các lĩnh vực đất đai, tài nguyên, quản lý đầu tư xây dựng, </w:t>
      </w:r>
      <w:r w:rsidR="0062718D">
        <w:rPr>
          <w:color w:val="000000"/>
          <w:sz w:val="20"/>
          <w:szCs w:val="20"/>
          <w:lang w:val="pl-PL"/>
        </w:rPr>
        <w:t>rà soát</w:t>
      </w:r>
      <w:r w:rsidRPr="00F83E7D">
        <w:rPr>
          <w:color w:val="000000"/>
          <w:sz w:val="20"/>
          <w:szCs w:val="20"/>
          <w:lang w:val="pl-PL"/>
        </w:rPr>
        <w:t xml:space="preserve"> dự án đầu tư</w:t>
      </w:r>
      <w:r w:rsidR="0062718D">
        <w:rPr>
          <w:color w:val="000000"/>
          <w:sz w:val="20"/>
          <w:szCs w:val="20"/>
          <w:lang w:val="pl-PL"/>
        </w:rPr>
        <w:t xml:space="preserve"> sử dụng đất</w:t>
      </w:r>
      <w:r w:rsidRPr="00F83E7D">
        <w:rPr>
          <w:color w:val="000000"/>
          <w:sz w:val="20"/>
          <w:szCs w:val="20"/>
          <w:lang w:val="pl-PL"/>
        </w:rPr>
        <w:t xml:space="preserve"> và doanh </w:t>
      </w:r>
      <w:r w:rsidR="0062718D">
        <w:rPr>
          <w:color w:val="000000"/>
          <w:sz w:val="20"/>
          <w:szCs w:val="20"/>
          <w:lang w:val="pl-PL"/>
        </w:rPr>
        <w:t xml:space="preserve">nghiệp sau đăng ký, xử lý vướng mắc chính sách pháp luật về đất đai, đầu tư, xây dựng </w:t>
      </w:r>
    </w:p>
  </w:footnote>
  <w:footnote w:id="15">
    <w:p w:rsidR="00D43884" w:rsidRPr="00F83E7D" w:rsidRDefault="00D43884" w:rsidP="0072079B">
      <w:pPr>
        <w:pStyle w:val="Normal10"/>
        <w:pBdr>
          <w:top w:val="nil"/>
          <w:left w:val="nil"/>
          <w:bottom w:val="nil"/>
          <w:right w:val="nil"/>
          <w:between w:val="nil"/>
        </w:pBdr>
        <w:spacing w:before="0" w:beforeAutospacing="0" w:after="0" w:afterAutospacing="0"/>
        <w:jc w:val="both"/>
        <w:rPr>
          <w:color w:val="000000"/>
          <w:sz w:val="20"/>
          <w:szCs w:val="20"/>
          <w:lang w:val="pl-PL"/>
        </w:rPr>
      </w:pPr>
      <w:r>
        <w:rPr>
          <w:vertAlign w:val="superscript"/>
        </w:rPr>
        <w:footnoteRef/>
      </w:r>
      <w:r w:rsidRPr="00F83E7D">
        <w:rPr>
          <w:color w:val="000000"/>
          <w:sz w:val="20"/>
          <w:szCs w:val="20"/>
          <w:lang w:val="pl-PL"/>
        </w:rPr>
        <w:t xml:space="preserve"> </w:t>
      </w:r>
      <w:r w:rsidRPr="00F83E7D">
        <w:rPr>
          <w:color w:val="000000"/>
          <w:sz w:val="20"/>
          <w:szCs w:val="20"/>
          <w:lang w:val="pl-PL"/>
        </w:rPr>
        <w:t>trong đó có các vụ việc cử tri quan tâm như hoạt động khai thác đá tại mỏ đá núi Nam Giới xã Thạch Bàn - Thạch Hà; giao đất, cấp đất hai bên quốc lộ 1A phía Nam cầu Bến Thủy giai đoạn 1992-1994</w:t>
      </w:r>
    </w:p>
  </w:footnote>
  <w:footnote w:id="16">
    <w:p w:rsidR="00D43884" w:rsidRPr="00F83E7D" w:rsidRDefault="00D43884" w:rsidP="00486BFF">
      <w:pPr>
        <w:pStyle w:val="Normal10"/>
        <w:pBdr>
          <w:top w:val="nil"/>
          <w:left w:val="nil"/>
          <w:bottom w:val="nil"/>
          <w:right w:val="nil"/>
          <w:between w:val="nil"/>
        </w:pBdr>
        <w:spacing w:before="0" w:beforeAutospacing="0" w:after="0" w:afterAutospacing="0"/>
        <w:jc w:val="both"/>
        <w:rPr>
          <w:color w:val="000000"/>
          <w:sz w:val="20"/>
          <w:szCs w:val="20"/>
          <w:lang w:val="pl-PL"/>
        </w:rPr>
      </w:pPr>
      <w:r>
        <w:rPr>
          <w:vertAlign w:val="superscript"/>
        </w:rPr>
        <w:footnoteRef/>
      </w:r>
      <w:r w:rsidRPr="00F83E7D">
        <w:rPr>
          <w:color w:val="000000"/>
          <w:sz w:val="20"/>
          <w:szCs w:val="20"/>
          <w:lang w:val="pl-PL"/>
        </w:rPr>
        <w:t xml:space="preserve"> </w:t>
      </w:r>
      <w:r w:rsidRPr="00F83E7D">
        <w:rPr>
          <w:color w:val="000000"/>
          <w:sz w:val="20"/>
          <w:szCs w:val="20"/>
          <w:lang w:val="pl-PL"/>
        </w:rPr>
        <w:t>Các chỉ tiêu bao gồm: tỷ lệ xã đạt chuẩn quốc gia về y tế, số BS/vạn dân, tỷ lệ bao phủ BHYT, tỷ lệ trẻ dưới 5 tuổi bị suy dinh dưỡng thể cân nặng.</w:t>
      </w:r>
    </w:p>
  </w:footnote>
  <w:footnote w:id="17">
    <w:p w:rsidR="00D43884" w:rsidRPr="00F83E7D" w:rsidRDefault="00D43884" w:rsidP="0072079B">
      <w:pPr>
        <w:pStyle w:val="Normal10"/>
        <w:pBdr>
          <w:top w:val="nil"/>
          <w:left w:val="nil"/>
          <w:bottom w:val="nil"/>
          <w:right w:val="nil"/>
          <w:between w:val="nil"/>
        </w:pBdr>
        <w:spacing w:before="0" w:beforeAutospacing="0" w:after="0" w:afterAutospacing="0"/>
        <w:jc w:val="both"/>
        <w:rPr>
          <w:color w:val="000000"/>
          <w:sz w:val="20"/>
          <w:szCs w:val="20"/>
          <w:lang w:val="pl-PL"/>
        </w:rPr>
      </w:pPr>
      <w:r>
        <w:rPr>
          <w:vertAlign w:val="superscript"/>
        </w:rPr>
        <w:footnoteRef/>
      </w:r>
      <w:r w:rsidRPr="00F83E7D">
        <w:rPr>
          <w:color w:val="000000"/>
          <w:sz w:val="20"/>
          <w:szCs w:val="20"/>
          <w:lang w:val="pl-PL"/>
        </w:rPr>
        <w:t xml:space="preserve"> </w:t>
      </w:r>
      <w:r w:rsidRPr="00F83E7D">
        <w:rPr>
          <w:color w:val="000000"/>
          <w:sz w:val="20"/>
          <w:szCs w:val="20"/>
          <w:lang w:val="pl-PL"/>
        </w:rPr>
        <w:t xml:space="preserve">10 tháng đầu năm 2019 </w:t>
      </w:r>
      <w:r w:rsidRPr="00D45F2C">
        <w:rPr>
          <w:sz w:val="20"/>
          <w:szCs w:val="20"/>
          <w:lang w:val="nl-NL" w:eastAsia="vi-VN"/>
        </w:rPr>
        <w:t>có 336 doanh nghiệp giải thể và tạm ngừng hoạt động (tăng 16,7% so cùng kỳ)</w:t>
      </w:r>
    </w:p>
  </w:footnote>
  <w:footnote w:id="18">
    <w:p w:rsidR="00D43884" w:rsidRPr="00F83E7D" w:rsidRDefault="00D43884" w:rsidP="0072079B">
      <w:pPr>
        <w:pStyle w:val="Normal10"/>
        <w:pBdr>
          <w:top w:val="nil"/>
          <w:left w:val="nil"/>
          <w:bottom w:val="nil"/>
          <w:right w:val="nil"/>
          <w:between w:val="nil"/>
        </w:pBdr>
        <w:spacing w:before="0" w:beforeAutospacing="0" w:after="0" w:afterAutospacing="0"/>
        <w:jc w:val="both"/>
        <w:rPr>
          <w:color w:val="000000"/>
          <w:sz w:val="20"/>
          <w:szCs w:val="20"/>
          <w:lang w:val="pl-PL"/>
        </w:rPr>
      </w:pPr>
      <w:r>
        <w:rPr>
          <w:vertAlign w:val="superscript"/>
        </w:rPr>
        <w:footnoteRef/>
      </w:r>
      <w:r w:rsidRPr="00F83E7D">
        <w:rPr>
          <w:color w:val="000000"/>
          <w:sz w:val="20"/>
          <w:szCs w:val="20"/>
          <w:lang w:val="pl-PL"/>
        </w:rPr>
        <w:t xml:space="preserve"> </w:t>
      </w:r>
      <w:r w:rsidRPr="00F83E7D">
        <w:rPr>
          <w:color w:val="000000"/>
          <w:sz w:val="20"/>
          <w:szCs w:val="20"/>
          <w:lang w:val="pl-PL"/>
        </w:rPr>
        <w:t>số doanh nghiệp hoạt động lĩnh vực sản xuất công nghiệp, nông nghiệp chỉ chiếm 25% tổng số doanh nghiệp, còn lại 22% hoạt động xây dựng, 53% thương mại dịch vụ</w:t>
      </w:r>
    </w:p>
  </w:footnote>
  <w:footnote w:id="19">
    <w:p w:rsidR="00D43884" w:rsidRPr="00F83E7D" w:rsidRDefault="00D43884" w:rsidP="00CD7AB0">
      <w:pPr>
        <w:pStyle w:val="FootnoteText"/>
        <w:jc w:val="both"/>
        <w:rPr>
          <w:lang w:val="pl-PL"/>
        </w:rPr>
      </w:pPr>
      <w:r>
        <w:rPr>
          <w:rStyle w:val="FootnoteReference"/>
        </w:rPr>
        <w:footnoteRef/>
      </w:r>
      <w:r w:rsidRPr="00F83E7D">
        <w:rPr>
          <w:lang w:val="pl-PL"/>
        </w:rPr>
        <w:t xml:space="preserve"> </w:t>
      </w:r>
      <w:r w:rsidR="005D1720">
        <w:rPr>
          <w:rFonts w:eastAsia="Times New Roman"/>
          <w:lang w:val="pl-PL" w:eastAsia="en-US"/>
        </w:rPr>
        <w:t>t</w:t>
      </w:r>
      <w:r w:rsidRPr="00F83E7D">
        <w:rPr>
          <w:rFonts w:eastAsia="Times New Roman"/>
          <w:lang w:val="pl-PL" w:eastAsia="en-US"/>
        </w:rPr>
        <w:t xml:space="preserve">heo báo cáo của NHNN tỉnh, </w:t>
      </w:r>
      <w:r w:rsidRPr="00F83E7D">
        <w:rPr>
          <w:rFonts w:eastAsia="Calibri"/>
          <w:lang w:val="pl-PL" w:eastAsia="en-US"/>
        </w:rPr>
        <w:t>cho vay đóng mới tàu cá theo Nghị định số 67 nợ xấu ngày càng tăng (chiếm trên 75% dư nợ), mặc dù các cấp, các ngành đã tăng cường công tác tuyên truyền, chỉ đạo nhưng hiệu quả vẫn thấp</w:t>
      </w:r>
      <w:r w:rsidR="00340177">
        <w:rPr>
          <w:rFonts w:eastAsia="Calibri"/>
          <w:lang w:val="pl-PL" w:eastAsia="en-US"/>
        </w:rPr>
        <w:t>; v</w:t>
      </w:r>
      <w:r w:rsidRPr="00F83E7D">
        <w:rPr>
          <w:rFonts w:eastAsia="Calibri"/>
          <w:lang w:val="pl-PL" w:eastAsia="en-US"/>
        </w:rPr>
        <w:t>iệc cho vay một số dự án lớn không thu hồi được nợ</w:t>
      </w:r>
      <w:r w:rsidR="00340177">
        <w:rPr>
          <w:rFonts w:eastAsia="Calibri"/>
          <w:lang w:val="pl-PL" w:eastAsia="en-US"/>
        </w:rPr>
        <w:t xml:space="preserve"> (như d</w:t>
      </w:r>
      <w:r w:rsidRPr="00F83E7D">
        <w:rPr>
          <w:rFonts w:eastAsia="Calibri"/>
          <w:lang w:val="pl-PL" w:eastAsia="en-US"/>
        </w:rPr>
        <w:t>ự án chăn nuôi Bình Hà, dự án Thép Vạn lợi,....) làm ảnh hưởng đến tính an toàn vốn</w:t>
      </w:r>
      <w:r w:rsidR="00340177">
        <w:rPr>
          <w:rFonts w:eastAsia="Calibri"/>
          <w:lang w:val="pl-PL" w:eastAsia="en-US"/>
        </w:rPr>
        <w:t>.</w:t>
      </w:r>
    </w:p>
  </w:footnote>
  <w:footnote w:id="20">
    <w:p w:rsidR="00D43884" w:rsidRPr="00F83E7D" w:rsidRDefault="00D43884" w:rsidP="007A6BC9">
      <w:pPr>
        <w:pStyle w:val="FootnoteText"/>
        <w:jc w:val="both"/>
        <w:rPr>
          <w:color w:val="000000"/>
          <w:lang w:val="pl-PL"/>
        </w:rPr>
      </w:pPr>
      <w:r>
        <w:rPr>
          <w:vertAlign w:val="superscript"/>
        </w:rPr>
        <w:footnoteRef/>
      </w:r>
      <w:r w:rsidR="005D1720">
        <w:rPr>
          <w:color w:val="000000"/>
          <w:lang w:val="pl-PL"/>
        </w:rPr>
        <w:t xml:space="preserve"> </w:t>
      </w:r>
      <w:r w:rsidRPr="00F83E7D">
        <w:rPr>
          <w:color w:val="000000"/>
          <w:lang w:val="pl-PL"/>
        </w:rPr>
        <w:t xml:space="preserve">giải ngân vốn đầu tư công 10 tháng đầu năm đạt 67,3% kế hoạch; trong đó: </w:t>
      </w:r>
      <w:r w:rsidRPr="008F07A0">
        <w:rPr>
          <w:spacing w:val="-2"/>
          <w:lang w:val="nl-NL" w:eastAsia="vi-VN"/>
        </w:rPr>
        <w:t>vốn nước ngoài ODA giải ngân chỉ đạt 13,63% kế hoạch</w:t>
      </w:r>
      <w:r>
        <w:rPr>
          <w:spacing w:val="-2"/>
          <w:lang w:val="nl-NL" w:eastAsia="vi-VN"/>
        </w:rPr>
        <w:t xml:space="preserve"> (do 1 </w:t>
      </w:r>
      <w:r w:rsidRPr="00F83E7D">
        <w:rPr>
          <w:rFonts w:eastAsia="Times New Roman"/>
          <w:lang w:val="pl-PL" w:eastAsia="vi-VN"/>
        </w:rPr>
        <w:t>số dự án mới được bổ sung kế hoạch vốn nước ngoài trong tháng 8 và tháng 9 năm 2019)</w:t>
      </w:r>
      <w:r w:rsidRPr="008F07A0">
        <w:rPr>
          <w:spacing w:val="-2"/>
          <w:lang w:val="nl-NL" w:eastAsia="vi-VN"/>
        </w:rPr>
        <w:t>, vốn trái phiếu Chính phủ đạt 33,15% kế hoạch, vốn các chương trình mục tiêu quốc gia đạt 52% kế hoạch</w:t>
      </w:r>
    </w:p>
  </w:footnote>
  <w:footnote w:id="21">
    <w:p w:rsidR="00D43884" w:rsidRPr="00A67E7F" w:rsidRDefault="00D43884">
      <w:pPr>
        <w:pStyle w:val="FootnoteText"/>
        <w:rPr>
          <w:lang w:val="sq-AL"/>
        </w:rPr>
      </w:pPr>
      <w:r>
        <w:rPr>
          <w:rStyle w:val="FootnoteReference"/>
        </w:rPr>
        <w:footnoteRef/>
      </w:r>
      <w:r>
        <w:rPr>
          <w:lang w:val="sq-AL"/>
        </w:rPr>
        <w:t xml:space="preserve">trong </w:t>
      </w:r>
      <w:r w:rsidRPr="00A67E7F">
        <w:rPr>
          <w:lang w:val="sq-AL"/>
        </w:rPr>
        <w:t>đó</w:t>
      </w:r>
      <w:r>
        <w:rPr>
          <w:lang w:val="sq-AL"/>
        </w:rPr>
        <w:t xml:space="preserve"> ri</w:t>
      </w:r>
      <w:r w:rsidRPr="00A67E7F">
        <w:rPr>
          <w:lang w:val="sq-AL"/>
        </w:rPr>
        <w:t>ê</w:t>
      </w:r>
      <w:r>
        <w:rPr>
          <w:lang w:val="sq-AL"/>
        </w:rPr>
        <w:t>ng d</w:t>
      </w:r>
      <w:r w:rsidRPr="00A67E7F">
        <w:rPr>
          <w:lang w:val="sq-AL"/>
        </w:rPr>
        <w:t>ịch</w:t>
      </w:r>
      <w:r>
        <w:rPr>
          <w:lang w:val="sq-AL"/>
        </w:rPr>
        <w:t xml:space="preserve"> v</w:t>
      </w:r>
      <w:r w:rsidRPr="00A67E7F">
        <w:rPr>
          <w:lang w:val="sq-AL"/>
        </w:rPr>
        <w:t>ụ</w:t>
      </w:r>
      <w:r>
        <w:rPr>
          <w:lang w:val="sq-AL"/>
        </w:rPr>
        <w:t xml:space="preserve"> 33,45%, thu</w:t>
      </w:r>
      <w:r w:rsidRPr="00A67E7F">
        <w:rPr>
          <w:lang w:val="sq-AL"/>
        </w:rPr>
        <w:t>ế</w:t>
      </w:r>
      <w:r>
        <w:rPr>
          <w:lang w:val="sq-AL"/>
        </w:rPr>
        <w:t xml:space="preserve"> tr</w:t>
      </w:r>
      <w:r w:rsidRPr="00A67E7F">
        <w:rPr>
          <w:lang w:val="sq-AL"/>
        </w:rPr>
        <w:t>ừ</w:t>
      </w:r>
      <w:r>
        <w:rPr>
          <w:lang w:val="sq-AL"/>
        </w:rPr>
        <w:t xml:space="preserve"> tr</w:t>
      </w:r>
      <w:r w:rsidRPr="00A67E7F">
        <w:rPr>
          <w:lang w:val="sq-AL"/>
        </w:rPr>
        <w:t>ợ</w:t>
      </w:r>
      <w:r>
        <w:rPr>
          <w:lang w:val="sq-AL"/>
        </w:rPr>
        <w:t xml:space="preserve"> c</w:t>
      </w:r>
      <w:r w:rsidRPr="00A67E7F">
        <w:rPr>
          <w:lang w:val="sq-AL"/>
        </w:rPr>
        <w:t>ấp</w:t>
      </w:r>
      <w:r>
        <w:rPr>
          <w:lang w:val="sq-AL"/>
        </w:rPr>
        <w:t xml:space="preserve"> s</w:t>
      </w:r>
      <w:r w:rsidRPr="00A67E7F">
        <w:rPr>
          <w:lang w:val="sq-AL"/>
        </w:rPr>
        <w:t>ả</w:t>
      </w:r>
      <w:r>
        <w:rPr>
          <w:lang w:val="sq-AL"/>
        </w:rPr>
        <w:t>n ph</w:t>
      </w:r>
      <w:r w:rsidRPr="00A67E7F">
        <w:rPr>
          <w:lang w:val="sq-AL"/>
        </w:rPr>
        <w:t>ẩ</w:t>
      </w:r>
      <w:r>
        <w:rPr>
          <w:lang w:val="sq-AL"/>
        </w:rPr>
        <w:t>m 7,94%</w:t>
      </w:r>
    </w:p>
  </w:footnote>
  <w:footnote w:id="22">
    <w:p w:rsidR="00D43884" w:rsidRPr="00CC5B50" w:rsidRDefault="00D43884">
      <w:pPr>
        <w:pStyle w:val="FootnoteText"/>
        <w:rPr>
          <w:lang w:val="nl-NL"/>
        </w:rPr>
      </w:pPr>
      <w:r>
        <w:rPr>
          <w:rStyle w:val="FootnoteReference"/>
        </w:rPr>
        <w:footnoteRef/>
      </w:r>
      <w:r>
        <w:rPr>
          <w:lang w:val="nl-NL"/>
        </w:rPr>
        <w:t>tăng 18% so v</w:t>
      </w:r>
      <w:r w:rsidRPr="00300A4E">
        <w:rPr>
          <w:lang w:val="nl-NL"/>
        </w:rPr>
        <w:t>ới</w:t>
      </w:r>
      <w:r>
        <w:rPr>
          <w:lang w:val="nl-NL"/>
        </w:rPr>
        <w:t xml:space="preserve"> ư</w:t>
      </w:r>
      <w:r w:rsidRPr="00300A4E">
        <w:rPr>
          <w:lang w:val="nl-NL"/>
        </w:rPr>
        <w:t>ớc</w:t>
      </w:r>
      <w:r>
        <w:rPr>
          <w:lang w:val="nl-NL"/>
        </w:rPr>
        <w:t xml:space="preserve"> th</w:t>
      </w:r>
      <w:r w:rsidRPr="00300A4E">
        <w:rPr>
          <w:lang w:val="nl-NL"/>
        </w:rPr>
        <w:t>ự</w:t>
      </w:r>
      <w:r>
        <w:rPr>
          <w:lang w:val="nl-NL"/>
        </w:rPr>
        <w:t>c hi</w:t>
      </w:r>
      <w:r w:rsidRPr="00300A4E">
        <w:rPr>
          <w:lang w:val="nl-NL"/>
        </w:rPr>
        <w:t>ện</w:t>
      </w:r>
      <w:r>
        <w:rPr>
          <w:lang w:val="nl-NL"/>
        </w:rPr>
        <w:t xml:space="preserve"> 2019; trong </w:t>
      </w:r>
      <w:r w:rsidRPr="00300A4E">
        <w:rPr>
          <w:lang w:val="nl-NL"/>
        </w:rPr>
        <w:t>đó</w:t>
      </w:r>
      <w:r>
        <w:rPr>
          <w:lang w:val="nl-NL"/>
        </w:rPr>
        <w:t>: v</w:t>
      </w:r>
      <w:r w:rsidRPr="00300A4E">
        <w:rPr>
          <w:lang w:val="nl-NL"/>
        </w:rPr>
        <w:t>ốn</w:t>
      </w:r>
      <w:r>
        <w:rPr>
          <w:lang w:val="nl-NL"/>
        </w:rPr>
        <w:t xml:space="preserve"> khu v</w:t>
      </w:r>
      <w:r w:rsidRPr="00300A4E">
        <w:rPr>
          <w:lang w:val="nl-NL"/>
        </w:rPr>
        <w:t>ự</w:t>
      </w:r>
      <w:r>
        <w:rPr>
          <w:lang w:val="nl-NL"/>
        </w:rPr>
        <w:t>c nh</w:t>
      </w:r>
      <w:r w:rsidRPr="00300A4E">
        <w:rPr>
          <w:lang w:val="nl-NL"/>
        </w:rPr>
        <w:t>à</w:t>
      </w:r>
      <w:r>
        <w:rPr>
          <w:lang w:val="nl-NL"/>
        </w:rPr>
        <w:t xml:space="preserve"> nư</w:t>
      </w:r>
      <w:r w:rsidRPr="00300A4E">
        <w:rPr>
          <w:lang w:val="nl-NL"/>
        </w:rPr>
        <w:t>ớc</w:t>
      </w:r>
      <w:r>
        <w:rPr>
          <w:lang w:val="nl-NL"/>
        </w:rPr>
        <w:t xml:space="preserve"> d</w:t>
      </w:r>
      <w:r w:rsidRPr="00300A4E">
        <w:rPr>
          <w:lang w:val="nl-NL"/>
        </w:rPr>
        <w:t>ự</w:t>
      </w:r>
      <w:r>
        <w:rPr>
          <w:lang w:val="nl-NL"/>
        </w:rPr>
        <w:t xml:space="preserve"> ki</w:t>
      </w:r>
      <w:r w:rsidRPr="00300A4E">
        <w:rPr>
          <w:lang w:val="nl-NL"/>
        </w:rPr>
        <w:t>ến</w:t>
      </w:r>
      <w:r>
        <w:rPr>
          <w:lang w:val="nl-NL"/>
        </w:rPr>
        <w:t xml:space="preserve"> 6.500 t</w:t>
      </w:r>
      <w:r w:rsidRPr="00300A4E">
        <w:rPr>
          <w:lang w:val="nl-NL"/>
        </w:rPr>
        <w:t>ỷ</w:t>
      </w:r>
      <w:r>
        <w:rPr>
          <w:lang w:val="nl-NL"/>
        </w:rPr>
        <w:t xml:space="preserve"> đ</w:t>
      </w:r>
      <w:r w:rsidRPr="00300A4E">
        <w:rPr>
          <w:lang w:val="nl-NL"/>
        </w:rPr>
        <w:t>ồng</w:t>
      </w:r>
      <w:r>
        <w:rPr>
          <w:lang w:val="nl-NL"/>
        </w:rPr>
        <w:t>, t</w:t>
      </w:r>
      <w:r w:rsidRPr="00300A4E">
        <w:rPr>
          <w:lang w:val="nl-NL"/>
        </w:rPr>
        <w:t>ă</w:t>
      </w:r>
      <w:r>
        <w:rPr>
          <w:lang w:val="nl-NL"/>
        </w:rPr>
        <w:t>ng 1,1%; khu v</w:t>
      </w:r>
      <w:r w:rsidRPr="00300A4E">
        <w:rPr>
          <w:lang w:val="nl-NL"/>
        </w:rPr>
        <w:t>ự</w:t>
      </w:r>
      <w:r>
        <w:rPr>
          <w:lang w:val="nl-NL"/>
        </w:rPr>
        <w:t>c ngo</w:t>
      </w:r>
      <w:r w:rsidRPr="00300A4E">
        <w:rPr>
          <w:lang w:val="nl-NL"/>
        </w:rPr>
        <w:t>ài</w:t>
      </w:r>
      <w:r>
        <w:rPr>
          <w:lang w:val="nl-NL"/>
        </w:rPr>
        <w:t xml:space="preserve"> nh</w:t>
      </w:r>
      <w:r w:rsidRPr="00300A4E">
        <w:rPr>
          <w:lang w:val="nl-NL"/>
        </w:rPr>
        <w:t>à</w:t>
      </w:r>
      <w:r>
        <w:rPr>
          <w:lang w:val="nl-NL"/>
        </w:rPr>
        <w:t xml:space="preserve"> nư</w:t>
      </w:r>
      <w:r w:rsidRPr="00300A4E">
        <w:rPr>
          <w:lang w:val="nl-NL"/>
        </w:rPr>
        <w:t>ớc</w:t>
      </w:r>
      <w:r>
        <w:rPr>
          <w:lang w:val="nl-NL"/>
        </w:rPr>
        <w:t xml:space="preserve"> 16.000 t</w:t>
      </w:r>
      <w:r w:rsidRPr="00300A4E">
        <w:rPr>
          <w:lang w:val="nl-NL"/>
        </w:rPr>
        <w:t>ỷ</w:t>
      </w:r>
      <w:r>
        <w:rPr>
          <w:lang w:val="nl-NL"/>
        </w:rPr>
        <w:t xml:space="preserve"> đ</w:t>
      </w:r>
      <w:r w:rsidRPr="00300A4E">
        <w:rPr>
          <w:lang w:val="nl-NL"/>
        </w:rPr>
        <w:t>ồng</w:t>
      </w:r>
      <w:r>
        <w:rPr>
          <w:lang w:val="nl-NL"/>
        </w:rPr>
        <w:t>, t</w:t>
      </w:r>
      <w:r w:rsidRPr="00300A4E">
        <w:rPr>
          <w:lang w:val="nl-NL"/>
        </w:rPr>
        <w:t>ă</w:t>
      </w:r>
      <w:r>
        <w:rPr>
          <w:lang w:val="nl-NL"/>
        </w:rPr>
        <w:t>ng 17,8%; khu v</w:t>
      </w:r>
      <w:r w:rsidRPr="00300A4E">
        <w:rPr>
          <w:lang w:val="nl-NL"/>
        </w:rPr>
        <w:t>ự</w:t>
      </w:r>
      <w:r>
        <w:rPr>
          <w:lang w:val="nl-NL"/>
        </w:rPr>
        <w:t>c FDI 12.880 t</w:t>
      </w:r>
      <w:r w:rsidRPr="00300A4E">
        <w:rPr>
          <w:lang w:val="nl-NL"/>
        </w:rPr>
        <w:t>ỷ</w:t>
      </w:r>
      <w:r>
        <w:rPr>
          <w:lang w:val="nl-NL"/>
        </w:rPr>
        <w:t xml:space="preserve"> đ</w:t>
      </w:r>
      <w:r w:rsidRPr="00300A4E">
        <w:rPr>
          <w:lang w:val="nl-NL"/>
        </w:rPr>
        <w:t>ồng</w:t>
      </w:r>
      <w:r>
        <w:rPr>
          <w:lang w:val="nl-NL"/>
        </w:rPr>
        <w:t xml:space="preserve">, tăng 20,3%.   </w:t>
      </w:r>
    </w:p>
  </w:footnote>
  <w:footnote w:id="23">
    <w:p w:rsidR="00D43884" w:rsidRPr="00CC5B50" w:rsidRDefault="00D43884" w:rsidP="00C9067F">
      <w:pPr>
        <w:pStyle w:val="FootnoteText"/>
        <w:rPr>
          <w:lang w:val="nl-NL"/>
        </w:rPr>
      </w:pPr>
      <w:r w:rsidRPr="00213C1C">
        <w:rPr>
          <w:rStyle w:val="FootnoteReference"/>
        </w:rPr>
        <w:footnoteRef/>
      </w:r>
      <w:r w:rsidRPr="00213C1C">
        <w:rPr>
          <w:lang w:val="sq-AL"/>
        </w:rPr>
        <w:t>không tính giường trạm y tế xã</w:t>
      </w:r>
    </w:p>
  </w:footnote>
  <w:footnote w:id="24">
    <w:p w:rsidR="00D43884" w:rsidRPr="00CC5B50" w:rsidRDefault="00D43884">
      <w:pPr>
        <w:pStyle w:val="FootnoteText"/>
        <w:rPr>
          <w:lang w:val="nl-NL"/>
        </w:rPr>
      </w:pPr>
      <w:r w:rsidRPr="00C74171">
        <w:rPr>
          <w:rStyle w:val="FootnoteReference"/>
        </w:rPr>
        <w:footnoteRef/>
      </w:r>
      <w:r w:rsidRPr="00C74171">
        <w:rPr>
          <w:color w:val="000000"/>
          <w:lang w:val="nl-NL"/>
        </w:rPr>
        <w:t>đăng ký doanh nghiệp, đăng ký đầu tư, thuế, hải quan, bảo hiểm, cấp phép xây dựng, đấ</w:t>
      </w:r>
      <w:r>
        <w:rPr>
          <w:color w:val="000000"/>
          <w:lang w:val="nl-NL"/>
        </w:rPr>
        <w:t>t đai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7ECBB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4EC3A84"/>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D8FA8F00"/>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33ACC590"/>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363E303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E73A5D4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52AFDE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670E28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24EA31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CB69E8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E5C6F20"/>
    <w:lvl w:ilvl="0">
      <w:start w:val="1"/>
      <w:numFmt w:val="bullet"/>
      <w:lvlText w:val=""/>
      <w:lvlJc w:val="left"/>
      <w:pPr>
        <w:tabs>
          <w:tab w:val="num" w:pos="360"/>
        </w:tabs>
        <w:ind w:left="360" w:hanging="360"/>
      </w:pPr>
      <w:rPr>
        <w:rFonts w:ascii="Symbol" w:hAnsi="Symbol" w:hint="default"/>
      </w:rPr>
    </w:lvl>
  </w:abstractNum>
  <w:abstractNum w:abstractNumId="11">
    <w:nsid w:val="22584732"/>
    <w:multiLevelType w:val="hybridMultilevel"/>
    <w:tmpl w:val="4CA4B5EE"/>
    <w:lvl w:ilvl="0" w:tplc="5282CE64">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3B4219"/>
    <w:multiLevelType w:val="hybridMultilevel"/>
    <w:tmpl w:val="FBA47B4E"/>
    <w:lvl w:ilvl="0" w:tplc="5F98A4E2">
      <w:start w:val="1"/>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0D316E"/>
    <w:multiLevelType w:val="hybridMultilevel"/>
    <w:tmpl w:val="52CCC560"/>
    <w:lvl w:ilvl="0" w:tplc="CEECDA88">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9468F3"/>
    <w:multiLevelType w:val="hybridMultilevel"/>
    <w:tmpl w:val="258480EA"/>
    <w:lvl w:ilvl="0" w:tplc="28FCA6F2">
      <w:numFmt w:val="bullet"/>
      <w:lvlText w:val="-"/>
      <w:lvlJc w:val="left"/>
      <w:pPr>
        <w:ind w:left="1155" w:hanging="360"/>
      </w:pPr>
      <w:rPr>
        <w:rFonts w:ascii="Times New Roman" w:eastAsia="MS Mincho" w:hAnsi="Times New Roman"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2"/>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proofState w:grammar="clean"/>
  <w:defaultTabStop w:val="720"/>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CF"/>
    <w:rsid w:val="0000020B"/>
    <w:rsid w:val="0000095A"/>
    <w:rsid w:val="00000C1C"/>
    <w:rsid w:val="0000119C"/>
    <w:rsid w:val="0000134F"/>
    <w:rsid w:val="00001A9D"/>
    <w:rsid w:val="00001BBF"/>
    <w:rsid w:val="000036D1"/>
    <w:rsid w:val="00003951"/>
    <w:rsid w:val="00004E8B"/>
    <w:rsid w:val="0000531D"/>
    <w:rsid w:val="00005645"/>
    <w:rsid w:val="00005A6B"/>
    <w:rsid w:val="00005AEF"/>
    <w:rsid w:val="00006388"/>
    <w:rsid w:val="000065DC"/>
    <w:rsid w:val="00006DA4"/>
    <w:rsid w:val="0000757B"/>
    <w:rsid w:val="00007B45"/>
    <w:rsid w:val="000101A6"/>
    <w:rsid w:val="000101C7"/>
    <w:rsid w:val="0001073A"/>
    <w:rsid w:val="00010C3B"/>
    <w:rsid w:val="00010DCD"/>
    <w:rsid w:val="00011369"/>
    <w:rsid w:val="00011E5B"/>
    <w:rsid w:val="00011FBB"/>
    <w:rsid w:val="0001279C"/>
    <w:rsid w:val="000136E8"/>
    <w:rsid w:val="000137DE"/>
    <w:rsid w:val="00013E41"/>
    <w:rsid w:val="00013F6D"/>
    <w:rsid w:val="000141D4"/>
    <w:rsid w:val="00014910"/>
    <w:rsid w:val="0001493C"/>
    <w:rsid w:val="00014F44"/>
    <w:rsid w:val="0001517C"/>
    <w:rsid w:val="00015709"/>
    <w:rsid w:val="00015B35"/>
    <w:rsid w:val="00015CB6"/>
    <w:rsid w:val="00015F55"/>
    <w:rsid w:val="000161FE"/>
    <w:rsid w:val="00016530"/>
    <w:rsid w:val="000167EB"/>
    <w:rsid w:val="00016F45"/>
    <w:rsid w:val="0001704E"/>
    <w:rsid w:val="0001719B"/>
    <w:rsid w:val="00017FCA"/>
    <w:rsid w:val="0002030D"/>
    <w:rsid w:val="0002043C"/>
    <w:rsid w:val="00020518"/>
    <w:rsid w:val="00020BEC"/>
    <w:rsid w:val="00020C8B"/>
    <w:rsid w:val="000215D9"/>
    <w:rsid w:val="000218F9"/>
    <w:rsid w:val="00021D25"/>
    <w:rsid w:val="00022659"/>
    <w:rsid w:val="00023874"/>
    <w:rsid w:val="00023B3E"/>
    <w:rsid w:val="00023F4B"/>
    <w:rsid w:val="000248A8"/>
    <w:rsid w:val="0002494C"/>
    <w:rsid w:val="00024B46"/>
    <w:rsid w:val="00024EE4"/>
    <w:rsid w:val="000257C7"/>
    <w:rsid w:val="000258B7"/>
    <w:rsid w:val="00025BA6"/>
    <w:rsid w:val="00025C83"/>
    <w:rsid w:val="00025EC9"/>
    <w:rsid w:val="000262CD"/>
    <w:rsid w:val="000262D4"/>
    <w:rsid w:val="000265BC"/>
    <w:rsid w:val="000269E4"/>
    <w:rsid w:val="00026BE5"/>
    <w:rsid w:val="00026E7F"/>
    <w:rsid w:val="00026FBB"/>
    <w:rsid w:val="00027BB2"/>
    <w:rsid w:val="00027EEC"/>
    <w:rsid w:val="00030031"/>
    <w:rsid w:val="0003053F"/>
    <w:rsid w:val="000314EC"/>
    <w:rsid w:val="0003169C"/>
    <w:rsid w:val="000316C6"/>
    <w:rsid w:val="000318B3"/>
    <w:rsid w:val="00031E96"/>
    <w:rsid w:val="0003200D"/>
    <w:rsid w:val="00032B46"/>
    <w:rsid w:val="00032B50"/>
    <w:rsid w:val="00032D1A"/>
    <w:rsid w:val="00032F24"/>
    <w:rsid w:val="0003312D"/>
    <w:rsid w:val="00033394"/>
    <w:rsid w:val="000334BA"/>
    <w:rsid w:val="00033756"/>
    <w:rsid w:val="00033854"/>
    <w:rsid w:val="00033F12"/>
    <w:rsid w:val="00033F13"/>
    <w:rsid w:val="00034188"/>
    <w:rsid w:val="000341C3"/>
    <w:rsid w:val="00034555"/>
    <w:rsid w:val="00034B70"/>
    <w:rsid w:val="00034E4D"/>
    <w:rsid w:val="0003501E"/>
    <w:rsid w:val="0003507D"/>
    <w:rsid w:val="00035239"/>
    <w:rsid w:val="0003544C"/>
    <w:rsid w:val="00035809"/>
    <w:rsid w:val="0003581A"/>
    <w:rsid w:val="00037137"/>
    <w:rsid w:val="00037183"/>
    <w:rsid w:val="00037230"/>
    <w:rsid w:val="00037D91"/>
    <w:rsid w:val="00037FF6"/>
    <w:rsid w:val="000403AB"/>
    <w:rsid w:val="00040516"/>
    <w:rsid w:val="000406C5"/>
    <w:rsid w:val="00040799"/>
    <w:rsid w:val="00040E33"/>
    <w:rsid w:val="00041437"/>
    <w:rsid w:val="00041746"/>
    <w:rsid w:val="000420C4"/>
    <w:rsid w:val="00042308"/>
    <w:rsid w:val="00042400"/>
    <w:rsid w:val="00042671"/>
    <w:rsid w:val="00042964"/>
    <w:rsid w:val="00042C36"/>
    <w:rsid w:val="00043328"/>
    <w:rsid w:val="000435FA"/>
    <w:rsid w:val="00043872"/>
    <w:rsid w:val="00043E14"/>
    <w:rsid w:val="0004411F"/>
    <w:rsid w:val="00044356"/>
    <w:rsid w:val="00044774"/>
    <w:rsid w:val="00044BB4"/>
    <w:rsid w:val="0004561C"/>
    <w:rsid w:val="000458C4"/>
    <w:rsid w:val="00045C23"/>
    <w:rsid w:val="00045CDA"/>
    <w:rsid w:val="00045E7D"/>
    <w:rsid w:val="00045ED7"/>
    <w:rsid w:val="00046885"/>
    <w:rsid w:val="0004692B"/>
    <w:rsid w:val="00046BFD"/>
    <w:rsid w:val="00047DE1"/>
    <w:rsid w:val="0005022D"/>
    <w:rsid w:val="0005024D"/>
    <w:rsid w:val="000502B3"/>
    <w:rsid w:val="00050464"/>
    <w:rsid w:val="000506DF"/>
    <w:rsid w:val="00050966"/>
    <w:rsid w:val="00050A2F"/>
    <w:rsid w:val="00050D47"/>
    <w:rsid w:val="000511BA"/>
    <w:rsid w:val="00051213"/>
    <w:rsid w:val="00051C7D"/>
    <w:rsid w:val="00052163"/>
    <w:rsid w:val="00052291"/>
    <w:rsid w:val="00052761"/>
    <w:rsid w:val="00052B1F"/>
    <w:rsid w:val="00052C16"/>
    <w:rsid w:val="00052EBC"/>
    <w:rsid w:val="00053A3E"/>
    <w:rsid w:val="00053B5C"/>
    <w:rsid w:val="00053B9E"/>
    <w:rsid w:val="000543ED"/>
    <w:rsid w:val="00054BA8"/>
    <w:rsid w:val="00054CC6"/>
    <w:rsid w:val="00055B76"/>
    <w:rsid w:val="00055B87"/>
    <w:rsid w:val="00056D1A"/>
    <w:rsid w:val="00056D38"/>
    <w:rsid w:val="000571C2"/>
    <w:rsid w:val="00057219"/>
    <w:rsid w:val="0005769B"/>
    <w:rsid w:val="00057783"/>
    <w:rsid w:val="00057A80"/>
    <w:rsid w:val="00057B09"/>
    <w:rsid w:val="00057BD8"/>
    <w:rsid w:val="00057C00"/>
    <w:rsid w:val="00060A57"/>
    <w:rsid w:val="0006160D"/>
    <w:rsid w:val="00061977"/>
    <w:rsid w:val="00061C6B"/>
    <w:rsid w:val="00061D1E"/>
    <w:rsid w:val="00061D21"/>
    <w:rsid w:val="000622A4"/>
    <w:rsid w:val="00062A85"/>
    <w:rsid w:val="000637C2"/>
    <w:rsid w:val="00063CE6"/>
    <w:rsid w:val="00063E12"/>
    <w:rsid w:val="00063E70"/>
    <w:rsid w:val="00064688"/>
    <w:rsid w:val="00064B84"/>
    <w:rsid w:val="00064D2E"/>
    <w:rsid w:val="00064DEA"/>
    <w:rsid w:val="000668A6"/>
    <w:rsid w:val="00066965"/>
    <w:rsid w:val="00067055"/>
    <w:rsid w:val="000676A4"/>
    <w:rsid w:val="000679F3"/>
    <w:rsid w:val="00067CAB"/>
    <w:rsid w:val="00067D50"/>
    <w:rsid w:val="000700A3"/>
    <w:rsid w:val="00070171"/>
    <w:rsid w:val="00070449"/>
    <w:rsid w:val="00070DEA"/>
    <w:rsid w:val="00070DED"/>
    <w:rsid w:val="00071241"/>
    <w:rsid w:val="0007194E"/>
    <w:rsid w:val="00071C21"/>
    <w:rsid w:val="00072DBF"/>
    <w:rsid w:val="00073DB9"/>
    <w:rsid w:val="00074CCC"/>
    <w:rsid w:val="00074FE3"/>
    <w:rsid w:val="00075373"/>
    <w:rsid w:val="00075504"/>
    <w:rsid w:val="00075985"/>
    <w:rsid w:val="000759F6"/>
    <w:rsid w:val="0007600E"/>
    <w:rsid w:val="00077011"/>
    <w:rsid w:val="00077081"/>
    <w:rsid w:val="000770A7"/>
    <w:rsid w:val="000775CE"/>
    <w:rsid w:val="00077BE4"/>
    <w:rsid w:val="000803EC"/>
    <w:rsid w:val="000803F1"/>
    <w:rsid w:val="000807F6"/>
    <w:rsid w:val="00080958"/>
    <w:rsid w:val="00080C0C"/>
    <w:rsid w:val="0008111F"/>
    <w:rsid w:val="00081288"/>
    <w:rsid w:val="00081347"/>
    <w:rsid w:val="00081590"/>
    <w:rsid w:val="000816EA"/>
    <w:rsid w:val="00081E32"/>
    <w:rsid w:val="000820FA"/>
    <w:rsid w:val="0008245C"/>
    <w:rsid w:val="00082531"/>
    <w:rsid w:val="00082844"/>
    <w:rsid w:val="00082EAB"/>
    <w:rsid w:val="00082F51"/>
    <w:rsid w:val="00083886"/>
    <w:rsid w:val="00083AC4"/>
    <w:rsid w:val="00083C84"/>
    <w:rsid w:val="00084502"/>
    <w:rsid w:val="0008522B"/>
    <w:rsid w:val="000859E7"/>
    <w:rsid w:val="00086156"/>
    <w:rsid w:val="000861F2"/>
    <w:rsid w:val="0008648F"/>
    <w:rsid w:val="000864FC"/>
    <w:rsid w:val="0008657E"/>
    <w:rsid w:val="00086BBB"/>
    <w:rsid w:val="00087009"/>
    <w:rsid w:val="0008717F"/>
    <w:rsid w:val="000872E1"/>
    <w:rsid w:val="00087C02"/>
    <w:rsid w:val="00087DD0"/>
    <w:rsid w:val="00090FC1"/>
    <w:rsid w:val="000913FD"/>
    <w:rsid w:val="00091766"/>
    <w:rsid w:val="000917FF"/>
    <w:rsid w:val="000919D2"/>
    <w:rsid w:val="00091A35"/>
    <w:rsid w:val="00091CA5"/>
    <w:rsid w:val="00092C0F"/>
    <w:rsid w:val="000935F1"/>
    <w:rsid w:val="000938B7"/>
    <w:rsid w:val="00093910"/>
    <w:rsid w:val="000939B9"/>
    <w:rsid w:val="00093B23"/>
    <w:rsid w:val="00094127"/>
    <w:rsid w:val="0009438C"/>
    <w:rsid w:val="0009445F"/>
    <w:rsid w:val="00094D13"/>
    <w:rsid w:val="00094FB9"/>
    <w:rsid w:val="000950D5"/>
    <w:rsid w:val="00095431"/>
    <w:rsid w:val="00095776"/>
    <w:rsid w:val="00095969"/>
    <w:rsid w:val="00096537"/>
    <w:rsid w:val="0009689D"/>
    <w:rsid w:val="00096AEA"/>
    <w:rsid w:val="00096B30"/>
    <w:rsid w:val="000973A5"/>
    <w:rsid w:val="00097433"/>
    <w:rsid w:val="00097546"/>
    <w:rsid w:val="000977FB"/>
    <w:rsid w:val="00097B57"/>
    <w:rsid w:val="000A0105"/>
    <w:rsid w:val="000A0536"/>
    <w:rsid w:val="000A06CB"/>
    <w:rsid w:val="000A08DA"/>
    <w:rsid w:val="000A0D65"/>
    <w:rsid w:val="000A0E34"/>
    <w:rsid w:val="000A12F7"/>
    <w:rsid w:val="000A1E1D"/>
    <w:rsid w:val="000A2035"/>
    <w:rsid w:val="000A2522"/>
    <w:rsid w:val="000A27C1"/>
    <w:rsid w:val="000A2AB7"/>
    <w:rsid w:val="000A2B9B"/>
    <w:rsid w:val="000A2EDA"/>
    <w:rsid w:val="000A32EC"/>
    <w:rsid w:val="000A3428"/>
    <w:rsid w:val="000A3461"/>
    <w:rsid w:val="000A39E3"/>
    <w:rsid w:val="000A4563"/>
    <w:rsid w:val="000A4B77"/>
    <w:rsid w:val="000A4DB8"/>
    <w:rsid w:val="000A5837"/>
    <w:rsid w:val="000A58EE"/>
    <w:rsid w:val="000A5E79"/>
    <w:rsid w:val="000A5F5B"/>
    <w:rsid w:val="000A639E"/>
    <w:rsid w:val="000A67FF"/>
    <w:rsid w:val="000A68C1"/>
    <w:rsid w:val="000A6A9C"/>
    <w:rsid w:val="000A6CF6"/>
    <w:rsid w:val="000A72F0"/>
    <w:rsid w:val="000A737A"/>
    <w:rsid w:val="000A737C"/>
    <w:rsid w:val="000A7CC5"/>
    <w:rsid w:val="000A7F33"/>
    <w:rsid w:val="000B02AC"/>
    <w:rsid w:val="000B057F"/>
    <w:rsid w:val="000B0891"/>
    <w:rsid w:val="000B1012"/>
    <w:rsid w:val="000B12D9"/>
    <w:rsid w:val="000B1458"/>
    <w:rsid w:val="000B1499"/>
    <w:rsid w:val="000B2894"/>
    <w:rsid w:val="000B29BC"/>
    <w:rsid w:val="000B2DBE"/>
    <w:rsid w:val="000B2F21"/>
    <w:rsid w:val="000B3493"/>
    <w:rsid w:val="000B36C2"/>
    <w:rsid w:val="000B3789"/>
    <w:rsid w:val="000B3EA0"/>
    <w:rsid w:val="000B4ACC"/>
    <w:rsid w:val="000B4DF8"/>
    <w:rsid w:val="000B5B47"/>
    <w:rsid w:val="000B5F9E"/>
    <w:rsid w:val="000B6301"/>
    <w:rsid w:val="000B630C"/>
    <w:rsid w:val="000B67A9"/>
    <w:rsid w:val="000B6C98"/>
    <w:rsid w:val="000B6F76"/>
    <w:rsid w:val="000B75FA"/>
    <w:rsid w:val="000B7825"/>
    <w:rsid w:val="000B7BAA"/>
    <w:rsid w:val="000B7CEE"/>
    <w:rsid w:val="000B7E8B"/>
    <w:rsid w:val="000C1FD5"/>
    <w:rsid w:val="000C27F9"/>
    <w:rsid w:val="000C2D5F"/>
    <w:rsid w:val="000C2F7E"/>
    <w:rsid w:val="000C3080"/>
    <w:rsid w:val="000C37E6"/>
    <w:rsid w:val="000C386E"/>
    <w:rsid w:val="000C3A25"/>
    <w:rsid w:val="000C3FD3"/>
    <w:rsid w:val="000C43A7"/>
    <w:rsid w:val="000C48FF"/>
    <w:rsid w:val="000C492C"/>
    <w:rsid w:val="000C4B80"/>
    <w:rsid w:val="000C4BE5"/>
    <w:rsid w:val="000C4CA1"/>
    <w:rsid w:val="000C4D83"/>
    <w:rsid w:val="000C5368"/>
    <w:rsid w:val="000C56F1"/>
    <w:rsid w:val="000C5AAB"/>
    <w:rsid w:val="000C5F23"/>
    <w:rsid w:val="000C623B"/>
    <w:rsid w:val="000C669E"/>
    <w:rsid w:val="000C7286"/>
    <w:rsid w:val="000C7379"/>
    <w:rsid w:val="000C7575"/>
    <w:rsid w:val="000C7745"/>
    <w:rsid w:val="000C785D"/>
    <w:rsid w:val="000C78F1"/>
    <w:rsid w:val="000C7B69"/>
    <w:rsid w:val="000C7C84"/>
    <w:rsid w:val="000C7E57"/>
    <w:rsid w:val="000C7EA2"/>
    <w:rsid w:val="000C7F66"/>
    <w:rsid w:val="000D04F0"/>
    <w:rsid w:val="000D0568"/>
    <w:rsid w:val="000D09FD"/>
    <w:rsid w:val="000D0A7F"/>
    <w:rsid w:val="000D14F8"/>
    <w:rsid w:val="000D16B8"/>
    <w:rsid w:val="000D16C2"/>
    <w:rsid w:val="000D1BFE"/>
    <w:rsid w:val="000D22BB"/>
    <w:rsid w:val="000D2474"/>
    <w:rsid w:val="000D2D64"/>
    <w:rsid w:val="000D2F9C"/>
    <w:rsid w:val="000D3BCD"/>
    <w:rsid w:val="000D45FC"/>
    <w:rsid w:val="000D4AB3"/>
    <w:rsid w:val="000D4D3C"/>
    <w:rsid w:val="000D531B"/>
    <w:rsid w:val="000D541E"/>
    <w:rsid w:val="000D5481"/>
    <w:rsid w:val="000D560A"/>
    <w:rsid w:val="000D5649"/>
    <w:rsid w:val="000D56A7"/>
    <w:rsid w:val="000D5AF7"/>
    <w:rsid w:val="000D5C4D"/>
    <w:rsid w:val="000D6FBA"/>
    <w:rsid w:val="000D79CE"/>
    <w:rsid w:val="000E0003"/>
    <w:rsid w:val="000E0183"/>
    <w:rsid w:val="000E01D3"/>
    <w:rsid w:val="000E063B"/>
    <w:rsid w:val="000E12A6"/>
    <w:rsid w:val="000E15D0"/>
    <w:rsid w:val="000E1988"/>
    <w:rsid w:val="000E26D9"/>
    <w:rsid w:val="000E2822"/>
    <w:rsid w:val="000E2A11"/>
    <w:rsid w:val="000E2E81"/>
    <w:rsid w:val="000E2EAC"/>
    <w:rsid w:val="000E366C"/>
    <w:rsid w:val="000E3929"/>
    <w:rsid w:val="000E4222"/>
    <w:rsid w:val="000E43AD"/>
    <w:rsid w:val="000E43E9"/>
    <w:rsid w:val="000E47CB"/>
    <w:rsid w:val="000E4C1C"/>
    <w:rsid w:val="000E4D59"/>
    <w:rsid w:val="000E52DF"/>
    <w:rsid w:val="000E534C"/>
    <w:rsid w:val="000E56FB"/>
    <w:rsid w:val="000E58A2"/>
    <w:rsid w:val="000E5C2D"/>
    <w:rsid w:val="000E5D5F"/>
    <w:rsid w:val="000E633A"/>
    <w:rsid w:val="000E6508"/>
    <w:rsid w:val="000E6679"/>
    <w:rsid w:val="000E6746"/>
    <w:rsid w:val="000E6816"/>
    <w:rsid w:val="000E6DAB"/>
    <w:rsid w:val="000E6DFC"/>
    <w:rsid w:val="000E6F39"/>
    <w:rsid w:val="000E7619"/>
    <w:rsid w:val="000E7D9E"/>
    <w:rsid w:val="000E7F75"/>
    <w:rsid w:val="000F05B9"/>
    <w:rsid w:val="000F087F"/>
    <w:rsid w:val="000F1336"/>
    <w:rsid w:val="000F154A"/>
    <w:rsid w:val="000F1A06"/>
    <w:rsid w:val="000F1CA1"/>
    <w:rsid w:val="000F1CC5"/>
    <w:rsid w:val="000F1CF9"/>
    <w:rsid w:val="000F2A6A"/>
    <w:rsid w:val="000F2D17"/>
    <w:rsid w:val="000F3CC7"/>
    <w:rsid w:val="000F430A"/>
    <w:rsid w:val="000F47F8"/>
    <w:rsid w:val="000F48C6"/>
    <w:rsid w:val="000F4F54"/>
    <w:rsid w:val="000F4FB0"/>
    <w:rsid w:val="000F558A"/>
    <w:rsid w:val="000F5691"/>
    <w:rsid w:val="000F66DE"/>
    <w:rsid w:val="000F6ABE"/>
    <w:rsid w:val="000F6D91"/>
    <w:rsid w:val="000F7723"/>
    <w:rsid w:val="000F77F8"/>
    <w:rsid w:val="000F7D33"/>
    <w:rsid w:val="001000C0"/>
    <w:rsid w:val="00100E02"/>
    <w:rsid w:val="00101077"/>
    <w:rsid w:val="00101B36"/>
    <w:rsid w:val="00102095"/>
    <w:rsid w:val="0010221A"/>
    <w:rsid w:val="00102423"/>
    <w:rsid w:val="00102A10"/>
    <w:rsid w:val="00102A79"/>
    <w:rsid w:val="00102E5E"/>
    <w:rsid w:val="001030BF"/>
    <w:rsid w:val="001035AB"/>
    <w:rsid w:val="001035BB"/>
    <w:rsid w:val="0010414A"/>
    <w:rsid w:val="001044F8"/>
    <w:rsid w:val="00104761"/>
    <w:rsid w:val="00104D16"/>
    <w:rsid w:val="00104D3A"/>
    <w:rsid w:val="00105727"/>
    <w:rsid w:val="00106008"/>
    <w:rsid w:val="00106297"/>
    <w:rsid w:val="001062F5"/>
    <w:rsid w:val="0010657A"/>
    <w:rsid w:val="0010658C"/>
    <w:rsid w:val="00106D13"/>
    <w:rsid w:val="00107819"/>
    <w:rsid w:val="001079AB"/>
    <w:rsid w:val="00107AAF"/>
    <w:rsid w:val="001106EE"/>
    <w:rsid w:val="001109F5"/>
    <w:rsid w:val="00110A8F"/>
    <w:rsid w:val="00110BE4"/>
    <w:rsid w:val="00110C14"/>
    <w:rsid w:val="00112A86"/>
    <w:rsid w:val="00113040"/>
    <w:rsid w:val="00114501"/>
    <w:rsid w:val="00114EE3"/>
    <w:rsid w:val="001152C8"/>
    <w:rsid w:val="0011563E"/>
    <w:rsid w:val="0011570E"/>
    <w:rsid w:val="001157B7"/>
    <w:rsid w:val="00115B8D"/>
    <w:rsid w:val="0011628D"/>
    <w:rsid w:val="001166F9"/>
    <w:rsid w:val="001169D4"/>
    <w:rsid w:val="00120199"/>
    <w:rsid w:val="001201F4"/>
    <w:rsid w:val="00121050"/>
    <w:rsid w:val="001210B3"/>
    <w:rsid w:val="001215EE"/>
    <w:rsid w:val="001216B0"/>
    <w:rsid w:val="001217D7"/>
    <w:rsid w:val="00121B3D"/>
    <w:rsid w:val="0012270B"/>
    <w:rsid w:val="00122B4B"/>
    <w:rsid w:val="00122BA2"/>
    <w:rsid w:val="00122C22"/>
    <w:rsid w:val="00123250"/>
    <w:rsid w:val="0012355D"/>
    <w:rsid w:val="00123A25"/>
    <w:rsid w:val="00123C44"/>
    <w:rsid w:val="00123D6D"/>
    <w:rsid w:val="001245FB"/>
    <w:rsid w:val="00124B24"/>
    <w:rsid w:val="00124FA9"/>
    <w:rsid w:val="00124FB5"/>
    <w:rsid w:val="001253E7"/>
    <w:rsid w:val="00125897"/>
    <w:rsid w:val="00125E9A"/>
    <w:rsid w:val="0012642F"/>
    <w:rsid w:val="00126D2D"/>
    <w:rsid w:val="00126D6B"/>
    <w:rsid w:val="00127BA8"/>
    <w:rsid w:val="00130736"/>
    <w:rsid w:val="00130CB7"/>
    <w:rsid w:val="00130F0B"/>
    <w:rsid w:val="00131289"/>
    <w:rsid w:val="001315F2"/>
    <w:rsid w:val="0013164F"/>
    <w:rsid w:val="0013195B"/>
    <w:rsid w:val="001322B5"/>
    <w:rsid w:val="00132B65"/>
    <w:rsid w:val="00132B9D"/>
    <w:rsid w:val="00132CED"/>
    <w:rsid w:val="001337A3"/>
    <w:rsid w:val="001337A4"/>
    <w:rsid w:val="001338C6"/>
    <w:rsid w:val="00133FAA"/>
    <w:rsid w:val="0013439A"/>
    <w:rsid w:val="00134434"/>
    <w:rsid w:val="001348AF"/>
    <w:rsid w:val="0013509A"/>
    <w:rsid w:val="0013524E"/>
    <w:rsid w:val="00135989"/>
    <w:rsid w:val="00135C46"/>
    <w:rsid w:val="001360AE"/>
    <w:rsid w:val="00136701"/>
    <w:rsid w:val="00136895"/>
    <w:rsid w:val="00136B23"/>
    <w:rsid w:val="00136EA0"/>
    <w:rsid w:val="00137394"/>
    <w:rsid w:val="0013763D"/>
    <w:rsid w:val="00137ACE"/>
    <w:rsid w:val="00137B12"/>
    <w:rsid w:val="00140174"/>
    <w:rsid w:val="00140816"/>
    <w:rsid w:val="001409D9"/>
    <w:rsid w:val="00140B06"/>
    <w:rsid w:val="001411BB"/>
    <w:rsid w:val="0014160E"/>
    <w:rsid w:val="001416B1"/>
    <w:rsid w:val="001416C2"/>
    <w:rsid w:val="001417E0"/>
    <w:rsid w:val="0014186E"/>
    <w:rsid w:val="00141BD4"/>
    <w:rsid w:val="00142445"/>
    <w:rsid w:val="0014269F"/>
    <w:rsid w:val="00142B62"/>
    <w:rsid w:val="00142DED"/>
    <w:rsid w:val="00143432"/>
    <w:rsid w:val="0014345D"/>
    <w:rsid w:val="001434F1"/>
    <w:rsid w:val="00144149"/>
    <w:rsid w:val="00144197"/>
    <w:rsid w:val="00144275"/>
    <w:rsid w:val="0014491F"/>
    <w:rsid w:val="001455D2"/>
    <w:rsid w:val="00145B43"/>
    <w:rsid w:val="00146701"/>
    <w:rsid w:val="00146772"/>
    <w:rsid w:val="00146C82"/>
    <w:rsid w:val="00146C9D"/>
    <w:rsid w:val="00147C86"/>
    <w:rsid w:val="00147DB4"/>
    <w:rsid w:val="001500EE"/>
    <w:rsid w:val="00150274"/>
    <w:rsid w:val="00150AFC"/>
    <w:rsid w:val="00150FC0"/>
    <w:rsid w:val="001512D3"/>
    <w:rsid w:val="0015130E"/>
    <w:rsid w:val="00151423"/>
    <w:rsid w:val="00151517"/>
    <w:rsid w:val="00151F2B"/>
    <w:rsid w:val="00152352"/>
    <w:rsid w:val="001524C4"/>
    <w:rsid w:val="00152757"/>
    <w:rsid w:val="00152A8A"/>
    <w:rsid w:val="0015347A"/>
    <w:rsid w:val="00153A45"/>
    <w:rsid w:val="00153DBB"/>
    <w:rsid w:val="00154241"/>
    <w:rsid w:val="00154F73"/>
    <w:rsid w:val="00155028"/>
    <w:rsid w:val="0015504D"/>
    <w:rsid w:val="00155806"/>
    <w:rsid w:val="00155939"/>
    <w:rsid w:val="00156390"/>
    <w:rsid w:val="001566C8"/>
    <w:rsid w:val="00156A3E"/>
    <w:rsid w:val="00156ACD"/>
    <w:rsid w:val="0015713D"/>
    <w:rsid w:val="001571B9"/>
    <w:rsid w:val="0015736B"/>
    <w:rsid w:val="001573B9"/>
    <w:rsid w:val="00157996"/>
    <w:rsid w:val="00157D5B"/>
    <w:rsid w:val="0016047E"/>
    <w:rsid w:val="001615BB"/>
    <w:rsid w:val="00161D75"/>
    <w:rsid w:val="00162051"/>
    <w:rsid w:val="00163175"/>
    <w:rsid w:val="001635C8"/>
    <w:rsid w:val="001643BD"/>
    <w:rsid w:val="0016464E"/>
    <w:rsid w:val="00164E56"/>
    <w:rsid w:val="00165C56"/>
    <w:rsid w:val="00165D8B"/>
    <w:rsid w:val="00165F84"/>
    <w:rsid w:val="00166260"/>
    <w:rsid w:val="0016663D"/>
    <w:rsid w:val="00166A51"/>
    <w:rsid w:val="0017010E"/>
    <w:rsid w:val="00170CFB"/>
    <w:rsid w:val="00170D73"/>
    <w:rsid w:val="00171033"/>
    <w:rsid w:val="001713F9"/>
    <w:rsid w:val="00171AD8"/>
    <w:rsid w:val="00171D77"/>
    <w:rsid w:val="00172170"/>
    <w:rsid w:val="001722B6"/>
    <w:rsid w:val="00172364"/>
    <w:rsid w:val="00172B72"/>
    <w:rsid w:val="00172B78"/>
    <w:rsid w:val="00172DB5"/>
    <w:rsid w:val="00173285"/>
    <w:rsid w:val="001739E6"/>
    <w:rsid w:val="00173B4D"/>
    <w:rsid w:val="00173E3E"/>
    <w:rsid w:val="001745A7"/>
    <w:rsid w:val="00174687"/>
    <w:rsid w:val="00174811"/>
    <w:rsid w:val="00175047"/>
    <w:rsid w:val="00175115"/>
    <w:rsid w:val="00176030"/>
    <w:rsid w:val="001762CA"/>
    <w:rsid w:val="00176768"/>
    <w:rsid w:val="001769A2"/>
    <w:rsid w:val="00177555"/>
    <w:rsid w:val="00177822"/>
    <w:rsid w:val="00177B36"/>
    <w:rsid w:val="0018040F"/>
    <w:rsid w:val="001805CB"/>
    <w:rsid w:val="00180E41"/>
    <w:rsid w:val="001814C3"/>
    <w:rsid w:val="00181A90"/>
    <w:rsid w:val="0018242E"/>
    <w:rsid w:val="00182A63"/>
    <w:rsid w:val="00183361"/>
    <w:rsid w:val="00183483"/>
    <w:rsid w:val="00184729"/>
    <w:rsid w:val="00184CDC"/>
    <w:rsid w:val="00185200"/>
    <w:rsid w:val="00185777"/>
    <w:rsid w:val="00185BED"/>
    <w:rsid w:val="001860FF"/>
    <w:rsid w:val="001861D7"/>
    <w:rsid w:val="00186514"/>
    <w:rsid w:val="00186584"/>
    <w:rsid w:val="00186D5F"/>
    <w:rsid w:val="00187552"/>
    <w:rsid w:val="0018788B"/>
    <w:rsid w:val="00187BC6"/>
    <w:rsid w:val="001903D9"/>
    <w:rsid w:val="00190911"/>
    <w:rsid w:val="00190ABC"/>
    <w:rsid w:val="00190B47"/>
    <w:rsid w:val="00190C79"/>
    <w:rsid w:val="001911DC"/>
    <w:rsid w:val="0019124A"/>
    <w:rsid w:val="0019137A"/>
    <w:rsid w:val="001917CA"/>
    <w:rsid w:val="001917F5"/>
    <w:rsid w:val="00191E2F"/>
    <w:rsid w:val="0019230D"/>
    <w:rsid w:val="0019313B"/>
    <w:rsid w:val="0019317B"/>
    <w:rsid w:val="00193556"/>
    <w:rsid w:val="00193788"/>
    <w:rsid w:val="0019428F"/>
    <w:rsid w:val="00194893"/>
    <w:rsid w:val="00194B4A"/>
    <w:rsid w:val="0019583F"/>
    <w:rsid w:val="00195E50"/>
    <w:rsid w:val="001966EE"/>
    <w:rsid w:val="00196725"/>
    <w:rsid w:val="00196B1B"/>
    <w:rsid w:val="001971A6"/>
    <w:rsid w:val="001971D3"/>
    <w:rsid w:val="00197858"/>
    <w:rsid w:val="00197E32"/>
    <w:rsid w:val="001A009D"/>
    <w:rsid w:val="001A076F"/>
    <w:rsid w:val="001A0AAD"/>
    <w:rsid w:val="001A0D03"/>
    <w:rsid w:val="001A0F87"/>
    <w:rsid w:val="001A1029"/>
    <w:rsid w:val="001A13B6"/>
    <w:rsid w:val="001A1463"/>
    <w:rsid w:val="001A1777"/>
    <w:rsid w:val="001A1AF2"/>
    <w:rsid w:val="001A1CAB"/>
    <w:rsid w:val="001A1D5A"/>
    <w:rsid w:val="001A1E2D"/>
    <w:rsid w:val="001A2348"/>
    <w:rsid w:val="001A2525"/>
    <w:rsid w:val="001A3009"/>
    <w:rsid w:val="001A31D9"/>
    <w:rsid w:val="001A38A1"/>
    <w:rsid w:val="001A39B0"/>
    <w:rsid w:val="001A4B25"/>
    <w:rsid w:val="001A4FB4"/>
    <w:rsid w:val="001A52F4"/>
    <w:rsid w:val="001A54DA"/>
    <w:rsid w:val="001A56A1"/>
    <w:rsid w:val="001A5705"/>
    <w:rsid w:val="001A5EBE"/>
    <w:rsid w:val="001A6014"/>
    <w:rsid w:val="001A6184"/>
    <w:rsid w:val="001A6815"/>
    <w:rsid w:val="001A68BE"/>
    <w:rsid w:val="001A6A52"/>
    <w:rsid w:val="001A6AD7"/>
    <w:rsid w:val="001A70A9"/>
    <w:rsid w:val="001A70DF"/>
    <w:rsid w:val="001A7299"/>
    <w:rsid w:val="001A7D4D"/>
    <w:rsid w:val="001B005F"/>
    <w:rsid w:val="001B03DA"/>
    <w:rsid w:val="001B05AB"/>
    <w:rsid w:val="001B074F"/>
    <w:rsid w:val="001B07BD"/>
    <w:rsid w:val="001B0DB6"/>
    <w:rsid w:val="001B1873"/>
    <w:rsid w:val="001B19D0"/>
    <w:rsid w:val="001B1AB5"/>
    <w:rsid w:val="001B1F0B"/>
    <w:rsid w:val="001B1F3E"/>
    <w:rsid w:val="001B2993"/>
    <w:rsid w:val="001B2CCF"/>
    <w:rsid w:val="001B328B"/>
    <w:rsid w:val="001B3302"/>
    <w:rsid w:val="001B37B5"/>
    <w:rsid w:val="001B38B9"/>
    <w:rsid w:val="001B3D7E"/>
    <w:rsid w:val="001B45D4"/>
    <w:rsid w:val="001B4D99"/>
    <w:rsid w:val="001B4E30"/>
    <w:rsid w:val="001B6263"/>
    <w:rsid w:val="001B64E0"/>
    <w:rsid w:val="001B6A01"/>
    <w:rsid w:val="001B6BE7"/>
    <w:rsid w:val="001B6D87"/>
    <w:rsid w:val="001B6E84"/>
    <w:rsid w:val="001B70AE"/>
    <w:rsid w:val="001C09C8"/>
    <w:rsid w:val="001C0BB6"/>
    <w:rsid w:val="001C11B1"/>
    <w:rsid w:val="001C1E4F"/>
    <w:rsid w:val="001C202C"/>
    <w:rsid w:val="001C203D"/>
    <w:rsid w:val="001C2FB3"/>
    <w:rsid w:val="001C3552"/>
    <w:rsid w:val="001C3AA2"/>
    <w:rsid w:val="001C3B07"/>
    <w:rsid w:val="001C48C3"/>
    <w:rsid w:val="001C4A82"/>
    <w:rsid w:val="001C4EE7"/>
    <w:rsid w:val="001C518B"/>
    <w:rsid w:val="001C5404"/>
    <w:rsid w:val="001C5564"/>
    <w:rsid w:val="001C588F"/>
    <w:rsid w:val="001C592B"/>
    <w:rsid w:val="001C5D1C"/>
    <w:rsid w:val="001C5F63"/>
    <w:rsid w:val="001C6577"/>
    <w:rsid w:val="001C698A"/>
    <w:rsid w:val="001C6ED6"/>
    <w:rsid w:val="001C7036"/>
    <w:rsid w:val="001D060D"/>
    <w:rsid w:val="001D064D"/>
    <w:rsid w:val="001D10AB"/>
    <w:rsid w:val="001D10FE"/>
    <w:rsid w:val="001D1210"/>
    <w:rsid w:val="001D1A79"/>
    <w:rsid w:val="001D23A7"/>
    <w:rsid w:val="001D2468"/>
    <w:rsid w:val="001D2715"/>
    <w:rsid w:val="001D2DB9"/>
    <w:rsid w:val="001D2EAE"/>
    <w:rsid w:val="001D2EED"/>
    <w:rsid w:val="001D2EEF"/>
    <w:rsid w:val="001D2F44"/>
    <w:rsid w:val="001D412C"/>
    <w:rsid w:val="001D4533"/>
    <w:rsid w:val="001D4BD7"/>
    <w:rsid w:val="001D5958"/>
    <w:rsid w:val="001D5D5F"/>
    <w:rsid w:val="001D6029"/>
    <w:rsid w:val="001D64BF"/>
    <w:rsid w:val="001D6C92"/>
    <w:rsid w:val="001D6D51"/>
    <w:rsid w:val="001D6E64"/>
    <w:rsid w:val="001D70AC"/>
    <w:rsid w:val="001D7174"/>
    <w:rsid w:val="001D7327"/>
    <w:rsid w:val="001D73A3"/>
    <w:rsid w:val="001D7B8A"/>
    <w:rsid w:val="001D7E17"/>
    <w:rsid w:val="001E08C3"/>
    <w:rsid w:val="001E097C"/>
    <w:rsid w:val="001E0B40"/>
    <w:rsid w:val="001E0CF5"/>
    <w:rsid w:val="001E1B61"/>
    <w:rsid w:val="001E1D4D"/>
    <w:rsid w:val="001E20CD"/>
    <w:rsid w:val="001E20DC"/>
    <w:rsid w:val="001E2430"/>
    <w:rsid w:val="001E25C2"/>
    <w:rsid w:val="001E2697"/>
    <w:rsid w:val="001E288B"/>
    <w:rsid w:val="001E2D8F"/>
    <w:rsid w:val="001E2E97"/>
    <w:rsid w:val="001E40EF"/>
    <w:rsid w:val="001E44A0"/>
    <w:rsid w:val="001E4754"/>
    <w:rsid w:val="001E4C81"/>
    <w:rsid w:val="001E4ED2"/>
    <w:rsid w:val="001E55B3"/>
    <w:rsid w:val="001E5916"/>
    <w:rsid w:val="001E5C93"/>
    <w:rsid w:val="001E67CB"/>
    <w:rsid w:val="001E6942"/>
    <w:rsid w:val="001E6D74"/>
    <w:rsid w:val="001E6F0E"/>
    <w:rsid w:val="001E6F85"/>
    <w:rsid w:val="001E7157"/>
    <w:rsid w:val="001E76F2"/>
    <w:rsid w:val="001F005B"/>
    <w:rsid w:val="001F05C2"/>
    <w:rsid w:val="001F065D"/>
    <w:rsid w:val="001F0B4D"/>
    <w:rsid w:val="001F19F6"/>
    <w:rsid w:val="001F1BEE"/>
    <w:rsid w:val="001F2F5C"/>
    <w:rsid w:val="001F31C5"/>
    <w:rsid w:val="001F366C"/>
    <w:rsid w:val="001F3AED"/>
    <w:rsid w:val="001F3DE8"/>
    <w:rsid w:val="001F3FEF"/>
    <w:rsid w:val="001F4837"/>
    <w:rsid w:val="001F5556"/>
    <w:rsid w:val="001F581E"/>
    <w:rsid w:val="001F5FE6"/>
    <w:rsid w:val="001F6239"/>
    <w:rsid w:val="001F6420"/>
    <w:rsid w:val="001F6465"/>
    <w:rsid w:val="001F6ADB"/>
    <w:rsid w:val="001F7197"/>
    <w:rsid w:val="001F77FB"/>
    <w:rsid w:val="001F7D1A"/>
    <w:rsid w:val="001F7DE7"/>
    <w:rsid w:val="00200B4C"/>
    <w:rsid w:val="00200BDC"/>
    <w:rsid w:val="00200CC0"/>
    <w:rsid w:val="00200E0A"/>
    <w:rsid w:val="00200FF6"/>
    <w:rsid w:val="002012A3"/>
    <w:rsid w:val="00201594"/>
    <w:rsid w:val="0020198F"/>
    <w:rsid w:val="00201FD4"/>
    <w:rsid w:val="00202306"/>
    <w:rsid w:val="00202F66"/>
    <w:rsid w:val="00203158"/>
    <w:rsid w:val="00203342"/>
    <w:rsid w:val="0020390E"/>
    <w:rsid w:val="002039F4"/>
    <w:rsid w:val="00204940"/>
    <w:rsid w:val="00204DA4"/>
    <w:rsid w:val="00204EB7"/>
    <w:rsid w:val="002057A5"/>
    <w:rsid w:val="0020585D"/>
    <w:rsid w:val="00205865"/>
    <w:rsid w:val="00206031"/>
    <w:rsid w:val="002061F1"/>
    <w:rsid w:val="002066DE"/>
    <w:rsid w:val="002067AB"/>
    <w:rsid w:val="00207235"/>
    <w:rsid w:val="002072C6"/>
    <w:rsid w:val="002072D6"/>
    <w:rsid w:val="00207BDB"/>
    <w:rsid w:val="002107CF"/>
    <w:rsid w:val="0021083A"/>
    <w:rsid w:val="00210A88"/>
    <w:rsid w:val="00210D21"/>
    <w:rsid w:val="002110F7"/>
    <w:rsid w:val="00211A86"/>
    <w:rsid w:val="00211BF3"/>
    <w:rsid w:val="00213345"/>
    <w:rsid w:val="00213749"/>
    <w:rsid w:val="00213BC4"/>
    <w:rsid w:val="00213C1C"/>
    <w:rsid w:val="00213D83"/>
    <w:rsid w:val="00214993"/>
    <w:rsid w:val="00214DD8"/>
    <w:rsid w:val="00215253"/>
    <w:rsid w:val="00215ABB"/>
    <w:rsid w:val="00215D3E"/>
    <w:rsid w:val="0021638B"/>
    <w:rsid w:val="00216AC4"/>
    <w:rsid w:val="00216C9E"/>
    <w:rsid w:val="0021710B"/>
    <w:rsid w:val="002173C8"/>
    <w:rsid w:val="002174A3"/>
    <w:rsid w:val="00217D8F"/>
    <w:rsid w:val="002206F1"/>
    <w:rsid w:val="0022087E"/>
    <w:rsid w:val="00220928"/>
    <w:rsid w:val="002210E6"/>
    <w:rsid w:val="00221245"/>
    <w:rsid w:val="00221FCD"/>
    <w:rsid w:val="0022245F"/>
    <w:rsid w:val="00222653"/>
    <w:rsid w:val="002226D2"/>
    <w:rsid w:val="00222706"/>
    <w:rsid w:val="00222D36"/>
    <w:rsid w:val="00222E2B"/>
    <w:rsid w:val="00222FDB"/>
    <w:rsid w:val="00223063"/>
    <w:rsid w:val="002239C3"/>
    <w:rsid w:val="00223BF5"/>
    <w:rsid w:val="002242FB"/>
    <w:rsid w:val="00224A5F"/>
    <w:rsid w:val="00224BD7"/>
    <w:rsid w:val="00224FA0"/>
    <w:rsid w:val="00225233"/>
    <w:rsid w:val="00225504"/>
    <w:rsid w:val="002255D8"/>
    <w:rsid w:val="002256DE"/>
    <w:rsid w:val="00225B37"/>
    <w:rsid w:val="002262E3"/>
    <w:rsid w:val="002264F2"/>
    <w:rsid w:val="002264F5"/>
    <w:rsid w:val="00226924"/>
    <w:rsid w:val="002269CC"/>
    <w:rsid w:val="00227653"/>
    <w:rsid w:val="0022791D"/>
    <w:rsid w:val="002301C6"/>
    <w:rsid w:val="00230968"/>
    <w:rsid w:val="00230BFC"/>
    <w:rsid w:val="00230F48"/>
    <w:rsid w:val="00231394"/>
    <w:rsid w:val="00231793"/>
    <w:rsid w:val="00231AA4"/>
    <w:rsid w:val="00232340"/>
    <w:rsid w:val="002323E8"/>
    <w:rsid w:val="00232F1F"/>
    <w:rsid w:val="00233147"/>
    <w:rsid w:val="0023323B"/>
    <w:rsid w:val="00234741"/>
    <w:rsid w:val="002349F8"/>
    <w:rsid w:val="00234C21"/>
    <w:rsid w:val="002354A4"/>
    <w:rsid w:val="002356EB"/>
    <w:rsid w:val="002366CB"/>
    <w:rsid w:val="00236B71"/>
    <w:rsid w:val="0023709F"/>
    <w:rsid w:val="002375AC"/>
    <w:rsid w:val="002375B8"/>
    <w:rsid w:val="00237CD3"/>
    <w:rsid w:val="002402FD"/>
    <w:rsid w:val="002405B7"/>
    <w:rsid w:val="002407E7"/>
    <w:rsid w:val="002408D8"/>
    <w:rsid w:val="00241178"/>
    <w:rsid w:val="00241704"/>
    <w:rsid w:val="00241DBB"/>
    <w:rsid w:val="0024258D"/>
    <w:rsid w:val="002428F1"/>
    <w:rsid w:val="002435E7"/>
    <w:rsid w:val="0024391F"/>
    <w:rsid w:val="00244028"/>
    <w:rsid w:val="002440FC"/>
    <w:rsid w:val="00244202"/>
    <w:rsid w:val="002447F6"/>
    <w:rsid w:val="00244B54"/>
    <w:rsid w:val="00244BD6"/>
    <w:rsid w:val="00244DDB"/>
    <w:rsid w:val="00244F93"/>
    <w:rsid w:val="00245376"/>
    <w:rsid w:val="002458AF"/>
    <w:rsid w:val="00245986"/>
    <w:rsid w:val="00245C76"/>
    <w:rsid w:val="00246EEC"/>
    <w:rsid w:val="0024773C"/>
    <w:rsid w:val="00250274"/>
    <w:rsid w:val="0025034A"/>
    <w:rsid w:val="0025052F"/>
    <w:rsid w:val="00250C27"/>
    <w:rsid w:val="00250DA7"/>
    <w:rsid w:val="00250EB6"/>
    <w:rsid w:val="0025148D"/>
    <w:rsid w:val="002519B4"/>
    <w:rsid w:val="00252395"/>
    <w:rsid w:val="002527FB"/>
    <w:rsid w:val="00252B31"/>
    <w:rsid w:val="00253292"/>
    <w:rsid w:val="00253B98"/>
    <w:rsid w:val="002546C9"/>
    <w:rsid w:val="00254AD0"/>
    <w:rsid w:val="00254D0D"/>
    <w:rsid w:val="00255694"/>
    <w:rsid w:val="00255B56"/>
    <w:rsid w:val="00255D3D"/>
    <w:rsid w:val="0025649A"/>
    <w:rsid w:val="00256978"/>
    <w:rsid w:val="00256B57"/>
    <w:rsid w:val="00256DBD"/>
    <w:rsid w:val="002570A0"/>
    <w:rsid w:val="00257524"/>
    <w:rsid w:val="00257596"/>
    <w:rsid w:val="002579B8"/>
    <w:rsid w:val="002579CB"/>
    <w:rsid w:val="002600E3"/>
    <w:rsid w:val="0026087C"/>
    <w:rsid w:val="00260971"/>
    <w:rsid w:val="00260BB8"/>
    <w:rsid w:val="00260C7E"/>
    <w:rsid w:val="00260DDC"/>
    <w:rsid w:val="00260E96"/>
    <w:rsid w:val="0026188A"/>
    <w:rsid w:val="00261EDD"/>
    <w:rsid w:val="0026239C"/>
    <w:rsid w:val="002623C1"/>
    <w:rsid w:val="00262BAA"/>
    <w:rsid w:val="00262D99"/>
    <w:rsid w:val="00262F4B"/>
    <w:rsid w:val="00263564"/>
    <w:rsid w:val="002637BC"/>
    <w:rsid w:val="00263A0A"/>
    <w:rsid w:val="00263C7E"/>
    <w:rsid w:val="00263D76"/>
    <w:rsid w:val="00263DD5"/>
    <w:rsid w:val="002654EC"/>
    <w:rsid w:val="00265526"/>
    <w:rsid w:val="00265891"/>
    <w:rsid w:val="00266311"/>
    <w:rsid w:val="0026646F"/>
    <w:rsid w:val="00266DD4"/>
    <w:rsid w:val="00266E67"/>
    <w:rsid w:val="00267130"/>
    <w:rsid w:val="002673B2"/>
    <w:rsid w:val="0026743D"/>
    <w:rsid w:val="00267E29"/>
    <w:rsid w:val="002706F2"/>
    <w:rsid w:val="00270BBE"/>
    <w:rsid w:val="00270CE9"/>
    <w:rsid w:val="00270E70"/>
    <w:rsid w:val="002716AF"/>
    <w:rsid w:val="00271873"/>
    <w:rsid w:val="00271879"/>
    <w:rsid w:val="0027230A"/>
    <w:rsid w:val="00272807"/>
    <w:rsid w:val="00272AB5"/>
    <w:rsid w:val="00272AFF"/>
    <w:rsid w:val="0027385E"/>
    <w:rsid w:val="00273C83"/>
    <w:rsid w:val="0027411D"/>
    <w:rsid w:val="002741AD"/>
    <w:rsid w:val="002744CE"/>
    <w:rsid w:val="002744DE"/>
    <w:rsid w:val="00274722"/>
    <w:rsid w:val="00274C11"/>
    <w:rsid w:val="00274D80"/>
    <w:rsid w:val="002754C5"/>
    <w:rsid w:val="00275E98"/>
    <w:rsid w:val="00276699"/>
    <w:rsid w:val="002769E4"/>
    <w:rsid w:val="002771D4"/>
    <w:rsid w:val="002773B0"/>
    <w:rsid w:val="00277450"/>
    <w:rsid w:val="00280A6B"/>
    <w:rsid w:val="00280AC0"/>
    <w:rsid w:val="00280C97"/>
    <w:rsid w:val="00280D4C"/>
    <w:rsid w:val="0028124B"/>
    <w:rsid w:val="00281739"/>
    <w:rsid w:val="00281852"/>
    <w:rsid w:val="00281BA3"/>
    <w:rsid w:val="00281EC3"/>
    <w:rsid w:val="00282197"/>
    <w:rsid w:val="00282CAD"/>
    <w:rsid w:val="00282ECA"/>
    <w:rsid w:val="0028329A"/>
    <w:rsid w:val="00283EF6"/>
    <w:rsid w:val="00283FE5"/>
    <w:rsid w:val="00284183"/>
    <w:rsid w:val="002841B8"/>
    <w:rsid w:val="0028431D"/>
    <w:rsid w:val="00284494"/>
    <w:rsid w:val="00284505"/>
    <w:rsid w:val="002846AA"/>
    <w:rsid w:val="00284A36"/>
    <w:rsid w:val="00285666"/>
    <w:rsid w:val="00285B97"/>
    <w:rsid w:val="00285C86"/>
    <w:rsid w:val="0028696B"/>
    <w:rsid w:val="00286A79"/>
    <w:rsid w:val="0028715F"/>
    <w:rsid w:val="002877CC"/>
    <w:rsid w:val="0028781F"/>
    <w:rsid w:val="00287E3D"/>
    <w:rsid w:val="0029037C"/>
    <w:rsid w:val="00290B89"/>
    <w:rsid w:val="00291FA7"/>
    <w:rsid w:val="00292AE4"/>
    <w:rsid w:val="00292BA4"/>
    <w:rsid w:val="00292CF6"/>
    <w:rsid w:val="00292D76"/>
    <w:rsid w:val="00292FD6"/>
    <w:rsid w:val="00293541"/>
    <w:rsid w:val="00293AEE"/>
    <w:rsid w:val="00293C7D"/>
    <w:rsid w:val="00293DA0"/>
    <w:rsid w:val="00293FD6"/>
    <w:rsid w:val="00294153"/>
    <w:rsid w:val="002944BB"/>
    <w:rsid w:val="0029481B"/>
    <w:rsid w:val="00294A3A"/>
    <w:rsid w:val="00294D59"/>
    <w:rsid w:val="00294ECA"/>
    <w:rsid w:val="00294FF8"/>
    <w:rsid w:val="002951EF"/>
    <w:rsid w:val="00295578"/>
    <w:rsid w:val="00295FD6"/>
    <w:rsid w:val="00296539"/>
    <w:rsid w:val="002965E5"/>
    <w:rsid w:val="00296846"/>
    <w:rsid w:val="00296C4F"/>
    <w:rsid w:val="00296EEA"/>
    <w:rsid w:val="00296FFF"/>
    <w:rsid w:val="0029756E"/>
    <w:rsid w:val="002977B8"/>
    <w:rsid w:val="002979C0"/>
    <w:rsid w:val="00297D38"/>
    <w:rsid w:val="00297FA4"/>
    <w:rsid w:val="002A04FC"/>
    <w:rsid w:val="002A07E7"/>
    <w:rsid w:val="002A0B53"/>
    <w:rsid w:val="002A0C12"/>
    <w:rsid w:val="002A0C44"/>
    <w:rsid w:val="002A0F4E"/>
    <w:rsid w:val="002A115F"/>
    <w:rsid w:val="002A1A0E"/>
    <w:rsid w:val="002A3009"/>
    <w:rsid w:val="002A3632"/>
    <w:rsid w:val="002A37B6"/>
    <w:rsid w:val="002A3C08"/>
    <w:rsid w:val="002A4027"/>
    <w:rsid w:val="002A40D6"/>
    <w:rsid w:val="002A41CA"/>
    <w:rsid w:val="002A41FA"/>
    <w:rsid w:val="002A44FA"/>
    <w:rsid w:val="002A4CBC"/>
    <w:rsid w:val="002A4F02"/>
    <w:rsid w:val="002A519A"/>
    <w:rsid w:val="002A5809"/>
    <w:rsid w:val="002A59AA"/>
    <w:rsid w:val="002A6082"/>
    <w:rsid w:val="002A64C8"/>
    <w:rsid w:val="002A6768"/>
    <w:rsid w:val="002A69B8"/>
    <w:rsid w:val="002A6D95"/>
    <w:rsid w:val="002A6EBE"/>
    <w:rsid w:val="002A7AC7"/>
    <w:rsid w:val="002B02FA"/>
    <w:rsid w:val="002B0725"/>
    <w:rsid w:val="002B1480"/>
    <w:rsid w:val="002B1A7B"/>
    <w:rsid w:val="002B1AD8"/>
    <w:rsid w:val="002B2849"/>
    <w:rsid w:val="002B30DE"/>
    <w:rsid w:val="002B336A"/>
    <w:rsid w:val="002B3853"/>
    <w:rsid w:val="002B3A92"/>
    <w:rsid w:val="002B48F5"/>
    <w:rsid w:val="002B553C"/>
    <w:rsid w:val="002B58F7"/>
    <w:rsid w:val="002B5F18"/>
    <w:rsid w:val="002B6291"/>
    <w:rsid w:val="002B63A6"/>
    <w:rsid w:val="002B6862"/>
    <w:rsid w:val="002B68FD"/>
    <w:rsid w:val="002B74CB"/>
    <w:rsid w:val="002C00A0"/>
    <w:rsid w:val="002C051D"/>
    <w:rsid w:val="002C24EB"/>
    <w:rsid w:val="002C2E40"/>
    <w:rsid w:val="002C34A0"/>
    <w:rsid w:val="002C34DA"/>
    <w:rsid w:val="002C3709"/>
    <w:rsid w:val="002C372A"/>
    <w:rsid w:val="002C3E53"/>
    <w:rsid w:val="002C4164"/>
    <w:rsid w:val="002C466B"/>
    <w:rsid w:val="002C46AF"/>
    <w:rsid w:val="002C4D74"/>
    <w:rsid w:val="002C523E"/>
    <w:rsid w:val="002C5432"/>
    <w:rsid w:val="002C569F"/>
    <w:rsid w:val="002C56BB"/>
    <w:rsid w:val="002C57B1"/>
    <w:rsid w:val="002C5B77"/>
    <w:rsid w:val="002C5F58"/>
    <w:rsid w:val="002C625C"/>
    <w:rsid w:val="002C6385"/>
    <w:rsid w:val="002C709A"/>
    <w:rsid w:val="002C7CD7"/>
    <w:rsid w:val="002D0041"/>
    <w:rsid w:val="002D0723"/>
    <w:rsid w:val="002D0AF1"/>
    <w:rsid w:val="002D0F9B"/>
    <w:rsid w:val="002D1856"/>
    <w:rsid w:val="002D2004"/>
    <w:rsid w:val="002D2431"/>
    <w:rsid w:val="002D244D"/>
    <w:rsid w:val="002D31DD"/>
    <w:rsid w:val="002D31F1"/>
    <w:rsid w:val="002D3478"/>
    <w:rsid w:val="002D35E1"/>
    <w:rsid w:val="002D37D6"/>
    <w:rsid w:val="002D3BB4"/>
    <w:rsid w:val="002D4F7E"/>
    <w:rsid w:val="002D50B6"/>
    <w:rsid w:val="002D5139"/>
    <w:rsid w:val="002D54A5"/>
    <w:rsid w:val="002D54F8"/>
    <w:rsid w:val="002D557A"/>
    <w:rsid w:val="002D5D4E"/>
    <w:rsid w:val="002D60A1"/>
    <w:rsid w:val="002D6168"/>
    <w:rsid w:val="002D6580"/>
    <w:rsid w:val="002D66DB"/>
    <w:rsid w:val="002D70B8"/>
    <w:rsid w:val="002D70FF"/>
    <w:rsid w:val="002D745B"/>
    <w:rsid w:val="002D75D6"/>
    <w:rsid w:val="002D7A30"/>
    <w:rsid w:val="002D7F32"/>
    <w:rsid w:val="002E051C"/>
    <w:rsid w:val="002E1438"/>
    <w:rsid w:val="002E230C"/>
    <w:rsid w:val="002E24EC"/>
    <w:rsid w:val="002E2F53"/>
    <w:rsid w:val="002E3165"/>
    <w:rsid w:val="002E321D"/>
    <w:rsid w:val="002E327D"/>
    <w:rsid w:val="002E4192"/>
    <w:rsid w:val="002E41C8"/>
    <w:rsid w:val="002E425E"/>
    <w:rsid w:val="002E438C"/>
    <w:rsid w:val="002E443E"/>
    <w:rsid w:val="002E459B"/>
    <w:rsid w:val="002E46D0"/>
    <w:rsid w:val="002E4992"/>
    <w:rsid w:val="002E4AE7"/>
    <w:rsid w:val="002E51D2"/>
    <w:rsid w:val="002E52D7"/>
    <w:rsid w:val="002E5DDE"/>
    <w:rsid w:val="002E5FEE"/>
    <w:rsid w:val="002E64DA"/>
    <w:rsid w:val="002E68F3"/>
    <w:rsid w:val="002E72D5"/>
    <w:rsid w:val="002E7774"/>
    <w:rsid w:val="002E79D7"/>
    <w:rsid w:val="002E7A99"/>
    <w:rsid w:val="002E7E5F"/>
    <w:rsid w:val="002F0307"/>
    <w:rsid w:val="002F07CE"/>
    <w:rsid w:val="002F0F03"/>
    <w:rsid w:val="002F13D8"/>
    <w:rsid w:val="002F1E00"/>
    <w:rsid w:val="002F1FFE"/>
    <w:rsid w:val="002F20D9"/>
    <w:rsid w:val="002F248E"/>
    <w:rsid w:val="002F281C"/>
    <w:rsid w:val="002F2942"/>
    <w:rsid w:val="002F3617"/>
    <w:rsid w:val="002F3E5C"/>
    <w:rsid w:val="002F416C"/>
    <w:rsid w:val="002F4AD5"/>
    <w:rsid w:val="002F4E40"/>
    <w:rsid w:val="002F5030"/>
    <w:rsid w:val="002F5119"/>
    <w:rsid w:val="002F6282"/>
    <w:rsid w:val="002F6EF1"/>
    <w:rsid w:val="002F70BA"/>
    <w:rsid w:val="002F7190"/>
    <w:rsid w:val="002F75C8"/>
    <w:rsid w:val="002F7C38"/>
    <w:rsid w:val="002F7C78"/>
    <w:rsid w:val="003009E9"/>
    <w:rsid w:val="00300A4E"/>
    <w:rsid w:val="00301238"/>
    <w:rsid w:val="00301252"/>
    <w:rsid w:val="00302107"/>
    <w:rsid w:val="00302E27"/>
    <w:rsid w:val="00303011"/>
    <w:rsid w:val="00303164"/>
    <w:rsid w:val="0030381E"/>
    <w:rsid w:val="00303D0A"/>
    <w:rsid w:val="00304174"/>
    <w:rsid w:val="00304921"/>
    <w:rsid w:val="00304AF5"/>
    <w:rsid w:val="00305AD4"/>
    <w:rsid w:val="003062EA"/>
    <w:rsid w:val="003064DB"/>
    <w:rsid w:val="00310594"/>
    <w:rsid w:val="003108F1"/>
    <w:rsid w:val="0031097A"/>
    <w:rsid w:val="0031100E"/>
    <w:rsid w:val="00311088"/>
    <w:rsid w:val="00311391"/>
    <w:rsid w:val="003119F1"/>
    <w:rsid w:val="00311A9A"/>
    <w:rsid w:val="00312146"/>
    <w:rsid w:val="00312992"/>
    <w:rsid w:val="00312EC6"/>
    <w:rsid w:val="00314740"/>
    <w:rsid w:val="00314EA0"/>
    <w:rsid w:val="00315300"/>
    <w:rsid w:val="0031549B"/>
    <w:rsid w:val="00315A94"/>
    <w:rsid w:val="003165B2"/>
    <w:rsid w:val="0031694D"/>
    <w:rsid w:val="00317188"/>
    <w:rsid w:val="00317189"/>
    <w:rsid w:val="00317C6A"/>
    <w:rsid w:val="0032024B"/>
    <w:rsid w:val="0032048C"/>
    <w:rsid w:val="00320F64"/>
    <w:rsid w:val="00321433"/>
    <w:rsid w:val="00321538"/>
    <w:rsid w:val="003216C7"/>
    <w:rsid w:val="003218B1"/>
    <w:rsid w:val="003218C7"/>
    <w:rsid w:val="00321996"/>
    <w:rsid w:val="0032248D"/>
    <w:rsid w:val="0032256B"/>
    <w:rsid w:val="00322F75"/>
    <w:rsid w:val="00323122"/>
    <w:rsid w:val="00323439"/>
    <w:rsid w:val="00323891"/>
    <w:rsid w:val="00323C61"/>
    <w:rsid w:val="00323D71"/>
    <w:rsid w:val="003250D0"/>
    <w:rsid w:val="003252BA"/>
    <w:rsid w:val="0032554A"/>
    <w:rsid w:val="0032581F"/>
    <w:rsid w:val="00325916"/>
    <w:rsid w:val="00326002"/>
    <w:rsid w:val="003266A4"/>
    <w:rsid w:val="00326B16"/>
    <w:rsid w:val="00327BEA"/>
    <w:rsid w:val="0033012E"/>
    <w:rsid w:val="00330A60"/>
    <w:rsid w:val="00330E0F"/>
    <w:rsid w:val="003310CF"/>
    <w:rsid w:val="003316C9"/>
    <w:rsid w:val="00331932"/>
    <w:rsid w:val="00331EDB"/>
    <w:rsid w:val="00332045"/>
    <w:rsid w:val="0033227F"/>
    <w:rsid w:val="003324EC"/>
    <w:rsid w:val="0033265F"/>
    <w:rsid w:val="00332953"/>
    <w:rsid w:val="00332C0F"/>
    <w:rsid w:val="00333EAD"/>
    <w:rsid w:val="00333F1E"/>
    <w:rsid w:val="00333FCC"/>
    <w:rsid w:val="003342A1"/>
    <w:rsid w:val="003342AC"/>
    <w:rsid w:val="00334BA5"/>
    <w:rsid w:val="00335120"/>
    <w:rsid w:val="0033523E"/>
    <w:rsid w:val="0033533F"/>
    <w:rsid w:val="00335886"/>
    <w:rsid w:val="00336B0B"/>
    <w:rsid w:val="00336D3B"/>
    <w:rsid w:val="00337198"/>
    <w:rsid w:val="00337B62"/>
    <w:rsid w:val="0034014E"/>
    <w:rsid w:val="00340177"/>
    <w:rsid w:val="0034027B"/>
    <w:rsid w:val="00340293"/>
    <w:rsid w:val="003405A5"/>
    <w:rsid w:val="003410F7"/>
    <w:rsid w:val="00341E23"/>
    <w:rsid w:val="00341E47"/>
    <w:rsid w:val="00341F98"/>
    <w:rsid w:val="0034225D"/>
    <w:rsid w:val="0034268B"/>
    <w:rsid w:val="00343451"/>
    <w:rsid w:val="0034363F"/>
    <w:rsid w:val="00343640"/>
    <w:rsid w:val="00343705"/>
    <w:rsid w:val="003437C9"/>
    <w:rsid w:val="00343C6F"/>
    <w:rsid w:val="00343E8D"/>
    <w:rsid w:val="0034442C"/>
    <w:rsid w:val="003445C7"/>
    <w:rsid w:val="003448A3"/>
    <w:rsid w:val="00344ABD"/>
    <w:rsid w:val="00344F9F"/>
    <w:rsid w:val="00345094"/>
    <w:rsid w:val="00345526"/>
    <w:rsid w:val="00345C23"/>
    <w:rsid w:val="00345EE5"/>
    <w:rsid w:val="0034643C"/>
    <w:rsid w:val="00346CF1"/>
    <w:rsid w:val="00346DA8"/>
    <w:rsid w:val="00346F96"/>
    <w:rsid w:val="003475E9"/>
    <w:rsid w:val="003476E4"/>
    <w:rsid w:val="00347C48"/>
    <w:rsid w:val="003509C3"/>
    <w:rsid w:val="0035146B"/>
    <w:rsid w:val="0035198B"/>
    <w:rsid w:val="0035243B"/>
    <w:rsid w:val="003526FC"/>
    <w:rsid w:val="0035286C"/>
    <w:rsid w:val="00352F78"/>
    <w:rsid w:val="0035339B"/>
    <w:rsid w:val="00354B09"/>
    <w:rsid w:val="00354CB0"/>
    <w:rsid w:val="00354D10"/>
    <w:rsid w:val="003553EF"/>
    <w:rsid w:val="00355911"/>
    <w:rsid w:val="003560DF"/>
    <w:rsid w:val="003566E8"/>
    <w:rsid w:val="00357420"/>
    <w:rsid w:val="003574FC"/>
    <w:rsid w:val="0035761F"/>
    <w:rsid w:val="00357A3C"/>
    <w:rsid w:val="0036010E"/>
    <w:rsid w:val="00360249"/>
    <w:rsid w:val="003608C1"/>
    <w:rsid w:val="00360D53"/>
    <w:rsid w:val="00360E52"/>
    <w:rsid w:val="00361055"/>
    <w:rsid w:val="003610C2"/>
    <w:rsid w:val="00361BFE"/>
    <w:rsid w:val="00361F6A"/>
    <w:rsid w:val="00362506"/>
    <w:rsid w:val="003630E8"/>
    <w:rsid w:val="0036343A"/>
    <w:rsid w:val="003636D6"/>
    <w:rsid w:val="003636F8"/>
    <w:rsid w:val="00363745"/>
    <w:rsid w:val="003639E3"/>
    <w:rsid w:val="00363C95"/>
    <w:rsid w:val="00363E61"/>
    <w:rsid w:val="00364010"/>
    <w:rsid w:val="003655EA"/>
    <w:rsid w:val="00365D64"/>
    <w:rsid w:val="003660C0"/>
    <w:rsid w:val="00366464"/>
    <w:rsid w:val="003668D9"/>
    <w:rsid w:val="003669A8"/>
    <w:rsid w:val="003670A6"/>
    <w:rsid w:val="00367CFB"/>
    <w:rsid w:val="00367FBC"/>
    <w:rsid w:val="0037081C"/>
    <w:rsid w:val="00371004"/>
    <w:rsid w:val="00371418"/>
    <w:rsid w:val="0037152A"/>
    <w:rsid w:val="0037154A"/>
    <w:rsid w:val="0037237F"/>
    <w:rsid w:val="00372A65"/>
    <w:rsid w:val="00372CAB"/>
    <w:rsid w:val="00372E78"/>
    <w:rsid w:val="00373C10"/>
    <w:rsid w:val="003742ED"/>
    <w:rsid w:val="00374ABC"/>
    <w:rsid w:val="00374E39"/>
    <w:rsid w:val="0037543A"/>
    <w:rsid w:val="0037544D"/>
    <w:rsid w:val="00376E82"/>
    <w:rsid w:val="00376EBC"/>
    <w:rsid w:val="0037735C"/>
    <w:rsid w:val="00377436"/>
    <w:rsid w:val="003779DF"/>
    <w:rsid w:val="00377A2F"/>
    <w:rsid w:val="003801CF"/>
    <w:rsid w:val="0038068A"/>
    <w:rsid w:val="0038079A"/>
    <w:rsid w:val="00380C09"/>
    <w:rsid w:val="003811A4"/>
    <w:rsid w:val="00382BD6"/>
    <w:rsid w:val="00383AE0"/>
    <w:rsid w:val="00383B4B"/>
    <w:rsid w:val="00383C61"/>
    <w:rsid w:val="00384076"/>
    <w:rsid w:val="00384259"/>
    <w:rsid w:val="00384264"/>
    <w:rsid w:val="00384267"/>
    <w:rsid w:val="0038456F"/>
    <w:rsid w:val="0038501B"/>
    <w:rsid w:val="00385710"/>
    <w:rsid w:val="00385829"/>
    <w:rsid w:val="00385983"/>
    <w:rsid w:val="00385C0D"/>
    <w:rsid w:val="00386978"/>
    <w:rsid w:val="003872C9"/>
    <w:rsid w:val="003878BC"/>
    <w:rsid w:val="003903B7"/>
    <w:rsid w:val="003904D7"/>
    <w:rsid w:val="00390BAB"/>
    <w:rsid w:val="00390BEE"/>
    <w:rsid w:val="00391E64"/>
    <w:rsid w:val="003923F6"/>
    <w:rsid w:val="00392454"/>
    <w:rsid w:val="00393A4D"/>
    <w:rsid w:val="00393DB0"/>
    <w:rsid w:val="003943C9"/>
    <w:rsid w:val="003951D8"/>
    <w:rsid w:val="00395210"/>
    <w:rsid w:val="003958EF"/>
    <w:rsid w:val="0039591B"/>
    <w:rsid w:val="00395B8D"/>
    <w:rsid w:val="0039656C"/>
    <w:rsid w:val="00396CFC"/>
    <w:rsid w:val="003977E5"/>
    <w:rsid w:val="00397BC3"/>
    <w:rsid w:val="00397C05"/>
    <w:rsid w:val="00397C77"/>
    <w:rsid w:val="003A0397"/>
    <w:rsid w:val="003A0CA7"/>
    <w:rsid w:val="003A11F5"/>
    <w:rsid w:val="003A14D3"/>
    <w:rsid w:val="003A1513"/>
    <w:rsid w:val="003A1BA5"/>
    <w:rsid w:val="003A27CE"/>
    <w:rsid w:val="003A2B9D"/>
    <w:rsid w:val="003A3295"/>
    <w:rsid w:val="003A3785"/>
    <w:rsid w:val="003A3CED"/>
    <w:rsid w:val="003A65CE"/>
    <w:rsid w:val="003A6CA7"/>
    <w:rsid w:val="003A6E23"/>
    <w:rsid w:val="003A738F"/>
    <w:rsid w:val="003A7DF8"/>
    <w:rsid w:val="003B04AA"/>
    <w:rsid w:val="003B0596"/>
    <w:rsid w:val="003B0C06"/>
    <w:rsid w:val="003B1280"/>
    <w:rsid w:val="003B1FAB"/>
    <w:rsid w:val="003B2425"/>
    <w:rsid w:val="003B26F2"/>
    <w:rsid w:val="003B295B"/>
    <w:rsid w:val="003B2D60"/>
    <w:rsid w:val="003B2EC8"/>
    <w:rsid w:val="003B3086"/>
    <w:rsid w:val="003B35A6"/>
    <w:rsid w:val="003B3C29"/>
    <w:rsid w:val="003B4411"/>
    <w:rsid w:val="003B4868"/>
    <w:rsid w:val="003B4929"/>
    <w:rsid w:val="003B4A78"/>
    <w:rsid w:val="003B4BA1"/>
    <w:rsid w:val="003B4E05"/>
    <w:rsid w:val="003B581E"/>
    <w:rsid w:val="003B5866"/>
    <w:rsid w:val="003B59D1"/>
    <w:rsid w:val="003B5A38"/>
    <w:rsid w:val="003B5D4B"/>
    <w:rsid w:val="003B739D"/>
    <w:rsid w:val="003B748C"/>
    <w:rsid w:val="003B74F0"/>
    <w:rsid w:val="003B7CE0"/>
    <w:rsid w:val="003B7E60"/>
    <w:rsid w:val="003B7FCB"/>
    <w:rsid w:val="003C015E"/>
    <w:rsid w:val="003C04EF"/>
    <w:rsid w:val="003C085D"/>
    <w:rsid w:val="003C0F5F"/>
    <w:rsid w:val="003C12FC"/>
    <w:rsid w:val="003C1658"/>
    <w:rsid w:val="003C1CAE"/>
    <w:rsid w:val="003C1DC4"/>
    <w:rsid w:val="003C248F"/>
    <w:rsid w:val="003C283D"/>
    <w:rsid w:val="003C2A07"/>
    <w:rsid w:val="003C2B44"/>
    <w:rsid w:val="003C35B3"/>
    <w:rsid w:val="003C3957"/>
    <w:rsid w:val="003C39C9"/>
    <w:rsid w:val="003C41EA"/>
    <w:rsid w:val="003C4B01"/>
    <w:rsid w:val="003C4CCF"/>
    <w:rsid w:val="003C4EBF"/>
    <w:rsid w:val="003C53E1"/>
    <w:rsid w:val="003C5C79"/>
    <w:rsid w:val="003C641A"/>
    <w:rsid w:val="003C664D"/>
    <w:rsid w:val="003C6F84"/>
    <w:rsid w:val="003D06C2"/>
    <w:rsid w:val="003D07BB"/>
    <w:rsid w:val="003D0A17"/>
    <w:rsid w:val="003D0DC8"/>
    <w:rsid w:val="003D242D"/>
    <w:rsid w:val="003D28F8"/>
    <w:rsid w:val="003D2F2B"/>
    <w:rsid w:val="003D338A"/>
    <w:rsid w:val="003D33D1"/>
    <w:rsid w:val="003D351C"/>
    <w:rsid w:val="003D353A"/>
    <w:rsid w:val="003D3C39"/>
    <w:rsid w:val="003D3F5D"/>
    <w:rsid w:val="003D4B87"/>
    <w:rsid w:val="003D59CF"/>
    <w:rsid w:val="003D68D7"/>
    <w:rsid w:val="003D6C19"/>
    <w:rsid w:val="003D6F36"/>
    <w:rsid w:val="003D715C"/>
    <w:rsid w:val="003E1184"/>
    <w:rsid w:val="003E1420"/>
    <w:rsid w:val="003E144A"/>
    <w:rsid w:val="003E15F1"/>
    <w:rsid w:val="003E19D0"/>
    <w:rsid w:val="003E20C3"/>
    <w:rsid w:val="003E2385"/>
    <w:rsid w:val="003E23D1"/>
    <w:rsid w:val="003E2714"/>
    <w:rsid w:val="003E2A24"/>
    <w:rsid w:val="003E2E51"/>
    <w:rsid w:val="003E3185"/>
    <w:rsid w:val="003E32CF"/>
    <w:rsid w:val="003E3A42"/>
    <w:rsid w:val="003E3AD8"/>
    <w:rsid w:val="003E3F4F"/>
    <w:rsid w:val="003E3FC9"/>
    <w:rsid w:val="003E4721"/>
    <w:rsid w:val="003E48CE"/>
    <w:rsid w:val="003E51CD"/>
    <w:rsid w:val="003E59FF"/>
    <w:rsid w:val="003E5A45"/>
    <w:rsid w:val="003E6BAC"/>
    <w:rsid w:val="003E6F62"/>
    <w:rsid w:val="003E75EF"/>
    <w:rsid w:val="003E7864"/>
    <w:rsid w:val="003E7C58"/>
    <w:rsid w:val="003E7F07"/>
    <w:rsid w:val="003F00DD"/>
    <w:rsid w:val="003F0781"/>
    <w:rsid w:val="003F0916"/>
    <w:rsid w:val="003F0AC8"/>
    <w:rsid w:val="003F0BDB"/>
    <w:rsid w:val="003F1134"/>
    <w:rsid w:val="003F135F"/>
    <w:rsid w:val="003F1901"/>
    <w:rsid w:val="003F1C50"/>
    <w:rsid w:val="003F1D32"/>
    <w:rsid w:val="003F1E7D"/>
    <w:rsid w:val="003F293B"/>
    <w:rsid w:val="003F2F91"/>
    <w:rsid w:val="003F32F6"/>
    <w:rsid w:val="003F3344"/>
    <w:rsid w:val="003F3F69"/>
    <w:rsid w:val="003F3FE1"/>
    <w:rsid w:val="003F41A0"/>
    <w:rsid w:val="003F424C"/>
    <w:rsid w:val="003F44AF"/>
    <w:rsid w:val="003F53F0"/>
    <w:rsid w:val="003F5560"/>
    <w:rsid w:val="003F55F5"/>
    <w:rsid w:val="003F58D9"/>
    <w:rsid w:val="003F5E0D"/>
    <w:rsid w:val="003F6A48"/>
    <w:rsid w:val="003F6AD6"/>
    <w:rsid w:val="003F6FBE"/>
    <w:rsid w:val="003F776C"/>
    <w:rsid w:val="00400325"/>
    <w:rsid w:val="004004E2"/>
    <w:rsid w:val="004007F6"/>
    <w:rsid w:val="00400906"/>
    <w:rsid w:val="00400AFD"/>
    <w:rsid w:val="00401043"/>
    <w:rsid w:val="004018F0"/>
    <w:rsid w:val="00401972"/>
    <w:rsid w:val="00401F6D"/>
    <w:rsid w:val="004021B0"/>
    <w:rsid w:val="004024FD"/>
    <w:rsid w:val="004026B8"/>
    <w:rsid w:val="00402C26"/>
    <w:rsid w:val="00402CF6"/>
    <w:rsid w:val="00402D3D"/>
    <w:rsid w:val="00403809"/>
    <w:rsid w:val="00403E3B"/>
    <w:rsid w:val="0040418F"/>
    <w:rsid w:val="004041C4"/>
    <w:rsid w:val="004047AA"/>
    <w:rsid w:val="00404851"/>
    <w:rsid w:val="00404ACD"/>
    <w:rsid w:val="00404D24"/>
    <w:rsid w:val="00404DD1"/>
    <w:rsid w:val="00405681"/>
    <w:rsid w:val="00405806"/>
    <w:rsid w:val="00405985"/>
    <w:rsid w:val="004062C7"/>
    <w:rsid w:val="00406385"/>
    <w:rsid w:val="004065F1"/>
    <w:rsid w:val="0040660D"/>
    <w:rsid w:val="0040670C"/>
    <w:rsid w:val="00406C4A"/>
    <w:rsid w:val="00406DD0"/>
    <w:rsid w:val="0040738C"/>
    <w:rsid w:val="0040755D"/>
    <w:rsid w:val="0040797B"/>
    <w:rsid w:val="00407A6A"/>
    <w:rsid w:val="00407DE6"/>
    <w:rsid w:val="004100EE"/>
    <w:rsid w:val="004101F8"/>
    <w:rsid w:val="0041030E"/>
    <w:rsid w:val="004109B8"/>
    <w:rsid w:val="00410EA6"/>
    <w:rsid w:val="00411797"/>
    <w:rsid w:val="00412007"/>
    <w:rsid w:val="0041257B"/>
    <w:rsid w:val="0041261E"/>
    <w:rsid w:val="00412E72"/>
    <w:rsid w:val="0041377A"/>
    <w:rsid w:val="00413AB1"/>
    <w:rsid w:val="00413E2A"/>
    <w:rsid w:val="00413EB2"/>
    <w:rsid w:val="004141CF"/>
    <w:rsid w:val="00414D23"/>
    <w:rsid w:val="00415440"/>
    <w:rsid w:val="00415B68"/>
    <w:rsid w:val="00415E89"/>
    <w:rsid w:val="004161BC"/>
    <w:rsid w:val="00416A23"/>
    <w:rsid w:val="00416DB7"/>
    <w:rsid w:val="00417607"/>
    <w:rsid w:val="00417611"/>
    <w:rsid w:val="0042039B"/>
    <w:rsid w:val="004203CE"/>
    <w:rsid w:val="0042063D"/>
    <w:rsid w:val="00420E1B"/>
    <w:rsid w:val="00420FD4"/>
    <w:rsid w:val="00421367"/>
    <w:rsid w:val="004215C1"/>
    <w:rsid w:val="0042199C"/>
    <w:rsid w:val="0042206A"/>
    <w:rsid w:val="0042265A"/>
    <w:rsid w:val="00422666"/>
    <w:rsid w:val="00422676"/>
    <w:rsid w:val="00422765"/>
    <w:rsid w:val="00422F38"/>
    <w:rsid w:val="004236F1"/>
    <w:rsid w:val="00423D48"/>
    <w:rsid w:val="00423EFA"/>
    <w:rsid w:val="00423FDD"/>
    <w:rsid w:val="00424326"/>
    <w:rsid w:val="004244E7"/>
    <w:rsid w:val="004255C0"/>
    <w:rsid w:val="004259B4"/>
    <w:rsid w:val="00425AAA"/>
    <w:rsid w:val="00425B4E"/>
    <w:rsid w:val="0042620F"/>
    <w:rsid w:val="004273E8"/>
    <w:rsid w:val="004300F0"/>
    <w:rsid w:val="00430166"/>
    <w:rsid w:val="0043044B"/>
    <w:rsid w:val="004308B9"/>
    <w:rsid w:val="0043180D"/>
    <w:rsid w:val="00432ADE"/>
    <w:rsid w:val="00432BE4"/>
    <w:rsid w:val="00432E25"/>
    <w:rsid w:val="004331AA"/>
    <w:rsid w:val="00433257"/>
    <w:rsid w:val="004339B2"/>
    <w:rsid w:val="00434299"/>
    <w:rsid w:val="004342A7"/>
    <w:rsid w:val="004346CA"/>
    <w:rsid w:val="0043486E"/>
    <w:rsid w:val="00434CC5"/>
    <w:rsid w:val="00435042"/>
    <w:rsid w:val="00435B0C"/>
    <w:rsid w:val="00435E10"/>
    <w:rsid w:val="00435F82"/>
    <w:rsid w:val="004364B1"/>
    <w:rsid w:val="00437108"/>
    <w:rsid w:val="0043789F"/>
    <w:rsid w:val="00437FD5"/>
    <w:rsid w:val="004400DB"/>
    <w:rsid w:val="004409B4"/>
    <w:rsid w:val="00440BB0"/>
    <w:rsid w:val="00440C30"/>
    <w:rsid w:val="00441983"/>
    <w:rsid w:val="004422B2"/>
    <w:rsid w:val="0044244B"/>
    <w:rsid w:val="00442E29"/>
    <w:rsid w:val="0044362C"/>
    <w:rsid w:val="00443981"/>
    <w:rsid w:val="004439BC"/>
    <w:rsid w:val="00443BD9"/>
    <w:rsid w:val="00444FCF"/>
    <w:rsid w:val="00445310"/>
    <w:rsid w:val="00445830"/>
    <w:rsid w:val="004462F8"/>
    <w:rsid w:val="00446308"/>
    <w:rsid w:val="004473A0"/>
    <w:rsid w:val="004477BC"/>
    <w:rsid w:val="00447998"/>
    <w:rsid w:val="00447B12"/>
    <w:rsid w:val="00447B5A"/>
    <w:rsid w:val="0045062C"/>
    <w:rsid w:val="0045065F"/>
    <w:rsid w:val="00450C55"/>
    <w:rsid w:val="00451A96"/>
    <w:rsid w:val="00451E68"/>
    <w:rsid w:val="0045260E"/>
    <w:rsid w:val="0045269F"/>
    <w:rsid w:val="00452D99"/>
    <w:rsid w:val="00453763"/>
    <w:rsid w:val="00453C4A"/>
    <w:rsid w:val="004543A9"/>
    <w:rsid w:val="00455AD7"/>
    <w:rsid w:val="00456E25"/>
    <w:rsid w:val="004572D6"/>
    <w:rsid w:val="00457CFA"/>
    <w:rsid w:val="00457D18"/>
    <w:rsid w:val="0046093F"/>
    <w:rsid w:val="00460953"/>
    <w:rsid w:val="004610F1"/>
    <w:rsid w:val="00461433"/>
    <w:rsid w:val="00461669"/>
    <w:rsid w:val="0046286B"/>
    <w:rsid w:val="00462AB0"/>
    <w:rsid w:val="00462AD5"/>
    <w:rsid w:val="00462B72"/>
    <w:rsid w:val="004631D8"/>
    <w:rsid w:val="00463726"/>
    <w:rsid w:val="0046386D"/>
    <w:rsid w:val="0046389E"/>
    <w:rsid w:val="00464CFE"/>
    <w:rsid w:val="00465056"/>
    <w:rsid w:val="00465AF3"/>
    <w:rsid w:val="00465B53"/>
    <w:rsid w:val="00465F52"/>
    <w:rsid w:val="00466191"/>
    <w:rsid w:val="00466243"/>
    <w:rsid w:val="0046650C"/>
    <w:rsid w:val="004665C8"/>
    <w:rsid w:val="004669B4"/>
    <w:rsid w:val="00466BE8"/>
    <w:rsid w:val="00467293"/>
    <w:rsid w:val="00467374"/>
    <w:rsid w:val="00467472"/>
    <w:rsid w:val="004676BF"/>
    <w:rsid w:val="0047021E"/>
    <w:rsid w:val="004702A7"/>
    <w:rsid w:val="00471149"/>
    <w:rsid w:val="00471440"/>
    <w:rsid w:val="0047174C"/>
    <w:rsid w:val="00471B0E"/>
    <w:rsid w:val="00472051"/>
    <w:rsid w:val="0047285C"/>
    <w:rsid w:val="0047324C"/>
    <w:rsid w:val="004733E3"/>
    <w:rsid w:val="00473841"/>
    <w:rsid w:val="00473B6E"/>
    <w:rsid w:val="00474F8D"/>
    <w:rsid w:val="00475465"/>
    <w:rsid w:val="004754B2"/>
    <w:rsid w:val="00475B55"/>
    <w:rsid w:val="00475D20"/>
    <w:rsid w:val="00476410"/>
    <w:rsid w:val="00476507"/>
    <w:rsid w:val="0047656E"/>
    <w:rsid w:val="00476E32"/>
    <w:rsid w:val="00477489"/>
    <w:rsid w:val="00477B6C"/>
    <w:rsid w:val="00480009"/>
    <w:rsid w:val="0048044E"/>
    <w:rsid w:val="004809FE"/>
    <w:rsid w:val="00480C2F"/>
    <w:rsid w:val="004817A7"/>
    <w:rsid w:val="00481AB0"/>
    <w:rsid w:val="00481FC6"/>
    <w:rsid w:val="004820B6"/>
    <w:rsid w:val="00482649"/>
    <w:rsid w:val="004832FA"/>
    <w:rsid w:val="00484162"/>
    <w:rsid w:val="004842E9"/>
    <w:rsid w:val="00484688"/>
    <w:rsid w:val="0048492B"/>
    <w:rsid w:val="00484D06"/>
    <w:rsid w:val="004854DF"/>
    <w:rsid w:val="004855AA"/>
    <w:rsid w:val="00485621"/>
    <w:rsid w:val="00485D2D"/>
    <w:rsid w:val="00485D71"/>
    <w:rsid w:val="00485FE7"/>
    <w:rsid w:val="00486326"/>
    <w:rsid w:val="00486BFF"/>
    <w:rsid w:val="00486CB0"/>
    <w:rsid w:val="0048701E"/>
    <w:rsid w:val="00490002"/>
    <w:rsid w:val="00490500"/>
    <w:rsid w:val="0049136E"/>
    <w:rsid w:val="00491456"/>
    <w:rsid w:val="00492364"/>
    <w:rsid w:val="00492379"/>
    <w:rsid w:val="004923EE"/>
    <w:rsid w:val="00492472"/>
    <w:rsid w:val="00492A2F"/>
    <w:rsid w:val="00492C67"/>
    <w:rsid w:val="00492DBB"/>
    <w:rsid w:val="00493E0D"/>
    <w:rsid w:val="00494517"/>
    <w:rsid w:val="0049461B"/>
    <w:rsid w:val="004950A4"/>
    <w:rsid w:val="0049671F"/>
    <w:rsid w:val="00496BAE"/>
    <w:rsid w:val="00496BF9"/>
    <w:rsid w:val="00496D5A"/>
    <w:rsid w:val="004970E9"/>
    <w:rsid w:val="00497CB9"/>
    <w:rsid w:val="00497F8C"/>
    <w:rsid w:val="004A02CD"/>
    <w:rsid w:val="004A02DF"/>
    <w:rsid w:val="004A09FA"/>
    <w:rsid w:val="004A0A0A"/>
    <w:rsid w:val="004A0F52"/>
    <w:rsid w:val="004A14F9"/>
    <w:rsid w:val="004A1ADD"/>
    <w:rsid w:val="004A1F72"/>
    <w:rsid w:val="004A209B"/>
    <w:rsid w:val="004A3731"/>
    <w:rsid w:val="004A3E55"/>
    <w:rsid w:val="004A49D4"/>
    <w:rsid w:val="004A5147"/>
    <w:rsid w:val="004A5A71"/>
    <w:rsid w:val="004A605C"/>
    <w:rsid w:val="004A60A8"/>
    <w:rsid w:val="004A61BC"/>
    <w:rsid w:val="004A625A"/>
    <w:rsid w:val="004A627E"/>
    <w:rsid w:val="004A6447"/>
    <w:rsid w:val="004A6E7D"/>
    <w:rsid w:val="004B018C"/>
    <w:rsid w:val="004B0360"/>
    <w:rsid w:val="004B1A9C"/>
    <w:rsid w:val="004B2772"/>
    <w:rsid w:val="004B3776"/>
    <w:rsid w:val="004B3E43"/>
    <w:rsid w:val="004B4418"/>
    <w:rsid w:val="004B499D"/>
    <w:rsid w:val="004B4F29"/>
    <w:rsid w:val="004B4F34"/>
    <w:rsid w:val="004B6153"/>
    <w:rsid w:val="004B6212"/>
    <w:rsid w:val="004B694F"/>
    <w:rsid w:val="004B7207"/>
    <w:rsid w:val="004B73FE"/>
    <w:rsid w:val="004B7D19"/>
    <w:rsid w:val="004C01A9"/>
    <w:rsid w:val="004C0C70"/>
    <w:rsid w:val="004C0D41"/>
    <w:rsid w:val="004C0E7D"/>
    <w:rsid w:val="004C10EA"/>
    <w:rsid w:val="004C1186"/>
    <w:rsid w:val="004C139C"/>
    <w:rsid w:val="004C16DB"/>
    <w:rsid w:val="004C1C6C"/>
    <w:rsid w:val="004C293A"/>
    <w:rsid w:val="004C374D"/>
    <w:rsid w:val="004C420B"/>
    <w:rsid w:val="004C4760"/>
    <w:rsid w:val="004C4EC1"/>
    <w:rsid w:val="004C4FD0"/>
    <w:rsid w:val="004C518A"/>
    <w:rsid w:val="004C536A"/>
    <w:rsid w:val="004C5427"/>
    <w:rsid w:val="004C58A4"/>
    <w:rsid w:val="004C59C2"/>
    <w:rsid w:val="004C5B33"/>
    <w:rsid w:val="004C5BB0"/>
    <w:rsid w:val="004C5C14"/>
    <w:rsid w:val="004C5E14"/>
    <w:rsid w:val="004C74C0"/>
    <w:rsid w:val="004C7524"/>
    <w:rsid w:val="004C763F"/>
    <w:rsid w:val="004D0168"/>
    <w:rsid w:val="004D0347"/>
    <w:rsid w:val="004D049B"/>
    <w:rsid w:val="004D05ED"/>
    <w:rsid w:val="004D1E5B"/>
    <w:rsid w:val="004D2215"/>
    <w:rsid w:val="004D2260"/>
    <w:rsid w:val="004D280B"/>
    <w:rsid w:val="004D28B8"/>
    <w:rsid w:val="004D2947"/>
    <w:rsid w:val="004D2D2C"/>
    <w:rsid w:val="004D33B6"/>
    <w:rsid w:val="004D36BE"/>
    <w:rsid w:val="004D3DFD"/>
    <w:rsid w:val="004D5159"/>
    <w:rsid w:val="004D5CAB"/>
    <w:rsid w:val="004D5F39"/>
    <w:rsid w:val="004D6269"/>
    <w:rsid w:val="004D696D"/>
    <w:rsid w:val="004D6AA6"/>
    <w:rsid w:val="004D6DD2"/>
    <w:rsid w:val="004D6E6A"/>
    <w:rsid w:val="004D6F1D"/>
    <w:rsid w:val="004D7380"/>
    <w:rsid w:val="004D75E1"/>
    <w:rsid w:val="004D7982"/>
    <w:rsid w:val="004E01C6"/>
    <w:rsid w:val="004E0624"/>
    <w:rsid w:val="004E070C"/>
    <w:rsid w:val="004E1341"/>
    <w:rsid w:val="004E14D3"/>
    <w:rsid w:val="004E174E"/>
    <w:rsid w:val="004E1821"/>
    <w:rsid w:val="004E1869"/>
    <w:rsid w:val="004E1A60"/>
    <w:rsid w:val="004E3724"/>
    <w:rsid w:val="004E37D3"/>
    <w:rsid w:val="004E397E"/>
    <w:rsid w:val="004E4892"/>
    <w:rsid w:val="004E519B"/>
    <w:rsid w:val="004E51BB"/>
    <w:rsid w:val="004E5378"/>
    <w:rsid w:val="004E5511"/>
    <w:rsid w:val="004E5733"/>
    <w:rsid w:val="004E5D36"/>
    <w:rsid w:val="004E6149"/>
    <w:rsid w:val="004E632A"/>
    <w:rsid w:val="004E6A93"/>
    <w:rsid w:val="004E6D67"/>
    <w:rsid w:val="004E6F74"/>
    <w:rsid w:val="004E7379"/>
    <w:rsid w:val="004E73F2"/>
    <w:rsid w:val="004E75D0"/>
    <w:rsid w:val="004E76F9"/>
    <w:rsid w:val="004E7D17"/>
    <w:rsid w:val="004E7DD5"/>
    <w:rsid w:val="004F11E4"/>
    <w:rsid w:val="004F14CF"/>
    <w:rsid w:val="004F1616"/>
    <w:rsid w:val="004F1EED"/>
    <w:rsid w:val="004F203B"/>
    <w:rsid w:val="004F239E"/>
    <w:rsid w:val="004F27CA"/>
    <w:rsid w:val="004F2AB5"/>
    <w:rsid w:val="004F2AD7"/>
    <w:rsid w:val="004F36A6"/>
    <w:rsid w:val="004F37B8"/>
    <w:rsid w:val="004F44A0"/>
    <w:rsid w:val="004F488D"/>
    <w:rsid w:val="004F4C0A"/>
    <w:rsid w:val="004F55EC"/>
    <w:rsid w:val="004F570A"/>
    <w:rsid w:val="004F5825"/>
    <w:rsid w:val="004F586C"/>
    <w:rsid w:val="004F58BF"/>
    <w:rsid w:val="004F5C6E"/>
    <w:rsid w:val="004F61A3"/>
    <w:rsid w:val="004F6714"/>
    <w:rsid w:val="004F6B84"/>
    <w:rsid w:val="004F7415"/>
    <w:rsid w:val="004F7421"/>
    <w:rsid w:val="004F7E6D"/>
    <w:rsid w:val="0050062A"/>
    <w:rsid w:val="00500728"/>
    <w:rsid w:val="005008CD"/>
    <w:rsid w:val="00500A32"/>
    <w:rsid w:val="00500B38"/>
    <w:rsid w:val="00501548"/>
    <w:rsid w:val="00501C5C"/>
    <w:rsid w:val="00501EA4"/>
    <w:rsid w:val="00501FE0"/>
    <w:rsid w:val="00502568"/>
    <w:rsid w:val="005028BB"/>
    <w:rsid w:val="00502B01"/>
    <w:rsid w:val="00502D00"/>
    <w:rsid w:val="00503AF8"/>
    <w:rsid w:val="00504522"/>
    <w:rsid w:val="005046A2"/>
    <w:rsid w:val="00504FD7"/>
    <w:rsid w:val="005051D9"/>
    <w:rsid w:val="0050640D"/>
    <w:rsid w:val="0050649A"/>
    <w:rsid w:val="00506ABD"/>
    <w:rsid w:val="00506F25"/>
    <w:rsid w:val="00507479"/>
    <w:rsid w:val="00510110"/>
    <w:rsid w:val="005104B7"/>
    <w:rsid w:val="005109C6"/>
    <w:rsid w:val="00510DCD"/>
    <w:rsid w:val="00510E4F"/>
    <w:rsid w:val="00511B21"/>
    <w:rsid w:val="005129BF"/>
    <w:rsid w:val="00512E79"/>
    <w:rsid w:val="00513AA7"/>
    <w:rsid w:val="00513B75"/>
    <w:rsid w:val="00513C73"/>
    <w:rsid w:val="0051416C"/>
    <w:rsid w:val="00514247"/>
    <w:rsid w:val="0051490C"/>
    <w:rsid w:val="00514B8F"/>
    <w:rsid w:val="00514EA5"/>
    <w:rsid w:val="00515531"/>
    <w:rsid w:val="00516401"/>
    <w:rsid w:val="0051690B"/>
    <w:rsid w:val="00516B9D"/>
    <w:rsid w:val="005172D6"/>
    <w:rsid w:val="00517364"/>
    <w:rsid w:val="00517585"/>
    <w:rsid w:val="00517F4B"/>
    <w:rsid w:val="005201D5"/>
    <w:rsid w:val="005202D4"/>
    <w:rsid w:val="005208EE"/>
    <w:rsid w:val="00520AA3"/>
    <w:rsid w:val="00520E74"/>
    <w:rsid w:val="00521430"/>
    <w:rsid w:val="00521A0D"/>
    <w:rsid w:val="005221BF"/>
    <w:rsid w:val="0052226A"/>
    <w:rsid w:val="005229AE"/>
    <w:rsid w:val="00522B00"/>
    <w:rsid w:val="00522CA4"/>
    <w:rsid w:val="0052390A"/>
    <w:rsid w:val="00524506"/>
    <w:rsid w:val="0052494B"/>
    <w:rsid w:val="00524D75"/>
    <w:rsid w:val="00525774"/>
    <w:rsid w:val="00526756"/>
    <w:rsid w:val="005268C6"/>
    <w:rsid w:val="00526B45"/>
    <w:rsid w:val="0052714D"/>
    <w:rsid w:val="0052729D"/>
    <w:rsid w:val="0052766A"/>
    <w:rsid w:val="005279F9"/>
    <w:rsid w:val="00530041"/>
    <w:rsid w:val="005305D4"/>
    <w:rsid w:val="00530B61"/>
    <w:rsid w:val="00531556"/>
    <w:rsid w:val="00531967"/>
    <w:rsid w:val="00531B51"/>
    <w:rsid w:val="00531BAC"/>
    <w:rsid w:val="00531CA6"/>
    <w:rsid w:val="0053206B"/>
    <w:rsid w:val="00532217"/>
    <w:rsid w:val="005326EB"/>
    <w:rsid w:val="005333FA"/>
    <w:rsid w:val="0053358F"/>
    <w:rsid w:val="00534406"/>
    <w:rsid w:val="00534476"/>
    <w:rsid w:val="00534679"/>
    <w:rsid w:val="0053508A"/>
    <w:rsid w:val="00535129"/>
    <w:rsid w:val="005352F6"/>
    <w:rsid w:val="00535AFC"/>
    <w:rsid w:val="00535C28"/>
    <w:rsid w:val="00535C66"/>
    <w:rsid w:val="00535FB6"/>
    <w:rsid w:val="00535FE2"/>
    <w:rsid w:val="00536517"/>
    <w:rsid w:val="00536784"/>
    <w:rsid w:val="00536816"/>
    <w:rsid w:val="00536A44"/>
    <w:rsid w:val="00536CDE"/>
    <w:rsid w:val="00537306"/>
    <w:rsid w:val="00540E41"/>
    <w:rsid w:val="00540F75"/>
    <w:rsid w:val="00541A10"/>
    <w:rsid w:val="00541E03"/>
    <w:rsid w:val="00541F7C"/>
    <w:rsid w:val="005429C1"/>
    <w:rsid w:val="00544099"/>
    <w:rsid w:val="00544459"/>
    <w:rsid w:val="00544BA9"/>
    <w:rsid w:val="00544D1A"/>
    <w:rsid w:val="00544E61"/>
    <w:rsid w:val="0054537B"/>
    <w:rsid w:val="00545C93"/>
    <w:rsid w:val="00545E64"/>
    <w:rsid w:val="00546015"/>
    <w:rsid w:val="005463C8"/>
    <w:rsid w:val="005467BC"/>
    <w:rsid w:val="00546875"/>
    <w:rsid w:val="00546904"/>
    <w:rsid w:val="00547343"/>
    <w:rsid w:val="0055020F"/>
    <w:rsid w:val="005507B1"/>
    <w:rsid w:val="00550E1E"/>
    <w:rsid w:val="00550F49"/>
    <w:rsid w:val="005518C2"/>
    <w:rsid w:val="00551E4C"/>
    <w:rsid w:val="005522FD"/>
    <w:rsid w:val="005525E5"/>
    <w:rsid w:val="00552B80"/>
    <w:rsid w:val="00552B9C"/>
    <w:rsid w:val="00552D67"/>
    <w:rsid w:val="0055409C"/>
    <w:rsid w:val="00554191"/>
    <w:rsid w:val="0055436D"/>
    <w:rsid w:val="00554B84"/>
    <w:rsid w:val="005557F8"/>
    <w:rsid w:val="00555DEA"/>
    <w:rsid w:val="005561C4"/>
    <w:rsid w:val="00556423"/>
    <w:rsid w:val="00556A6B"/>
    <w:rsid w:val="005571E8"/>
    <w:rsid w:val="0055741C"/>
    <w:rsid w:val="00557616"/>
    <w:rsid w:val="00557FFC"/>
    <w:rsid w:val="0056020A"/>
    <w:rsid w:val="00560358"/>
    <w:rsid w:val="0056082B"/>
    <w:rsid w:val="00560BEE"/>
    <w:rsid w:val="00560C40"/>
    <w:rsid w:val="00561497"/>
    <w:rsid w:val="00561505"/>
    <w:rsid w:val="0056172F"/>
    <w:rsid w:val="0056189A"/>
    <w:rsid w:val="00562428"/>
    <w:rsid w:val="00562559"/>
    <w:rsid w:val="005625C9"/>
    <w:rsid w:val="005627D4"/>
    <w:rsid w:val="005631D6"/>
    <w:rsid w:val="0056362E"/>
    <w:rsid w:val="00563883"/>
    <w:rsid w:val="00563DEF"/>
    <w:rsid w:val="005642C1"/>
    <w:rsid w:val="005642E8"/>
    <w:rsid w:val="00564A2E"/>
    <w:rsid w:val="00564AD3"/>
    <w:rsid w:val="005652D8"/>
    <w:rsid w:val="005658B1"/>
    <w:rsid w:val="00565AB4"/>
    <w:rsid w:val="00565B8A"/>
    <w:rsid w:val="00565D69"/>
    <w:rsid w:val="005661F8"/>
    <w:rsid w:val="00566419"/>
    <w:rsid w:val="00566DC9"/>
    <w:rsid w:val="00566E13"/>
    <w:rsid w:val="005673F8"/>
    <w:rsid w:val="005677DD"/>
    <w:rsid w:val="00567819"/>
    <w:rsid w:val="00567DB7"/>
    <w:rsid w:val="00567F6E"/>
    <w:rsid w:val="00567FED"/>
    <w:rsid w:val="005701CD"/>
    <w:rsid w:val="005708D3"/>
    <w:rsid w:val="00570D40"/>
    <w:rsid w:val="005710C9"/>
    <w:rsid w:val="005711B0"/>
    <w:rsid w:val="0057140E"/>
    <w:rsid w:val="00571B54"/>
    <w:rsid w:val="00571D1D"/>
    <w:rsid w:val="00572C14"/>
    <w:rsid w:val="0057301D"/>
    <w:rsid w:val="005730D0"/>
    <w:rsid w:val="00573428"/>
    <w:rsid w:val="0057356B"/>
    <w:rsid w:val="00574040"/>
    <w:rsid w:val="00574113"/>
    <w:rsid w:val="0057436C"/>
    <w:rsid w:val="00574AA5"/>
    <w:rsid w:val="00574D25"/>
    <w:rsid w:val="00575A84"/>
    <w:rsid w:val="00575AC0"/>
    <w:rsid w:val="0057689A"/>
    <w:rsid w:val="00576C30"/>
    <w:rsid w:val="00576C95"/>
    <w:rsid w:val="00576DC6"/>
    <w:rsid w:val="0057770A"/>
    <w:rsid w:val="00577B23"/>
    <w:rsid w:val="00577EE7"/>
    <w:rsid w:val="005806BB"/>
    <w:rsid w:val="005807D1"/>
    <w:rsid w:val="00580DCA"/>
    <w:rsid w:val="00580F7B"/>
    <w:rsid w:val="00580FA0"/>
    <w:rsid w:val="0058186B"/>
    <w:rsid w:val="00581B39"/>
    <w:rsid w:val="00581DA5"/>
    <w:rsid w:val="00581E70"/>
    <w:rsid w:val="005820AD"/>
    <w:rsid w:val="0058300B"/>
    <w:rsid w:val="0058319A"/>
    <w:rsid w:val="005835F0"/>
    <w:rsid w:val="0058369F"/>
    <w:rsid w:val="00583E80"/>
    <w:rsid w:val="00584145"/>
    <w:rsid w:val="0058419D"/>
    <w:rsid w:val="005847D6"/>
    <w:rsid w:val="00584946"/>
    <w:rsid w:val="00584AA4"/>
    <w:rsid w:val="00584C8E"/>
    <w:rsid w:val="00585431"/>
    <w:rsid w:val="00585455"/>
    <w:rsid w:val="00585621"/>
    <w:rsid w:val="0058612F"/>
    <w:rsid w:val="0058671E"/>
    <w:rsid w:val="00587B11"/>
    <w:rsid w:val="00590048"/>
    <w:rsid w:val="00590319"/>
    <w:rsid w:val="00590408"/>
    <w:rsid w:val="00591638"/>
    <w:rsid w:val="005918E8"/>
    <w:rsid w:val="00591F92"/>
    <w:rsid w:val="0059203D"/>
    <w:rsid w:val="005932A8"/>
    <w:rsid w:val="00593951"/>
    <w:rsid w:val="00593EEC"/>
    <w:rsid w:val="005944F5"/>
    <w:rsid w:val="00596355"/>
    <w:rsid w:val="0059648D"/>
    <w:rsid w:val="0059666D"/>
    <w:rsid w:val="005968C1"/>
    <w:rsid w:val="005968CE"/>
    <w:rsid w:val="00596B4A"/>
    <w:rsid w:val="00596E11"/>
    <w:rsid w:val="00596EFC"/>
    <w:rsid w:val="005972EF"/>
    <w:rsid w:val="005A02A2"/>
    <w:rsid w:val="005A0CBF"/>
    <w:rsid w:val="005A1789"/>
    <w:rsid w:val="005A2127"/>
    <w:rsid w:val="005A3541"/>
    <w:rsid w:val="005A3675"/>
    <w:rsid w:val="005A40E0"/>
    <w:rsid w:val="005A4710"/>
    <w:rsid w:val="005A4AD1"/>
    <w:rsid w:val="005A4EF1"/>
    <w:rsid w:val="005A5014"/>
    <w:rsid w:val="005A5A91"/>
    <w:rsid w:val="005A5ECE"/>
    <w:rsid w:val="005A6015"/>
    <w:rsid w:val="005A6245"/>
    <w:rsid w:val="005A698C"/>
    <w:rsid w:val="005A6D49"/>
    <w:rsid w:val="005A75F0"/>
    <w:rsid w:val="005A765B"/>
    <w:rsid w:val="005A7D49"/>
    <w:rsid w:val="005B07A5"/>
    <w:rsid w:val="005B088C"/>
    <w:rsid w:val="005B0C55"/>
    <w:rsid w:val="005B0F71"/>
    <w:rsid w:val="005B103A"/>
    <w:rsid w:val="005B1504"/>
    <w:rsid w:val="005B17F7"/>
    <w:rsid w:val="005B26F3"/>
    <w:rsid w:val="005B2CF4"/>
    <w:rsid w:val="005B2D12"/>
    <w:rsid w:val="005B2DC4"/>
    <w:rsid w:val="005B2EC6"/>
    <w:rsid w:val="005B2FB3"/>
    <w:rsid w:val="005B33D5"/>
    <w:rsid w:val="005B3627"/>
    <w:rsid w:val="005B3A7C"/>
    <w:rsid w:val="005B3C1C"/>
    <w:rsid w:val="005B3C99"/>
    <w:rsid w:val="005B3F35"/>
    <w:rsid w:val="005B492F"/>
    <w:rsid w:val="005B4987"/>
    <w:rsid w:val="005B4D0C"/>
    <w:rsid w:val="005B4F92"/>
    <w:rsid w:val="005B589A"/>
    <w:rsid w:val="005B5F49"/>
    <w:rsid w:val="005B628D"/>
    <w:rsid w:val="005B6411"/>
    <w:rsid w:val="005B652A"/>
    <w:rsid w:val="005B6A06"/>
    <w:rsid w:val="005B6E1A"/>
    <w:rsid w:val="005B6FB0"/>
    <w:rsid w:val="005C07CD"/>
    <w:rsid w:val="005C0D74"/>
    <w:rsid w:val="005C0F8D"/>
    <w:rsid w:val="005C14E0"/>
    <w:rsid w:val="005C16F5"/>
    <w:rsid w:val="005C1E72"/>
    <w:rsid w:val="005C2147"/>
    <w:rsid w:val="005C217A"/>
    <w:rsid w:val="005C217C"/>
    <w:rsid w:val="005C27BB"/>
    <w:rsid w:val="005C3A67"/>
    <w:rsid w:val="005C3E6A"/>
    <w:rsid w:val="005C3F91"/>
    <w:rsid w:val="005C41EA"/>
    <w:rsid w:val="005C47B2"/>
    <w:rsid w:val="005C486B"/>
    <w:rsid w:val="005C4A49"/>
    <w:rsid w:val="005C59BF"/>
    <w:rsid w:val="005C60F5"/>
    <w:rsid w:val="005C63B2"/>
    <w:rsid w:val="005C64B9"/>
    <w:rsid w:val="005C6681"/>
    <w:rsid w:val="005C6F15"/>
    <w:rsid w:val="005C79C8"/>
    <w:rsid w:val="005C7B71"/>
    <w:rsid w:val="005C7C72"/>
    <w:rsid w:val="005C7F4D"/>
    <w:rsid w:val="005D09A7"/>
    <w:rsid w:val="005D0F5F"/>
    <w:rsid w:val="005D1720"/>
    <w:rsid w:val="005D183A"/>
    <w:rsid w:val="005D1C95"/>
    <w:rsid w:val="005D1E70"/>
    <w:rsid w:val="005D3631"/>
    <w:rsid w:val="005D3AEC"/>
    <w:rsid w:val="005D3C68"/>
    <w:rsid w:val="005D4490"/>
    <w:rsid w:val="005D4E4E"/>
    <w:rsid w:val="005D524B"/>
    <w:rsid w:val="005D5322"/>
    <w:rsid w:val="005D53DC"/>
    <w:rsid w:val="005D5A74"/>
    <w:rsid w:val="005D63D5"/>
    <w:rsid w:val="005D6821"/>
    <w:rsid w:val="005D6D6C"/>
    <w:rsid w:val="005D7097"/>
    <w:rsid w:val="005D793B"/>
    <w:rsid w:val="005D7F08"/>
    <w:rsid w:val="005E02BC"/>
    <w:rsid w:val="005E0670"/>
    <w:rsid w:val="005E0683"/>
    <w:rsid w:val="005E075B"/>
    <w:rsid w:val="005E0D85"/>
    <w:rsid w:val="005E1438"/>
    <w:rsid w:val="005E1BDE"/>
    <w:rsid w:val="005E2279"/>
    <w:rsid w:val="005E2807"/>
    <w:rsid w:val="005E2E71"/>
    <w:rsid w:val="005E31E3"/>
    <w:rsid w:val="005E3803"/>
    <w:rsid w:val="005E488D"/>
    <w:rsid w:val="005E50C9"/>
    <w:rsid w:val="005E5105"/>
    <w:rsid w:val="005E514B"/>
    <w:rsid w:val="005E5FAE"/>
    <w:rsid w:val="005E6022"/>
    <w:rsid w:val="005E6408"/>
    <w:rsid w:val="005E6687"/>
    <w:rsid w:val="005E68A2"/>
    <w:rsid w:val="005E6B7F"/>
    <w:rsid w:val="005E70CC"/>
    <w:rsid w:val="005E71BE"/>
    <w:rsid w:val="005E74B2"/>
    <w:rsid w:val="005E7F91"/>
    <w:rsid w:val="005E7F94"/>
    <w:rsid w:val="005F0760"/>
    <w:rsid w:val="005F159B"/>
    <w:rsid w:val="005F1853"/>
    <w:rsid w:val="005F19C6"/>
    <w:rsid w:val="005F1A6B"/>
    <w:rsid w:val="005F1CB4"/>
    <w:rsid w:val="005F25DE"/>
    <w:rsid w:val="005F2DCA"/>
    <w:rsid w:val="005F2F5A"/>
    <w:rsid w:val="005F3027"/>
    <w:rsid w:val="005F3711"/>
    <w:rsid w:val="005F3C55"/>
    <w:rsid w:val="005F3D87"/>
    <w:rsid w:val="005F4053"/>
    <w:rsid w:val="005F4233"/>
    <w:rsid w:val="005F45E2"/>
    <w:rsid w:val="005F5038"/>
    <w:rsid w:val="005F5731"/>
    <w:rsid w:val="005F5987"/>
    <w:rsid w:val="005F5C36"/>
    <w:rsid w:val="005F5CE8"/>
    <w:rsid w:val="005F6043"/>
    <w:rsid w:val="005F63E9"/>
    <w:rsid w:val="005F66EA"/>
    <w:rsid w:val="005F68BC"/>
    <w:rsid w:val="005F6B22"/>
    <w:rsid w:val="005F6C94"/>
    <w:rsid w:val="005F6DA1"/>
    <w:rsid w:val="005F7358"/>
    <w:rsid w:val="005F738A"/>
    <w:rsid w:val="005F7710"/>
    <w:rsid w:val="005F7747"/>
    <w:rsid w:val="005F782E"/>
    <w:rsid w:val="005F7B3A"/>
    <w:rsid w:val="005F7EA3"/>
    <w:rsid w:val="005F7F47"/>
    <w:rsid w:val="00600108"/>
    <w:rsid w:val="00600865"/>
    <w:rsid w:val="00600EDC"/>
    <w:rsid w:val="00600F17"/>
    <w:rsid w:val="006012BD"/>
    <w:rsid w:val="0060130B"/>
    <w:rsid w:val="00601888"/>
    <w:rsid w:val="00601BAE"/>
    <w:rsid w:val="00601D17"/>
    <w:rsid w:val="0060213F"/>
    <w:rsid w:val="00602408"/>
    <w:rsid w:val="00602F70"/>
    <w:rsid w:val="0060350F"/>
    <w:rsid w:val="006036CC"/>
    <w:rsid w:val="00603919"/>
    <w:rsid w:val="00603CC5"/>
    <w:rsid w:val="00604AC8"/>
    <w:rsid w:val="00604BB7"/>
    <w:rsid w:val="00604CBF"/>
    <w:rsid w:val="00605456"/>
    <w:rsid w:val="00605533"/>
    <w:rsid w:val="00605A41"/>
    <w:rsid w:val="00605C0F"/>
    <w:rsid w:val="00605C5E"/>
    <w:rsid w:val="00606768"/>
    <w:rsid w:val="006067F6"/>
    <w:rsid w:val="00606910"/>
    <w:rsid w:val="006073CE"/>
    <w:rsid w:val="0060746D"/>
    <w:rsid w:val="00607671"/>
    <w:rsid w:val="0061025E"/>
    <w:rsid w:val="0061035D"/>
    <w:rsid w:val="00610998"/>
    <w:rsid w:val="00610B0A"/>
    <w:rsid w:val="00610F6D"/>
    <w:rsid w:val="006112BD"/>
    <w:rsid w:val="0061146B"/>
    <w:rsid w:val="006118DC"/>
    <w:rsid w:val="0061199F"/>
    <w:rsid w:val="00611F7E"/>
    <w:rsid w:val="006129BD"/>
    <w:rsid w:val="00612DBF"/>
    <w:rsid w:val="00613ACA"/>
    <w:rsid w:val="00614A6E"/>
    <w:rsid w:val="00614AE2"/>
    <w:rsid w:val="00614B7F"/>
    <w:rsid w:val="00614FD9"/>
    <w:rsid w:val="00615978"/>
    <w:rsid w:val="00615D85"/>
    <w:rsid w:val="00615FCA"/>
    <w:rsid w:val="0061659E"/>
    <w:rsid w:val="00616780"/>
    <w:rsid w:val="00616E56"/>
    <w:rsid w:val="00617516"/>
    <w:rsid w:val="00617E15"/>
    <w:rsid w:val="006209CC"/>
    <w:rsid w:val="00620B99"/>
    <w:rsid w:val="00620E2C"/>
    <w:rsid w:val="00621497"/>
    <w:rsid w:val="00621B95"/>
    <w:rsid w:val="00621CC0"/>
    <w:rsid w:val="00622809"/>
    <w:rsid w:val="006228D0"/>
    <w:rsid w:val="006237CB"/>
    <w:rsid w:val="00623A37"/>
    <w:rsid w:val="00623A73"/>
    <w:rsid w:val="00623B2E"/>
    <w:rsid w:val="00623D49"/>
    <w:rsid w:val="0062428B"/>
    <w:rsid w:val="006243D0"/>
    <w:rsid w:val="00624449"/>
    <w:rsid w:val="0062458C"/>
    <w:rsid w:val="0062488E"/>
    <w:rsid w:val="006248F4"/>
    <w:rsid w:val="00624AE8"/>
    <w:rsid w:val="00624B06"/>
    <w:rsid w:val="00624D2E"/>
    <w:rsid w:val="00624E08"/>
    <w:rsid w:val="00625794"/>
    <w:rsid w:val="006258E0"/>
    <w:rsid w:val="00625DE0"/>
    <w:rsid w:val="006261C3"/>
    <w:rsid w:val="006265D5"/>
    <w:rsid w:val="00626AE5"/>
    <w:rsid w:val="00626BA6"/>
    <w:rsid w:val="0062718D"/>
    <w:rsid w:val="0062733E"/>
    <w:rsid w:val="0062769E"/>
    <w:rsid w:val="00627B22"/>
    <w:rsid w:val="0063010D"/>
    <w:rsid w:val="00630150"/>
    <w:rsid w:val="00630576"/>
    <w:rsid w:val="006306C1"/>
    <w:rsid w:val="00631BB0"/>
    <w:rsid w:val="00631D58"/>
    <w:rsid w:val="00632014"/>
    <w:rsid w:val="006326CF"/>
    <w:rsid w:val="00633212"/>
    <w:rsid w:val="00633343"/>
    <w:rsid w:val="00633747"/>
    <w:rsid w:val="00633B65"/>
    <w:rsid w:val="00633D2D"/>
    <w:rsid w:val="00634271"/>
    <w:rsid w:val="00634610"/>
    <w:rsid w:val="00634D1E"/>
    <w:rsid w:val="00634FED"/>
    <w:rsid w:val="006351A8"/>
    <w:rsid w:val="00635ABB"/>
    <w:rsid w:val="00636070"/>
    <w:rsid w:val="00636DA2"/>
    <w:rsid w:val="00636E50"/>
    <w:rsid w:val="00636FCD"/>
    <w:rsid w:val="00637527"/>
    <w:rsid w:val="00637597"/>
    <w:rsid w:val="00637929"/>
    <w:rsid w:val="006379B5"/>
    <w:rsid w:val="00637B81"/>
    <w:rsid w:val="00637F1B"/>
    <w:rsid w:val="006400A3"/>
    <w:rsid w:val="00640223"/>
    <w:rsid w:val="0064232E"/>
    <w:rsid w:val="006429A0"/>
    <w:rsid w:val="00642B0E"/>
    <w:rsid w:val="00643B27"/>
    <w:rsid w:val="00644B30"/>
    <w:rsid w:val="00645AC0"/>
    <w:rsid w:val="00646215"/>
    <w:rsid w:val="0064681B"/>
    <w:rsid w:val="00646CFE"/>
    <w:rsid w:val="00646EC6"/>
    <w:rsid w:val="00646F35"/>
    <w:rsid w:val="0064756D"/>
    <w:rsid w:val="0065001C"/>
    <w:rsid w:val="0065035F"/>
    <w:rsid w:val="0065067C"/>
    <w:rsid w:val="006506AB"/>
    <w:rsid w:val="006509E9"/>
    <w:rsid w:val="00650A0F"/>
    <w:rsid w:val="00650D14"/>
    <w:rsid w:val="00650F4F"/>
    <w:rsid w:val="00650F87"/>
    <w:rsid w:val="00651311"/>
    <w:rsid w:val="006516AB"/>
    <w:rsid w:val="006519BB"/>
    <w:rsid w:val="00651C64"/>
    <w:rsid w:val="00652094"/>
    <w:rsid w:val="006523FA"/>
    <w:rsid w:val="00652461"/>
    <w:rsid w:val="0065263E"/>
    <w:rsid w:val="00652BA1"/>
    <w:rsid w:val="00652C39"/>
    <w:rsid w:val="00653054"/>
    <w:rsid w:val="006532C5"/>
    <w:rsid w:val="006536E8"/>
    <w:rsid w:val="00654220"/>
    <w:rsid w:val="006546E0"/>
    <w:rsid w:val="00654AE0"/>
    <w:rsid w:val="00654C8D"/>
    <w:rsid w:val="00654CCD"/>
    <w:rsid w:val="00654D3C"/>
    <w:rsid w:val="00655706"/>
    <w:rsid w:val="00655C9D"/>
    <w:rsid w:val="00656378"/>
    <w:rsid w:val="0065703A"/>
    <w:rsid w:val="006570CD"/>
    <w:rsid w:val="0065799F"/>
    <w:rsid w:val="006579E9"/>
    <w:rsid w:val="006602E5"/>
    <w:rsid w:val="00660667"/>
    <w:rsid w:val="0066097C"/>
    <w:rsid w:val="0066119E"/>
    <w:rsid w:val="0066159C"/>
    <w:rsid w:val="00661E62"/>
    <w:rsid w:val="006623E0"/>
    <w:rsid w:val="00662DD3"/>
    <w:rsid w:val="00662F3A"/>
    <w:rsid w:val="006630A0"/>
    <w:rsid w:val="00663177"/>
    <w:rsid w:val="00663423"/>
    <w:rsid w:val="00664809"/>
    <w:rsid w:val="00664C49"/>
    <w:rsid w:val="00664EEF"/>
    <w:rsid w:val="006650EA"/>
    <w:rsid w:val="0066641C"/>
    <w:rsid w:val="00666A2B"/>
    <w:rsid w:val="00666FCB"/>
    <w:rsid w:val="00667623"/>
    <w:rsid w:val="00667A11"/>
    <w:rsid w:val="006703D1"/>
    <w:rsid w:val="00670647"/>
    <w:rsid w:val="0067068A"/>
    <w:rsid w:val="0067122C"/>
    <w:rsid w:val="00671606"/>
    <w:rsid w:val="006716FD"/>
    <w:rsid w:val="00671A32"/>
    <w:rsid w:val="00672953"/>
    <w:rsid w:val="00672A5C"/>
    <w:rsid w:val="00672AA8"/>
    <w:rsid w:val="00672F4D"/>
    <w:rsid w:val="006730FA"/>
    <w:rsid w:val="00673476"/>
    <w:rsid w:val="00673714"/>
    <w:rsid w:val="00673C0E"/>
    <w:rsid w:val="00673C5D"/>
    <w:rsid w:val="00673FD0"/>
    <w:rsid w:val="0067409E"/>
    <w:rsid w:val="006740B4"/>
    <w:rsid w:val="00674374"/>
    <w:rsid w:val="006751C3"/>
    <w:rsid w:val="0067561B"/>
    <w:rsid w:val="00676583"/>
    <w:rsid w:val="00676679"/>
    <w:rsid w:val="006767F4"/>
    <w:rsid w:val="00676955"/>
    <w:rsid w:val="00676C4E"/>
    <w:rsid w:val="006770B2"/>
    <w:rsid w:val="006776C9"/>
    <w:rsid w:val="00677700"/>
    <w:rsid w:val="00677743"/>
    <w:rsid w:val="00677E55"/>
    <w:rsid w:val="00680AEB"/>
    <w:rsid w:val="00680E8C"/>
    <w:rsid w:val="00681023"/>
    <w:rsid w:val="006816F3"/>
    <w:rsid w:val="0068189B"/>
    <w:rsid w:val="006820AF"/>
    <w:rsid w:val="006821F5"/>
    <w:rsid w:val="00682A5F"/>
    <w:rsid w:val="00683899"/>
    <w:rsid w:val="00683A9F"/>
    <w:rsid w:val="00683B9D"/>
    <w:rsid w:val="00683D37"/>
    <w:rsid w:val="006843D8"/>
    <w:rsid w:val="006847D6"/>
    <w:rsid w:val="00684905"/>
    <w:rsid w:val="00684B3F"/>
    <w:rsid w:val="00684B83"/>
    <w:rsid w:val="00684E56"/>
    <w:rsid w:val="00684E64"/>
    <w:rsid w:val="006856E5"/>
    <w:rsid w:val="00685A11"/>
    <w:rsid w:val="00685E5C"/>
    <w:rsid w:val="00685FFD"/>
    <w:rsid w:val="006863DF"/>
    <w:rsid w:val="0068696E"/>
    <w:rsid w:val="00686BD4"/>
    <w:rsid w:val="00686BFD"/>
    <w:rsid w:val="00687969"/>
    <w:rsid w:val="00690626"/>
    <w:rsid w:val="00690922"/>
    <w:rsid w:val="00690F66"/>
    <w:rsid w:val="00691195"/>
    <w:rsid w:val="00691BF1"/>
    <w:rsid w:val="00691CC5"/>
    <w:rsid w:val="0069231C"/>
    <w:rsid w:val="00692DB5"/>
    <w:rsid w:val="00692E5C"/>
    <w:rsid w:val="00692EBB"/>
    <w:rsid w:val="006936DC"/>
    <w:rsid w:val="006938AA"/>
    <w:rsid w:val="00693933"/>
    <w:rsid w:val="00693A00"/>
    <w:rsid w:val="00693A1B"/>
    <w:rsid w:val="00693BAC"/>
    <w:rsid w:val="0069417F"/>
    <w:rsid w:val="006945BF"/>
    <w:rsid w:val="006950CE"/>
    <w:rsid w:val="00695808"/>
    <w:rsid w:val="00695BC6"/>
    <w:rsid w:val="00695C9C"/>
    <w:rsid w:val="006961A1"/>
    <w:rsid w:val="00696498"/>
    <w:rsid w:val="00697436"/>
    <w:rsid w:val="006975F2"/>
    <w:rsid w:val="00697818"/>
    <w:rsid w:val="00697C7F"/>
    <w:rsid w:val="00697CAE"/>
    <w:rsid w:val="006A0140"/>
    <w:rsid w:val="006A0C38"/>
    <w:rsid w:val="006A1027"/>
    <w:rsid w:val="006A111C"/>
    <w:rsid w:val="006A2021"/>
    <w:rsid w:val="006A217E"/>
    <w:rsid w:val="006A21A1"/>
    <w:rsid w:val="006A25A7"/>
    <w:rsid w:val="006A29C9"/>
    <w:rsid w:val="006A2AAF"/>
    <w:rsid w:val="006A2F1D"/>
    <w:rsid w:val="006A362D"/>
    <w:rsid w:val="006A3B4C"/>
    <w:rsid w:val="006A3C93"/>
    <w:rsid w:val="006A4639"/>
    <w:rsid w:val="006A5215"/>
    <w:rsid w:val="006A5826"/>
    <w:rsid w:val="006A5CCA"/>
    <w:rsid w:val="006A5DDB"/>
    <w:rsid w:val="006A6491"/>
    <w:rsid w:val="006A6A4D"/>
    <w:rsid w:val="006A6C41"/>
    <w:rsid w:val="006A6C83"/>
    <w:rsid w:val="006A6D48"/>
    <w:rsid w:val="006A76FB"/>
    <w:rsid w:val="006A783F"/>
    <w:rsid w:val="006A7DBA"/>
    <w:rsid w:val="006B015F"/>
    <w:rsid w:val="006B0564"/>
    <w:rsid w:val="006B0594"/>
    <w:rsid w:val="006B0816"/>
    <w:rsid w:val="006B09D8"/>
    <w:rsid w:val="006B0D39"/>
    <w:rsid w:val="006B0E90"/>
    <w:rsid w:val="006B1421"/>
    <w:rsid w:val="006B23BD"/>
    <w:rsid w:val="006B35DF"/>
    <w:rsid w:val="006B384C"/>
    <w:rsid w:val="006B3C74"/>
    <w:rsid w:val="006B3F08"/>
    <w:rsid w:val="006B3FC4"/>
    <w:rsid w:val="006B4205"/>
    <w:rsid w:val="006B4536"/>
    <w:rsid w:val="006B5821"/>
    <w:rsid w:val="006B582C"/>
    <w:rsid w:val="006B6CC5"/>
    <w:rsid w:val="006B71BE"/>
    <w:rsid w:val="006B71F3"/>
    <w:rsid w:val="006B7556"/>
    <w:rsid w:val="006B7897"/>
    <w:rsid w:val="006B7E4C"/>
    <w:rsid w:val="006C00F0"/>
    <w:rsid w:val="006C01A1"/>
    <w:rsid w:val="006C049F"/>
    <w:rsid w:val="006C0ED4"/>
    <w:rsid w:val="006C0FBA"/>
    <w:rsid w:val="006C1235"/>
    <w:rsid w:val="006C169A"/>
    <w:rsid w:val="006C1AE6"/>
    <w:rsid w:val="006C1B69"/>
    <w:rsid w:val="006C1D0B"/>
    <w:rsid w:val="006C2146"/>
    <w:rsid w:val="006C2B26"/>
    <w:rsid w:val="006C2E21"/>
    <w:rsid w:val="006C30E8"/>
    <w:rsid w:val="006C377B"/>
    <w:rsid w:val="006C38F2"/>
    <w:rsid w:val="006C3E45"/>
    <w:rsid w:val="006C498A"/>
    <w:rsid w:val="006C4B92"/>
    <w:rsid w:val="006C5226"/>
    <w:rsid w:val="006C57BE"/>
    <w:rsid w:val="006C5A07"/>
    <w:rsid w:val="006C5B5B"/>
    <w:rsid w:val="006C5B87"/>
    <w:rsid w:val="006C5C53"/>
    <w:rsid w:val="006C5D83"/>
    <w:rsid w:val="006C5FB0"/>
    <w:rsid w:val="006C6847"/>
    <w:rsid w:val="006C6BC3"/>
    <w:rsid w:val="006C7025"/>
    <w:rsid w:val="006C73BF"/>
    <w:rsid w:val="006C762E"/>
    <w:rsid w:val="006C778B"/>
    <w:rsid w:val="006C78BE"/>
    <w:rsid w:val="006C7B6D"/>
    <w:rsid w:val="006C7D87"/>
    <w:rsid w:val="006C7E28"/>
    <w:rsid w:val="006C7FB7"/>
    <w:rsid w:val="006D01A0"/>
    <w:rsid w:val="006D04AB"/>
    <w:rsid w:val="006D066A"/>
    <w:rsid w:val="006D1192"/>
    <w:rsid w:val="006D14F3"/>
    <w:rsid w:val="006D1F3A"/>
    <w:rsid w:val="006D21EB"/>
    <w:rsid w:val="006D24A5"/>
    <w:rsid w:val="006D295B"/>
    <w:rsid w:val="006D2B29"/>
    <w:rsid w:val="006D2C10"/>
    <w:rsid w:val="006D2CDE"/>
    <w:rsid w:val="006D32CA"/>
    <w:rsid w:val="006D381D"/>
    <w:rsid w:val="006D3FB0"/>
    <w:rsid w:val="006D3FCC"/>
    <w:rsid w:val="006D43A4"/>
    <w:rsid w:val="006D4B6A"/>
    <w:rsid w:val="006D4EB6"/>
    <w:rsid w:val="006D57C2"/>
    <w:rsid w:val="006D598A"/>
    <w:rsid w:val="006D59C4"/>
    <w:rsid w:val="006D5E18"/>
    <w:rsid w:val="006D5E44"/>
    <w:rsid w:val="006D7C8D"/>
    <w:rsid w:val="006E06BF"/>
    <w:rsid w:val="006E0722"/>
    <w:rsid w:val="006E077E"/>
    <w:rsid w:val="006E07B1"/>
    <w:rsid w:val="006E0CF7"/>
    <w:rsid w:val="006E1A1E"/>
    <w:rsid w:val="006E2460"/>
    <w:rsid w:val="006E27A2"/>
    <w:rsid w:val="006E2A5A"/>
    <w:rsid w:val="006E2CCA"/>
    <w:rsid w:val="006E3AEA"/>
    <w:rsid w:val="006E3D17"/>
    <w:rsid w:val="006E445D"/>
    <w:rsid w:val="006E49A3"/>
    <w:rsid w:val="006E49E5"/>
    <w:rsid w:val="006E4C08"/>
    <w:rsid w:val="006E4D4F"/>
    <w:rsid w:val="006E4F43"/>
    <w:rsid w:val="006E50AA"/>
    <w:rsid w:val="006E51E7"/>
    <w:rsid w:val="006E5CAD"/>
    <w:rsid w:val="006E6156"/>
    <w:rsid w:val="006E6414"/>
    <w:rsid w:val="006E64A1"/>
    <w:rsid w:val="006E6854"/>
    <w:rsid w:val="006E69F6"/>
    <w:rsid w:val="006E6CC9"/>
    <w:rsid w:val="006E7225"/>
    <w:rsid w:val="006E7239"/>
    <w:rsid w:val="006E72EC"/>
    <w:rsid w:val="006E72F4"/>
    <w:rsid w:val="006E75DA"/>
    <w:rsid w:val="006F0443"/>
    <w:rsid w:val="006F06BC"/>
    <w:rsid w:val="006F0FF6"/>
    <w:rsid w:val="006F1CF6"/>
    <w:rsid w:val="006F1E2A"/>
    <w:rsid w:val="006F2131"/>
    <w:rsid w:val="006F290E"/>
    <w:rsid w:val="006F2BED"/>
    <w:rsid w:val="006F2E98"/>
    <w:rsid w:val="006F3B9E"/>
    <w:rsid w:val="006F3D8A"/>
    <w:rsid w:val="006F4754"/>
    <w:rsid w:val="006F4882"/>
    <w:rsid w:val="006F496C"/>
    <w:rsid w:val="006F4DA2"/>
    <w:rsid w:val="006F51B8"/>
    <w:rsid w:val="006F52D4"/>
    <w:rsid w:val="006F53CD"/>
    <w:rsid w:val="006F58A6"/>
    <w:rsid w:val="006F58D0"/>
    <w:rsid w:val="006F5BE3"/>
    <w:rsid w:val="006F5E9A"/>
    <w:rsid w:val="006F6F9C"/>
    <w:rsid w:val="006F70E3"/>
    <w:rsid w:val="006F7AA5"/>
    <w:rsid w:val="00700EAE"/>
    <w:rsid w:val="007010CB"/>
    <w:rsid w:val="00701F0B"/>
    <w:rsid w:val="00701F50"/>
    <w:rsid w:val="00702926"/>
    <w:rsid w:val="00702EC9"/>
    <w:rsid w:val="0070368B"/>
    <w:rsid w:val="0070455F"/>
    <w:rsid w:val="007045C1"/>
    <w:rsid w:val="0070589E"/>
    <w:rsid w:val="00706C2F"/>
    <w:rsid w:val="00706D91"/>
    <w:rsid w:val="00706E8D"/>
    <w:rsid w:val="007070F2"/>
    <w:rsid w:val="0070731A"/>
    <w:rsid w:val="00707795"/>
    <w:rsid w:val="00707A21"/>
    <w:rsid w:val="00707A32"/>
    <w:rsid w:val="00707A8E"/>
    <w:rsid w:val="00707DD9"/>
    <w:rsid w:val="00707F10"/>
    <w:rsid w:val="00710433"/>
    <w:rsid w:val="00710625"/>
    <w:rsid w:val="007106B0"/>
    <w:rsid w:val="00710C9D"/>
    <w:rsid w:val="00710E32"/>
    <w:rsid w:val="00711268"/>
    <w:rsid w:val="00711497"/>
    <w:rsid w:val="0071171D"/>
    <w:rsid w:val="00711831"/>
    <w:rsid w:val="0071186D"/>
    <w:rsid w:val="00711DF0"/>
    <w:rsid w:val="00712476"/>
    <w:rsid w:val="0071252B"/>
    <w:rsid w:val="00712B52"/>
    <w:rsid w:val="00712C8E"/>
    <w:rsid w:val="007133D4"/>
    <w:rsid w:val="0071361B"/>
    <w:rsid w:val="00713917"/>
    <w:rsid w:val="00713A0D"/>
    <w:rsid w:val="00713DAF"/>
    <w:rsid w:val="007143EE"/>
    <w:rsid w:val="007147DC"/>
    <w:rsid w:val="00714A66"/>
    <w:rsid w:val="00714C6B"/>
    <w:rsid w:val="00714C94"/>
    <w:rsid w:val="00715135"/>
    <w:rsid w:val="007155AD"/>
    <w:rsid w:val="00715CE4"/>
    <w:rsid w:val="00715CF3"/>
    <w:rsid w:val="00716714"/>
    <w:rsid w:val="0071691D"/>
    <w:rsid w:val="00716B11"/>
    <w:rsid w:val="00716D0A"/>
    <w:rsid w:val="00716E32"/>
    <w:rsid w:val="00717720"/>
    <w:rsid w:val="0072079B"/>
    <w:rsid w:val="00720AFC"/>
    <w:rsid w:val="00720E2C"/>
    <w:rsid w:val="00721033"/>
    <w:rsid w:val="007220FF"/>
    <w:rsid w:val="00722D95"/>
    <w:rsid w:val="007233BA"/>
    <w:rsid w:val="0072368C"/>
    <w:rsid w:val="00723827"/>
    <w:rsid w:val="00724555"/>
    <w:rsid w:val="007245CC"/>
    <w:rsid w:val="00725FD4"/>
    <w:rsid w:val="00726219"/>
    <w:rsid w:val="00726279"/>
    <w:rsid w:val="0072651D"/>
    <w:rsid w:val="00726AA3"/>
    <w:rsid w:val="00726B20"/>
    <w:rsid w:val="00726B4C"/>
    <w:rsid w:val="00727510"/>
    <w:rsid w:val="007275E7"/>
    <w:rsid w:val="00727700"/>
    <w:rsid w:val="0072794D"/>
    <w:rsid w:val="007305F6"/>
    <w:rsid w:val="007308A4"/>
    <w:rsid w:val="00731084"/>
    <w:rsid w:val="007314AD"/>
    <w:rsid w:val="00731C54"/>
    <w:rsid w:val="00731EBD"/>
    <w:rsid w:val="00731F64"/>
    <w:rsid w:val="0073297E"/>
    <w:rsid w:val="00733001"/>
    <w:rsid w:val="00733168"/>
    <w:rsid w:val="00733682"/>
    <w:rsid w:val="00733936"/>
    <w:rsid w:val="00733EE5"/>
    <w:rsid w:val="00734334"/>
    <w:rsid w:val="0073454C"/>
    <w:rsid w:val="007350F9"/>
    <w:rsid w:val="00735908"/>
    <w:rsid w:val="00735970"/>
    <w:rsid w:val="00735D9D"/>
    <w:rsid w:val="00736A89"/>
    <w:rsid w:val="007373D7"/>
    <w:rsid w:val="00737440"/>
    <w:rsid w:val="00737993"/>
    <w:rsid w:val="007379F3"/>
    <w:rsid w:val="00737B46"/>
    <w:rsid w:val="00737C16"/>
    <w:rsid w:val="00740DEB"/>
    <w:rsid w:val="007412FD"/>
    <w:rsid w:val="00741316"/>
    <w:rsid w:val="00741338"/>
    <w:rsid w:val="007414AE"/>
    <w:rsid w:val="007420D8"/>
    <w:rsid w:val="00742251"/>
    <w:rsid w:val="00742379"/>
    <w:rsid w:val="00742441"/>
    <w:rsid w:val="00742CBF"/>
    <w:rsid w:val="007434F8"/>
    <w:rsid w:val="007442B4"/>
    <w:rsid w:val="00744479"/>
    <w:rsid w:val="007444E4"/>
    <w:rsid w:val="007451AD"/>
    <w:rsid w:val="007454D5"/>
    <w:rsid w:val="00746008"/>
    <w:rsid w:val="007460D3"/>
    <w:rsid w:val="007464ED"/>
    <w:rsid w:val="007466AD"/>
    <w:rsid w:val="00746DD3"/>
    <w:rsid w:val="007472F2"/>
    <w:rsid w:val="0074784C"/>
    <w:rsid w:val="007478E6"/>
    <w:rsid w:val="00747D6F"/>
    <w:rsid w:val="00747DB9"/>
    <w:rsid w:val="00750056"/>
    <w:rsid w:val="00750429"/>
    <w:rsid w:val="00750A28"/>
    <w:rsid w:val="00750A8F"/>
    <w:rsid w:val="00750D67"/>
    <w:rsid w:val="00750F68"/>
    <w:rsid w:val="00750FC9"/>
    <w:rsid w:val="00751633"/>
    <w:rsid w:val="007529A7"/>
    <w:rsid w:val="00752B72"/>
    <w:rsid w:val="00752F0F"/>
    <w:rsid w:val="007532C4"/>
    <w:rsid w:val="00753903"/>
    <w:rsid w:val="007540BF"/>
    <w:rsid w:val="00754865"/>
    <w:rsid w:val="00754B86"/>
    <w:rsid w:val="00754BF7"/>
    <w:rsid w:val="00754C02"/>
    <w:rsid w:val="007557CA"/>
    <w:rsid w:val="00755810"/>
    <w:rsid w:val="00755B28"/>
    <w:rsid w:val="00755B30"/>
    <w:rsid w:val="00755C36"/>
    <w:rsid w:val="007562D4"/>
    <w:rsid w:val="007563C5"/>
    <w:rsid w:val="007565FE"/>
    <w:rsid w:val="0075663B"/>
    <w:rsid w:val="00756E52"/>
    <w:rsid w:val="0075745B"/>
    <w:rsid w:val="007576C6"/>
    <w:rsid w:val="007578C4"/>
    <w:rsid w:val="00757E9C"/>
    <w:rsid w:val="007600CA"/>
    <w:rsid w:val="007603DB"/>
    <w:rsid w:val="00760833"/>
    <w:rsid w:val="007608FA"/>
    <w:rsid w:val="00760E15"/>
    <w:rsid w:val="0076126A"/>
    <w:rsid w:val="00761502"/>
    <w:rsid w:val="0076194C"/>
    <w:rsid w:val="00761AB3"/>
    <w:rsid w:val="00761E2F"/>
    <w:rsid w:val="0076257B"/>
    <w:rsid w:val="007629D6"/>
    <w:rsid w:val="00762A6F"/>
    <w:rsid w:val="007631DC"/>
    <w:rsid w:val="007632A4"/>
    <w:rsid w:val="007636D4"/>
    <w:rsid w:val="00763ADD"/>
    <w:rsid w:val="00763B1A"/>
    <w:rsid w:val="00764329"/>
    <w:rsid w:val="00764434"/>
    <w:rsid w:val="00764E06"/>
    <w:rsid w:val="00765343"/>
    <w:rsid w:val="00765523"/>
    <w:rsid w:val="00765F6A"/>
    <w:rsid w:val="0076618C"/>
    <w:rsid w:val="00766EF4"/>
    <w:rsid w:val="00766FF9"/>
    <w:rsid w:val="00767280"/>
    <w:rsid w:val="00767A9D"/>
    <w:rsid w:val="00767B62"/>
    <w:rsid w:val="00767C80"/>
    <w:rsid w:val="0077006B"/>
    <w:rsid w:val="007700D7"/>
    <w:rsid w:val="0077092F"/>
    <w:rsid w:val="007715A2"/>
    <w:rsid w:val="0077188A"/>
    <w:rsid w:val="007718D7"/>
    <w:rsid w:val="00771A63"/>
    <w:rsid w:val="00771CEB"/>
    <w:rsid w:val="00772651"/>
    <w:rsid w:val="0077299A"/>
    <w:rsid w:val="0077299D"/>
    <w:rsid w:val="00772B38"/>
    <w:rsid w:val="00772DAF"/>
    <w:rsid w:val="00772E20"/>
    <w:rsid w:val="00773CF7"/>
    <w:rsid w:val="00773F70"/>
    <w:rsid w:val="00774428"/>
    <w:rsid w:val="007746D0"/>
    <w:rsid w:val="00774F24"/>
    <w:rsid w:val="007753D1"/>
    <w:rsid w:val="007756E3"/>
    <w:rsid w:val="00775DD3"/>
    <w:rsid w:val="007766DD"/>
    <w:rsid w:val="00776B7B"/>
    <w:rsid w:val="00776C20"/>
    <w:rsid w:val="007773AB"/>
    <w:rsid w:val="00777534"/>
    <w:rsid w:val="00777F92"/>
    <w:rsid w:val="007808B6"/>
    <w:rsid w:val="00780AD4"/>
    <w:rsid w:val="00780E3A"/>
    <w:rsid w:val="00781205"/>
    <w:rsid w:val="007818E3"/>
    <w:rsid w:val="00781906"/>
    <w:rsid w:val="00781B99"/>
    <w:rsid w:val="007820CA"/>
    <w:rsid w:val="00782591"/>
    <w:rsid w:val="00782CBD"/>
    <w:rsid w:val="007833E1"/>
    <w:rsid w:val="007836CC"/>
    <w:rsid w:val="007837EB"/>
    <w:rsid w:val="00783A77"/>
    <w:rsid w:val="00783BB4"/>
    <w:rsid w:val="00783C5F"/>
    <w:rsid w:val="00784323"/>
    <w:rsid w:val="0078448F"/>
    <w:rsid w:val="0078465C"/>
    <w:rsid w:val="00784C5F"/>
    <w:rsid w:val="0078554D"/>
    <w:rsid w:val="007858F6"/>
    <w:rsid w:val="0078674A"/>
    <w:rsid w:val="00786CE1"/>
    <w:rsid w:val="00787301"/>
    <w:rsid w:val="0079007C"/>
    <w:rsid w:val="007905FE"/>
    <w:rsid w:val="00790727"/>
    <w:rsid w:val="00790921"/>
    <w:rsid w:val="0079132C"/>
    <w:rsid w:val="007914AD"/>
    <w:rsid w:val="00791CC4"/>
    <w:rsid w:val="00792657"/>
    <w:rsid w:val="00792865"/>
    <w:rsid w:val="00793D7D"/>
    <w:rsid w:val="007940FF"/>
    <w:rsid w:val="00794D6F"/>
    <w:rsid w:val="00794E0B"/>
    <w:rsid w:val="00794FB4"/>
    <w:rsid w:val="00795D48"/>
    <w:rsid w:val="00795EC5"/>
    <w:rsid w:val="007963F0"/>
    <w:rsid w:val="0079643E"/>
    <w:rsid w:val="0079672B"/>
    <w:rsid w:val="00796F39"/>
    <w:rsid w:val="00797104"/>
    <w:rsid w:val="00797158"/>
    <w:rsid w:val="0079793A"/>
    <w:rsid w:val="00797DE3"/>
    <w:rsid w:val="007A009F"/>
    <w:rsid w:val="007A00CB"/>
    <w:rsid w:val="007A02F3"/>
    <w:rsid w:val="007A0615"/>
    <w:rsid w:val="007A07E6"/>
    <w:rsid w:val="007A09E0"/>
    <w:rsid w:val="007A0BBB"/>
    <w:rsid w:val="007A12C9"/>
    <w:rsid w:val="007A1649"/>
    <w:rsid w:val="007A1BB4"/>
    <w:rsid w:val="007A1DAD"/>
    <w:rsid w:val="007A1E54"/>
    <w:rsid w:val="007A1E5B"/>
    <w:rsid w:val="007A2804"/>
    <w:rsid w:val="007A2859"/>
    <w:rsid w:val="007A2CAE"/>
    <w:rsid w:val="007A2E19"/>
    <w:rsid w:val="007A3DA1"/>
    <w:rsid w:val="007A4071"/>
    <w:rsid w:val="007A45AD"/>
    <w:rsid w:val="007A4644"/>
    <w:rsid w:val="007A4996"/>
    <w:rsid w:val="007A4D1E"/>
    <w:rsid w:val="007A5498"/>
    <w:rsid w:val="007A59C9"/>
    <w:rsid w:val="007A5C42"/>
    <w:rsid w:val="007A5F86"/>
    <w:rsid w:val="007A608D"/>
    <w:rsid w:val="007A63ED"/>
    <w:rsid w:val="007A6511"/>
    <w:rsid w:val="007A699C"/>
    <w:rsid w:val="007A6BC9"/>
    <w:rsid w:val="007A6E89"/>
    <w:rsid w:val="007A73C2"/>
    <w:rsid w:val="007A7BCE"/>
    <w:rsid w:val="007A7D64"/>
    <w:rsid w:val="007B0125"/>
    <w:rsid w:val="007B044A"/>
    <w:rsid w:val="007B0C24"/>
    <w:rsid w:val="007B0D09"/>
    <w:rsid w:val="007B13F3"/>
    <w:rsid w:val="007B1765"/>
    <w:rsid w:val="007B19B3"/>
    <w:rsid w:val="007B19C9"/>
    <w:rsid w:val="007B1B81"/>
    <w:rsid w:val="007B31A1"/>
    <w:rsid w:val="007B3C96"/>
    <w:rsid w:val="007B40D7"/>
    <w:rsid w:val="007B4126"/>
    <w:rsid w:val="007B4161"/>
    <w:rsid w:val="007B42B7"/>
    <w:rsid w:val="007B44BA"/>
    <w:rsid w:val="007B4AB7"/>
    <w:rsid w:val="007B4D1C"/>
    <w:rsid w:val="007B52B4"/>
    <w:rsid w:val="007B54E1"/>
    <w:rsid w:val="007B5641"/>
    <w:rsid w:val="007B5C3D"/>
    <w:rsid w:val="007B5E82"/>
    <w:rsid w:val="007B62F8"/>
    <w:rsid w:val="007B77DB"/>
    <w:rsid w:val="007B7AC1"/>
    <w:rsid w:val="007B7BBC"/>
    <w:rsid w:val="007B7BF7"/>
    <w:rsid w:val="007C03C1"/>
    <w:rsid w:val="007C1019"/>
    <w:rsid w:val="007C106E"/>
    <w:rsid w:val="007C14CB"/>
    <w:rsid w:val="007C1573"/>
    <w:rsid w:val="007C1708"/>
    <w:rsid w:val="007C179B"/>
    <w:rsid w:val="007C1E4C"/>
    <w:rsid w:val="007C2346"/>
    <w:rsid w:val="007C2A13"/>
    <w:rsid w:val="007C3BE3"/>
    <w:rsid w:val="007C3BEE"/>
    <w:rsid w:val="007C402E"/>
    <w:rsid w:val="007C437B"/>
    <w:rsid w:val="007C48A2"/>
    <w:rsid w:val="007C4B3B"/>
    <w:rsid w:val="007C4DDA"/>
    <w:rsid w:val="007C5667"/>
    <w:rsid w:val="007C5A09"/>
    <w:rsid w:val="007C6285"/>
    <w:rsid w:val="007C638A"/>
    <w:rsid w:val="007C688F"/>
    <w:rsid w:val="007C761D"/>
    <w:rsid w:val="007C7A60"/>
    <w:rsid w:val="007C7B7F"/>
    <w:rsid w:val="007C7FEA"/>
    <w:rsid w:val="007D03F7"/>
    <w:rsid w:val="007D07B4"/>
    <w:rsid w:val="007D0B11"/>
    <w:rsid w:val="007D0DFF"/>
    <w:rsid w:val="007D1328"/>
    <w:rsid w:val="007D14FD"/>
    <w:rsid w:val="007D17F7"/>
    <w:rsid w:val="007D1E48"/>
    <w:rsid w:val="007D1E62"/>
    <w:rsid w:val="007D218B"/>
    <w:rsid w:val="007D25A8"/>
    <w:rsid w:val="007D27AB"/>
    <w:rsid w:val="007D2891"/>
    <w:rsid w:val="007D34FA"/>
    <w:rsid w:val="007D3528"/>
    <w:rsid w:val="007D360D"/>
    <w:rsid w:val="007D3A6D"/>
    <w:rsid w:val="007D44DF"/>
    <w:rsid w:val="007D4D30"/>
    <w:rsid w:val="007D4E6A"/>
    <w:rsid w:val="007D625E"/>
    <w:rsid w:val="007D68AD"/>
    <w:rsid w:val="007D68F1"/>
    <w:rsid w:val="007D6B70"/>
    <w:rsid w:val="007D6C29"/>
    <w:rsid w:val="007D6D60"/>
    <w:rsid w:val="007D7525"/>
    <w:rsid w:val="007D7BFD"/>
    <w:rsid w:val="007E01D3"/>
    <w:rsid w:val="007E031B"/>
    <w:rsid w:val="007E045C"/>
    <w:rsid w:val="007E0651"/>
    <w:rsid w:val="007E0A05"/>
    <w:rsid w:val="007E101F"/>
    <w:rsid w:val="007E10BF"/>
    <w:rsid w:val="007E1138"/>
    <w:rsid w:val="007E1705"/>
    <w:rsid w:val="007E1771"/>
    <w:rsid w:val="007E1F82"/>
    <w:rsid w:val="007E2151"/>
    <w:rsid w:val="007E235F"/>
    <w:rsid w:val="007E245B"/>
    <w:rsid w:val="007E247E"/>
    <w:rsid w:val="007E2C22"/>
    <w:rsid w:val="007E2D0E"/>
    <w:rsid w:val="007E2EFF"/>
    <w:rsid w:val="007E3576"/>
    <w:rsid w:val="007E3BA7"/>
    <w:rsid w:val="007E3C0F"/>
    <w:rsid w:val="007E461E"/>
    <w:rsid w:val="007E5924"/>
    <w:rsid w:val="007E5BE5"/>
    <w:rsid w:val="007E610B"/>
    <w:rsid w:val="007E6138"/>
    <w:rsid w:val="007E61E6"/>
    <w:rsid w:val="007E624C"/>
    <w:rsid w:val="007E6575"/>
    <w:rsid w:val="007E6676"/>
    <w:rsid w:val="007E6BD5"/>
    <w:rsid w:val="007E6F70"/>
    <w:rsid w:val="007E701E"/>
    <w:rsid w:val="007E73D2"/>
    <w:rsid w:val="007E7549"/>
    <w:rsid w:val="007E76A4"/>
    <w:rsid w:val="007E7A69"/>
    <w:rsid w:val="007E7A6A"/>
    <w:rsid w:val="007E7AF9"/>
    <w:rsid w:val="007F0505"/>
    <w:rsid w:val="007F063F"/>
    <w:rsid w:val="007F07B3"/>
    <w:rsid w:val="007F0813"/>
    <w:rsid w:val="007F095B"/>
    <w:rsid w:val="007F0BAD"/>
    <w:rsid w:val="007F0DE7"/>
    <w:rsid w:val="007F17A0"/>
    <w:rsid w:val="007F18DF"/>
    <w:rsid w:val="007F1F30"/>
    <w:rsid w:val="007F2672"/>
    <w:rsid w:val="007F2AA8"/>
    <w:rsid w:val="007F2C82"/>
    <w:rsid w:val="007F3969"/>
    <w:rsid w:val="007F3B44"/>
    <w:rsid w:val="007F405A"/>
    <w:rsid w:val="007F40DA"/>
    <w:rsid w:val="007F4146"/>
    <w:rsid w:val="007F4569"/>
    <w:rsid w:val="007F45B9"/>
    <w:rsid w:val="007F4A00"/>
    <w:rsid w:val="007F4B47"/>
    <w:rsid w:val="007F5119"/>
    <w:rsid w:val="007F5A6C"/>
    <w:rsid w:val="007F62A0"/>
    <w:rsid w:val="007F64D2"/>
    <w:rsid w:val="007F7010"/>
    <w:rsid w:val="007F736A"/>
    <w:rsid w:val="007F782C"/>
    <w:rsid w:val="007F78AF"/>
    <w:rsid w:val="00800056"/>
    <w:rsid w:val="008008ED"/>
    <w:rsid w:val="00800F53"/>
    <w:rsid w:val="00801287"/>
    <w:rsid w:val="0080148A"/>
    <w:rsid w:val="0080170D"/>
    <w:rsid w:val="008022BD"/>
    <w:rsid w:val="008026A3"/>
    <w:rsid w:val="00802CBB"/>
    <w:rsid w:val="00802EAB"/>
    <w:rsid w:val="00803EDB"/>
    <w:rsid w:val="0080426A"/>
    <w:rsid w:val="00805757"/>
    <w:rsid w:val="008057FE"/>
    <w:rsid w:val="008059D5"/>
    <w:rsid w:val="00805A5A"/>
    <w:rsid w:val="00806303"/>
    <w:rsid w:val="008066A0"/>
    <w:rsid w:val="00806C19"/>
    <w:rsid w:val="00807D3E"/>
    <w:rsid w:val="00810B37"/>
    <w:rsid w:val="00810E42"/>
    <w:rsid w:val="0081123D"/>
    <w:rsid w:val="0081142B"/>
    <w:rsid w:val="00811A42"/>
    <w:rsid w:val="00811B99"/>
    <w:rsid w:val="00811C95"/>
    <w:rsid w:val="00811CBD"/>
    <w:rsid w:val="0081223A"/>
    <w:rsid w:val="00812AB0"/>
    <w:rsid w:val="00812C46"/>
    <w:rsid w:val="00813013"/>
    <w:rsid w:val="0081306A"/>
    <w:rsid w:val="00813218"/>
    <w:rsid w:val="0081358B"/>
    <w:rsid w:val="008137FF"/>
    <w:rsid w:val="00813EE9"/>
    <w:rsid w:val="0081433F"/>
    <w:rsid w:val="008144CB"/>
    <w:rsid w:val="008148C6"/>
    <w:rsid w:val="00815411"/>
    <w:rsid w:val="00815461"/>
    <w:rsid w:val="008154DC"/>
    <w:rsid w:val="00815E93"/>
    <w:rsid w:val="00817068"/>
    <w:rsid w:val="0081781E"/>
    <w:rsid w:val="008179F1"/>
    <w:rsid w:val="00817A1C"/>
    <w:rsid w:val="008203C1"/>
    <w:rsid w:val="00820ADC"/>
    <w:rsid w:val="00820D54"/>
    <w:rsid w:val="008212AC"/>
    <w:rsid w:val="0082150A"/>
    <w:rsid w:val="00821D82"/>
    <w:rsid w:val="00821E1C"/>
    <w:rsid w:val="00821EB4"/>
    <w:rsid w:val="00822115"/>
    <w:rsid w:val="0082237F"/>
    <w:rsid w:val="0082296C"/>
    <w:rsid w:val="0082327A"/>
    <w:rsid w:val="00823622"/>
    <w:rsid w:val="00824173"/>
    <w:rsid w:val="0082561E"/>
    <w:rsid w:val="00825795"/>
    <w:rsid w:val="008257DE"/>
    <w:rsid w:val="00825DC9"/>
    <w:rsid w:val="00826259"/>
    <w:rsid w:val="00826361"/>
    <w:rsid w:val="00826A2F"/>
    <w:rsid w:val="00826D85"/>
    <w:rsid w:val="00826E7F"/>
    <w:rsid w:val="008274FB"/>
    <w:rsid w:val="0082765F"/>
    <w:rsid w:val="008278DE"/>
    <w:rsid w:val="00827FD0"/>
    <w:rsid w:val="00830002"/>
    <w:rsid w:val="008303F3"/>
    <w:rsid w:val="008304E1"/>
    <w:rsid w:val="0083061A"/>
    <w:rsid w:val="00830D02"/>
    <w:rsid w:val="00830EA1"/>
    <w:rsid w:val="00831572"/>
    <w:rsid w:val="008326E9"/>
    <w:rsid w:val="00832BC7"/>
    <w:rsid w:val="00832F87"/>
    <w:rsid w:val="008330BE"/>
    <w:rsid w:val="0083397F"/>
    <w:rsid w:val="00833DB7"/>
    <w:rsid w:val="00834050"/>
    <w:rsid w:val="00834354"/>
    <w:rsid w:val="00834E3E"/>
    <w:rsid w:val="008354A5"/>
    <w:rsid w:val="008355C0"/>
    <w:rsid w:val="00835999"/>
    <w:rsid w:val="00835F80"/>
    <w:rsid w:val="008360E0"/>
    <w:rsid w:val="00836314"/>
    <w:rsid w:val="008369C5"/>
    <w:rsid w:val="00836AF7"/>
    <w:rsid w:val="00836C62"/>
    <w:rsid w:val="00837634"/>
    <w:rsid w:val="00837BB0"/>
    <w:rsid w:val="00837D64"/>
    <w:rsid w:val="00837DC5"/>
    <w:rsid w:val="00840105"/>
    <w:rsid w:val="00840214"/>
    <w:rsid w:val="00840623"/>
    <w:rsid w:val="00840E95"/>
    <w:rsid w:val="0084133A"/>
    <w:rsid w:val="008417AF"/>
    <w:rsid w:val="00841C65"/>
    <w:rsid w:val="0084200C"/>
    <w:rsid w:val="008422C7"/>
    <w:rsid w:val="00842402"/>
    <w:rsid w:val="008426CF"/>
    <w:rsid w:val="00842777"/>
    <w:rsid w:val="00842A15"/>
    <w:rsid w:val="00842AD5"/>
    <w:rsid w:val="00843436"/>
    <w:rsid w:val="00843BBE"/>
    <w:rsid w:val="00843C40"/>
    <w:rsid w:val="00843ED0"/>
    <w:rsid w:val="008448E7"/>
    <w:rsid w:val="00844EDF"/>
    <w:rsid w:val="00845180"/>
    <w:rsid w:val="00845571"/>
    <w:rsid w:val="00845AA9"/>
    <w:rsid w:val="00845AE8"/>
    <w:rsid w:val="00845D79"/>
    <w:rsid w:val="00846AF4"/>
    <w:rsid w:val="00846D19"/>
    <w:rsid w:val="00847673"/>
    <w:rsid w:val="00847BA0"/>
    <w:rsid w:val="00847FC6"/>
    <w:rsid w:val="00850092"/>
    <w:rsid w:val="00850244"/>
    <w:rsid w:val="00850714"/>
    <w:rsid w:val="0085124F"/>
    <w:rsid w:val="0085166E"/>
    <w:rsid w:val="008519B8"/>
    <w:rsid w:val="00851A8B"/>
    <w:rsid w:val="0085294D"/>
    <w:rsid w:val="00853002"/>
    <w:rsid w:val="00853953"/>
    <w:rsid w:val="00853997"/>
    <w:rsid w:val="00853AA4"/>
    <w:rsid w:val="00853B13"/>
    <w:rsid w:val="00853BC9"/>
    <w:rsid w:val="0085487A"/>
    <w:rsid w:val="00854A4B"/>
    <w:rsid w:val="00855618"/>
    <w:rsid w:val="00855E38"/>
    <w:rsid w:val="008561D9"/>
    <w:rsid w:val="0085659A"/>
    <w:rsid w:val="00856B11"/>
    <w:rsid w:val="00856EA5"/>
    <w:rsid w:val="0085737E"/>
    <w:rsid w:val="0085741E"/>
    <w:rsid w:val="0085771D"/>
    <w:rsid w:val="00857A44"/>
    <w:rsid w:val="00857ADD"/>
    <w:rsid w:val="00857C3C"/>
    <w:rsid w:val="00860218"/>
    <w:rsid w:val="0086048A"/>
    <w:rsid w:val="008605C4"/>
    <w:rsid w:val="008606CB"/>
    <w:rsid w:val="0086097E"/>
    <w:rsid w:val="00860AC9"/>
    <w:rsid w:val="00860B2C"/>
    <w:rsid w:val="00861059"/>
    <w:rsid w:val="008610B4"/>
    <w:rsid w:val="008612D4"/>
    <w:rsid w:val="0086151C"/>
    <w:rsid w:val="008617AE"/>
    <w:rsid w:val="00861D9E"/>
    <w:rsid w:val="0086235D"/>
    <w:rsid w:val="00862B30"/>
    <w:rsid w:val="00862C6A"/>
    <w:rsid w:val="00863855"/>
    <w:rsid w:val="00863D12"/>
    <w:rsid w:val="00863D4A"/>
    <w:rsid w:val="008647C9"/>
    <w:rsid w:val="00864EBC"/>
    <w:rsid w:val="00865A72"/>
    <w:rsid w:val="0086603E"/>
    <w:rsid w:val="00866520"/>
    <w:rsid w:val="00866692"/>
    <w:rsid w:val="00866F21"/>
    <w:rsid w:val="0086708A"/>
    <w:rsid w:val="0086711E"/>
    <w:rsid w:val="00867149"/>
    <w:rsid w:val="008678F8"/>
    <w:rsid w:val="0087005E"/>
    <w:rsid w:val="008704C9"/>
    <w:rsid w:val="00870848"/>
    <w:rsid w:val="00870BC1"/>
    <w:rsid w:val="00870CA8"/>
    <w:rsid w:val="00870D66"/>
    <w:rsid w:val="00870EB9"/>
    <w:rsid w:val="008711B3"/>
    <w:rsid w:val="0087179A"/>
    <w:rsid w:val="00871DB3"/>
    <w:rsid w:val="00871E4A"/>
    <w:rsid w:val="008726DF"/>
    <w:rsid w:val="00872EEE"/>
    <w:rsid w:val="008730EB"/>
    <w:rsid w:val="008737BA"/>
    <w:rsid w:val="008738C7"/>
    <w:rsid w:val="0087435C"/>
    <w:rsid w:val="00874B0D"/>
    <w:rsid w:val="00875335"/>
    <w:rsid w:val="00875505"/>
    <w:rsid w:val="008755C1"/>
    <w:rsid w:val="00875DA1"/>
    <w:rsid w:val="00876995"/>
    <w:rsid w:val="00876B36"/>
    <w:rsid w:val="008771CC"/>
    <w:rsid w:val="00877272"/>
    <w:rsid w:val="00877626"/>
    <w:rsid w:val="00877C88"/>
    <w:rsid w:val="00877C97"/>
    <w:rsid w:val="00880E05"/>
    <w:rsid w:val="00880E4D"/>
    <w:rsid w:val="0088118F"/>
    <w:rsid w:val="00881618"/>
    <w:rsid w:val="008816D0"/>
    <w:rsid w:val="00881ADB"/>
    <w:rsid w:val="00881F86"/>
    <w:rsid w:val="008822E8"/>
    <w:rsid w:val="00882457"/>
    <w:rsid w:val="00882A34"/>
    <w:rsid w:val="00882C64"/>
    <w:rsid w:val="00882FC4"/>
    <w:rsid w:val="00883701"/>
    <w:rsid w:val="00883EE5"/>
    <w:rsid w:val="00883EFD"/>
    <w:rsid w:val="008841D8"/>
    <w:rsid w:val="0088484B"/>
    <w:rsid w:val="0088497B"/>
    <w:rsid w:val="00884AC0"/>
    <w:rsid w:val="0088571A"/>
    <w:rsid w:val="00885E40"/>
    <w:rsid w:val="00885FDF"/>
    <w:rsid w:val="00886124"/>
    <w:rsid w:val="00886283"/>
    <w:rsid w:val="008866FC"/>
    <w:rsid w:val="008868A8"/>
    <w:rsid w:val="00886A4F"/>
    <w:rsid w:val="00886CD4"/>
    <w:rsid w:val="00887715"/>
    <w:rsid w:val="00887A13"/>
    <w:rsid w:val="00887B0C"/>
    <w:rsid w:val="00887F0A"/>
    <w:rsid w:val="00887F17"/>
    <w:rsid w:val="00891107"/>
    <w:rsid w:val="0089112A"/>
    <w:rsid w:val="00891414"/>
    <w:rsid w:val="00891566"/>
    <w:rsid w:val="008918B2"/>
    <w:rsid w:val="0089192F"/>
    <w:rsid w:val="00891BD5"/>
    <w:rsid w:val="008927A4"/>
    <w:rsid w:val="00892AE3"/>
    <w:rsid w:val="0089331B"/>
    <w:rsid w:val="00893654"/>
    <w:rsid w:val="00893689"/>
    <w:rsid w:val="00894A44"/>
    <w:rsid w:val="00894E93"/>
    <w:rsid w:val="00894FC3"/>
    <w:rsid w:val="0089518A"/>
    <w:rsid w:val="00895BAD"/>
    <w:rsid w:val="008963E5"/>
    <w:rsid w:val="00896667"/>
    <w:rsid w:val="00896DC4"/>
    <w:rsid w:val="00897A4B"/>
    <w:rsid w:val="008A027A"/>
    <w:rsid w:val="008A0DC5"/>
    <w:rsid w:val="008A1352"/>
    <w:rsid w:val="008A2DF6"/>
    <w:rsid w:val="008A33F4"/>
    <w:rsid w:val="008A343C"/>
    <w:rsid w:val="008A3449"/>
    <w:rsid w:val="008A3D69"/>
    <w:rsid w:val="008A461F"/>
    <w:rsid w:val="008A4D09"/>
    <w:rsid w:val="008A53D3"/>
    <w:rsid w:val="008A57B5"/>
    <w:rsid w:val="008A57C7"/>
    <w:rsid w:val="008A5EC2"/>
    <w:rsid w:val="008A60C8"/>
    <w:rsid w:val="008A622E"/>
    <w:rsid w:val="008A645F"/>
    <w:rsid w:val="008A65A3"/>
    <w:rsid w:val="008A6939"/>
    <w:rsid w:val="008A6AA6"/>
    <w:rsid w:val="008A78C6"/>
    <w:rsid w:val="008A7C29"/>
    <w:rsid w:val="008A7C3F"/>
    <w:rsid w:val="008A7D68"/>
    <w:rsid w:val="008B0065"/>
    <w:rsid w:val="008B04E2"/>
    <w:rsid w:val="008B0D63"/>
    <w:rsid w:val="008B0E54"/>
    <w:rsid w:val="008B0FF4"/>
    <w:rsid w:val="008B14E4"/>
    <w:rsid w:val="008B19FF"/>
    <w:rsid w:val="008B2221"/>
    <w:rsid w:val="008B31EE"/>
    <w:rsid w:val="008B39F4"/>
    <w:rsid w:val="008B3ECC"/>
    <w:rsid w:val="008B414C"/>
    <w:rsid w:val="008B45B9"/>
    <w:rsid w:val="008B50E5"/>
    <w:rsid w:val="008B5969"/>
    <w:rsid w:val="008B5B1D"/>
    <w:rsid w:val="008B5C3F"/>
    <w:rsid w:val="008B6250"/>
    <w:rsid w:val="008B637A"/>
    <w:rsid w:val="008B6D16"/>
    <w:rsid w:val="008B6D8B"/>
    <w:rsid w:val="008B7208"/>
    <w:rsid w:val="008B757A"/>
    <w:rsid w:val="008B7FAD"/>
    <w:rsid w:val="008C0BB0"/>
    <w:rsid w:val="008C19BD"/>
    <w:rsid w:val="008C2561"/>
    <w:rsid w:val="008C2D28"/>
    <w:rsid w:val="008C2E7A"/>
    <w:rsid w:val="008C3048"/>
    <w:rsid w:val="008C30D1"/>
    <w:rsid w:val="008C34CE"/>
    <w:rsid w:val="008C4DC5"/>
    <w:rsid w:val="008C4ECD"/>
    <w:rsid w:val="008C524C"/>
    <w:rsid w:val="008C52A6"/>
    <w:rsid w:val="008C5829"/>
    <w:rsid w:val="008C67D3"/>
    <w:rsid w:val="008C6FE3"/>
    <w:rsid w:val="008D0781"/>
    <w:rsid w:val="008D1386"/>
    <w:rsid w:val="008D259E"/>
    <w:rsid w:val="008D2952"/>
    <w:rsid w:val="008D2AC5"/>
    <w:rsid w:val="008D2B89"/>
    <w:rsid w:val="008D2BB8"/>
    <w:rsid w:val="008D3A49"/>
    <w:rsid w:val="008D405D"/>
    <w:rsid w:val="008D458F"/>
    <w:rsid w:val="008D4624"/>
    <w:rsid w:val="008D5634"/>
    <w:rsid w:val="008D5690"/>
    <w:rsid w:val="008D60FE"/>
    <w:rsid w:val="008D64CF"/>
    <w:rsid w:val="008D66E4"/>
    <w:rsid w:val="008D673B"/>
    <w:rsid w:val="008D6C50"/>
    <w:rsid w:val="008D739E"/>
    <w:rsid w:val="008D786C"/>
    <w:rsid w:val="008D797E"/>
    <w:rsid w:val="008D7BC6"/>
    <w:rsid w:val="008D7D8C"/>
    <w:rsid w:val="008E0511"/>
    <w:rsid w:val="008E06AC"/>
    <w:rsid w:val="008E0D90"/>
    <w:rsid w:val="008E0F6A"/>
    <w:rsid w:val="008E15BE"/>
    <w:rsid w:val="008E1F0E"/>
    <w:rsid w:val="008E20AA"/>
    <w:rsid w:val="008E256D"/>
    <w:rsid w:val="008E282C"/>
    <w:rsid w:val="008E368A"/>
    <w:rsid w:val="008E479A"/>
    <w:rsid w:val="008E499E"/>
    <w:rsid w:val="008E4CD8"/>
    <w:rsid w:val="008E4F2A"/>
    <w:rsid w:val="008E519C"/>
    <w:rsid w:val="008E63A2"/>
    <w:rsid w:val="008E66A3"/>
    <w:rsid w:val="008E779D"/>
    <w:rsid w:val="008E77D7"/>
    <w:rsid w:val="008F01A7"/>
    <w:rsid w:val="008F0464"/>
    <w:rsid w:val="008F04B4"/>
    <w:rsid w:val="008F053C"/>
    <w:rsid w:val="008F05CD"/>
    <w:rsid w:val="008F07A0"/>
    <w:rsid w:val="008F0ADC"/>
    <w:rsid w:val="008F0BA8"/>
    <w:rsid w:val="008F1053"/>
    <w:rsid w:val="008F14E4"/>
    <w:rsid w:val="008F1725"/>
    <w:rsid w:val="008F1987"/>
    <w:rsid w:val="008F1DCB"/>
    <w:rsid w:val="008F23D2"/>
    <w:rsid w:val="008F2C1A"/>
    <w:rsid w:val="008F2D77"/>
    <w:rsid w:val="008F2F9B"/>
    <w:rsid w:val="008F35E3"/>
    <w:rsid w:val="008F3F87"/>
    <w:rsid w:val="008F463E"/>
    <w:rsid w:val="008F4E56"/>
    <w:rsid w:val="008F50DC"/>
    <w:rsid w:val="008F52CA"/>
    <w:rsid w:val="008F58B2"/>
    <w:rsid w:val="008F6310"/>
    <w:rsid w:val="008F6926"/>
    <w:rsid w:val="008F69C0"/>
    <w:rsid w:val="008F6AAC"/>
    <w:rsid w:val="008F77BF"/>
    <w:rsid w:val="00900297"/>
    <w:rsid w:val="00900314"/>
    <w:rsid w:val="00900415"/>
    <w:rsid w:val="00900D87"/>
    <w:rsid w:val="009012A9"/>
    <w:rsid w:val="009012BC"/>
    <w:rsid w:val="0090143B"/>
    <w:rsid w:val="00901E95"/>
    <w:rsid w:val="00902243"/>
    <w:rsid w:val="0090286B"/>
    <w:rsid w:val="009028D5"/>
    <w:rsid w:val="00902EE3"/>
    <w:rsid w:val="00903219"/>
    <w:rsid w:val="009034B4"/>
    <w:rsid w:val="00903534"/>
    <w:rsid w:val="00903CBA"/>
    <w:rsid w:val="00904028"/>
    <w:rsid w:val="0090423A"/>
    <w:rsid w:val="00904725"/>
    <w:rsid w:val="00904B3C"/>
    <w:rsid w:val="00904C5F"/>
    <w:rsid w:val="009050BA"/>
    <w:rsid w:val="009050BD"/>
    <w:rsid w:val="00905337"/>
    <w:rsid w:val="009057EA"/>
    <w:rsid w:val="009067F4"/>
    <w:rsid w:val="00906E23"/>
    <w:rsid w:val="00906E94"/>
    <w:rsid w:val="009070EE"/>
    <w:rsid w:val="009071CE"/>
    <w:rsid w:val="00907365"/>
    <w:rsid w:val="00907C12"/>
    <w:rsid w:val="00910233"/>
    <w:rsid w:val="0091066F"/>
    <w:rsid w:val="0091163E"/>
    <w:rsid w:val="009118F9"/>
    <w:rsid w:val="00911B4E"/>
    <w:rsid w:val="00912438"/>
    <w:rsid w:val="009125C7"/>
    <w:rsid w:val="00912A20"/>
    <w:rsid w:val="00912C52"/>
    <w:rsid w:val="00912CBD"/>
    <w:rsid w:val="009131F0"/>
    <w:rsid w:val="00913449"/>
    <w:rsid w:val="0091360D"/>
    <w:rsid w:val="0091379C"/>
    <w:rsid w:val="009140FF"/>
    <w:rsid w:val="00914129"/>
    <w:rsid w:val="009143F9"/>
    <w:rsid w:val="00914522"/>
    <w:rsid w:val="00914F85"/>
    <w:rsid w:val="00915162"/>
    <w:rsid w:val="00915772"/>
    <w:rsid w:val="00915A9F"/>
    <w:rsid w:val="00915DDA"/>
    <w:rsid w:val="00915F95"/>
    <w:rsid w:val="00916666"/>
    <w:rsid w:val="00916B66"/>
    <w:rsid w:val="00916EE6"/>
    <w:rsid w:val="00916F5E"/>
    <w:rsid w:val="00916FA5"/>
    <w:rsid w:val="00917C92"/>
    <w:rsid w:val="00917F0A"/>
    <w:rsid w:val="009205E9"/>
    <w:rsid w:val="00920671"/>
    <w:rsid w:val="009209BC"/>
    <w:rsid w:val="00920C14"/>
    <w:rsid w:val="009210F5"/>
    <w:rsid w:val="00921B13"/>
    <w:rsid w:val="00921DBA"/>
    <w:rsid w:val="00921EBC"/>
    <w:rsid w:val="00922542"/>
    <w:rsid w:val="00922793"/>
    <w:rsid w:val="0092283D"/>
    <w:rsid w:val="009228C3"/>
    <w:rsid w:val="00922952"/>
    <w:rsid w:val="00922BE3"/>
    <w:rsid w:val="0092374F"/>
    <w:rsid w:val="009238CC"/>
    <w:rsid w:val="00925B57"/>
    <w:rsid w:val="00925DD8"/>
    <w:rsid w:val="00925E87"/>
    <w:rsid w:val="00926092"/>
    <w:rsid w:val="009263E8"/>
    <w:rsid w:val="009267E1"/>
    <w:rsid w:val="00926B7A"/>
    <w:rsid w:val="00926C73"/>
    <w:rsid w:val="00930D7B"/>
    <w:rsid w:val="00930F55"/>
    <w:rsid w:val="00931580"/>
    <w:rsid w:val="009315B7"/>
    <w:rsid w:val="00931647"/>
    <w:rsid w:val="00931762"/>
    <w:rsid w:val="0093180C"/>
    <w:rsid w:val="00931AAF"/>
    <w:rsid w:val="00931E87"/>
    <w:rsid w:val="00932200"/>
    <w:rsid w:val="009329B6"/>
    <w:rsid w:val="009329CD"/>
    <w:rsid w:val="00932DD4"/>
    <w:rsid w:val="00933043"/>
    <w:rsid w:val="00933368"/>
    <w:rsid w:val="00933377"/>
    <w:rsid w:val="0093389C"/>
    <w:rsid w:val="009340F6"/>
    <w:rsid w:val="0093464C"/>
    <w:rsid w:val="0093487A"/>
    <w:rsid w:val="00934957"/>
    <w:rsid w:val="00934D77"/>
    <w:rsid w:val="00934DC2"/>
    <w:rsid w:val="009356FC"/>
    <w:rsid w:val="00935A2E"/>
    <w:rsid w:val="0093600C"/>
    <w:rsid w:val="00936CAE"/>
    <w:rsid w:val="00940088"/>
    <w:rsid w:val="009400F5"/>
    <w:rsid w:val="00941117"/>
    <w:rsid w:val="0094187B"/>
    <w:rsid w:val="00942708"/>
    <w:rsid w:val="00942E4E"/>
    <w:rsid w:val="00943D78"/>
    <w:rsid w:val="00944274"/>
    <w:rsid w:val="00944DBB"/>
    <w:rsid w:val="00945058"/>
    <w:rsid w:val="0094523B"/>
    <w:rsid w:val="00945284"/>
    <w:rsid w:val="0094581A"/>
    <w:rsid w:val="009465FE"/>
    <w:rsid w:val="009467E7"/>
    <w:rsid w:val="009476EA"/>
    <w:rsid w:val="00947974"/>
    <w:rsid w:val="00947E6B"/>
    <w:rsid w:val="00950161"/>
    <w:rsid w:val="00950E86"/>
    <w:rsid w:val="009511A6"/>
    <w:rsid w:val="0095121D"/>
    <w:rsid w:val="009514FD"/>
    <w:rsid w:val="00952491"/>
    <w:rsid w:val="00952788"/>
    <w:rsid w:val="00952EA1"/>
    <w:rsid w:val="0095305A"/>
    <w:rsid w:val="00953294"/>
    <w:rsid w:val="009535A3"/>
    <w:rsid w:val="00953701"/>
    <w:rsid w:val="00953ADE"/>
    <w:rsid w:val="00953EDC"/>
    <w:rsid w:val="00954244"/>
    <w:rsid w:val="00954662"/>
    <w:rsid w:val="00954723"/>
    <w:rsid w:val="0095482C"/>
    <w:rsid w:val="00954A6D"/>
    <w:rsid w:val="00954BAF"/>
    <w:rsid w:val="009550C2"/>
    <w:rsid w:val="00955486"/>
    <w:rsid w:val="00955973"/>
    <w:rsid w:val="0095625B"/>
    <w:rsid w:val="00956463"/>
    <w:rsid w:val="00956522"/>
    <w:rsid w:val="0095657C"/>
    <w:rsid w:val="00956EE7"/>
    <w:rsid w:val="00956F66"/>
    <w:rsid w:val="009571A2"/>
    <w:rsid w:val="00957243"/>
    <w:rsid w:val="0095756D"/>
    <w:rsid w:val="00957E6C"/>
    <w:rsid w:val="0096051A"/>
    <w:rsid w:val="00960EF7"/>
    <w:rsid w:val="00961488"/>
    <w:rsid w:val="00961528"/>
    <w:rsid w:val="00961AEC"/>
    <w:rsid w:val="00961E6F"/>
    <w:rsid w:val="00962696"/>
    <w:rsid w:val="009631A2"/>
    <w:rsid w:val="009632E4"/>
    <w:rsid w:val="0096373D"/>
    <w:rsid w:val="00963B11"/>
    <w:rsid w:val="00964061"/>
    <w:rsid w:val="00964766"/>
    <w:rsid w:val="00964962"/>
    <w:rsid w:val="00964CC4"/>
    <w:rsid w:val="00964FEC"/>
    <w:rsid w:val="00965F1A"/>
    <w:rsid w:val="00966059"/>
    <w:rsid w:val="0096618E"/>
    <w:rsid w:val="009669BE"/>
    <w:rsid w:val="00967248"/>
    <w:rsid w:val="009676DC"/>
    <w:rsid w:val="00967C65"/>
    <w:rsid w:val="00967CF0"/>
    <w:rsid w:val="00970121"/>
    <w:rsid w:val="00970430"/>
    <w:rsid w:val="0097057A"/>
    <w:rsid w:val="00970AAD"/>
    <w:rsid w:val="00970BA3"/>
    <w:rsid w:val="009723F7"/>
    <w:rsid w:val="009725A1"/>
    <w:rsid w:val="00972C5F"/>
    <w:rsid w:val="0097317B"/>
    <w:rsid w:val="00973906"/>
    <w:rsid w:val="00973C53"/>
    <w:rsid w:val="00973DED"/>
    <w:rsid w:val="00973E0D"/>
    <w:rsid w:val="00973F1B"/>
    <w:rsid w:val="00974075"/>
    <w:rsid w:val="00974697"/>
    <w:rsid w:val="00974CC2"/>
    <w:rsid w:val="00974CC6"/>
    <w:rsid w:val="00975545"/>
    <w:rsid w:val="00976204"/>
    <w:rsid w:val="00976B27"/>
    <w:rsid w:val="00976EE0"/>
    <w:rsid w:val="0097714C"/>
    <w:rsid w:val="00977D05"/>
    <w:rsid w:val="009809AF"/>
    <w:rsid w:val="00980AE2"/>
    <w:rsid w:val="00980C3B"/>
    <w:rsid w:val="009814B0"/>
    <w:rsid w:val="00981DAB"/>
    <w:rsid w:val="00981F20"/>
    <w:rsid w:val="0098266E"/>
    <w:rsid w:val="009826D5"/>
    <w:rsid w:val="009828C5"/>
    <w:rsid w:val="00982E51"/>
    <w:rsid w:val="00982E95"/>
    <w:rsid w:val="00982F49"/>
    <w:rsid w:val="00983101"/>
    <w:rsid w:val="00983139"/>
    <w:rsid w:val="00983171"/>
    <w:rsid w:val="00983738"/>
    <w:rsid w:val="009837CF"/>
    <w:rsid w:val="00983FE0"/>
    <w:rsid w:val="009843AF"/>
    <w:rsid w:val="00984454"/>
    <w:rsid w:val="009844D5"/>
    <w:rsid w:val="00984660"/>
    <w:rsid w:val="00984865"/>
    <w:rsid w:val="0098489C"/>
    <w:rsid w:val="00984ECE"/>
    <w:rsid w:val="009850C3"/>
    <w:rsid w:val="009857F8"/>
    <w:rsid w:val="0098623C"/>
    <w:rsid w:val="00986278"/>
    <w:rsid w:val="009862FE"/>
    <w:rsid w:val="00986577"/>
    <w:rsid w:val="00986909"/>
    <w:rsid w:val="00986A11"/>
    <w:rsid w:val="00987546"/>
    <w:rsid w:val="00987A70"/>
    <w:rsid w:val="00987AAF"/>
    <w:rsid w:val="009900EF"/>
    <w:rsid w:val="00990816"/>
    <w:rsid w:val="00990CDB"/>
    <w:rsid w:val="009912BE"/>
    <w:rsid w:val="009918D4"/>
    <w:rsid w:val="00991CB0"/>
    <w:rsid w:val="00991F39"/>
    <w:rsid w:val="009929A5"/>
    <w:rsid w:val="0099331D"/>
    <w:rsid w:val="00993B22"/>
    <w:rsid w:val="00993CE9"/>
    <w:rsid w:val="00993D96"/>
    <w:rsid w:val="00993DEA"/>
    <w:rsid w:val="009946AB"/>
    <w:rsid w:val="00994A05"/>
    <w:rsid w:val="00995008"/>
    <w:rsid w:val="009950B2"/>
    <w:rsid w:val="009952B7"/>
    <w:rsid w:val="00995420"/>
    <w:rsid w:val="00995D3B"/>
    <w:rsid w:val="00996816"/>
    <w:rsid w:val="00996A70"/>
    <w:rsid w:val="00996D54"/>
    <w:rsid w:val="009A02A5"/>
    <w:rsid w:val="009A07F0"/>
    <w:rsid w:val="009A0847"/>
    <w:rsid w:val="009A0A92"/>
    <w:rsid w:val="009A0C71"/>
    <w:rsid w:val="009A0ED9"/>
    <w:rsid w:val="009A168D"/>
    <w:rsid w:val="009A1712"/>
    <w:rsid w:val="009A1D8F"/>
    <w:rsid w:val="009A1FCF"/>
    <w:rsid w:val="009A22A7"/>
    <w:rsid w:val="009A2CC1"/>
    <w:rsid w:val="009A2E97"/>
    <w:rsid w:val="009A2F31"/>
    <w:rsid w:val="009A38AD"/>
    <w:rsid w:val="009A3B6C"/>
    <w:rsid w:val="009A4584"/>
    <w:rsid w:val="009A460A"/>
    <w:rsid w:val="009A46F9"/>
    <w:rsid w:val="009A48BA"/>
    <w:rsid w:val="009A52AD"/>
    <w:rsid w:val="009A53E2"/>
    <w:rsid w:val="009A564E"/>
    <w:rsid w:val="009A587A"/>
    <w:rsid w:val="009A5A7D"/>
    <w:rsid w:val="009A5FB7"/>
    <w:rsid w:val="009A6C08"/>
    <w:rsid w:val="009A6F29"/>
    <w:rsid w:val="009A759C"/>
    <w:rsid w:val="009A7876"/>
    <w:rsid w:val="009A799D"/>
    <w:rsid w:val="009B023E"/>
    <w:rsid w:val="009B0246"/>
    <w:rsid w:val="009B0531"/>
    <w:rsid w:val="009B165A"/>
    <w:rsid w:val="009B1AAA"/>
    <w:rsid w:val="009B1E30"/>
    <w:rsid w:val="009B21BF"/>
    <w:rsid w:val="009B2398"/>
    <w:rsid w:val="009B2A8A"/>
    <w:rsid w:val="009B2E5B"/>
    <w:rsid w:val="009B32B2"/>
    <w:rsid w:val="009B38FE"/>
    <w:rsid w:val="009B3983"/>
    <w:rsid w:val="009B3DD8"/>
    <w:rsid w:val="009B437E"/>
    <w:rsid w:val="009B4702"/>
    <w:rsid w:val="009B4726"/>
    <w:rsid w:val="009B480D"/>
    <w:rsid w:val="009B4B48"/>
    <w:rsid w:val="009B507B"/>
    <w:rsid w:val="009B521A"/>
    <w:rsid w:val="009B7224"/>
    <w:rsid w:val="009B75AF"/>
    <w:rsid w:val="009C04DE"/>
    <w:rsid w:val="009C0647"/>
    <w:rsid w:val="009C15D4"/>
    <w:rsid w:val="009C1FFE"/>
    <w:rsid w:val="009C2088"/>
    <w:rsid w:val="009C2D1B"/>
    <w:rsid w:val="009C2E73"/>
    <w:rsid w:val="009C3C1E"/>
    <w:rsid w:val="009C438A"/>
    <w:rsid w:val="009C586C"/>
    <w:rsid w:val="009C5957"/>
    <w:rsid w:val="009C5C6C"/>
    <w:rsid w:val="009C6116"/>
    <w:rsid w:val="009C6282"/>
    <w:rsid w:val="009C73B3"/>
    <w:rsid w:val="009C765B"/>
    <w:rsid w:val="009C78E2"/>
    <w:rsid w:val="009D0108"/>
    <w:rsid w:val="009D0182"/>
    <w:rsid w:val="009D0500"/>
    <w:rsid w:val="009D112B"/>
    <w:rsid w:val="009D173E"/>
    <w:rsid w:val="009D26F5"/>
    <w:rsid w:val="009D29CE"/>
    <w:rsid w:val="009D2EAE"/>
    <w:rsid w:val="009D3AD1"/>
    <w:rsid w:val="009D42C6"/>
    <w:rsid w:val="009D4AF0"/>
    <w:rsid w:val="009D4D07"/>
    <w:rsid w:val="009D5124"/>
    <w:rsid w:val="009D52E8"/>
    <w:rsid w:val="009D5793"/>
    <w:rsid w:val="009D57BD"/>
    <w:rsid w:val="009D5EFA"/>
    <w:rsid w:val="009D68CA"/>
    <w:rsid w:val="009D6A38"/>
    <w:rsid w:val="009D6A87"/>
    <w:rsid w:val="009D6BD3"/>
    <w:rsid w:val="009D6C0C"/>
    <w:rsid w:val="009D6EAE"/>
    <w:rsid w:val="009D7226"/>
    <w:rsid w:val="009D745A"/>
    <w:rsid w:val="009D78F2"/>
    <w:rsid w:val="009D7E28"/>
    <w:rsid w:val="009D7F22"/>
    <w:rsid w:val="009E0170"/>
    <w:rsid w:val="009E031C"/>
    <w:rsid w:val="009E1BAB"/>
    <w:rsid w:val="009E2058"/>
    <w:rsid w:val="009E298A"/>
    <w:rsid w:val="009E29CF"/>
    <w:rsid w:val="009E2E7C"/>
    <w:rsid w:val="009E2F9D"/>
    <w:rsid w:val="009E3876"/>
    <w:rsid w:val="009E4E93"/>
    <w:rsid w:val="009E5177"/>
    <w:rsid w:val="009E51AF"/>
    <w:rsid w:val="009E57D9"/>
    <w:rsid w:val="009E70F1"/>
    <w:rsid w:val="009E7910"/>
    <w:rsid w:val="009F059F"/>
    <w:rsid w:val="009F09BF"/>
    <w:rsid w:val="009F0A4B"/>
    <w:rsid w:val="009F0BB9"/>
    <w:rsid w:val="009F15DF"/>
    <w:rsid w:val="009F1D4E"/>
    <w:rsid w:val="009F227F"/>
    <w:rsid w:val="009F22A1"/>
    <w:rsid w:val="009F2ADD"/>
    <w:rsid w:val="009F2D64"/>
    <w:rsid w:val="009F2DAE"/>
    <w:rsid w:val="009F362D"/>
    <w:rsid w:val="009F3D8F"/>
    <w:rsid w:val="009F461B"/>
    <w:rsid w:val="009F4E0A"/>
    <w:rsid w:val="009F5433"/>
    <w:rsid w:val="009F58D3"/>
    <w:rsid w:val="009F5EC4"/>
    <w:rsid w:val="009F685E"/>
    <w:rsid w:val="009F72EB"/>
    <w:rsid w:val="009F7957"/>
    <w:rsid w:val="009F7A88"/>
    <w:rsid w:val="00A000D5"/>
    <w:rsid w:val="00A009EA"/>
    <w:rsid w:val="00A00D7D"/>
    <w:rsid w:val="00A022EB"/>
    <w:rsid w:val="00A0255C"/>
    <w:rsid w:val="00A02697"/>
    <w:rsid w:val="00A033C6"/>
    <w:rsid w:val="00A03C86"/>
    <w:rsid w:val="00A0416A"/>
    <w:rsid w:val="00A0455F"/>
    <w:rsid w:val="00A045B0"/>
    <w:rsid w:val="00A04BAE"/>
    <w:rsid w:val="00A04C0E"/>
    <w:rsid w:val="00A04D8B"/>
    <w:rsid w:val="00A0526F"/>
    <w:rsid w:val="00A05C8E"/>
    <w:rsid w:val="00A05EDA"/>
    <w:rsid w:val="00A05F78"/>
    <w:rsid w:val="00A06320"/>
    <w:rsid w:val="00A06618"/>
    <w:rsid w:val="00A06797"/>
    <w:rsid w:val="00A067C5"/>
    <w:rsid w:val="00A06873"/>
    <w:rsid w:val="00A06BC2"/>
    <w:rsid w:val="00A06DAD"/>
    <w:rsid w:val="00A06DFA"/>
    <w:rsid w:val="00A07774"/>
    <w:rsid w:val="00A078C4"/>
    <w:rsid w:val="00A101DA"/>
    <w:rsid w:val="00A10583"/>
    <w:rsid w:val="00A1091C"/>
    <w:rsid w:val="00A11051"/>
    <w:rsid w:val="00A1122C"/>
    <w:rsid w:val="00A1167F"/>
    <w:rsid w:val="00A117F0"/>
    <w:rsid w:val="00A11B09"/>
    <w:rsid w:val="00A123F3"/>
    <w:rsid w:val="00A12705"/>
    <w:rsid w:val="00A1295A"/>
    <w:rsid w:val="00A131FA"/>
    <w:rsid w:val="00A1325A"/>
    <w:rsid w:val="00A13454"/>
    <w:rsid w:val="00A13835"/>
    <w:rsid w:val="00A138D7"/>
    <w:rsid w:val="00A139D1"/>
    <w:rsid w:val="00A139EA"/>
    <w:rsid w:val="00A13CAC"/>
    <w:rsid w:val="00A13FEE"/>
    <w:rsid w:val="00A14D54"/>
    <w:rsid w:val="00A1554E"/>
    <w:rsid w:val="00A15BF3"/>
    <w:rsid w:val="00A15E08"/>
    <w:rsid w:val="00A15F95"/>
    <w:rsid w:val="00A160C1"/>
    <w:rsid w:val="00A1621D"/>
    <w:rsid w:val="00A16479"/>
    <w:rsid w:val="00A16815"/>
    <w:rsid w:val="00A16B31"/>
    <w:rsid w:val="00A17AFA"/>
    <w:rsid w:val="00A17F90"/>
    <w:rsid w:val="00A17FAC"/>
    <w:rsid w:val="00A201C7"/>
    <w:rsid w:val="00A202B6"/>
    <w:rsid w:val="00A20ABE"/>
    <w:rsid w:val="00A20AFF"/>
    <w:rsid w:val="00A20C53"/>
    <w:rsid w:val="00A20D1E"/>
    <w:rsid w:val="00A20E7A"/>
    <w:rsid w:val="00A20FB2"/>
    <w:rsid w:val="00A219F4"/>
    <w:rsid w:val="00A2267C"/>
    <w:rsid w:val="00A2285E"/>
    <w:rsid w:val="00A22E91"/>
    <w:rsid w:val="00A233B2"/>
    <w:rsid w:val="00A241FD"/>
    <w:rsid w:val="00A244DB"/>
    <w:rsid w:val="00A2481F"/>
    <w:rsid w:val="00A25474"/>
    <w:rsid w:val="00A25504"/>
    <w:rsid w:val="00A2569E"/>
    <w:rsid w:val="00A25955"/>
    <w:rsid w:val="00A25BA3"/>
    <w:rsid w:val="00A26137"/>
    <w:rsid w:val="00A262D8"/>
    <w:rsid w:val="00A26413"/>
    <w:rsid w:val="00A265B6"/>
    <w:rsid w:val="00A26767"/>
    <w:rsid w:val="00A26B04"/>
    <w:rsid w:val="00A26D56"/>
    <w:rsid w:val="00A274C5"/>
    <w:rsid w:val="00A2789E"/>
    <w:rsid w:val="00A27996"/>
    <w:rsid w:val="00A27DAA"/>
    <w:rsid w:val="00A30460"/>
    <w:rsid w:val="00A309A6"/>
    <w:rsid w:val="00A309CB"/>
    <w:rsid w:val="00A309EC"/>
    <w:rsid w:val="00A30A07"/>
    <w:rsid w:val="00A30C75"/>
    <w:rsid w:val="00A31104"/>
    <w:rsid w:val="00A31657"/>
    <w:rsid w:val="00A31D72"/>
    <w:rsid w:val="00A327A1"/>
    <w:rsid w:val="00A3396A"/>
    <w:rsid w:val="00A33A61"/>
    <w:rsid w:val="00A34002"/>
    <w:rsid w:val="00A341CF"/>
    <w:rsid w:val="00A34346"/>
    <w:rsid w:val="00A3450F"/>
    <w:rsid w:val="00A354D4"/>
    <w:rsid w:val="00A35D3E"/>
    <w:rsid w:val="00A37036"/>
    <w:rsid w:val="00A37A4D"/>
    <w:rsid w:val="00A4008F"/>
    <w:rsid w:val="00A40851"/>
    <w:rsid w:val="00A4087C"/>
    <w:rsid w:val="00A40AE1"/>
    <w:rsid w:val="00A40B03"/>
    <w:rsid w:val="00A40E1C"/>
    <w:rsid w:val="00A41810"/>
    <w:rsid w:val="00A42989"/>
    <w:rsid w:val="00A42D3A"/>
    <w:rsid w:val="00A43703"/>
    <w:rsid w:val="00A442A0"/>
    <w:rsid w:val="00A447FF"/>
    <w:rsid w:val="00A4504D"/>
    <w:rsid w:val="00A45146"/>
    <w:rsid w:val="00A4548C"/>
    <w:rsid w:val="00A454BB"/>
    <w:rsid w:val="00A4561F"/>
    <w:rsid w:val="00A45F9D"/>
    <w:rsid w:val="00A46A46"/>
    <w:rsid w:val="00A46D63"/>
    <w:rsid w:val="00A46E14"/>
    <w:rsid w:val="00A476C6"/>
    <w:rsid w:val="00A47BBF"/>
    <w:rsid w:val="00A47BF7"/>
    <w:rsid w:val="00A47DC0"/>
    <w:rsid w:val="00A50274"/>
    <w:rsid w:val="00A50341"/>
    <w:rsid w:val="00A50669"/>
    <w:rsid w:val="00A508CC"/>
    <w:rsid w:val="00A50912"/>
    <w:rsid w:val="00A50F1F"/>
    <w:rsid w:val="00A513F9"/>
    <w:rsid w:val="00A5141A"/>
    <w:rsid w:val="00A51CEC"/>
    <w:rsid w:val="00A526BA"/>
    <w:rsid w:val="00A52AE0"/>
    <w:rsid w:val="00A5300F"/>
    <w:rsid w:val="00A537B5"/>
    <w:rsid w:val="00A53F92"/>
    <w:rsid w:val="00A543F2"/>
    <w:rsid w:val="00A54741"/>
    <w:rsid w:val="00A5515B"/>
    <w:rsid w:val="00A55268"/>
    <w:rsid w:val="00A5596C"/>
    <w:rsid w:val="00A55AA4"/>
    <w:rsid w:val="00A56679"/>
    <w:rsid w:val="00A56D04"/>
    <w:rsid w:val="00A57564"/>
    <w:rsid w:val="00A57EC3"/>
    <w:rsid w:val="00A609DF"/>
    <w:rsid w:val="00A60A5B"/>
    <w:rsid w:val="00A60D35"/>
    <w:rsid w:val="00A617AD"/>
    <w:rsid w:val="00A61F4B"/>
    <w:rsid w:val="00A61F8C"/>
    <w:rsid w:val="00A62590"/>
    <w:rsid w:val="00A62DE7"/>
    <w:rsid w:val="00A63531"/>
    <w:rsid w:val="00A6360C"/>
    <w:rsid w:val="00A639B9"/>
    <w:rsid w:val="00A63D78"/>
    <w:rsid w:val="00A646CF"/>
    <w:rsid w:val="00A64907"/>
    <w:rsid w:val="00A64A11"/>
    <w:rsid w:val="00A65145"/>
    <w:rsid w:val="00A657EA"/>
    <w:rsid w:val="00A65BFB"/>
    <w:rsid w:val="00A65D66"/>
    <w:rsid w:val="00A65E0C"/>
    <w:rsid w:val="00A65E75"/>
    <w:rsid w:val="00A6608C"/>
    <w:rsid w:val="00A663F6"/>
    <w:rsid w:val="00A66C87"/>
    <w:rsid w:val="00A66F57"/>
    <w:rsid w:val="00A671F5"/>
    <w:rsid w:val="00A67E7F"/>
    <w:rsid w:val="00A703C5"/>
    <w:rsid w:val="00A7044C"/>
    <w:rsid w:val="00A709B2"/>
    <w:rsid w:val="00A70A3F"/>
    <w:rsid w:val="00A7227C"/>
    <w:rsid w:val="00A72393"/>
    <w:rsid w:val="00A7273C"/>
    <w:rsid w:val="00A729EA"/>
    <w:rsid w:val="00A72A6F"/>
    <w:rsid w:val="00A72D97"/>
    <w:rsid w:val="00A72E53"/>
    <w:rsid w:val="00A72FDC"/>
    <w:rsid w:val="00A738C5"/>
    <w:rsid w:val="00A739CB"/>
    <w:rsid w:val="00A73CF1"/>
    <w:rsid w:val="00A74756"/>
    <w:rsid w:val="00A748CF"/>
    <w:rsid w:val="00A748E7"/>
    <w:rsid w:val="00A74CFE"/>
    <w:rsid w:val="00A74EF8"/>
    <w:rsid w:val="00A75759"/>
    <w:rsid w:val="00A75DD6"/>
    <w:rsid w:val="00A75EF4"/>
    <w:rsid w:val="00A76409"/>
    <w:rsid w:val="00A76738"/>
    <w:rsid w:val="00A7695A"/>
    <w:rsid w:val="00A77309"/>
    <w:rsid w:val="00A77614"/>
    <w:rsid w:val="00A80558"/>
    <w:rsid w:val="00A80691"/>
    <w:rsid w:val="00A80CC5"/>
    <w:rsid w:val="00A8144D"/>
    <w:rsid w:val="00A81B35"/>
    <w:rsid w:val="00A81D19"/>
    <w:rsid w:val="00A82966"/>
    <w:rsid w:val="00A82A2A"/>
    <w:rsid w:val="00A82F56"/>
    <w:rsid w:val="00A831BC"/>
    <w:rsid w:val="00A83568"/>
    <w:rsid w:val="00A83569"/>
    <w:rsid w:val="00A8356B"/>
    <w:rsid w:val="00A836D6"/>
    <w:rsid w:val="00A8400A"/>
    <w:rsid w:val="00A84432"/>
    <w:rsid w:val="00A84487"/>
    <w:rsid w:val="00A8495D"/>
    <w:rsid w:val="00A84986"/>
    <w:rsid w:val="00A84ED9"/>
    <w:rsid w:val="00A856A2"/>
    <w:rsid w:val="00A86448"/>
    <w:rsid w:val="00A865A6"/>
    <w:rsid w:val="00A86B74"/>
    <w:rsid w:val="00A86D12"/>
    <w:rsid w:val="00A86EA4"/>
    <w:rsid w:val="00A873B1"/>
    <w:rsid w:val="00A876FC"/>
    <w:rsid w:val="00A877DF"/>
    <w:rsid w:val="00A878EB"/>
    <w:rsid w:val="00A879FC"/>
    <w:rsid w:val="00A90759"/>
    <w:rsid w:val="00A90B39"/>
    <w:rsid w:val="00A914A7"/>
    <w:rsid w:val="00A91A68"/>
    <w:rsid w:val="00A91BDB"/>
    <w:rsid w:val="00A9206F"/>
    <w:rsid w:val="00A9213E"/>
    <w:rsid w:val="00A922C5"/>
    <w:rsid w:val="00A92303"/>
    <w:rsid w:val="00A924DD"/>
    <w:rsid w:val="00A92945"/>
    <w:rsid w:val="00A9304C"/>
    <w:rsid w:val="00A935A0"/>
    <w:rsid w:val="00A93A61"/>
    <w:rsid w:val="00A945D2"/>
    <w:rsid w:val="00A94E3E"/>
    <w:rsid w:val="00A95042"/>
    <w:rsid w:val="00A9506E"/>
    <w:rsid w:val="00A9552F"/>
    <w:rsid w:val="00A9559B"/>
    <w:rsid w:val="00A9584F"/>
    <w:rsid w:val="00A96604"/>
    <w:rsid w:val="00A9685A"/>
    <w:rsid w:val="00A9711B"/>
    <w:rsid w:val="00A97BC5"/>
    <w:rsid w:val="00AA041F"/>
    <w:rsid w:val="00AA056D"/>
    <w:rsid w:val="00AA0D40"/>
    <w:rsid w:val="00AA13B4"/>
    <w:rsid w:val="00AA14B9"/>
    <w:rsid w:val="00AA1B34"/>
    <w:rsid w:val="00AA1B3C"/>
    <w:rsid w:val="00AA1E65"/>
    <w:rsid w:val="00AA2360"/>
    <w:rsid w:val="00AA249D"/>
    <w:rsid w:val="00AA2F20"/>
    <w:rsid w:val="00AA30A7"/>
    <w:rsid w:val="00AA38DE"/>
    <w:rsid w:val="00AA3AD0"/>
    <w:rsid w:val="00AA3E26"/>
    <w:rsid w:val="00AA3EC6"/>
    <w:rsid w:val="00AA4010"/>
    <w:rsid w:val="00AA4285"/>
    <w:rsid w:val="00AA4895"/>
    <w:rsid w:val="00AA4D64"/>
    <w:rsid w:val="00AA4DFA"/>
    <w:rsid w:val="00AA4EFE"/>
    <w:rsid w:val="00AA52BC"/>
    <w:rsid w:val="00AA5FE8"/>
    <w:rsid w:val="00AA606A"/>
    <w:rsid w:val="00AA61D3"/>
    <w:rsid w:val="00AA63B9"/>
    <w:rsid w:val="00AA66E0"/>
    <w:rsid w:val="00AA729E"/>
    <w:rsid w:val="00AA748E"/>
    <w:rsid w:val="00AA78AB"/>
    <w:rsid w:val="00AA78E6"/>
    <w:rsid w:val="00AA7B53"/>
    <w:rsid w:val="00AB03AF"/>
    <w:rsid w:val="00AB1215"/>
    <w:rsid w:val="00AB162A"/>
    <w:rsid w:val="00AB1CF6"/>
    <w:rsid w:val="00AB22C5"/>
    <w:rsid w:val="00AB250C"/>
    <w:rsid w:val="00AB2845"/>
    <w:rsid w:val="00AB292E"/>
    <w:rsid w:val="00AB2BF5"/>
    <w:rsid w:val="00AB339C"/>
    <w:rsid w:val="00AB34C9"/>
    <w:rsid w:val="00AB34FA"/>
    <w:rsid w:val="00AB3BFF"/>
    <w:rsid w:val="00AB5932"/>
    <w:rsid w:val="00AB5D87"/>
    <w:rsid w:val="00AB619E"/>
    <w:rsid w:val="00AB61F1"/>
    <w:rsid w:val="00AB6214"/>
    <w:rsid w:val="00AB6889"/>
    <w:rsid w:val="00AB6D7B"/>
    <w:rsid w:val="00AB79D3"/>
    <w:rsid w:val="00AB7EFE"/>
    <w:rsid w:val="00AC025F"/>
    <w:rsid w:val="00AC0C79"/>
    <w:rsid w:val="00AC0DFB"/>
    <w:rsid w:val="00AC1714"/>
    <w:rsid w:val="00AC1963"/>
    <w:rsid w:val="00AC19AA"/>
    <w:rsid w:val="00AC1C34"/>
    <w:rsid w:val="00AC237F"/>
    <w:rsid w:val="00AC2D81"/>
    <w:rsid w:val="00AC3165"/>
    <w:rsid w:val="00AC3607"/>
    <w:rsid w:val="00AC3D67"/>
    <w:rsid w:val="00AC4846"/>
    <w:rsid w:val="00AC4957"/>
    <w:rsid w:val="00AC4C49"/>
    <w:rsid w:val="00AC53A8"/>
    <w:rsid w:val="00AC5747"/>
    <w:rsid w:val="00AC603C"/>
    <w:rsid w:val="00AC614A"/>
    <w:rsid w:val="00AC615B"/>
    <w:rsid w:val="00AC61DC"/>
    <w:rsid w:val="00AC6284"/>
    <w:rsid w:val="00AC6C2B"/>
    <w:rsid w:val="00AC6D5D"/>
    <w:rsid w:val="00AC7AEC"/>
    <w:rsid w:val="00AD0433"/>
    <w:rsid w:val="00AD0450"/>
    <w:rsid w:val="00AD0BF8"/>
    <w:rsid w:val="00AD0E65"/>
    <w:rsid w:val="00AD11AD"/>
    <w:rsid w:val="00AD1A93"/>
    <w:rsid w:val="00AD1D94"/>
    <w:rsid w:val="00AD2E72"/>
    <w:rsid w:val="00AD310C"/>
    <w:rsid w:val="00AD34E0"/>
    <w:rsid w:val="00AD360A"/>
    <w:rsid w:val="00AD3705"/>
    <w:rsid w:val="00AD3BDE"/>
    <w:rsid w:val="00AD3D56"/>
    <w:rsid w:val="00AD463C"/>
    <w:rsid w:val="00AD49EC"/>
    <w:rsid w:val="00AD4AB8"/>
    <w:rsid w:val="00AD52C6"/>
    <w:rsid w:val="00AD586B"/>
    <w:rsid w:val="00AD6213"/>
    <w:rsid w:val="00AD6578"/>
    <w:rsid w:val="00AD6669"/>
    <w:rsid w:val="00AD6F4B"/>
    <w:rsid w:val="00AD6F7D"/>
    <w:rsid w:val="00AD744F"/>
    <w:rsid w:val="00AD77FD"/>
    <w:rsid w:val="00AD7DCC"/>
    <w:rsid w:val="00AD7DD4"/>
    <w:rsid w:val="00AE0327"/>
    <w:rsid w:val="00AE052E"/>
    <w:rsid w:val="00AE1052"/>
    <w:rsid w:val="00AE14A2"/>
    <w:rsid w:val="00AE17C2"/>
    <w:rsid w:val="00AE1A53"/>
    <w:rsid w:val="00AE1DE5"/>
    <w:rsid w:val="00AE1DE6"/>
    <w:rsid w:val="00AE2440"/>
    <w:rsid w:val="00AE26BF"/>
    <w:rsid w:val="00AE2C47"/>
    <w:rsid w:val="00AE2DDF"/>
    <w:rsid w:val="00AE3032"/>
    <w:rsid w:val="00AE307F"/>
    <w:rsid w:val="00AE4059"/>
    <w:rsid w:val="00AE46A7"/>
    <w:rsid w:val="00AE4F97"/>
    <w:rsid w:val="00AE52B1"/>
    <w:rsid w:val="00AE5529"/>
    <w:rsid w:val="00AE560D"/>
    <w:rsid w:val="00AE5615"/>
    <w:rsid w:val="00AE56CA"/>
    <w:rsid w:val="00AE59A4"/>
    <w:rsid w:val="00AE64DD"/>
    <w:rsid w:val="00AE655F"/>
    <w:rsid w:val="00AE6572"/>
    <w:rsid w:val="00AE6C9A"/>
    <w:rsid w:val="00AE7459"/>
    <w:rsid w:val="00AE7880"/>
    <w:rsid w:val="00AE7E8A"/>
    <w:rsid w:val="00AE7F05"/>
    <w:rsid w:val="00AF0283"/>
    <w:rsid w:val="00AF03F1"/>
    <w:rsid w:val="00AF125A"/>
    <w:rsid w:val="00AF1BA1"/>
    <w:rsid w:val="00AF1BD0"/>
    <w:rsid w:val="00AF1E70"/>
    <w:rsid w:val="00AF21D1"/>
    <w:rsid w:val="00AF2E3A"/>
    <w:rsid w:val="00AF2EA4"/>
    <w:rsid w:val="00AF335C"/>
    <w:rsid w:val="00AF33ED"/>
    <w:rsid w:val="00AF3C6E"/>
    <w:rsid w:val="00AF4191"/>
    <w:rsid w:val="00AF4412"/>
    <w:rsid w:val="00AF4577"/>
    <w:rsid w:val="00AF458B"/>
    <w:rsid w:val="00AF4819"/>
    <w:rsid w:val="00AF4AFE"/>
    <w:rsid w:val="00AF61B2"/>
    <w:rsid w:val="00AF6B96"/>
    <w:rsid w:val="00AF6C30"/>
    <w:rsid w:val="00AF6DFD"/>
    <w:rsid w:val="00AF6E2C"/>
    <w:rsid w:val="00B002B1"/>
    <w:rsid w:val="00B00621"/>
    <w:rsid w:val="00B00BF1"/>
    <w:rsid w:val="00B00D7A"/>
    <w:rsid w:val="00B0149B"/>
    <w:rsid w:val="00B016A5"/>
    <w:rsid w:val="00B018EB"/>
    <w:rsid w:val="00B02319"/>
    <w:rsid w:val="00B02990"/>
    <w:rsid w:val="00B02BE1"/>
    <w:rsid w:val="00B03226"/>
    <w:rsid w:val="00B04192"/>
    <w:rsid w:val="00B04236"/>
    <w:rsid w:val="00B04425"/>
    <w:rsid w:val="00B0473C"/>
    <w:rsid w:val="00B04ACC"/>
    <w:rsid w:val="00B04B0A"/>
    <w:rsid w:val="00B04E3B"/>
    <w:rsid w:val="00B050CF"/>
    <w:rsid w:val="00B05856"/>
    <w:rsid w:val="00B059FA"/>
    <w:rsid w:val="00B05D02"/>
    <w:rsid w:val="00B05E24"/>
    <w:rsid w:val="00B06681"/>
    <w:rsid w:val="00B06710"/>
    <w:rsid w:val="00B101FE"/>
    <w:rsid w:val="00B1022A"/>
    <w:rsid w:val="00B104DE"/>
    <w:rsid w:val="00B11855"/>
    <w:rsid w:val="00B11994"/>
    <w:rsid w:val="00B11C3F"/>
    <w:rsid w:val="00B11D10"/>
    <w:rsid w:val="00B11D4F"/>
    <w:rsid w:val="00B1222E"/>
    <w:rsid w:val="00B12304"/>
    <w:rsid w:val="00B1255C"/>
    <w:rsid w:val="00B128EE"/>
    <w:rsid w:val="00B12BE7"/>
    <w:rsid w:val="00B13100"/>
    <w:rsid w:val="00B1353D"/>
    <w:rsid w:val="00B13C4D"/>
    <w:rsid w:val="00B13E7E"/>
    <w:rsid w:val="00B1422C"/>
    <w:rsid w:val="00B144BA"/>
    <w:rsid w:val="00B14713"/>
    <w:rsid w:val="00B14773"/>
    <w:rsid w:val="00B150CA"/>
    <w:rsid w:val="00B1553C"/>
    <w:rsid w:val="00B158FB"/>
    <w:rsid w:val="00B16517"/>
    <w:rsid w:val="00B16EA4"/>
    <w:rsid w:val="00B16F86"/>
    <w:rsid w:val="00B17073"/>
    <w:rsid w:val="00B172C0"/>
    <w:rsid w:val="00B1741F"/>
    <w:rsid w:val="00B1749C"/>
    <w:rsid w:val="00B17856"/>
    <w:rsid w:val="00B17CEE"/>
    <w:rsid w:val="00B17FD4"/>
    <w:rsid w:val="00B2043E"/>
    <w:rsid w:val="00B206B4"/>
    <w:rsid w:val="00B20EDA"/>
    <w:rsid w:val="00B22BCA"/>
    <w:rsid w:val="00B2310D"/>
    <w:rsid w:val="00B23C05"/>
    <w:rsid w:val="00B24010"/>
    <w:rsid w:val="00B2423B"/>
    <w:rsid w:val="00B24DE0"/>
    <w:rsid w:val="00B2525C"/>
    <w:rsid w:val="00B254D8"/>
    <w:rsid w:val="00B255C4"/>
    <w:rsid w:val="00B25C21"/>
    <w:rsid w:val="00B25EBA"/>
    <w:rsid w:val="00B2604D"/>
    <w:rsid w:val="00B261F9"/>
    <w:rsid w:val="00B26868"/>
    <w:rsid w:val="00B269E6"/>
    <w:rsid w:val="00B26D17"/>
    <w:rsid w:val="00B26DF8"/>
    <w:rsid w:val="00B27C08"/>
    <w:rsid w:val="00B27D0C"/>
    <w:rsid w:val="00B301AE"/>
    <w:rsid w:val="00B305AA"/>
    <w:rsid w:val="00B309B5"/>
    <w:rsid w:val="00B30F9A"/>
    <w:rsid w:val="00B31CA7"/>
    <w:rsid w:val="00B31CF9"/>
    <w:rsid w:val="00B32498"/>
    <w:rsid w:val="00B33140"/>
    <w:rsid w:val="00B3326C"/>
    <w:rsid w:val="00B333EE"/>
    <w:rsid w:val="00B33B21"/>
    <w:rsid w:val="00B33C0A"/>
    <w:rsid w:val="00B34057"/>
    <w:rsid w:val="00B34083"/>
    <w:rsid w:val="00B34638"/>
    <w:rsid w:val="00B34E65"/>
    <w:rsid w:val="00B34ED2"/>
    <w:rsid w:val="00B350FC"/>
    <w:rsid w:val="00B351E7"/>
    <w:rsid w:val="00B35A4B"/>
    <w:rsid w:val="00B35C93"/>
    <w:rsid w:val="00B35D00"/>
    <w:rsid w:val="00B35F9E"/>
    <w:rsid w:val="00B3600E"/>
    <w:rsid w:val="00B3670A"/>
    <w:rsid w:val="00B368BD"/>
    <w:rsid w:val="00B36BF4"/>
    <w:rsid w:val="00B3750D"/>
    <w:rsid w:val="00B37927"/>
    <w:rsid w:val="00B379DD"/>
    <w:rsid w:val="00B400FD"/>
    <w:rsid w:val="00B40376"/>
    <w:rsid w:val="00B40480"/>
    <w:rsid w:val="00B40862"/>
    <w:rsid w:val="00B4098C"/>
    <w:rsid w:val="00B41758"/>
    <w:rsid w:val="00B41AB7"/>
    <w:rsid w:val="00B41F0D"/>
    <w:rsid w:val="00B42212"/>
    <w:rsid w:val="00B4234A"/>
    <w:rsid w:val="00B426A1"/>
    <w:rsid w:val="00B42870"/>
    <w:rsid w:val="00B42E9A"/>
    <w:rsid w:val="00B43375"/>
    <w:rsid w:val="00B439AF"/>
    <w:rsid w:val="00B43AB0"/>
    <w:rsid w:val="00B446CE"/>
    <w:rsid w:val="00B454CE"/>
    <w:rsid w:val="00B456FC"/>
    <w:rsid w:val="00B45B30"/>
    <w:rsid w:val="00B46578"/>
    <w:rsid w:val="00B46EF1"/>
    <w:rsid w:val="00B4748D"/>
    <w:rsid w:val="00B476AF"/>
    <w:rsid w:val="00B477D8"/>
    <w:rsid w:val="00B477DF"/>
    <w:rsid w:val="00B47AC1"/>
    <w:rsid w:val="00B47DD3"/>
    <w:rsid w:val="00B50547"/>
    <w:rsid w:val="00B50C65"/>
    <w:rsid w:val="00B50D6E"/>
    <w:rsid w:val="00B514C0"/>
    <w:rsid w:val="00B51940"/>
    <w:rsid w:val="00B520BB"/>
    <w:rsid w:val="00B520C8"/>
    <w:rsid w:val="00B5270B"/>
    <w:rsid w:val="00B52C8E"/>
    <w:rsid w:val="00B52D09"/>
    <w:rsid w:val="00B5318F"/>
    <w:rsid w:val="00B5327B"/>
    <w:rsid w:val="00B53C68"/>
    <w:rsid w:val="00B54175"/>
    <w:rsid w:val="00B54425"/>
    <w:rsid w:val="00B54774"/>
    <w:rsid w:val="00B552A4"/>
    <w:rsid w:val="00B555DF"/>
    <w:rsid w:val="00B55D31"/>
    <w:rsid w:val="00B56178"/>
    <w:rsid w:val="00B561B0"/>
    <w:rsid w:val="00B563DF"/>
    <w:rsid w:val="00B56708"/>
    <w:rsid w:val="00B567AF"/>
    <w:rsid w:val="00B56C65"/>
    <w:rsid w:val="00B56F94"/>
    <w:rsid w:val="00B5700A"/>
    <w:rsid w:val="00B57010"/>
    <w:rsid w:val="00B570B3"/>
    <w:rsid w:val="00B57348"/>
    <w:rsid w:val="00B57354"/>
    <w:rsid w:val="00B579E5"/>
    <w:rsid w:val="00B57AD3"/>
    <w:rsid w:val="00B57E65"/>
    <w:rsid w:val="00B60547"/>
    <w:rsid w:val="00B6060E"/>
    <w:rsid w:val="00B60F48"/>
    <w:rsid w:val="00B61298"/>
    <w:rsid w:val="00B61399"/>
    <w:rsid w:val="00B61792"/>
    <w:rsid w:val="00B622D4"/>
    <w:rsid w:val="00B623A1"/>
    <w:rsid w:val="00B63189"/>
    <w:rsid w:val="00B6325F"/>
    <w:rsid w:val="00B63325"/>
    <w:rsid w:val="00B636A2"/>
    <w:rsid w:val="00B63CE1"/>
    <w:rsid w:val="00B64944"/>
    <w:rsid w:val="00B6542E"/>
    <w:rsid w:val="00B654B4"/>
    <w:rsid w:val="00B655B9"/>
    <w:rsid w:val="00B65A4D"/>
    <w:rsid w:val="00B65AC9"/>
    <w:rsid w:val="00B65F5F"/>
    <w:rsid w:val="00B6718D"/>
    <w:rsid w:val="00B676DD"/>
    <w:rsid w:val="00B67961"/>
    <w:rsid w:val="00B67CC1"/>
    <w:rsid w:val="00B67D74"/>
    <w:rsid w:val="00B707E4"/>
    <w:rsid w:val="00B70D49"/>
    <w:rsid w:val="00B710B5"/>
    <w:rsid w:val="00B71394"/>
    <w:rsid w:val="00B72201"/>
    <w:rsid w:val="00B7299C"/>
    <w:rsid w:val="00B72A07"/>
    <w:rsid w:val="00B72D25"/>
    <w:rsid w:val="00B72FD6"/>
    <w:rsid w:val="00B734F7"/>
    <w:rsid w:val="00B73833"/>
    <w:rsid w:val="00B73BC9"/>
    <w:rsid w:val="00B73FCF"/>
    <w:rsid w:val="00B73FEF"/>
    <w:rsid w:val="00B74633"/>
    <w:rsid w:val="00B75063"/>
    <w:rsid w:val="00B75222"/>
    <w:rsid w:val="00B75A62"/>
    <w:rsid w:val="00B75BBD"/>
    <w:rsid w:val="00B7733A"/>
    <w:rsid w:val="00B775B8"/>
    <w:rsid w:val="00B777DF"/>
    <w:rsid w:val="00B77FF6"/>
    <w:rsid w:val="00B80129"/>
    <w:rsid w:val="00B804D9"/>
    <w:rsid w:val="00B80AB9"/>
    <w:rsid w:val="00B81596"/>
    <w:rsid w:val="00B8159A"/>
    <w:rsid w:val="00B81DA6"/>
    <w:rsid w:val="00B81E8D"/>
    <w:rsid w:val="00B81EC3"/>
    <w:rsid w:val="00B831ED"/>
    <w:rsid w:val="00B83543"/>
    <w:rsid w:val="00B83D46"/>
    <w:rsid w:val="00B83E32"/>
    <w:rsid w:val="00B840DA"/>
    <w:rsid w:val="00B8452C"/>
    <w:rsid w:val="00B846E0"/>
    <w:rsid w:val="00B84AA9"/>
    <w:rsid w:val="00B852FB"/>
    <w:rsid w:val="00B8530D"/>
    <w:rsid w:val="00B855AE"/>
    <w:rsid w:val="00B85878"/>
    <w:rsid w:val="00B85AC4"/>
    <w:rsid w:val="00B85BB9"/>
    <w:rsid w:val="00B8696F"/>
    <w:rsid w:val="00B86C43"/>
    <w:rsid w:val="00B87120"/>
    <w:rsid w:val="00B87D69"/>
    <w:rsid w:val="00B907A3"/>
    <w:rsid w:val="00B90A29"/>
    <w:rsid w:val="00B90A7D"/>
    <w:rsid w:val="00B91EC8"/>
    <w:rsid w:val="00B92C84"/>
    <w:rsid w:val="00B92F8B"/>
    <w:rsid w:val="00B92FA8"/>
    <w:rsid w:val="00B931C1"/>
    <w:rsid w:val="00B93AA3"/>
    <w:rsid w:val="00B94336"/>
    <w:rsid w:val="00B94808"/>
    <w:rsid w:val="00B94AA2"/>
    <w:rsid w:val="00B94BAE"/>
    <w:rsid w:val="00B94E29"/>
    <w:rsid w:val="00B95229"/>
    <w:rsid w:val="00B9530A"/>
    <w:rsid w:val="00B95BFD"/>
    <w:rsid w:val="00B9643C"/>
    <w:rsid w:val="00B9662D"/>
    <w:rsid w:val="00B967CB"/>
    <w:rsid w:val="00B96962"/>
    <w:rsid w:val="00B96AF2"/>
    <w:rsid w:val="00B97098"/>
    <w:rsid w:val="00B972A5"/>
    <w:rsid w:val="00B97A52"/>
    <w:rsid w:val="00BA09BC"/>
    <w:rsid w:val="00BA1471"/>
    <w:rsid w:val="00BA1719"/>
    <w:rsid w:val="00BA2750"/>
    <w:rsid w:val="00BA28D4"/>
    <w:rsid w:val="00BA2F6B"/>
    <w:rsid w:val="00BA4197"/>
    <w:rsid w:val="00BA460E"/>
    <w:rsid w:val="00BA472E"/>
    <w:rsid w:val="00BA4842"/>
    <w:rsid w:val="00BA4A19"/>
    <w:rsid w:val="00BA4E3E"/>
    <w:rsid w:val="00BA54F3"/>
    <w:rsid w:val="00BA5801"/>
    <w:rsid w:val="00BA58C1"/>
    <w:rsid w:val="00BA5B55"/>
    <w:rsid w:val="00BA5BDA"/>
    <w:rsid w:val="00BA5FFF"/>
    <w:rsid w:val="00BA62E6"/>
    <w:rsid w:val="00BA66AE"/>
    <w:rsid w:val="00BA68D0"/>
    <w:rsid w:val="00BA6A73"/>
    <w:rsid w:val="00BA6DDB"/>
    <w:rsid w:val="00BA6FF6"/>
    <w:rsid w:val="00BA701D"/>
    <w:rsid w:val="00BA73AF"/>
    <w:rsid w:val="00BA77D6"/>
    <w:rsid w:val="00BA798D"/>
    <w:rsid w:val="00BA7A6E"/>
    <w:rsid w:val="00BB00BF"/>
    <w:rsid w:val="00BB0164"/>
    <w:rsid w:val="00BB08C3"/>
    <w:rsid w:val="00BB139C"/>
    <w:rsid w:val="00BB165F"/>
    <w:rsid w:val="00BB1763"/>
    <w:rsid w:val="00BB284C"/>
    <w:rsid w:val="00BB28C0"/>
    <w:rsid w:val="00BB2A0E"/>
    <w:rsid w:val="00BB2CED"/>
    <w:rsid w:val="00BB30CA"/>
    <w:rsid w:val="00BB3358"/>
    <w:rsid w:val="00BB398B"/>
    <w:rsid w:val="00BB3A13"/>
    <w:rsid w:val="00BB3B95"/>
    <w:rsid w:val="00BB40FF"/>
    <w:rsid w:val="00BB429A"/>
    <w:rsid w:val="00BB4675"/>
    <w:rsid w:val="00BB4846"/>
    <w:rsid w:val="00BB4894"/>
    <w:rsid w:val="00BB4AE7"/>
    <w:rsid w:val="00BB4EFE"/>
    <w:rsid w:val="00BB598B"/>
    <w:rsid w:val="00BB5B0E"/>
    <w:rsid w:val="00BB5E67"/>
    <w:rsid w:val="00BB67F7"/>
    <w:rsid w:val="00BB6AB6"/>
    <w:rsid w:val="00BB6BFA"/>
    <w:rsid w:val="00BB6C8F"/>
    <w:rsid w:val="00BB6D3F"/>
    <w:rsid w:val="00BB6EF3"/>
    <w:rsid w:val="00BB6F8C"/>
    <w:rsid w:val="00BB7693"/>
    <w:rsid w:val="00BB7B4D"/>
    <w:rsid w:val="00BC0219"/>
    <w:rsid w:val="00BC0F1A"/>
    <w:rsid w:val="00BC1D4D"/>
    <w:rsid w:val="00BC1D84"/>
    <w:rsid w:val="00BC1FD4"/>
    <w:rsid w:val="00BC241D"/>
    <w:rsid w:val="00BC269D"/>
    <w:rsid w:val="00BC28CE"/>
    <w:rsid w:val="00BC291E"/>
    <w:rsid w:val="00BC2944"/>
    <w:rsid w:val="00BC2FFD"/>
    <w:rsid w:val="00BC30EB"/>
    <w:rsid w:val="00BC31D5"/>
    <w:rsid w:val="00BC32BB"/>
    <w:rsid w:val="00BC3379"/>
    <w:rsid w:val="00BC368E"/>
    <w:rsid w:val="00BC378C"/>
    <w:rsid w:val="00BC3C56"/>
    <w:rsid w:val="00BC41DD"/>
    <w:rsid w:val="00BC4488"/>
    <w:rsid w:val="00BC4545"/>
    <w:rsid w:val="00BC495C"/>
    <w:rsid w:val="00BC5106"/>
    <w:rsid w:val="00BC5DB6"/>
    <w:rsid w:val="00BC5F3E"/>
    <w:rsid w:val="00BC61D2"/>
    <w:rsid w:val="00BC62DA"/>
    <w:rsid w:val="00BC6D65"/>
    <w:rsid w:val="00BC6D9F"/>
    <w:rsid w:val="00BC6E9D"/>
    <w:rsid w:val="00BC7284"/>
    <w:rsid w:val="00BC7679"/>
    <w:rsid w:val="00BC77D3"/>
    <w:rsid w:val="00BD0267"/>
    <w:rsid w:val="00BD0624"/>
    <w:rsid w:val="00BD11DF"/>
    <w:rsid w:val="00BD1A6F"/>
    <w:rsid w:val="00BD1B03"/>
    <w:rsid w:val="00BD1FB4"/>
    <w:rsid w:val="00BD2A4D"/>
    <w:rsid w:val="00BD2B88"/>
    <w:rsid w:val="00BD2B8B"/>
    <w:rsid w:val="00BD2F07"/>
    <w:rsid w:val="00BD320E"/>
    <w:rsid w:val="00BD3934"/>
    <w:rsid w:val="00BD55CA"/>
    <w:rsid w:val="00BD5A80"/>
    <w:rsid w:val="00BD5B75"/>
    <w:rsid w:val="00BD7000"/>
    <w:rsid w:val="00BE0072"/>
    <w:rsid w:val="00BE01E0"/>
    <w:rsid w:val="00BE09B0"/>
    <w:rsid w:val="00BE0C4E"/>
    <w:rsid w:val="00BE0CA6"/>
    <w:rsid w:val="00BE1778"/>
    <w:rsid w:val="00BE1F0A"/>
    <w:rsid w:val="00BE3168"/>
    <w:rsid w:val="00BE31C1"/>
    <w:rsid w:val="00BE364E"/>
    <w:rsid w:val="00BE59C2"/>
    <w:rsid w:val="00BE5EBB"/>
    <w:rsid w:val="00BE60BA"/>
    <w:rsid w:val="00BE670C"/>
    <w:rsid w:val="00BE6F95"/>
    <w:rsid w:val="00BE7127"/>
    <w:rsid w:val="00BE74A5"/>
    <w:rsid w:val="00BE7B88"/>
    <w:rsid w:val="00BE7E03"/>
    <w:rsid w:val="00BF00D0"/>
    <w:rsid w:val="00BF055D"/>
    <w:rsid w:val="00BF096D"/>
    <w:rsid w:val="00BF0C24"/>
    <w:rsid w:val="00BF0CF2"/>
    <w:rsid w:val="00BF0D78"/>
    <w:rsid w:val="00BF0E75"/>
    <w:rsid w:val="00BF16BC"/>
    <w:rsid w:val="00BF1ECC"/>
    <w:rsid w:val="00BF1EEF"/>
    <w:rsid w:val="00BF2490"/>
    <w:rsid w:val="00BF24A0"/>
    <w:rsid w:val="00BF26FE"/>
    <w:rsid w:val="00BF28D6"/>
    <w:rsid w:val="00BF2F4D"/>
    <w:rsid w:val="00BF32DA"/>
    <w:rsid w:val="00BF410E"/>
    <w:rsid w:val="00BF4BD1"/>
    <w:rsid w:val="00BF5211"/>
    <w:rsid w:val="00BF652F"/>
    <w:rsid w:val="00BF6787"/>
    <w:rsid w:val="00BF6DBD"/>
    <w:rsid w:val="00BF7897"/>
    <w:rsid w:val="00BF7B27"/>
    <w:rsid w:val="00C005C5"/>
    <w:rsid w:val="00C00B69"/>
    <w:rsid w:val="00C010DF"/>
    <w:rsid w:val="00C01777"/>
    <w:rsid w:val="00C01E51"/>
    <w:rsid w:val="00C0276A"/>
    <w:rsid w:val="00C02B59"/>
    <w:rsid w:val="00C02BF7"/>
    <w:rsid w:val="00C02D2F"/>
    <w:rsid w:val="00C02E8C"/>
    <w:rsid w:val="00C03705"/>
    <w:rsid w:val="00C0374F"/>
    <w:rsid w:val="00C03B3B"/>
    <w:rsid w:val="00C03CEE"/>
    <w:rsid w:val="00C03FA8"/>
    <w:rsid w:val="00C0440F"/>
    <w:rsid w:val="00C0497A"/>
    <w:rsid w:val="00C04A4B"/>
    <w:rsid w:val="00C04C0D"/>
    <w:rsid w:val="00C0501C"/>
    <w:rsid w:val="00C0544E"/>
    <w:rsid w:val="00C05933"/>
    <w:rsid w:val="00C05B67"/>
    <w:rsid w:val="00C05D8C"/>
    <w:rsid w:val="00C05E54"/>
    <w:rsid w:val="00C06ED0"/>
    <w:rsid w:val="00C0763F"/>
    <w:rsid w:val="00C07C0D"/>
    <w:rsid w:val="00C10432"/>
    <w:rsid w:val="00C10E6B"/>
    <w:rsid w:val="00C11280"/>
    <w:rsid w:val="00C112CC"/>
    <w:rsid w:val="00C11894"/>
    <w:rsid w:val="00C11A20"/>
    <w:rsid w:val="00C11E10"/>
    <w:rsid w:val="00C11E74"/>
    <w:rsid w:val="00C120D4"/>
    <w:rsid w:val="00C12714"/>
    <w:rsid w:val="00C12C49"/>
    <w:rsid w:val="00C130C9"/>
    <w:rsid w:val="00C1317E"/>
    <w:rsid w:val="00C131C2"/>
    <w:rsid w:val="00C13369"/>
    <w:rsid w:val="00C13776"/>
    <w:rsid w:val="00C13928"/>
    <w:rsid w:val="00C13BE2"/>
    <w:rsid w:val="00C13C13"/>
    <w:rsid w:val="00C14037"/>
    <w:rsid w:val="00C1467C"/>
    <w:rsid w:val="00C14892"/>
    <w:rsid w:val="00C14AD7"/>
    <w:rsid w:val="00C151CE"/>
    <w:rsid w:val="00C15356"/>
    <w:rsid w:val="00C1554E"/>
    <w:rsid w:val="00C15A1D"/>
    <w:rsid w:val="00C161AA"/>
    <w:rsid w:val="00C166D6"/>
    <w:rsid w:val="00C1690B"/>
    <w:rsid w:val="00C16E20"/>
    <w:rsid w:val="00C17134"/>
    <w:rsid w:val="00C171F1"/>
    <w:rsid w:val="00C175B5"/>
    <w:rsid w:val="00C1791C"/>
    <w:rsid w:val="00C2016E"/>
    <w:rsid w:val="00C202FB"/>
    <w:rsid w:val="00C203DC"/>
    <w:rsid w:val="00C205EF"/>
    <w:rsid w:val="00C20784"/>
    <w:rsid w:val="00C20EA6"/>
    <w:rsid w:val="00C212C4"/>
    <w:rsid w:val="00C2131E"/>
    <w:rsid w:val="00C21782"/>
    <w:rsid w:val="00C2185D"/>
    <w:rsid w:val="00C21B1A"/>
    <w:rsid w:val="00C21B7C"/>
    <w:rsid w:val="00C21C03"/>
    <w:rsid w:val="00C21E2E"/>
    <w:rsid w:val="00C22064"/>
    <w:rsid w:val="00C22C29"/>
    <w:rsid w:val="00C22C6C"/>
    <w:rsid w:val="00C22CB4"/>
    <w:rsid w:val="00C22EF8"/>
    <w:rsid w:val="00C2386B"/>
    <w:rsid w:val="00C24702"/>
    <w:rsid w:val="00C248DB"/>
    <w:rsid w:val="00C24FBA"/>
    <w:rsid w:val="00C253C2"/>
    <w:rsid w:val="00C25583"/>
    <w:rsid w:val="00C25F06"/>
    <w:rsid w:val="00C261F6"/>
    <w:rsid w:val="00C2643B"/>
    <w:rsid w:val="00C2682D"/>
    <w:rsid w:val="00C26B76"/>
    <w:rsid w:val="00C270B2"/>
    <w:rsid w:val="00C27BD5"/>
    <w:rsid w:val="00C27FA1"/>
    <w:rsid w:val="00C30683"/>
    <w:rsid w:val="00C30E41"/>
    <w:rsid w:val="00C31081"/>
    <w:rsid w:val="00C314B4"/>
    <w:rsid w:val="00C3156A"/>
    <w:rsid w:val="00C323CF"/>
    <w:rsid w:val="00C329EA"/>
    <w:rsid w:val="00C32C25"/>
    <w:rsid w:val="00C32E7E"/>
    <w:rsid w:val="00C332B6"/>
    <w:rsid w:val="00C337B5"/>
    <w:rsid w:val="00C337EF"/>
    <w:rsid w:val="00C3394B"/>
    <w:rsid w:val="00C33B92"/>
    <w:rsid w:val="00C34322"/>
    <w:rsid w:val="00C344C3"/>
    <w:rsid w:val="00C34BA8"/>
    <w:rsid w:val="00C35A0C"/>
    <w:rsid w:val="00C35A17"/>
    <w:rsid w:val="00C35AAB"/>
    <w:rsid w:val="00C35BBB"/>
    <w:rsid w:val="00C36976"/>
    <w:rsid w:val="00C36BEB"/>
    <w:rsid w:val="00C3752F"/>
    <w:rsid w:val="00C37858"/>
    <w:rsid w:val="00C37A72"/>
    <w:rsid w:val="00C37C1F"/>
    <w:rsid w:val="00C4006F"/>
    <w:rsid w:val="00C40556"/>
    <w:rsid w:val="00C40D7E"/>
    <w:rsid w:val="00C40FC2"/>
    <w:rsid w:val="00C4112B"/>
    <w:rsid w:val="00C412AF"/>
    <w:rsid w:val="00C412CC"/>
    <w:rsid w:val="00C414F8"/>
    <w:rsid w:val="00C4187D"/>
    <w:rsid w:val="00C420BE"/>
    <w:rsid w:val="00C4226D"/>
    <w:rsid w:val="00C426BC"/>
    <w:rsid w:val="00C42F47"/>
    <w:rsid w:val="00C4428C"/>
    <w:rsid w:val="00C44370"/>
    <w:rsid w:val="00C44FC0"/>
    <w:rsid w:val="00C450B5"/>
    <w:rsid w:val="00C453F6"/>
    <w:rsid w:val="00C45CC3"/>
    <w:rsid w:val="00C46067"/>
    <w:rsid w:val="00C463EF"/>
    <w:rsid w:val="00C4660E"/>
    <w:rsid w:val="00C46D6D"/>
    <w:rsid w:val="00C474D1"/>
    <w:rsid w:val="00C47C4D"/>
    <w:rsid w:val="00C47C78"/>
    <w:rsid w:val="00C50316"/>
    <w:rsid w:val="00C5080B"/>
    <w:rsid w:val="00C5086D"/>
    <w:rsid w:val="00C50F67"/>
    <w:rsid w:val="00C51194"/>
    <w:rsid w:val="00C51294"/>
    <w:rsid w:val="00C51A10"/>
    <w:rsid w:val="00C51FB7"/>
    <w:rsid w:val="00C52BA2"/>
    <w:rsid w:val="00C53B5B"/>
    <w:rsid w:val="00C53FF9"/>
    <w:rsid w:val="00C5403B"/>
    <w:rsid w:val="00C54C98"/>
    <w:rsid w:val="00C55402"/>
    <w:rsid w:val="00C55659"/>
    <w:rsid w:val="00C55989"/>
    <w:rsid w:val="00C56759"/>
    <w:rsid w:val="00C568BB"/>
    <w:rsid w:val="00C56B3E"/>
    <w:rsid w:val="00C56D05"/>
    <w:rsid w:val="00C56DB0"/>
    <w:rsid w:val="00C572BE"/>
    <w:rsid w:val="00C5784D"/>
    <w:rsid w:val="00C5786C"/>
    <w:rsid w:val="00C57B0F"/>
    <w:rsid w:val="00C57E8D"/>
    <w:rsid w:val="00C57F50"/>
    <w:rsid w:val="00C60004"/>
    <w:rsid w:val="00C60B7D"/>
    <w:rsid w:val="00C610C9"/>
    <w:rsid w:val="00C6194C"/>
    <w:rsid w:val="00C6194F"/>
    <w:rsid w:val="00C61BF2"/>
    <w:rsid w:val="00C61DFA"/>
    <w:rsid w:val="00C62230"/>
    <w:rsid w:val="00C62282"/>
    <w:rsid w:val="00C62546"/>
    <w:rsid w:val="00C62659"/>
    <w:rsid w:val="00C628A9"/>
    <w:rsid w:val="00C62A77"/>
    <w:rsid w:val="00C62AE7"/>
    <w:rsid w:val="00C62BBB"/>
    <w:rsid w:val="00C62F35"/>
    <w:rsid w:val="00C62F54"/>
    <w:rsid w:val="00C6306F"/>
    <w:rsid w:val="00C63118"/>
    <w:rsid w:val="00C63607"/>
    <w:rsid w:val="00C6480F"/>
    <w:rsid w:val="00C64CFB"/>
    <w:rsid w:val="00C64E3C"/>
    <w:rsid w:val="00C65465"/>
    <w:rsid w:val="00C658FA"/>
    <w:rsid w:val="00C659B2"/>
    <w:rsid w:val="00C65E4D"/>
    <w:rsid w:val="00C65FFF"/>
    <w:rsid w:val="00C660C1"/>
    <w:rsid w:val="00C66172"/>
    <w:rsid w:val="00C66683"/>
    <w:rsid w:val="00C66B13"/>
    <w:rsid w:val="00C67518"/>
    <w:rsid w:val="00C676AF"/>
    <w:rsid w:val="00C676FC"/>
    <w:rsid w:val="00C67DF7"/>
    <w:rsid w:val="00C7070D"/>
    <w:rsid w:val="00C70BA2"/>
    <w:rsid w:val="00C716D4"/>
    <w:rsid w:val="00C71DF9"/>
    <w:rsid w:val="00C7213A"/>
    <w:rsid w:val="00C72217"/>
    <w:rsid w:val="00C7247E"/>
    <w:rsid w:val="00C731EA"/>
    <w:rsid w:val="00C7354C"/>
    <w:rsid w:val="00C73974"/>
    <w:rsid w:val="00C73C44"/>
    <w:rsid w:val="00C74138"/>
    <w:rsid w:val="00C74171"/>
    <w:rsid w:val="00C7498B"/>
    <w:rsid w:val="00C74F1E"/>
    <w:rsid w:val="00C75312"/>
    <w:rsid w:val="00C7607D"/>
    <w:rsid w:val="00C76378"/>
    <w:rsid w:val="00C76F79"/>
    <w:rsid w:val="00C776CA"/>
    <w:rsid w:val="00C8029D"/>
    <w:rsid w:val="00C80BF3"/>
    <w:rsid w:val="00C812B7"/>
    <w:rsid w:val="00C8132C"/>
    <w:rsid w:val="00C81356"/>
    <w:rsid w:val="00C8159D"/>
    <w:rsid w:val="00C8161B"/>
    <w:rsid w:val="00C81D82"/>
    <w:rsid w:val="00C82F32"/>
    <w:rsid w:val="00C831AF"/>
    <w:rsid w:val="00C8360F"/>
    <w:rsid w:val="00C83958"/>
    <w:rsid w:val="00C8469E"/>
    <w:rsid w:val="00C84741"/>
    <w:rsid w:val="00C84A7D"/>
    <w:rsid w:val="00C8586D"/>
    <w:rsid w:val="00C85C3E"/>
    <w:rsid w:val="00C85DF3"/>
    <w:rsid w:val="00C861F3"/>
    <w:rsid w:val="00C8624C"/>
    <w:rsid w:val="00C86273"/>
    <w:rsid w:val="00C862E2"/>
    <w:rsid w:val="00C86650"/>
    <w:rsid w:val="00C86BCE"/>
    <w:rsid w:val="00C874E3"/>
    <w:rsid w:val="00C876F6"/>
    <w:rsid w:val="00C879A3"/>
    <w:rsid w:val="00C87E56"/>
    <w:rsid w:val="00C9067F"/>
    <w:rsid w:val="00C90B55"/>
    <w:rsid w:val="00C911BE"/>
    <w:rsid w:val="00C9157D"/>
    <w:rsid w:val="00C91CA7"/>
    <w:rsid w:val="00C9249D"/>
    <w:rsid w:val="00C92612"/>
    <w:rsid w:val="00C9354F"/>
    <w:rsid w:val="00C940BB"/>
    <w:rsid w:val="00C943FF"/>
    <w:rsid w:val="00C9495E"/>
    <w:rsid w:val="00C94EE4"/>
    <w:rsid w:val="00C952B6"/>
    <w:rsid w:val="00C954AF"/>
    <w:rsid w:val="00C95A30"/>
    <w:rsid w:val="00C96A20"/>
    <w:rsid w:val="00C96EEF"/>
    <w:rsid w:val="00C96F6E"/>
    <w:rsid w:val="00C9746A"/>
    <w:rsid w:val="00C97D10"/>
    <w:rsid w:val="00CA0278"/>
    <w:rsid w:val="00CA0467"/>
    <w:rsid w:val="00CA082D"/>
    <w:rsid w:val="00CA098B"/>
    <w:rsid w:val="00CA0FD9"/>
    <w:rsid w:val="00CA1AFB"/>
    <w:rsid w:val="00CA1F40"/>
    <w:rsid w:val="00CA2444"/>
    <w:rsid w:val="00CA2F64"/>
    <w:rsid w:val="00CA3EA4"/>
    <w:rsid w:val="00CA3F7D"/>
    <w:rsid w:val="00CA4319"/>
    <w:rsid w:val="00CA45AA"/>
    <w:rsid w:val="00CA4915"/>
    <w:rsid w:val="00CA4986"/>
    <w:rsid w:val="00CA4AAD"/>
    <w:rsid w:val="00CA5322"/>
    <w:rsid w:val="00CA54D2"/>
    <w:rsid w:val="00CA620C"/>
    <w:rsid w:val="00CA64FE"/>
    <w:rsid w:val="00CA68F3"/>
    <w:rsid w:val="00CA6B32"/>
    <w:rsid w:val="00CA6FD6"/>
    <w:rsid w:val="00CA728C"/>
    <w:rsid w:val="00CA76F5"/>
    <w:rsid w:val="00CA7DF6"/>
    <w:rsid w:val="00CB0069"/>
    <w:rsid w:val="00CB0333"/>
    <w:rsid w:val="00CB0A61"/>
    <w:rsid w:val="00CB1948"/>
    <w:rsid w:val="00CB23C1"/>
    <w:rsid w:val="00CB27FE"/>
    <w:rsid w:val="00CB28DC"/>
    <w:rsid w:val="00CB2B34"/>
    <w:rsid w:val="00CB31EF"/>
    <w:rsid w:val="00CB41C3"/>
    <w:rsid w:val="00CB496D"/>
    <w:rsid w:val="00CB5D16"/>
    <w:rsid w:val="00CB5F58"/>
    <w:rsid w:val="00CB61A9"/>
    <w:rsid w:val="00CB6800"/>
    <w:rsid w:val="00CB69CB"/>
    <w:rsid w:val="00CB6A66"/>
    <w:rsid w:val="00CB70F8"/>
    <w:rsid w:val="00CC03EA"/>
    <w:rsid w:val="00CC04E0"/>
    <w:rsid w:val="00CC06E9"/>
    <w:rsid w:val="00CC0904"/>
    <w:rsid w:val="00CC0C5A"/>
    <w:rsid w:val="00CC0F99"/>
    <w:rsid w:val="00CC13CE"/>
    <w:rsid w:val="00CC1467"/>
    <w:rsid w:val="00CC1ABA"/>
    <w:rsid w:val="00CC2824"/>
    <w:rsid w:val="00CC282F"/>
    <w:rsid w:val="00CC2CA3"/>
    <w:rsid w:val="00CC2D49"/>
    <w:rsid w:val="00CC32D3"/>
    <w:rsid w:val="00CC36D7"/>
    <w:rsid w:val="00CC39B3"/>
    <w:rsid w:val="00CC3AC0"/>
    <w:rsid w:val="00CC3CE9"/>
    <w:rsid w:val="00CC3F7D"/>
    <w:rsid w:val="00CC403B"/>
    <w:rsid w:val="00CC430F"/>
    <w:rsid w:val="00CC4494"/>
    <w:rsid w:val="00CC47E6"/>
    <w:rsid w:val="00CC4F77"/>
    <w:rsid w:val="00CC535E"/>
    <w:rsid w:val="00CC54D6"/>
    <w:rsid w:val="00CC5A38"/>
    <w:rsid w:val="00CC5B50"/>
    <w:rsid w:val="00CC5DFB"/>
    <w:rsid w:val="00CC5EB3"/>
    <w:rsid w:val="00CC67AB"/>
    <w:rsid w:val="00CC6D08"/>
    <w:rsid w:val="00CC709A"/>
    <w:rsid w:val="00CC7D9B"/>
    <w:rsid w:val="00CC7F09"/>
    <w:rsid w:val="00CD087A"/>
    <w:rsid w:val="00CD0BAE"/>
    <w:rsid w:val="00CD1B1A"/>
    <w:rsid w:val="00CD1B9F"/>
    <w:rsid w:val="00CD1BF8"/>
    <w:rsid w:val="00CD1DCE"/>
    <w:rsid w:val="00CD1EF8"/>
    <w:rsid w:val="00CD2142"/>
    <w:rsid w:val="00CD242B"/>
    <w:rsid w:val="00CD27BE"/>
    <w:rsid w:val="00CD35CE"/>
    <w:rsid w:val="00CD3FE9"/>
    <w:rsid w:val="00CD430F"/>
    <w:rsid w:val="00CD4393"/>
    <w:rsid w:val="00CD460E"/>
    <w:rsid w:val="00CD4B4D"/>
    <w:rsid w:val="00CD516B"/>
    <w:rsid w:val="00CD51BF"/>
    <w:rsid w:val="00CD5EF5"/>
    <w:rsid w:val="00CD6D07"/>
    <w:rsid w:val="00CD7AB0"/>
    <w:rsid w:val="00CD7B21"/>
    <w:rsid w:val="00CD7F61"/>
    <w:rsid w:val="00CE02A6"/>
    <w:rsid w:val="00CE09D0"/>
    <w:rsid w:val="00CE10C7"/>
    <w:rsid w:val="00CE10DB"/>
    <w:rsid w:val="00CE1712"/>
    <w:rsid w:val="00CE18FF"/>
    <w:rsid w:val="00CE204A"/>
    <w:rsid w:val="00CE2D6A"/>
    <w:rsid w:val="00CE307A"/>
    <w:rsid w:val="00CE3F40"/>
    <w:rsid w:val="00CE3FA3"/>
    <w:rsid w:val="00CE434F"/>
    <w:rsid w:val="00CE43B5"/>
    <w:rsid w:val="00CE43EB"/>
    <w:rsid w:val="00CE4400"/>
    <w:rsid w:val="00CE4840"/>
    <w:rsid w:val="00CE4945"/>
    <w:rsid w:val="00CE5238"/>
    <w:rsid w:val="00CE5A7D"/>
    <w:rsid w:val="00CE69C3"/>
    <w:rsid w:val="00CE6E97"/>
    <w:rsid w:val="00CF0171"/>
    <w:rsid w:val="00CF026D"/>
    <w:rsid w:val="00CF02FA"/>
    <w:rsid w:val="00CF047B"/>
    <w:rsid w:val="00CF05A4"/>
    <w:rsid w:val="00CF09C5"/>
    <w:rsid w:val="00CF1348"/>
    <w:rsid w:val="00CF13E4"/>
    <w:rsid w:val="00CF1B28"/>
    <w:rsid w:val="00CF1DF5"/>
    <w:rsid w:val="00CF2040"/>
    <w:rsid w:val="00CF2406"/>
    <w:rsid w:val="00CF266E"/>
    <w:rsid w:val="00CF28EE"/>
    <w:rsid w:val="00CF2F3E"/>
    <w:rsid w:val="00CF3D7B"/>
    <w:rsid w:val="00CF3E77"/>
    <w:rsid w:val="00CF3F20"/>
    <w:rsid w:val="00CF457E"/>
    <w:rsid w:val="00CF4A2C"/>
    <w:rsid w:val="00CF5040"/>
    <w:rsid w:val="00CF50B8"/>
    <w:rsid w:val="00CF5354"/>
    <w:rsid w:val="00CF55D6"/>
    <w:rsid w:val="00CF5A90"/>
    <w:rsid w:val="00CF5AA2"/>
    <w:rsid w:val="00CF5E5B"/>
    <w:rsid w:val="00CF612E"/>
    <w:rsid w:val="00CF6295"/>
    <w:rsid w:val="00CF6381"/>
    <w:rsid w:val="00CF676F"/>
    <w:rsid w:val="00CF685D"/>
    <w:rsid w:val="00D01373"/>
    <w:rsid w:val="00D0179B"/>
    <w:rsid w:val="00D017FB"/>
    <w:rsid w:val="00D01934"/>
    <w:rsid w:val="00D01F27"/>
    <w:rsid w:val="00D025DD"/>
    <w:rsid w:val="00D0294D"/>
    <w:rsid w:val="00D02BF0"/>
    <w:rsid w:val="00D02DE3"/>
    <w:rsid w:val="00D0381F"/>
    <w:rsid w:val="00D0422F"/>
    <w:rsid w:val="00D046F8"/>
    <w:rsid w:val="00D04D10"/>
    <w:rsid w:val="00D04E44"/>
    <w:rsid w:val="00D05194"/>
    <w:rsid w:val="00D05359"/>
    <w:rsid w:val="00D0539A"/>
    <w:rsid w:val="00D055DC"/>
    <w:rsid w:val="00D05728"/>
    <w:rsid w:val="00D05828"/>
    <w:rsid w:val="00D05CA9"/>
    <w:rsid w:val="00D05D2C"/>
    <w:rsid w:val="00D05E22"/>
    <w:rsid w:val="00D064AA"/>
    <w:rsid w:val="00D06751"/>
    <w:rsid w:val="00D0678C"/>
    <w:rsid w:val="00D078C0"/>
    <w:rsid w:val="00D07DF3"/>
    <w:rsid w:val="00D07E15"/>
    <w:rsid w:val="00D10075"/>
    <w:rsid w:val="00D10469"/>
    <w:rsid w:val="00D10844"/>
    <w:rsid w:val="00D10D73"/>
    <w:rsid w:val="00D11104"/>
    <w:rsid w:val="00D1137D"/>
    <w:rsid w:val="00D113D5"/>
    <w:rsid w:val="00D12097"/>
    <w:rsid w:val="00D12402"/>
    <w:rsid w:val="00D12B21"/>
    <w:rsid w:val="00D13D92"/>
    <w:rsid w:val="00D13EA3"/>
    <w:rsid w:val="00D13F24"/>
    <w:rsid w:val="00D145E1"/>
    <w:rsid w:val="00D14C1F"/>
    <w:rsid w:val="00D14CB6"/>
    <w:rsid w:val="00D14F09"/>
    <w:rsid w:val="00D1547B"/>
    <w:rsid w:val="00D15C18"/>
    <w:rsid w:val="00D15DDC"/>
    <w:rsid w:val="00D1608A"/>
    <w:rsid w:val="00D1625F"/>
    <w:rsid w:val="00D1630A"/>
    <w:rsid w:val="00D16351"/>
    <w:rsid w:val="00D164CF"/>
    <w:rsid w:val="00D16741"/>
    <w:rsid w:val="00D1687A"/>
    <w:rsid w:val="00D16DAE"/>
    <w:rsid w:val="00D1779F"/>
    <w:rsid w:val="00D17AB3"/>
    <w:rsid w:val="00D204CD"/>
    <w:rsid w:val="00D2072C"/>
    <w:rsid w:val="00D20749"/>
    <w:rsid w:val="00D208A2"/>
    <w:rsid w:val="00D20E7B"/>
    <w:rsid w:val="00D2112F"/>
    <w:rsid w:val="00D212B8"/>
    <w:rsid w:val="00D212B9"/>
    <w:rsid w:val="00D2147B"/>
    <w:rsid w:val="00D21E2B"/>
    <w:rsid w:val="00D22BDF"/>
    <w:rsid w:val="00D22BF6"/>
    <w:rsid w:val="00D22C31"/>
    <w:rsid w:val="00D23084"/>
    <w:rsid w:val="00D233C2"/>
    <w:rsid w:val="00D239A8"/>
    <w:rsid w:val="00D25051"/>
    <w:rsid w:val="00D25087"/>
    <w:rsid w:val="00D25653"/>
    <w:rsid w:val="00D25717"/>
    <w:rsid w:val="00D259CA"/>
    <w:rsid w:val="00D25FC1"/>
    <w:rsid w:val="00D2683B"/>
    <w:rsid w:val="00D30181"/>
    <w:rsid w:val="00D30360"/>
    <w:rsid w:val="00D307FC"/>
    <w:rsid w:val="00D310AE"/>
    <w:rsid w:val="00D315A8"/>
    <w:rsid w:val="00D32AFC"/>
    <w:rsid w:val="00D32C58"/>
    <w:rsid w:val="00D32E3D"/>
    <w:rsid w:val="00D32EFA"/>
    <w:rsid w:val="00D335F5"/>
    <w:rsid w:val="00D33892"/>
    <w:rsid w:val="00D33D52"/>
    <w:rsid w:val="00D3456D"/>
    <w:rsid w:val="00D34669"/>
    <w:rsid w:val="00D347E8"/>
    <w:rsid w:val="00D34960"/>
    <w:rsid w:val="00D34A96"/>
    <w:rsid w:val="00D34AEC"/>
    <w:rsid w:val="00D352AD"/>
    <w:rsid w:val="00D354B5"/>
    <w:rsid w:val="00D3572B"/>
    <w:rsid w:val="00D358E8"/>
    <w:rsid w:val="00D35FEF"/>
    <w:rsid w:val="00D35FF3"/>
    <w:rsid w:val="00D3608D"/>
    <w:rsid w:val="00D36114"/>
    <w:rsid w:val="00D36167"/>
    <w:rsid w:val="00D361AC"/>
    <w:rsid w:val="00D369D7"/>
    <w:rsid w:val="00D36AE8"/>
    <w:rsid w:val="00D36CFC"/>
    <w:rsid w:val="00D36F3C"/>
    <w:rsid w:val="00D37740"/>
    <w:rsid w:val="00D37F97"/>
    <w:rsid w:val="00D37FDE"/>
    <w:rsid w:val="00D407D4"/>
    <w:rsid w:val="00D40BF1"/>
    <w:rsid w:val="00D40D20"/>
    <w:rsid w:val="00D40F1F"/>
    <w:rsid w:val="00D42330"/>
    <w:rsid w:val="00D42AD1"/>
    <w:rsid w:val="00D431BD"/>
    <w:rsid w:val="00D43219"/>
    <w:rsid w:val="00D43884"/>
    <w:rsid w:val="00D4392D"/>
    <w:rsid w:val="00D43F54"/>
    <w:rsid w:val="00D4401D"/>
    <w:rsid w:val="00D44075"/>
    <w:rsid w:val="00D441A0"/>
    <w:rsid w:val="00D44254"/>
    <w:rsid w:val="00D44476"/>
    <w:rsid w:val="00D4476D"/>
    <w:rsid w:val="00D44DE1"/>
    <w:rsid w:val="00D450B3"/>
    <w:rsid w:val="00D453A3"/>
    <w:rsid w:val="00D455D6"/>
    <w:rsid w:val="00D45E44"/>
    <w:rsid w:val="00D45F2C"/>
    <w:rsid w:val="00D4633C"/>
    <w:rsid w:val="00D47581"/>
    <w:rsid w:val="00D476C3"/>
    <w:rsid w:val="00D47ABE"/>
    <w:rsid w:val="00D47BBB"/>
    <w:rsid w:val="00D47C70"/>
    <w:rsid w:val="00D47DC9"/>
    <w:rsid w:val="00D50407"/>
    <w:rsid w:val="00D510B2"/>
    <w:rsid w:val="00D510F0"/>
    <w:rsid w:val="00D51136"/>
    <w:rsid w:val="00D51A7C"/>
    <w:rsid w:val="00D51B7F"/>
    <w:rsid w:val="00D51CDA"/>
    <w:rsid w:val="00D52475"/>
    <w:rsid w:val="00D524E7"/>
    <w:rsid w:val="00D5267E"/>
    <w:rsid w:val="00D52AF8"/>
    <w:rsid w:val="00D53056"/>
    <w:rsid w:val="00D53FD8"/>
    <w:rsid w:val="00D545BE"/>
    <w:rsid w:val="00D54B9B"/>
    <w:rsid w:val="00D55191"/>
    <w:rsid w:val="00D55945"/>
    <w:rsid w:val="00D55A95"/>
    <w:rsid w:val="00D55AAF"/>
    <w:rsid w:val="00D55D43"/>
    <w:rsid w:val="00D5619B"/>
    <w:rsid w:val="00D56340"/>
    <w:rsid w:val="00D56642"/>
    <w:rsid w:val="00D5791D"/>
    <w:rsid w:val="00D6086A"/>
    <w:rsid w:val="00D60A92"/>
    <w:rsid w:val="00D60C52"/>
    <w:rsid w:val="00D60F1A"/>
    <w:rsid w:val="00D613C1"/>
    <w:rsid w:val="00D6180D"/>
    <w:rsid w:val="00D61B49"/>
    <w:rsid w:val="00D621C5"/>
    <w:rsid w:val="00D62BDD"/>
    <w:rsid w:val="00D63F50"/>
    <w:rsid w:val="00D64BB8"/>
    <w:rsid w:val="00D64FDF"/>
    <w:rsid w:val="00D6580C"/>
    <w:rsid w:val="00D65AD9"/>
    <w:rsid w:val="00D67327"/>
    <w:rsid w:val="00D6776A"/>
    <w:rsid w:val="00D677DC"/>
    <w:rsid w:val="00D67D39"/>
    <w:rsid w:val="00D67D92"/>
    <w:rsid w:val="00D67DD2"/>
    <w:rsid w:val="00D720CF"/>
    <w:rsid w:val="00D72286"/>
    <w:rsid w:val="00D722FD"/>
    <w:rsid w:val="00D72605"/>
    <w:rsid w:val="00D72C24"/>
    <w:rsid w:val="00D7321A"/>
    <w:rsid w:val="00D7341A"/>
    <w:rsid w:val="00D736F0"/>
    <w:rsid w:val="00D738A6"/>
    <w:rsid w:val="00D74363"/>
    <w:rsid w:val="00D7483C"/>
    <w:rsid w:val="00D74AAD"/>
    <w:rsid w:val="00D75380"/>
    <w:rsid w:val="00D75591"/>
    <w:rsid w:val="00D760A6"/>
    <w:rsid w:val="00D760D7"/>
    <w:rsid w:val="00D76639"/>
    <w:rsid w:val="00D76970"/>
    <w:rsid w:val="00D76BDB"/>
    <w:rsid w:val="00D76BF2"/>
    <w:rsid w:val="00D76DE2"/>
    <w:rsid w:val="00D76F55"/>
    <w:rsid w:val="00D76FAE"/>
    <w:rsid w:val="00D77366"/>
    <w:rsid w:val="00D7748C"/>
    <w:rsid w:val="00D777EA"/>
    <w:rsid w:val="00D77C3E"/>
    <w:rsid w:val="00D80228"/>
    <w:rsid w:val="00D8044B"/>
    <w:rsid w:val="00D80D69"/>
    <w:rsid w:val="00D818DC"/>
    <w:rsid w:val="00D81E97"/>
    <w:rsid w:val="00D82042"/>
    <w:rsid w:val="00D82375"/>
    <w:rsid w:val="00D8555F"/>
    <w:rsid w:val="00D859AB"/>
    <w:rsid w:val="00D860F9"/>
    <w:rsid w:val="00D865E5"/>
    <w:rsid w:val="00D86BB8"/>
    <w:rsid w:val="00D86CB6"/>
    <w:rsid w:val="00D86FD1"/>
    <w:rsid w:val="00D874E4"/>
    <w:rsid w:val="00D87778"/>
    <w:rsid w:val="00D8777A"/>
    <w:rsid w:val="00D878E9"/>
    <w:rsid w:val="00D87D03"/>
    <w:rsid w:val="00D87D85"/>
    <w:rsid w:val="00D90198"/>
    <w:rsid w:val="00D90428"/>
    <w:rsid w:val="00D912E8"/>
    <w:rsid w:val="00D91462"/>
    <w:rsid w:val="00D91544"/>
    <w:rsid w:val="00D915D4"/>
    <w:rsid w:val="00D9188B"/>
    <w:rsid w:val="00D91AB7"/>
    <w:rsid w:val="00D9205A"/>
    <w:rsid w:val="00D924CE"/>
    <w:rsid w:val="00D927E8"/>
    <w:rsid w:val="00D92B2E"/>
    <w:rsid w:val="00D92C77"/>
    <w:rsid w:val="00D930F4"/>
    <w:rsid w:val="00D931B2"/>
    <w:rsid w:val="00D931EC"/>
    <w:rsid w:val="00D93284"/>
    <w:rsid w:val="00D93A9F"/>
    <w:rsid w:val="00D9401E"/>
    <w:rsid w:val="00D94921"/>
    <w:rsid w:val="00D9494D"/>
    <w:rsid w:val="00D94AFC"/>
    <w:rsid w:val="00D94CD3"/>
    <w:rsid w:val="00D94F7D"/>
    <w:rsid w:val="00D9555C"/>
    <w:rsid w:val="00D955A3"/>
    <w:rsid w:val="00D95606"/>
    <w:rsid w:val="00D956D3"/>
    <w:rsid w:val="00D95AD3"/>
    <w:rsid w:val="00D97929"/>
    <w:rsid w:val="00D97B4B"/>
    <w:rsid w:val="00DA007E"/>
    <w:rsid w:val="00DA18B2"/>
    <w:rsid w:val="00DA1BDD"/>
    <w:rsid w:val="00DA21E5"/>
    <w:rsid w:val="00DA23CC"/>
    <w:rsid w:val="00DA2496"/>
    <w:rsid w:val="00DA2507"/>
    <w:rsid w:val="00DA2869"/>
    <w:rsid w:val="00DA2875"/>
    <w:rsid w:val="00DA29F3"/>
    <w:rsid w:val="00DA2A82"/>
    <w:rsid w:val="00DA2F90"/>
    <w:rsid w:val="00DA33B2"/>
    <w:rsid w:val="00DA33C3"/>
    <w:rsid w:val="00DA353A"/>
    <w:rsid w:val="00DA375C"/>
    <w:rsid w:val="00DA3969"/>
    <w:rsid w:val="00DA39B8"/>
    <w:rsid w:val="00DA3AA2"/>
    <w:rsid w:val="00DA3F56"/>
    <w:rsid w:val="00DA40BD"/>
    <w:rsid w:val="00DA49A7"/>
    <w:rsid w:val="00DA4BE9"/>
    <w:rsid w:val="00DA4E13"/>
    <w:rsid w:val="00DA5218"/>
    <w:rsid w:val="00DA5585"/>
    <w:rsid w:val="00DA5600"/>
    <w:rsid w:val="00DA6123"/>
    <w:rsid w:val="00DA6551"/>
    <w:rsid w:val="00DA692C"/>
    <w:rsid w:val="00DA69FC"/>
    <w:rsid w:val="00DA7087"/>
    <w:rsid w:val="00DA70F9"/>
    <w:rsid w:val="00DA7A21"/>
    <w:rsid w:val="00DA7AE9"/>
    <w:rsid w:val="00DA7D2F"/>
    <w:rsid w:val="00DB0186"/>
    <w:rsid w:val="00DB05A2"/>
    <w:rsid w:val="00DB07BA"/>
    <w:rsid w:val="00DB1E29"/>
    <w:rsid w:val="00DB2AF1"/>
    <w:rsid w:val="00DB3447"/>
    <w:rsid w:val="00DB3C6C"/>
    <w:rsid w:val="00DB3EF8"/>
    <w:rsid w:val="00DB4408"/>
    <w:rsid w:val="00DB4529"/>
    <w:rsid w:val="00DB4691"/>
    <w:rsid w:val="00DB4C7A"/>
    <w:rsid w:val="00DB578F"/>
    <w:rsid w:val="00DB5864"/>
    <w:rsid w:val="00DB5A3E"/>
    <w:rsid w:val="00DB5C51"/>
    <w:rsid w:val="00DB6097"/>
    <w:rsid w:val="00DB6D5B"/>
    <w:rsid w:val="00DB759B"/>
    <w:rsid w:val="00DB77DB"/>
    <w:rsid w:val="00DB79DE"/>
    <w:rsid w:val="00DB7BDE"/>
    <w:rsid w:val="00DB7F7C"/>
    <w:rsid w:val="00DC0141"/>
    <w:rsid w:val="00DC04DA"/>
    <w:rsid w:val="00DC081C"/>
    <w:rsid w:val="00DC0C49"/>
    <w:rsid w:val="00DC0C7D"/>
    <w:rsid w:val="00DC1623"/>
    <w:rsid w:val="00DC1730"/>
    <w:rsid w:val="00DC1880"/>
    <w:rsid w:val="00DC1B42"/>
    <w:rsid w:val="00DC2319"/>
    <w:rsid w:val="00DC27E5"/>
    <w:rsid w:val="00DC308B"/>
    <w:rsid w:val="00DC31EC"/>
    <w:rsid w:val="00DC334A"/>
    <w:rsid w:val="00DC3434"/>
    <w:rsid w:val="00DC38F6"/>
    <w:rsid w:val="00DC41BF"/>
    <w:rsid w:val="00DC4632"/>
    <w:rsid w:val="00DC4660"/>
    <w:rsid w:val="00DC4A5B"/>
    <w:rsid w:val="00DC53FD"/>
    <w:rsid w:val="00DC5531"/>
    <w:rsid w:val="00DC55C8"/>
    <w:rsid w:val="00DC5928"/>
    <w:rsid w:val="00DC5EC1"/>
    <w:rsid w:val="00DC6034"/>
    <w:rsid w:val="00DC6040"/>
    <w:rsid w:val="00DC69E2"/>
    <w:rsid w:val="00DC6C33"/>
    <w:rsid w:val="00DC7971"/>
    <w:rsid w:val="00DC7B8D"/>
    <w:rsid w:val="00DC7BA8"/>
    <w:rsid w:val="00DC7D59"/>
    <w:rsid w:val="00DD0078"/>
    <w:rsid w:val="00DD00B9"/>
    <w:rsid w:val="00DD0216"/>
    <w:rsid w:val="00DD03CA"/>
    <w:rsid w:val="00DD081D"/>
    <w:rsid w:val="00DD0B13"/>
    <w:rsid w:val="00DD11D6"/>
    <w:rsid w:val="00DD147E"/>
    <w:rsid w:val="00DD19EC"/>
    <w:rsid w:val="00DD1C9F"/>
    <w:rsid w:val="00DD1F96"/>
    <w:rsid w:val="00DD28C9"/>
    <w:rsid w:val="00DD2AA0"/>
    <w:rsid w:val="00DD351B"/>
    <w:rsid w:val="00DD37F6"/>
    <w:rsid w:val="00DD3C7E"/>
    <w:rsid w:val="00DD410E"/>
    <w:rsid w:val="00DD4674"/>
    <w:rsid w:val="00DD4844"/>
    <w:rsid w:val="00DD4D10"/>
    <w:rsid w:val="00DD4FAF"/>
    <w:rsid w:val="00DD50DA"/>
    <w:rsid w:val="00DD5E35"/>
    <w:rsid w:val="00DD607F"/>
    <w:rsid w:val="00DD6BDC"/>
    <w:rsid w:val="00DD6F0A"/>
    <w:rsid w:val="00DD7279"/>
    <w:rsid w:val="00DD767E"/>
    <w:rsid w:val="00DD7844"/>
    <w:rsid w:val="00DD7A5B"/>
    <w:rsid w:val="00DE065A"/>
    <w:rsid w:val="00DE0B02"/>
    <w:rsid w:val="00DE1723"/>
    <w:rsid w:val="00DE18C0"/>
    <w:rsid w:val="00DE256E"/>
    <w:rsid w:val="00DE2998"/>
    <w:rsid w:val="00DE2B5D"/>
    <w:rsid w:val="00DE35C4"/>
    <w:rsid w:val="00DE40D1"/>
    <w:rsid w:val="00DE4522"/>
    <w:rsid w:val="00DE4B23"/>
    <w:rsid w:val="00DE4F9D"/>
    <w:rsid w:val="00DE52C7"/>
    <w:rsid w:val="00DE56AC"/>
    <w:rsid w:val="00DE5DA4"/>
    <w:rsid w:val="00DE63A8"/>
    <w:rsid w:val="00DE689C"/>
    <w:rsid w:val="00DE6A61"/>
    <w:rsid w:val="00DE6B1A"/>
    <w:rsid w:val="00DE6C5D"/>
    <w:rsid w:val="00DE6C6E"/>
    <w:rsid w:val="00DE6E0A"/>
    <w:rsid w:val="00DE6F70"/>
    <w:rsid w:val="00DE7152"/>
    <w:rsid w:val="00DE725A"/>
    <w:rsid w:val="00DF030A"/>
    <w:rsid w:val="00DF0355"/>
    <w:rsid w:val="00DF03CA"/>
    <w:rsid w:val="00DF0826"/>
    <w:rsid w:val="00DF0B49"/>
    <w:rsid w:val="00DF10C1"/>
    <w:rsid w:val="00DF16C6"/>
    <w:rsid w:val="00DF1BD8"/>
    <w:rsid w:val="00DF2515"/>
    <w:rsid w:val="00DF2629"/>
    <w:rsid w:val="00DF2633"/>
    <w:rsid w:val="00DF2CE0"/>
    <w:rsid w:val="00DF2CF4"/>
    <w:rsid w:val="00DF362A"/>
    <w:rsid w:val="00DF40AA"/>
    <w:rsid w:val="00DF4C49"/>
    <w:rsid w:val="00DF4F9F"/>
    <w:rsid w:val="00DF5BD1"/>
    <w:rsid w:val="00DF60A1"/>
    <w:rsid w:val="00DF63A1"/>
    <w:rsid w:val="00DF650A"/>
    <w:rsid w:val="00DF6554"/>
    <w:rsid w:val="00DF6691"/>
    <w:rsid w:val="00DF6B33"/>
    <w:rsid w:val="00DF6FF4"/>
    <w:rsid w:val="00DF79BB"/>
    <w:rsid w:val="00E0022C"/>
    <w:rsid w:val="00E00A50"/>
    <w:rsid w:val="00E00C1C"/>
    <w:rsid w:val="00E00E29"/>
    <w:rsid w:val="00E018AC"/>
    <w:rsid w:val="00E022A4"/>
    <w:rsid w:val="00E02623"/>
    <w:rsid w:val="00E02FD3"/>
    <w:rsid w:val="00E03A00"/>
    <w:rsid w:val="00E03F38"/>
    <w:rsid w:val="00E040AE"/>
    <w:rsid w:val="00E04E09"/>
    <w:rsid w:val="00E05BD3"/>
    <w:rsid w:val="00E05D55"/>
    <w:rsid w:val="00E05DF4"/>
    <w:rsid w:val="00E069CA"/>
    <w:rsid w:val="00E07213"/>
    <w:rsid w:val="00E07348"/>
    <w:rsid w:val="00E07F36"/>
    <w:rsid w:val="00E11764"/>
    <w:rsid w:val="00E11A58"/>
    <w:rsid w:val="00E12108"/>
    <w:rsid w:val="00E12665"/>
    <w:rsid w:val="00E12F1C"/>
    <w:rsid w:val="00E13424"/>
    <w:rsid w:val="00E134F8"/>
    <w:rsid w:val="00E14311"/>
    <w:rsid w:val="00E14382"/>
    <w:rsid w:val="00E147D5"/>
    <w:rsid w:val="00E147E2"/>
    <w:rsid w:val="00E1526B"/>
    <w:rsid w:val="00E1549C"/>
    <w:rsid w:val="00E15681"/>
    <w:rsid w:val="00E156E6"/>
    <w:rsid w:val="00E156ED"/>
    <w:rsid w:val="00E15B20"/>
    <w:rsid w:val="00E15B77"/>
    <w:rsid w:val="00E15BB2"/>
    <w:rsid w:val="00E1650A"/>
    <w:rsid w:val="00E1787B"/>
    <w:rsid w:val="00E17A7D"/>
    <w:rsid w:val="00E17D3D"/>
    <w:rsid w:val="00E21319"/>
    <w:rsid w:val="00E214BE"/>
    <w:rsid w:val="00E21828"/>
    <w:rsid w:val="00E21F1A"/>
    <w:rsid w:val="00E22561"/>
    <w:rsid w:val="00E22BDD"/>
    <w:rsid w:val="00E230DD"/>
    <w:rsid w:val="00E23968"/>
    <w:rsid w:val="00E23A5A"/>
    <w:rsid w:val="00E23E6A"/>
    <w:rsid w:val="00E23FAC"/>
    <w:rsid w:val="00E24E4B"/>
    <w:rsid w:val="00E24FF7"/>
    <w:rsid w:val="00E25215"/>
    <w:rsid w:val="00E2543D"/>
    <w:rsid w:val="00E2547F"/>
    <w:rsid w:val="00E255FA"/>
    <w:rsid w:val="00E25CDD"/>
    <w:rsid w:val="00E25D09"/>
    <w:rsid w:val="00E25E1F"/>
    <w:rsid w:val="00E25E23"/>
    <w:rsid w:val="00E26376"/>
    <w:rsid w:val="00E26BD2"/>
    <w:rsid w:val="00E27210"/>
    <w:rsid w:val="00E2780B"/>
    <w:rsid w:val="00E30838"/>
    <w:rsid w:val="00E30DF8"/>
    <w:rsid w:val="00E310E6"/>
    <w:rsid w:val="00E31269"/>
    <w:rsid w:val="00E313DE"/>
    <w:rsid w:val="00E315C6"/>
    <w:rsid w:val="00E31FCC"/>
    <w:rsid w:val="00E32E6F"/>
    <w:rsid w:val="00E33211"/>
    <w:rsid w:val="00E33E13"/>
    <w:rsid w:val="00E33E34"/>
    <w:rsid w:val="00E340B3"/>
    <w:rsid w:val="00E35014"/>
    <w:rsid w:val="00E35832"/>
    <w:rsid w:val="00E36A4F"/>
    <w:rsid w:val="00E36D94"/>
    <w:rsid w:val="00E36FD4"/>
    <w:rsid w:val="00E3703E"/>
    <w:rsid w:val="00E371E4"/>
    <w:rsid w:val="00E375F5"/>
    <w:rsid w:val="00E4016B"/>
    <w:rsid w:val="00E401B4"/>
    <w:rsid w:val="00E40609"/>
    <w:rsid w:val="00E40942"/>
    <w:rsid w:val="00E40D02"/>
    <w:rsid w:val="00E418B7"/>
    <w:rsid w:val="00E421E5"/>
    <w:rsid w:val="00E42675"/>
    <w:rsid w:val="00E429F2"/>
    <w:rsid w:val="00E430E8"/>
    <w:rsid w:val="00E43352"/>
    <w:rsid w:val="00E43754"/>
    <w:rsid w:val="00E43922"/>
    <w:rsid w:val="00E43FDC"/>
    <w:rsid w:val="00E44247"/>
    <w:rsid w:val="00E446C3"/>
    <w:rsid w:val="00E44966"/>
    <w:rsid w:val="00E44F95"/>
    <w:rsid w:val="00E452D3"/>
    <w:rsid w:val="00E454B2"/>
    <w:rsid w:val="00E45DEE"/>
    <w:rsid w:val="00E45EA0"/>
    <w:rsid w:val="00E462F7"/>
    <w:rsid w:val="00E465CC"/>
    <w:rsid w:val="00E46605"/>
    <w:rsid w:val="00E46773"/>
    <w:rsid w:val="00E46B40"/>
    <w:rsid w:val="00E478F7"/>
    <w:rsid w:val="00E50B90"/>
    <w:rsid w:val="00E50BD3"/>
    <w:rsid w:val="00E515A4"/>
    <w:rsid w:val="00E5169E"/>
    <w:rsid w:val="00E52672"/>
    <w:rsid w:val="00E526E8"/>
    <w:rsid w:val="00E52A07"/>
    <w:rsid w:val="00E52ADC"/>
    <w:rsid w:val="00E53559"/>
    <w:rsid w:val="00E537D8"/>
    <w:rsid w:val="00E53F86"/>
    <w:rsid w:val="00E54955"/>
    <w:rsid w:val="00E55332"/>
    <w:rsid w:val="00E558AB"/>
    <w:rsid w:val="00E55ED0"/>
    <w:rsid w:val="00E56717"/>
    <w:rsid w:val="00E56B3C"/>
    <w:rsid w:val="00E56D70"/>
    <w:rsid w:val="00E5720B"/>
    <w:rsid w:val="00E57568"/>
    <w:rsid w:val="00E603C7"/>
    <w:rsid w:val="00E604CF"/>
    <w:rsid w:val="00E60CE6"/>
    <w:rsid w:val="00E611B3"/>
    <w:rsid w:val="00E61334"/>
    <w:rsid w:val="00E61490"/>
    <w:rsid w:val="00E61495"/>
    <w:rsid w:val="00E61532"/>
    <w:rsid w:val="00E61773"/>
    <w:rsid w:val="00E62792"/>
    <w:rsid w:val="00E62C84"/>
    <w:rsid w:val="00E62E80"/>
    <w:rsid w:val="00E633F1"/>
    <w:rsid w:val="00E63BA6"/>
    <w:rsid w:val="00E63CC5"/>
    <w:rsid w:val="00E641CC"/>
    <w:rsid w:val="00E646A7"/>
    <w:rsid w:val="00E648BD"/>
    <w:rsid w:val="00E64AB1"/>
    <w:rsid w:val="00E6526B"/>
    <w:rsid w:val="00E655DD"/>
    <w:rsid w:val="00E6589D"/>
    <w:rsid w:val="00E65979"/>
    <w:rsid w:val="00E660B8"/>
    <w:rsid w:val="00E66618"/>
    <w:rsid w:val="00E669E2"/>
    <w:rsid w:val="00E66AC3"/>
    <w:rsid w:val="00E66AD6"/>
    <w:rsid w:val="00E6724C"/>
    <w:rsid w:val="00E67ADA"/>
    <w:rsid w:val="00E67E93"/>
    <w:rsid w:val="00E67EBB"/>
    <w:rsid w:val="00E700AF"/>
    <w:rsid w:val="00E70B9D"/>
    <w:rsid w:val="00E70CC6"/>
    <w:rsid w:val="00E70E61"/>
    <w:rsid w:val="00E70EF1"/>
    <w:rsid w:val="00E7136E"/>
    <w:rsid w:val="00E713F0"/>
    <w:rsid w:val="00E71482"/>
    <w:rsid w:val="00E71532"/>
    <w:rsid w:val="00E715A1"/>
    <w:rsid w:val="00E71A45"/>
    <w:rsid w:val="00E720F2"/>
    <w:rsid w:val="00E721B4"/>
    <w:rsid w:val="00E72437"/>
    <w:rsid w:val="00E72532"/>
    <w:rsid w:val="00E7259B"/>
    <w:rsid w:val="00E73981"/>
    <w:rsid w:val="00E740A1"/>
    <w:rsid w:val="00E7452F"/>
    <w:rsid w:val="00E74632"/>
    <w:rsid w:val="00E75223"/>
    <w:rsid w:val="00E752AA"/>
    <w:rsid w:val="00E75DA1"/>
    <w:rsid w:val="00E75F10"/>
    <w:rsid w:val="00E76396"/>
    <w:rsid w:val="00E763EC"/>
    <w:rsid w:val="00E768F9"/>
    <w:rsid w:val="00E76A86"/>
    <w:rsid w:val="00E778D6"/>
    <w:rsid w:val="00E77ED5"/>
    <w:rsid w:val="00E8054B"/>
    <w:rsid w:val="00E80783"/>
    <w:rsid w:val="00E809A3"/>
    <w:rsid w:val="00E80AB8"/>
    <w:rsid w:val="00E81818"/>
    <w:rsid w:val="00E81B98"/>
    <w:rsid w:val="00E82464"/>
    <w:rsid w:val="00E8255F"/>
    <w:rsid w:val="00E8273C"/>
    <w:rsid w:val="00E82E2A"/>
    <w:rsid w:val="00E82FD1"/>
    <w:rsid w:val="00E834A1"/>
    <w:rsid w:val="00E8384A"/>
    <w:rsid w:val="00E83E93"/>
    <w:rsid w:val="00E83F0B"/>
    <w:rsid w:val="00E844D9"/>
    <w:rsid w:val="00E847CD"/>
    <w:rsid w:val="00E84893"/>
    <w:rsid w:val="00E84C88"/>
    <w:rsid w:val="00E84C89"/>
    <w:rsid w:val="00E84D98"/>
    <w:rsid w:val="00E84EFE"/>
    <w:rsid w:val="00E85687"/>
    <w:rsid w:val="00E8598F"/>
    <w:rsid w:val="00E86074"/>
    <w:rsid w:val="00E866AE"/>
    <w:rsid w:val="00E86ADE"/>
    <w:rsid w:val="00E87D68"/>
    <w:rsid w:val="00E87DBD"/>
    <w:rsid w:val="00E900A7"/>
    <w:rsid w:val="00E910A7"/>
    <w:rsid w:val="00E91808"/>
    <w:rsid w:val="00E91B1F"/>
    <w:rsid w:val="00E91BB4"/>
    <w:rsid w:val="00E922EE"/>
    <w:rsid w:val="00E9260E"/>
    <w:rsid w:val="00E92701"/>
    <w:rsid w:val="00E927C0"/>
    <w:rsid w:val="00E92A6E"/>
    <w:rsid w:val="00E92E74"/>
    <w:rsid w:val="00E9353A"/>
    <w:rsid w:val="00E941F8"/>
    <w:rsid w:val="00E94373"/>
    <w:rsid w:val="00E952D7"/>
    <w:rsid w:val="00E95420"/>
    <w:rsid w:val="00E9575C"/>
    <w:rsid w:val="00E96135"/>
    <w:rsid w:val="00E964C7"/>
    <w:rsid w:val="00E96A95"/>
    <w:rsid w:val="00E96F7C"/>
    <w:rsid w:val="00E97118"/>
    <w:rsid w:val="00E9713A"/>
    <w:rsid w:val="00E97226"/>
    <w:rsid w:val="00E97474"/>
    <w:rsid w:val="00E97CDE"/>
    <w:rsid w:val="00EA02C2"/>
    <w:rsid w:val="00EA032E"/>
    <w:rsid w:val="00EA0B99"/>
    <w:rsid w:val="00EA11A6"/>
    <w:rsid w:val="00EA18B1"/>
    <w:rsid w:val="00EA194E"/>
    <w:rsid w:val="00EA195A"/>
    <w:rsid w:val="00EA1AF3"/>
    <w:rsid w:val="00EA1E42"/>
    <w:rsid w:val="00EA2303"/>
    <w:rsid w:val="00EA2636"/>
    <w:rsid w:val="00EA2647"/>
    <w:rsid w:val="00EA31BD"/>
    <w:rsid w:val="00EA357A"/>
    <w:rsid w:val="00EA3731"/>
    <w:rsid w:val="00EA38B3"/>
    <w:rsid w:val="00EA464C"/>
    <w:rsid w:val="00EA60F9"/>
    <w:rsid w:val="00EA6384"/>
    <w:rsid w:val="00EA64C8"/>
    <w:rsid w:val="00EA6669"/>
    <w:rsid w:val="00EA70BF"/>
    <w:rsid w:val="00EA72B5"/>
    <w:rsid w:val="00EA7570"/>
    <w:rsid w:val="00EA7797"/>
    <w:rsid w:val="00EA78CB"/>
    <w:rsid w:val="00EA7AC1"/>
    <w:rsid w:val="00EA7D4E"/>
    <w:rsid w:val="00EA7EC6"/>
    <w:rsid w:val="00EB0092"/>
    <w:rsid w:val="00EB00D3"/>
    <w:rsid w:val="00EB0AC6"/>
    <w:rsid w:val="00EB0EAC"/>
    <w:rsid w:val="00EB19B3"/>
    <w:rsid w:val="00EB1A88"/>
    <w:rsid w:val="00EB21E8"/>
    <w:rsid w:val="00EB245F"/>
    <w:rsid w:val="00EB36AB"/>
    <w:rsid w:val="00EB3954"/>
    <w:rsid w:val="00EB3F41"/>
    <w:rsid w:val="00EB3FB0"/>
    <w:rsid w:val="00EB42E1"/>
    <w:rsid w:val="00EB4BF2"/>
    <w:rsid w:val="00EB4C13"/>
    <w:rsid w:val="00EB500F"/>
    <w:rsid w:val="00EB5690"/>
    <w:rsid w:val="00EB5733"/>
    <w:rsid w:val="00EB5761"/>
    <w:rsid w:val="00EB5D11"/>
    <w:rsid w:val="00EB63E1"/>
    <w:rsid w:val="00EB64DF"/>
    <w:rsid w:val="00EB69F3"/>
    <w:rsid w:val="00EB6CD7"/>
    <w:rsid w:val="00EB7325"/>
    <w:rsid w:val="00EB76EB"/>
    <w:rsid w:val="00EB7AA0"/>
    <w:rsid w:val="00EB7DDC"/>
    <w:rsid w:val="00EC06AD"/>
    <w:rsid w:val="00EC0A3A"/>
    <w:rsid w:val="00EC0AD7"/>
    <w:rsid w:val="00EC0EAD"/>
    <w:rsid w:val="00EC1AB3"/>
    <w:rsid w:val="00EC1B33"/>
    <w:rsid w:val="00EC1C77"/>
    <w:rsid w:val="00EC1CED"/>
    <w:rsid w:val="00EC242B"/>
    <w:rsid w:val="00EC2D67"/>
    <w:rsid w:val="00EC3CF7"/>
    <w:rsid w:val="00EC3EA7"/>
    <w:rsid w:val="00EC4468"/>
    <w:rsid w:val="00EC4AA5"/>
    <w:rsid w:val="00EC4B16"/>
    <w:rsid w:val="00EC5B4B"/>
    <w:rsid w:val="00EC6021"/>
    <w:rsid w:val="00EC604F"/>
    <w:rsid w:val="00EC6362"/>
    <w:rsid w:val="00EC6D7C"/>
    <w:rsid w:val="00EC7020"/>
    <w:rsid w:val="00EC71D2"/>
    <w:rsid w:val="00EC737A"/>
    <w:rsid w:val="00EC749E"/>
    <w:rsid w:val="00EC755C"/>
    <w:rsid w:val="00EC7E47"/>
    <w:rsid w:val="00EC7F5A"/>
    <w:rsid w:val="00ED0018"/>
    <w:rsid w:val="00ED04BE"/>
    <w:rsid w:val="00ED0696"/>
    <w:rsid w:val="00ED0975"/>
    <w:rsid w:val="00ED0E86"/>
    <w:rsid w:val="00ED0F5F"/>
    <w:rsid w:val="00ED19B7"/>
    <w:rsid w:val="00ED1F69"/>
    <w:rsid w:val="00ED2204"/>
    <w:rsid w:val="00ED2546"/>
    <w:rsid w:val="00ED296E"/>
    <w:rsid w:val="00ED43ED"/>
    <w:rsid w:val="00ED4B91"/>
    <w:rsid w:val="00ED4DF5"/>
    <w:rsid w:val="00ED5194"/>
    <w:rsid w:val="00ED6002"/>
    <w:rsid w:val="00ED616B"/>
    <w:rsid w:val="00ED6B4D"/>
    <w:rsid w:val="00ED6BFF"/>
    <w:rsid w:val="00ED7201"/>
    <w:rsid w:val="00ED7850"/>
    <w:rsid w:val="00ED7E8F"/>
    <w:rsid w:val="00ED7F0B"/>
    <w:rsid w:val="00EE002E"/>
    <w:rsid w:val="00EE039D"/>
    <w:rsid w:val="00EE040F"/>
    <w:rsid w:val="00EE0AF8"/>
    <w:rsid w:val="00EE0E44"/>
    <w:rsid w:val="00EE0EA9"/>
    <w:rsid w:val="00EE167B"/>
    <w:rsid w:val="00EE1A0B"/>
    <w:rsid w:val="00EE1FEE"/>
    <w:rsid w:val="00EE2368"/>
    <w:rsid w:val="00EE241B"/>
    <w:rsid w:val="00EE25E0"/>
    <w:rsid w:val="00EE25EC"/>
    <w:rsid w:val="00EE2EB9"/>
    <w:rsid w:val="00EE3183"/>
    <w:rsid w:val="00EE36B4"/>
    <w:rsid w:val="00EE3815"/>
    <w:rsid w:val="00EE3CC1"/>
    <w:rsid w:val="00EE423E"/>
    <w:rsid w:val="00EE42E6"/>
    <w:rsid w:val="00EE4596"/>
    <w:rsid w:val="00EE4773"/>
    <w:rsid w:val="00EE4928"/>
    <w:rsid w:val="00EE57C1"/>
    <w:rsid w:val="00EE59C0"/>
    <w:rsid w:val="00EE5B8C"/>
    <w:rsid w:val="00EE5D32"/>
    <w:rsid w:val="00EE686E"/>
    <w:rsid w:val="00EE6F0C"/>
    <w:rsid w:val="00EE6F81"/>
    <w:rsid w:val="00EE6F9B"/>
    <w:rsid w:val="00EE7244"/>
    <w:rsid w:val="00EE7904"/>
    <w:rsid w:val="00EE7BD0"/>
    <w:rsid w:val="00EE7C03"/>
    <w:rsid w:val="00EF00DB"/>
    <w:rsid w:val="00EF00EA"/>
    <w:rsid w:val="00EF0560"/>
    <w:rsid w:val="00EF08B8"/>
    <w:rsid w:val="00EF1282"/>
    <w:rsid w:val="00EF2014"/>
    <w:rsid w:val="00EF2358"/>
    <w:rsid w:val="00EF2A0A"/>
    <w:rsid w:val="00EF2CFD"/>
    <w:rsid w:val="00EF35A2"/>
    <w:rsid w:val="00EF39F4"/>
    <w:rsid w:val="00EF47B4"/>
    <w:rsid w:val="00EF59EC"/>
    <w:rsid w:val="00EF5DFB"/>
    <w:rsid w:val="00EF6082"/>
    <w:rsid w:val="00EF727C"/>
    <w:rsid w:val="00EF7569"/>
    <w:rsid w:val="00EF7737"/>
    <w:rsid w:val="00EF7979"/>
    <w:rsid w:val="00EF79F4"/>
    <w:rsid w:val="00F0027A"/>
    <w:rsid w:val="00F0067E"/>
    <w:rsid w:val="00F00A8E"/>
    <w:rsid w:val="00F01520"/>
    <w:rsid w:val="00F0189A"/>
    <w:rsid w:val="00F018AA"/>
    <w:rsid w:val="00F01E8B"/>
    <w:rsid w:val="00F026FA"/>
    <w:rsid w:val="00F03B93"/>
    <w:rsid w:val="00F03C87"/>
    <w:rsid w:val="00F04097"/>
    <w:rsid w:val="00F0552F"/>
    <w:rsid w:val="00F05909"/>
    <w:rsid w:val="00F0635E"/>
    <w:rsid w:val="00F06938"/>
    <w:rsid w:val="00F06A5E"/>
    <w:rsid w:val="00F0731C"/>
    <w:rsid w:val="00F073DE"/>
    <w:rsid w:val="00F0783E"/>
    <w:rsid w:val="00F10790"/>
    <w:rsid w:val="00F10908"/>
    <w:rsid w:val="00F10A76"/>
    <w:rsid w:val="00F1104E"/>
    <w:rsid w:val="00F11078"/>
    <w:rsid w:val="00F1154E"/>
    <w:rsid w:val="00F11555"/>
    <w:rsid w:val="00F11A21"/>
    <w:rsid w:val="00F11C59"/>
    <w:rsid w:val="00F126D6"/>
    <w:rsid w:val="00F12803"/>
    <w:rsid w:val="00F12DF1"/>
    <w:rsid w:val="00F12FEB"/>
    <w:rsid w:val="00F14058"/>
    <w:rsid w:val="00F1476D"/>
    <w:rsid w:val="00F14B6F"/>
    <w:rsid w:val="00F1502C"/>
    <w:rsid w:val="00F15129"/>
    <w:rsid w:val="00F15949"/>
    <w:rsid w:val="00F15CB4"/>
    <w:rsid w:val="00F16271"/>
    <w:rsid w:val="00F165B8"/>
    <w:rsid w:val="00F168B9"/>
    <w:rsid w:val="00F17277"/>
    <w:rsid w:val="00F17351"/>
    <w:rsid w:val="00F17715"/>
    <w:rsid w:val="00F17744"/>
    <w:rsid w:val="00F2046F"/>
    <w:rsid w:val="00F205E1"/>
    <w:rsid w:val="00F206E5"/>
    <w:rsid w:val="00F20C6E"/>
    <w:rsid w:val="00F2149C"/>
    <w:rsid w:val="00F214FA"/>
    <w:rsid w:val="00F21C5F"/>
    <w:rsid w:val="00F21CCE"/>
    <w:rsid w:val="00F22153"/>
    <w:rsid w:val="00F2237C"/>
    <w:rsid w:val="00F227BD"/>
    <w:rsid w:val="00F229AF"/>
    <w:rsid w:val="00F22B36"/>
    <w:rsid w:val="00F22B85"/>
    <w:rsid w:val="00F2394C"/>
    <w:rsid w:val="00F23C20"/>
    <w:rsid w:val="00F2485F"/>
    <w:rsid w:val="00F2561E"/>
    <w:rsid w:val="00F258EF"/>
    <w:rsid w:val="00F26432"/>
    <w:rsid w:val="00F26C4C"/>
    <w:rsid w:val="00F26E22"/>
    <w:rsid w:val="00F27E9F"/>
    <w:rsid w:val="00F3003D"/>
    <w:rsid w:val="00F3042B"/>
    <w:rsid w:val="00F30C76"/>
    <w:rsid w:val="00F30EAF"/>
    <w:rsid w:val="00F31279"/>
    <w:rsid w:val="00F31490"/>
    <w:rsid w:val="00F315E5"/>
    <w:rsid w:val="00F321F0"/>
    <w:rsid w:val="00F32C9C"/>
    <w:rsid w:val="00F32CAF"/>
    <w:rsid w:val="00F32EED"/>
    <w:rsid w:val="00F33048"/>
    <w:rsid w:val="00F3306A"/>
    <w:rsid w:val="00F34338"/>
    <w:rsid w:val="00F34B37"/>
    <w:rsid w:val="00F34BA0"/>
    <w:rsid w:val="00F34DCF"/>
    <w:rsid w:val="00F35E23"/>
    <w:rsid w:val="00F36807"/>
    <w:rsid w:val="00F37142"/>
    <w:rsid w:val="00F372E9"/>
    <w:rsid w:val="00F37612"/>
    <w:rsid w:val="00F37722"/>
    <w:rsid w:val="00F37C0D"/>
    <w:rsid w:val="00F37F31"/>
    <w:rsid w:val="00F401C6"/>
    <w:rsid w:val="00F40CE2"/>
    <w:rsid w:val="00F4146D"/>
    <w:rsid w:val="00F41594"/>
    <w:rsid w:val="00F41682"/>
    <w:rsid w:val="00F4215F"/>
    <w:rsid w:val="00F43BD9"/>
    <w:rsid w:val="00F443A3"/>
    <w:rsid w:val="00F449AA"/>
    <w:rsid w:val="00F4511C"/>
    <w:rsid w:val="00F45751"/>
    <w:rsid w:val="00F45929"/>
    <w:rsid w:val="00F45A97"/>
    <w:rsid w:val="00F45BEB"/>
    <w:rsid w:val="00F465CD"/>
    <w:rsid w:val="00F46834"/>
    <w:rsid w:val="00F46CAF"/>
    <w:rsid w:val="00F4715C"/>
    <w:rsid w:val="00F47A9D"/>
    <w:rsid w:val="00F50289"/>
    <w:rsid w:val="00F5053F"/>
    <w:rsid w:val="00F50F6C"/>
    <w:rsid w:val="00F50FC8"/>
    <w:rsid w:val="00F50FF1"/>
    <w:rsid w:val="00F5111E"/>
    <w:rsid w:val="00F51D9A"/>
    <w:rsid w:val="00F51FF4"/>
    <w:rsid w:val="00F529E3"/>
    <w:rsid w:val="00F52D44"/>
    <w:rsid w:val="00F537C8"/>
    <w:rsid w:val="00F53948"/>
    <w:rsid w:val="00F53BCC"/>
    <w:rsid w:val="00F53D2E"/>
    <w:rsid w:val="00F548D5"/>
    <w:rsid w:val="00F54994"/>
    <w:rsid w:val="00F54C2D"/>
    <w:rsid w:val="00F54D74"/>
    <w:rsid w:val="00F55825"/>
    <w:rsid w:val="00F56C6F"/>
    <w:rsid w:val="00F57136"/>
    <w:rsid w:val="00F577AD"/>
    <w:rsid w:val="00F57CB4"/>
    <w:rsid w:val="00F600BC"/>
    <w:rsid w:val="00F60544"/>
    <w:rsid w:val="00F60D1C"/>
    <w:rsid w:val="00F60F80"/>
    <w:rsid w:val="00F61966"/>
    <w:rsid w:val="00F619E5"/>
    <w:rsid w:val="00F61A85"/>
    <w:rsid w:val="00F62709"/>
    <w:rsid w:val="00F627A9"/>
    <w:rsid w:val="00F628EE"/>
    <w:rsid w:val="00F62A20"/>
    <w:rsid w:val="00F62F34"/>
    <w:rsid w:val="00F63498"/>
    <w:rsid w:val="00F63692"/>
    <w:rsid w:val="00F63734"/>
    <w:rsid w:val="00F638C2"/>
    <w:rsid w:val="00F63DF8"/>
    <w:rsid w:val="00F64231"/>
    <w:rsid w:val="00F64330"/>
    <w:rsid w:val="00F64339"/>
    <w:rsid w:val="00F64A75"/>
    <w:rsid w:val="00F64B72"/>
    <w:rsid w:val="00F6559C"/>
    <w:rsid w:val="00F6598F"/>
    <w:rsid w:val="00F65E51"/>
    <w:rsid w:val="00F6620C"/>
    <w:rsid w:val="00F66D82"/>
    <w:rsid w:val="00F67417"/>
    <w:rsid w:val="00F67977"/>
    <w:rsid w:val="00F67CE1"/>
    <w:rsid w:val="00F7056A"/>
    <w:rsid w:val="00F708C8"/>
    <w:rsid w:val="00F709B6"/>
    <w:rsid w:val="00F711FB"/>
    <w:rsid w:val="00F712A3"/>
    <w:rsid w:val="00F718DB"/>
    <w:rsid w:val="00F71AF9"/>
    <w:rsid w:val="00F71D38"/>
    <w:rsid w:val="00F71E35"/>
    <w:rsid w:val="00F7220F"/>
    <w:rsid w:val="00F723D2"/>
    <w:rsid w:val="00F723D7"/>
    <w:rsid w:val="00F726A6"/>
    <w:rsid w:val="00F728DC"/>
    <w:rsid w:val="00F74149"/>
    <w:rsid w:val="00F74457"/>
    <w:rsid w:val="00F74460"/>
    <w:rsid w:val="00F74C4C"/>
    <w:rsid w:val="00F74FFC"/>
    <w:rsid w:val="00F76422"/>
    <w:rsid w:val="00F76526"/>
    <w:rsid w:val="00F76838"/>
    <w:rsid w:val="00F7699E"/>
    <w:rsid w:val="00F76BA8"/>
    <w:rsid w:val="00F76BF4"/>
    <w:rsid w:val="00F804B1"/>
    <w:rsid w:val="00F804D0"/>
    <w:rsid w:val="00F809CA"/>
    <w:rsid w:val="00F80E04"/>
    <w:rsid w:val="00F80E79"/>
    <w:rsid w:val="00F8101D"/>
    <w:rsid w:val="00F8156F"/>
    <w:rsid w:val="00F815D8"/>
    <w:rsid w:val="00F817DD"/>
    <w:rsid w:val="00F81D1C"/>
    <w:rsid w:val="00F8264F"/>
    <w:rsid w:val="00F828A0"/>
    <w:rsid w:val="00F82A6A"/>
    <w:rsid w:val="00F82E61"/>
    <w:rsid w:val="00F83E7D"/>
    <w:rsid w:val="00F83FD9"/>
    <w:rsid w:val="00F84581"/>
    <w:rsid w:val="00F8463A"/>
    <w:rsid w:val="00F84B79"/>
    <w:rsid w:val="00F84E99"/>
    <w:rsid w:val="00F8504A"/>
    <w:rsid w:val="00F850E4"/>
    <w:rsid w:val="00F85659"/>
    <w:rsid w:val="00F85C66"/>
    <w:rsid w:val="00F85E9C"/>
    <w:rsid w:val="00F860E0"/>
    <w:rsid w:val="00F86339"/>
    <w:rsid w:val="00F8665B"/>
    <w:rsid w:val="00F86700"/>
    <w:rsid w:val="00F86F77"/>
    <w:rsid w:val="00F86FD3"/>
    <w:rsid w:val="00F8790D"/>
    <w:rsid w:val="00F87AB7"/>
    <w:rsid w:val="00F87B23"/>
    <w:rsid w:val="00F902CC"/>
    <w:rsid w:val="00F9061E"/>
    <w:rsid w:val="00F90701"/>
    <w:rsid w:val="00F90757"/>
    <w:rsid w:val="00F911B4"/>
    <w:rsid w:val="00F915B3"/>
    <w:rsid w:val="00F91785"/>
    <w:rsid w:val="00F91BB7"/>
    <w:rsid w:val="00F91D23"/>
    <w:rsid w:val="00F925C1"/>
    <w:rsid w:val="00F9288A"/>
    <w:rsid w:val="00F929DC"/>
    <w:rsid w:val="00F92E22"/>
    <w:rsid w:val="00F9331F"/>
    <w:rsid w:val="00F939E6"/>
    <w:rsid w:val="00F93B66"/>
    <w:rsid w:val="00F94952"/>
    <w:rsid w:val="00F94BB8"/>
    <w:rsid w:val="00F95A7A"/>
    <w:rsid w:val="00F96068"/>
    <w:rsid w:val="00F96071"/>
    <w:rsid w:val="00F96DDD"/>
    <w:rsid w:val="00F96DEB"/>
    <w:rsid w:val="00F96F8A"/>
    <w:rsid w:val="00F97489"/>
    <w:rsid w:val="00F975A2"/>
    <w:rsid w:val="00FA047A"/>
    <w:rsid w:val="00FA0C71"/>
    <w:rsid w:val="00FA0D97"/>
    <w:rsid w:val="00FA1047"/>
    <w:rsid w:val="00FA120E"/>
    <w:rsid w:val="00FA131D"/>
    <w:rsid w:val="00FA18FF"/>
    <w:rsid w:val="00FA19E0"/>
    <w:rsid w:val="00FA2D86"/>
    <w:rsid w:val="00FA32A6"/>
    <w:rsid w:val="00FA3841"/>
    <w:rsid w:val="00FA3880"/>
    <w:rsid w:val="00FA3CDE"/>
    <w:rsid w:val="00FA3E52"/>
    <w:rsid w:val="00FA3FBC"/>
    <w:rsid w:val="00FA3FEA"/>
    <w:rsid w:val="00FA453F"/>
    <w:rsid w:val="00FA4B46"/>
    <w:rsid w:val="00FA4C64"/>
    <w:rsid w:val="00FA4CD5"/>
    <w:rsid w:val="00FA4FBA"/>
    <w:rsid w:val="00FA53E8"/>
    <w:rsid w:val="00FA5446"/>
    <w:rsid w:val="00FA5CA0"/>
    <w:rsid w:val="00FA5CAF"/>
    <w:rsid w:val="00FA61E2"/>
    <w:rsid w:val="00FA6979"/>
    <w:rsid w:val="00FA6A98"/>
    <w:rsid w:val="00FA6AB2"/>
    <w:rsid w:val="00FA71D9"/>
    <w:rsid w:val="00FA7304"/>
    <w:rsid w:val="00FA7897"/>
    <w:rsid w:val="00FA78DC"/>
    <w:rsid w:val="00FA7A59"/>
    <w:rsid w:val="00FB09CB"/>
    <w:rsid w:val="00FB0A3A"/>
    <w:rsid w:val="00FB0C9D"/>
    <w:rsid w:val="00FB0CDF"/>
    <w:rsid w:val="00FB1576"/>
    <w:rsid w:val="00FB1AC0"/>
    <w:rsid w:val="00FB1B4A"/>
    <w:rsid w:val="00FB1BBE"/>
    <w:rsid w:val="00FB261F"/>
    <w:rsid w:val="00FB2764"/>
    <w:rsid w:val="00FB2D02"/>
    <w:rsid w:val="00FB2F69"/>
    <w:rsid w:val="00FB35B7"/>
    <w:rsid w:val="00FB3AE2"/>
    <w:rsid w:val="00FB4448"/>
    <w:rsid w:val="00FB4620"/>
    <w:rsid w:val="00FB476D"/>
    <w:rsid w:val="00FB4D70"/>
    <w:rsid w:val="00FB50B9"/>
    <w:rsid w:val="00FB5B03"/>
    <w:rsid w:val="00FB679D"/>
    <w:rsid w:val="00FB694B"/>
    <w:rsid w:val="00FB6CD9"/>
    <w:rsid w:val="00FB6F45"/>
    <w:rsid w:val="00FB73F6"/>
    <w:rsid w:val="00FB74BF"/>
    <w:rsid w:val="00FC070E"/>
    <w:rsid w:val="00FC07C7"/>
    <w:rsid w:val="00FC09C0"/>
    <w:rsid w:val="00FC0F96"/>
    <w:rsid w:val="00FC0FEC"/>
    <w:rsid w:val="00FC144D"/>
    <w:rsid w:val="00FC18DB"/>
    <w:rsid w:val="00FC1A2E"/>
    <w:rsid w:val="00FC1AB0"/>
    <w:rsid w:val="00FC1DEB"/>
    <w:rsid w:val="00FC2585"/>
    <w:rsid w:val="00FC2AC0"/>
    <w:rsid w:val="00FC36CE"/>
    <w:rsid w:val="00FC395D"/>
    <w:rsid w:val="00FC4383"/>
    <w:rsid w:val="00FC4845"/>
    <w:rsid w:val="00FC488D"/>
    <w:rsid w:val="00FC4C04"/>
    <w:rsid w:val="00FC4CC8"/>
    <w:rsid w:val="00FC509C"/>
    <w:rsid w:val="00FC545B"/>
    <w:rsid w:val="00FC5627"/>
    <w:rsid w:val="00FC57D2"/>
    <w:rsid w:val="00FC6419"/>
    <w:rsid w:val="00FC651D"/>
    <w:rsid w:val="00FC68FF"/>
    <w:rsid w:val="00FC6FF6"/>
    <w:rsid w:val="00FC7854"/>
    <w:rsid w:val="00FC7ABA"/>
    <w:rsid w:val="00FC7CF9"/>
    <w:rsid w:val="00FC7EA1"/>
    <w:rsid w:val="00FD0015"/>
    <w:rsid w:val="00FD020C"/>
    <w:rsid w:val="00FD0634"/>
    <w:rsid w:val="00FD097F"/>
    <w:rsid w:val="00FD0C6E"/>
    <w:rsid w:val="00FD0D0A"/>
    <w:rsid w:val="00FD0D90"/>
    <w:rsid w:val="00FD0FF0"/>
    <w:rsid w:val="00FD15C2"/>
    <w:rsid w:val="00FD16CE"/>
    <w:rsid w:val="00FD1C8D"/>
    <w:rsid w:val="00FD1E8C"/>
    <w:rsid w:val="00FD1F90"/>
    <w:rsid w:val="00FD1FE4"/>
    <w:rsid w:val="00FD254C"/>
    <w:rsid w:val="00FD25E0"/>
    <w:rsid w:val="00FD2E8A"/>
    <w:rsid w:val="00FD2ECA"/>
    <w:rsid w:val="00FD2F66"/>
    <w:rsid w:val="00FD3187"/>
    <w:rsid w:val="00FD33AB"/>
    <w:rsid w:val="00FD353B"/>
    <w:rsid w:val="00FD3685"/>
    <w:rsid w:val="00FD434A"/>
    <w:rsid w:val="00FD45C2"/>
    <w:rsid w:val="00FD4855"/>
    <w:rsid w:val="00FD4C1F"/>
    <w:rsid w:val="00FD5AC0"/>
    <w:rsid w:val="00FD6BF9"/>
    <w:rsid w:val="00FD6C08"/>
    <w:rsid w:val="00FD6D82"/>
    <w:rsid w:val="00FD71F1"/>
    <w:rsid w:val="00FD73D9"/>
    <w:rsid w:val="00FD7B00"/>
    <w:rsid w:val="00FD7C5F"/>
    <w:rsid w:val="00FD7CE3"/>
    <w:rsid w:val="00FD7E35"/>
    <w:rsid w:val="00FD7E8D"/>
    <w:rsid w:val="00FE0667"/>
    <w:rsid w:val="00FE088A"/>
    <w:rsid w:val="00FE121F"/>
    <w:rsid w:val="00FE1613"/>
    <w:rsid w:val="00FE16E1"/>
    <w:rsid w:val="00FE1932"/>
    <w:rsid w:val="00FE1A8F"/>
    <w:rsid w:val="00FE1AE1"/>
    <w:rsid w:val="00FE1BE3"/>
    <w:rsid w:val="00FE1FA0"/>
    <w:rsid w:val="00FE21BC"/>
    <w:rsid w:val="00FE2603"/>
    <w:rsid w:val="00FE2834"/>
    <w:rsid w:val="00FE2A17"/>
    <w:rsid w:val="00FE33EC"/>
    <w:rsid w:val="00FE3800"/>
    <w:rsid w:val="00FE3962"/>
    <w:rsid w:val="00FE3EFC"/>
    <w:rsid w:val="00FE43CC"/>
    <w:rsid w:val="00FE4596"/>
    <w:rsid w:val="00FE4DC5"/>
    <w:rsid w:val="00FE5B6D"/>
    <w:rsid w:val="00FE5D1B"/>
    <w:rsid w:val="00FE5D96"/>
    <w:rsid w:val="00FE60EE"/>
    <w:rsid w:val="00FE6660"/>
    <w:rsid w:val="00FE6A15"/>
    <w:rsid w:val="00FE6A3F"/>
    <w:rsid w:val="00FE6C4A"/>
    <w:rsid w:val="00FE72BA"/>
    <w:rsid w:val="00FE72E4"/>
    <w:rsid w:val="00FE7AD1"/>
    <w:rsid w:val="00FF003C"/>
    <w:rsid w:val="00FF06EA"/>
    <w:rsid w:val="00FF0A14"/>
    <w:rsid w:val="00FF0E04"/>
    <w:rsid w:val="00FF149A"/>
    <w:rsid w:val="00FF156B"/>
    <w:rsid w:val="00FF1BC6"/>
    <w:rsid w:val="00FF1E15"/>
    <w:rsid w:val="00FF2907"/>
    <w:rsid w:val="00FF305A"/>
    <w:rsid w:val="00FF3264"/>
    <w:rsid w:val="00FF32B4"/>
    <w:rsid w:val="00FF36C6"/>
    <w:rsid w:val="00FF371A"/>
    <w:rsid w:val="00FF384F"/>
    <w:rsid w:val="00FF3C52"/>
    <w:rsid w:val="00FF431B"/>
    <w:rsid w:val="00FF4E58"/>
    <w:rsid w:val="00FF51EB"/>
    <w:rsid w:val="00FF5D35"/>
    <w:rsid w:val="00FF6567"/>
    <w:rsid w:val="00FF6627"/>
    <w:rsid w:val="00FF66FE"/>
    <w:rsid w:val="00FF7144"/>
    <w:rsid w:val="00FF745E"/>
    <w:rsid w:val="00FF75B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uiPriority="0"/>
    <w:lsdException w:name="footer" w:locked="1" w:semiHidden="0" w:unhideWhenUsed="0"/>
    <w:lsdException w:name="caption" w:locked="1" w:uiPriority="0" w:qFormat="1"/>
    <w:lsdException w:name="footnote reference"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Cambria" w:hAnsi="Cambria"/>
      <w:b/>
      <w:bCs/>
      <w:i/>
      <w:iCs/>
      <w:sz w:val="28"/>
      <w:szCs w:val="28"/>
    </w:rPr>
  </w:style>
  <w:style w:type="paragraph" w:styleId="Heading3">
    <w:name w:val="heading 3"/>
    <w:basedOn w:val="Normal"/>
    <w:next w:val="Normal"/>
    <w:link w:val="Heading3Char"/>
    <w:qFormat/>
    <w:locked/>
    <w:rsid w:val="005E68A2"/>
    <w:pPr>
      <w:keepNext/>
      <w:outlineLvl w:val="2"/>
    </w:pPr>
    <w:rPr>
      <w:rFonts w:ascii=".VnTimeH" w:eastAsia="Times New Roman" w:hAnsi=".VnTimeH"/>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paragraph" w:styleId="Heading5">
    <w:name w:val="heading 5"/>
    <w:basedOn w:val="Normal"/>
    <w:next w:val="Normal"/>
    <w:link w:val="Heading5Char"/>
    <w:qFormat/>
    <w:locked/>
    <w:rsid w:val="005E68A2"/>
    <w:pPr>
      <w:keepNext/>
      <w:outlineLvl w:val="4"/>
    </w:pPr>
    <w:rPr>
      <w:rFonts w:ascii=".VnTime" w:eastAsia="Times New Roman" w:hAnsi=".VnTime"/>
      <w:i/>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
    <w:basedOn w:val="DefaultParagraphFont"/>
    <w:link w:val="Heading2"/>
    <w:uiPriority w:val="99"/>
    <w:semiHidden/>
    <w:locked/>
    <w:rsid w:val="003B295B"/>
    <w:rPr>
      <w:rFonts w:ascii="Cambria" w:hAnsi="Cambria" w:cs="Times New Roman"/>
      <w:b/>
      <w:i/>
      <w:sz w:val="28"/>
      <w:lang w:eastAsia="ja-JP"/>
    </w:rPr>
  </w:style>
  <w:style w:type="character" w:customStyle="1" w:styleId="Heading3Char">
    <w:name w:val="Heading 3 Char"/>
    <w:basedOn w:val="DefaultParagraphFont"/>
    <w:link w:val="Heading3"/>
    <w:rsid w:val="005E68A2"/>
    <w:rPr>
      <w:rFonts w:ascii=".VnTimeH" w:eastAsia="Times New Roman" w:hAnsi=".VnTimeH"/>
      <w:b/>
      <w:sz w:val="28"/>
      <w:szCs w:val="20"/>
    </w:rPr>
  </w:style>
  <w:style w:type="character" w:customStyle="1" w:styleId="Heading4Char1">
    <w:name w:val="Heading 4 Char1"/>
    <w:link w:val="Heading4"/>
    <w:uiPriority w:val="99"/>
    <w:semiHidden/>
    <w:locked/>
    <w:rsid w:val="00222FDB"/>
    <w:rPr>
      <w:rFonts w:ascii="Calibri" w:hAnsi="Calibri"/>
      <w:b/>
      <w:sz w:val="28"/>
      <w:lang w:eastAsia="ja-JP"/>
    </w:rPr>
  </w:style>
  <w:style w:type="character" w:customStyle="1" w:styleId="Heading5Char">
    <w:name w:val="Heading 5 Char"/>
    <w:basedOn w:val="DefaultParagraphFont"/>
    <w:link w:val="Heading5"/>
    <w:rsid w:val="005E68A2"/>
    <w:rPr>
      <w:rFonts w:ascii=".VnTime" w:eastAsia="Times New Roman" w:hAnsi=".VnTime"/>
      <w:i/>
      <w:sz w:val="26"/>
      <w:szCs w:val="20"/>
    </w:rPr>
  </w:style>
  <w:style w:type="character" w:customStyle="1" w:styleId="Heading4Char">
    <w:name w:val="Heading 4 Char"/>
    <w:basedOn w:val="DefaultParagraphFont"/>
    <w:uiPriority w:val="99"/>
    <w:semiHidden/>
    <w:locked/>
    <w:rsid w:val="0014345D"/>
    <w:rPr>
      <w:rFonts w:ascii="Cambria" w:hAnsi="Cambria" w:cs="Times New Roman"/>
      <w:b/>
      <w:i/>
      <w:color w:val="4F81BD"/>
      <w:sz w:val="24"/>
    </w:rPr>
  </w:style>
  <w:style w:type="paragraph" w:styleId="BalloonText">
    <w:name w:val="Balloon Text"/>
    <w:basedOn w:val="Normal"/>
    <w:link w:val="BalloonTextChar"/>
    <w:rsid w:val="00A64A11"/>
    <w:rPr>
      <w:sz w:val="2"/>
      <w:szCs w:val="20"/>
    </w:rPr>
  </w:style>
  <w:style w:type="character" w:customStyle="1" w:styleId="BalloonTextChar">
    <w:name w:val="Balloon Text Char"/>
    <w:basedOn w:val="DefaultParagraphFont"/>
    <w:link w:val="BalloonText"/>
    <w:locked/>
    <w:rsid w:val="00222FDB"/>
    <w:rPr>
      <w:rFonts w:cs="Times New Roman"/>
      <w:sz w:val="2"/>
      <w:lang w:eastAsia="ja-JP"/>
    </w:rPr>
  </w:style>
  <w:style w:type="paragraph" w:styleId="BodyTextIndent">
    <w:name w:val="Body Text Indent"/>
    <w:aliases w:val="ident"/>
    <w:basedOn w:val="Normal"/>
    <w:link w:val="BodyTextIndentChar"/>
    <w:uiPriority w:val="99"/>
    <w:rsid w:val="00E604CF"/>
    <w:pPr>
      <w:spacing w:after="120"/>
      <w:ind w:left="360"/>
    </w:pPr>
    <w:rPr>
      <w:rFonts w:ascii=".VnTime" w:hAnsi=".VnTime"/>
      <w:w w:val="90"/>
      <w:sz w:val="20"/>
      <w:szCs w:val="20"/>
    </w:rPr>
  </w:style>
  <w:style w:type="character" w:customStyle="1" w:styleId="BodyTextIndentChar">
    <w:name w:val="Body Text Indent Char"/>
    <w:aliases w:val="ident Char"/>
    <w:basedOn w:val="DefaultParagraphFont"/>
    <w:link w:val="BodyTextIndent"/>
    <w:uiPriority w:val="99"/>
    <w:locked/>
    <w:rsid w:val="00E604CF"/>
    <w:rPr>
      <w:rFonts w:ascii=".VnTime" w:hAnsi=".VnTime" w:cs="Times New Roman"/>
      <w:w w:val="90"/>
    </w:rPr>
  </w:style>
  <w:style w:type="paragraph" w:styleId="BodyText2">
    <w:name w:val="Body Text 2"/>
    <w:basedOn w:val="Normal"/>
    <w:link w:val="BodyText2Char"/>
    <w:uiPriority w:val="99"/>
    <w:rsid w:val="00E604CF"/>
    <w:pPr>
      <w:spacing w:after="120" w:line="480" w:lineRule="auto"/>
    </w:pPr>
    <w:rPr>
      <w:szCs w:val="20"/>
    </w:rPr>
  </w:style>
  <w:style w:type="character" w:customStyle="1" w:styleId="BodyText2Char">
    <w:name w:val="Body Text 2 Char"/>
    <w:basedOn w:val="DefaultParagraphFont"/>
    <w:link w:val="BodyText2"/>
    <w:uiPriority w:val="99"/>
    <w:locked/>
    <w:rsid w:val="00E604CF"/>
    <w:rPr>
      <w:rFonts w:cs="Times New Roman"/>
      <w:sz w:val="24"/>
    </w:rPr>
  </w:style>
  <w:style w:type="paragraph" w:styleId="Footer">
    <w:name w:val="footer"/>
    <w:basedOn w:val="Normal"/>
    <w:link w:val="FooterChar"/>
    <w:uiPriority w:val="99"/>
    <w:rsid w:val="003639E3"/>
    <w:pPr>
      <w:tabs>
        <w:tab w:val="center" w:pos="4320"/>
        <w:tab w:val="right" w:pos="8640"/>
      </w:tabs>
    </w:pPr>
    <w:rPr>
      <w:szCs w:val="20"/>
    </w:rPr>
  </w:style>
  <w:style w:type="character" w:customStyle="1" w:styleId="FooterChar">
    <w:name w:val="Footer Char"/>
    <w:basedOn w:val="DefaultParagraphFont"/>
    <w:link w:val="Footer"/>
    <w:uiPriority w:val="99"/>
    <w:locked/>
    <w:rsid w:val="00222FDB"/>
    <w:rPr>
      <w:rFonts w:cs="Times New Roman"/>
      <w:sz w:val="24"/>
      <w:lang w:eastAsia="ja-JP"/>
    </w:rPr>
  </w:style>
  <w:style w:type="character" w:styleId="PageNumber">
    <w:name w:val="page number"/>
    <w:basedOn w:val="DefaultParagraphFont"/>
    <w:rsid w:val="003639E3"/>
    <w:rPr>
      <w:rFonts w:cs="Times New Roman"/>
    </w:rPr>
  </w:style>
  <w:style w:type="paragraph" w:styleId="NormalWeb">
    <w:name w:val="Normal (Web)"/>
    <w:basedOn w:val="Normal"/>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basedOn w:val="DefaultParagraphFont"/>
    <w:link w:val="BodyText"/>
    <w:uiPriority w:val="99"/>
    <w:semiHidden/>
    <w:locked/>
    <w:rsid w:val="00222FDB"/>
    <w:rPr>
      <w:rFonts w:cs="Times New Roman"/>
      <w:sz w:val="24"/>
      <w:lang w:eastAsia="ja-JP"/>
    </w:rPr>
  </w:style>
  <w:style w:type="paragraph" w:customStyle="1" w:styleId="CharCharCharCharCharCharCharCharChar1Char">
    <w:name w:val="Char Char Char Char Char Char Char Char Char1 Char"/>
    <w:basedOn w:val="Normal"/>
    <w:next w:val="Normal"/>
    <w:autoRedefine/>
    <w:uiPriority w:val="99"/>
    <w:semiHidden/>
    <w:rsid w:val="00C8161B"/>
    <w:pPr>
      <w:spacing w:before="120" w:after="120" w:line="312" w:lineRule="auto"/>
    </w:pPr>
    <w:rPr>
      <w:sz w:val="28"/>
      <w:szCs w:val="28"/>
      <w:lang w:eastAsia="en-US"/>
    </w:rPr>
  </w:style>
  <w:style w:type="paragraph" w:customStyle="1" w:styleId="1">
    <w:name w:val="1"/>
    <w:basedOn w:val="Normal"/>
    <w:uiPriority w:val="99"/>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uiPriority w:val="99"/>
    <w:rsid w:val="005A75F0"/>
    <w:pPr>
      <w:spacing w:before="100" w:beforeAutospacing="1" w:after="100" w:afterAutospacing="1"/>
    </w:pPr>
    <w:rPr>
      <w:lang w:eastAsia="en-US"/>
    </w:rPr>
  </w:style>
  <w:style w:type="paragraph" w:styleId="Header">
    <w:name w:val="header"/>
    <w:basedOn w:val="Normal"/>
    <w:link w:val="HeaderChar"/>
    <w:rsid w:val="00DA49A7"/>
    <w:pPr>
      <w:tabs>
        <w:tab w:val="center" w:pos="4680"/>
        <w:tab w:val="right" w:pos="9360"/>
      </w:tabs>
    </w:pPr>
    <w:rPr>
      <w:szCs w:val="20"/>
    </w:rPr>
  </w:style>
  <w:style w:type="character" w:customStyle="1" w:styleId="HeaderChar">
    <w:name w:val="Header Char"/>
    <w:basedOn w:val="DefaultParagraphFont"/>
    <w:link w:val="Header"/>
    <w:locked/>
    <w:rsid w:val="00DA49A7"/>
    <w:rPr>
      <w:rFonts w:cs="Times New Roman"/>
      <w:sz w:val="24"/>
      <w:lang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1"/>
    <w:uiPriority w:val="99"/>
    <w:qFormat/>
    <w:rsid w:val="00F97489"/>
    <w:rPr>
      <w:sz w:val="20"/>
      <w:szCs w:val="20"/>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uiPriority w:val="99"/>
    <w:locked/>
    <w:rsid w:val="00100E02"/>
    <w:rPr>
      <w:sz w:val="20"/>
      <w:lang w:eastAsia="ja-JP"/>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f Ch"/>
    <w:basedOn w:val="DefaultParagraphFont"/>
    <w:uiPriority w:val="99"/>
    <w:locked/>
    <w:rsid w:val="003B295B"/>
    <w:rPr>
      <w:rFonts w:cs="Times New Roman"/>
      <w:sz w:val="20"/>
      <w:lang w:eastAsia="ja-JP"/>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basedOn w:val="DefaultParagraphFont"/>
    <w:uiPriority w:val="99"/>
    <w:qFormat/>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uiPriority w:val="99"/>
    <w:rsid w:val="00333F1E"/>
    <w:rPr>
      <w:rFonts w:ascii=".VnTime" w:hAnsi=".VnTime"/>
    </w:rPr>
  </w:style>
  <w:style w:type="character" w:customStyle="1" w:styleId="m1114038798798825974s1">
    <w:name w:val="m_1114038798798825974s1"/>
    <w:uiPriority w:val="99"/>
    <w:rsid w:val="00052163"/>
  </w:style>
  <w:style w:type="paragraph" w:customStyle="1" w:styleId="CharCharCharChar">
    <w:name w:val="Char Char Char Char"/>
    <w:basedOn w:val="Normal"/>
    <w:uiPriority w:val="99"/>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style>
  <w:style w:type="paragraph" w:styleId="EndnoteText">
    <w:name w:val="endnote text"/>
    <w:basedOn w:val="Normal"/>
    <w:link w:val="EndnoteTextChar"/>
    <w:rsid w:val="006243D0"/>
    <w:rPr>
      <w:sz w:val="20"/>
      <w:szCs w:val="20"/>
    </w:rPr>
  </w:style>
  <w:style w:type="character" w:customStyle="1" w:styleId="EndnoteTextChar">
    <w:name w:val="Endnote Text Char"/>
    <w:basedOn w:val="DefaultParagraphFont"/>
    <w:link w:val="EndnoteText"/>
    <w:locked/>
    <w:rsid w:val="006243D0"/>
    <w:rPr>
      <w:rFonts w:cs="Times New Roman"/>
      <w:lang w:eastAsia="ja-JP"/>
    </w:rPr>
  </w:style>
  <w:style w:type="character" w:styleId="EndnoteReference">
    <w:name w:val="endnote reference"/>
    <w:basedOn w:val="DefaultParagraphFont"/>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uiPriority w:val="99"/>
    <w:locked/>
    <w:rsid w:val="004A09FA"/>
    <w:rPr>
      <w:rFonts w:ascii="Arial" w:eastAsia="MS Mincho" w:hAnsi="Arial"/>
      <w:sz w:val="22"/>
      <w:lang w:val="en-AU" w:eastAsia="ja-JP"/>
    </w:rPr>
  </w:style>
  <w:style w:type="character" w:styleId="Strong">
    <w:name w:val="Strong"/>
    <w:basedOn w:val="DefaultParagraphFont"/>
    <w:uiPriority w:val="22"/>
    <w:qFormat/>
    <w:locked/>
    <w:rsid w:val="0043486E"/>
    <w:rPr>
      <w:rFonts w:cs="Times New Roman"/>
      <w:b/>
    </w:rPr>
  </w:style>
  <w:style w:type="character" w:customStyle="1" w:styleId="apple-converted-space">
    <w:name w:val="apple-converted-space"/>
    <w:uiPriority w:val="99"/>
    <w:rsid w:val="000B5B47"/>
  </w:style>
  <w:style w:type="paragraph" w:customStyle="1" w:styleId="m11635446225680410p1">
    <w:name w:val="m_11635446225680410p1"/>
    <w:uiPriority w:val="99"/>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szCs w:val="20"/>
      <w:u w:color="000000"/>
    </w:rPr>
  </w:style>
  <w:style w:type="paragraph" w:customStyle="1" w:styleId="Heading31">
    <w:name w:val="Heading 31"/>
    <w:next w:val="Body1"/>
    <w:uiPriority w:val="99"/>
    <w:rsid w:val="006A362D"/>
    <w:pPr>
      <w:keepNext/>
      <w:outlineLvl w:val="2"/>
    </w:pPr>
    <w:rPr>
      <w:rFonts w:ascii="Helvetica" w:hAnsi="Helvetica"/>
      <w:b/>
      <w:color w:val="000000"/>
      <w:sz w:val="20"/>
      <w:szCs w:val="20"/>
      <w:u w:color="000000"/>
    </w:rPr>
  </w:style>
  <w:style w:type="paragraph" w:customStyle="1" w:styleId="StyleBodyTextTimesNewRoman">
    <w:name w:val="Style Body Text + Times New Roman"/>
    <w:basedOn w:val="BodyText"/>
    <w:uiPriority w:val="99"/>
    <w:rsid w:val="00993DEA"/>
    <w:pPr>
      <w:spacing w:after="120"/>
      <w:jc w:val="left"/>
    </w:pPr>
    <w:rPr>
      <w:rFonts w:cs="Arial"/>
      <w:sz w:val="28"/>
      <w:szCs w:val="28"/>
      <w:lang w:eastAsia="en-US"/>
    </w:rPr>
  </w:style>
  <w:style w:type="paragraph" w:customStyle="1" w:styleId="0normal">
    <w:name w:val="0normal"/>
    <w:basedOn w:val="Normal"/>
    <w:uiPriority w:val="99"/>
    <w:rsid w:val="007E5924"/>
    <w:pPr>
      <w:spacing w:before="100" w:beforeAutospacing="1" w:after="100" w:afterAutospacing="1"/>
    </w:pPr>
    <w:rPr>
      <w:rFonts w:eastAsia="SimSun"/>
      <w:lang w:eastAsia="en-US"/>
    </w:rPr>
  </w:style>
  <w:style w:type="paragraph" w:customStyle="1" w:styleId="kieu1">
    <w:name w:val="kieu1"/>
    <w:basedOn w:val="Normal"/>
    <w:uiPriority w:val="99"/>
    <w:rsid w:val="002F281C"/>
    <w:pPr>
      <w:widowControl w:val="0"/>
      <w:spacing w:before="80" w:after="80" w:line="268" w:lineRule="auto"/>
      <w:ind w:firstLine="567"/>
      <w:jc w:val="both"/>
    </w:pPr>
    <w:rPr>
      <w:rFonts w:ascii=".VnTime" w:hAnsi=".VnTime"/>
      <w:sz w:val="28"/>
      <w:szCs w:val="20"/>
      <w:lang w:val="en-GB" w:eastAsia="en-US"/>
    </w:rPr>
  </w:style>
  <w:style w:type="paragraph" w:customStyle="1" w:styleId="Normal1">
    <w:name w:val="Normal1"/>
    <w:rsid w:val="005B0C55"/>
    <w:rPr>
      <w:rFonts w:eastAsia="Times New Roman"/>
      <w:sz w:val="24"/>
      <w:szCs w:val="24"/>
      <w:lang w:eastAsia="vi-VN"/>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5E68A2"/>
    <w:pPr>
      <w:spacing w:after="160" w:line="240" w:lineRule="exact"/>
    </w:pPr>
    <w:rPr>
      <w:rFonts w:ascii="Tahoma" w:eastAsia="PMingLiU" w:hAnsi="Tahoma"/>
      <w:sz w:val="20"/>
      <w:szCs w:val="20"/>
      <w:lang w:eastAsia="en-US"/>
    </w:rPr>
  </w:style>
  <w:style w:type="character" w:styleId="Hyperlink">
    <w:name w:val="Hyperlink"/>
    <w:rsid w:val="005E68A2"/>
    <w:rPr>
      <w:color w:val="0000FF"/>
      <w:u w:val="single"/>
    </w:rPr>
  </w:style>
  <w:style w:type="character" w:customStyle="1" w:styleId="Bodytext0">
    <w:name w:val="Body text_"/>
    <w:link w:val="Bodytext1"/>
    <w:rsid w:val="005E68A2"/>
    <w:rPr>
      <w:sz w:val="25"/>
      <w:szCs w:val="25"/>
      <w:shd w:val="clear" w:color="auto" w:fill="FFFFFF"/>
    </w:rPr>
  </w:style>
  <w:style w:type="paragraph" w:customStyle="1" w:styleId="Bodytext1">
    <w:name w:val="Body text1"/>
    <w:basedOn w:val="Normal"/>
    <w:link w:val="Bodytext0"/>
    <w:rsid w:val="005E68A2"/>
    <w:pPr>
      <w:widowControl w:val="0"/>
      <w:shd w:val="clear" w:color="auto" w:fill="FFFFFF"/>
      <w:spacing w:after="120" w:line="240" w:lineRule="atLeast"/>
      <w:ind w:hanging="240"/>
      <w:jc w:val="both"/>
    </w:pPr>
    <w:rPr>
      <w:sz w:val="25"/>
      <w:szCs w:val="25"/>
      <w:lang w:eastAsia="en-US"/>
    </w:rPr>
  </w:style>
  <w:style w:type="character" w:customStyle="1" w:styleId="normal-h1">
    <w:name w:val="normal-h1"/>
    <w:rsid w:val="005E68A2"/>
    <w:rPr>
      <w:rFonts w:ascii="Times New Roman" w:hAnsi="Times New Roman" w:cs="Times New Roman" w:hint="default"/>
      <w:sz w:val="28"/>
      <w:szCs w:val="28"/>
    </w:rPr>
  </w:style>
  <w:style w:type="paragraph" w:customStyle="1" w:styleId="Normal10">
    <w:name w:val="Normal1"/>
    <w:basedOn w:val="Normal"/>
    <w:rsid w:val="005E68A2"/>
    <w:pPr>
      <w:spacing w:before="100" w:beforeAutospacing="1" w:after="100" w:afterAutospacing="1"/>
    </w:pPr>
    <w:rPr>
      <w:rFonts w:eastAsia="Times New Roman"/>
      <w:lang w:eastAsia="en-US"/>
    </w:rPr>
  </w:style>
  <w:style w:type="paragraph" w:customStyle="1" w:styleId="ColorfulList-Accent11">
    <w:name w:val="Colorful List - Accent 11"/>
    <w:basedOn w:val="Normal"/>
    <w:qFormat/>
    <w:rsid w:val="005E68A2"/>
    <w:pPr>
      <w:spacing w:after="200"/>
      <w:ind w:left="720"/>
      <w:contextualSpacing/>
    </w:pPr>
    <w:rPr>
      <w:rFonts w:eastAsia="Cambria"/>
      <w:sz w:val="28"/>
      <w:lang w:eastAsia="en-US"/>
    </w:rPr>
  </w:style>
  <w:style w:type="paragraph" w:styleId="ListParagraph">
    <w:name w:val="List Paragraph"/>
    <w:basedOn w:val="Normal"/>
    <w:uiPriority w:val="34"/>
    <w:unhideWhenUsed/>
    <w:qFormat/>
    <w:rsid w:val="005E68A2"/>
    <w:pPr>
      <w:ind w:left="720"/>
      <w:contextualSpacing/>
    </w:pPr>
    <w:rPr>
      <w:rFonts w:eastAsia="Times New Roman"/>
      <w:sz w:val="28"/>
      <w:szCs w:val="28"/>
      <w:lang w:eastAsia="en-US"/>
    </w:rPr>
  </w:style>
  <w:style w:type="paragraph" w:customStyle="1" w:styleId="CharCharCharCharCharCharCharCharCharCharChar">
    <w:name w:val="Char Char Char Char Char Char Char Char Char Char Char"/>
    <w:basedOn w:val="Normal"/>
    <w:rsid w:val="005E68A2"/>
    <w:pPr>
      <w:spacing w:after="160" w:line="240" w:lineRule="exact"/>
    </w:pPr>
    <w:rPr>
      <w:rFonts w:ascii="Verdana" w:eastAsia="Times New Roman" w:hAnsi="Verdana"/>
      <w:sz w:val="20"/>
      <w:szCs w:val="20"/>
      <w:lang w:eastAsia="en-US"/>
    </w:rPr>
  </w:style>
  <w:style w:type="paragraph" w:customStyle="1" w:styleId="Normal2">
    <w:name w:val="Normal2"/>
    <w:rsid w:val="004C4760"/>
    <w:rPr>
      <w:rFonts w:eastAsia="Times New Roman"/>
      <w:sz w:val="24"/>
      <w:szCs w:val="24"/>
      <w:lang w:eastAsia="vi-VN"/>
    </w:rPr>
  </w:style>
  <w:style w:type="paragraph" w:customStyle="1" w:styleId="Normal3">
    <w:name w:val="Normal3"/>
    <w:rsid w:val="00AF4819"/>
    <w:rPr>
      <w:rFonts w:eastAsia="Times New Roman"/>
      <w:sz w:val="24"/>
      <w:szCs w:val="24"/>
      <w:lang w:eastAsia="vi-VN"/>
    </w:rPr>
  </w:style>
  <w:style w:type="paragraph" w:customStyle="1" w:styleId="CharChar5">
    <w:name w:val="Char Char5"/>
    <w:basedOn w:val="Normal"/>
    <w:rsid w:val="00A80CC5"/>
    <w:pPr>
      <w:spacing w:after="160" w:line="240" w:lineRule="exact"/>
    </w:pPr>
    <w:rPr>
      <w:rFonts w:ascii="Verdana" w:eastAsia="Times New Roman" w:hAnsi="Verdana" w:cs="Verdana"/>
      <w:sz w:val="20"/>
      <w:szCs w:val="20"/>
      <w:lang w:eastAsia="en-US"/>
    </w:rPr>
  </w:style>
  <w:style w:type="paragraph" w:customStyle="1" w:styleId="Noidung">
    <w:name w:val="Noi dung"/>
    <w:basedOn w:val="Normal"/>
    <w:qFormat/>
    <w:rsid w:val="00B81E8D"/>
    <w:pPr>
      <w:widowControl w:val="0"/>
      <w:spacing w:before="60"/>
      <w:ind w:firstLine="567"/>
      <w:jc w:val="both"/>
    </w:pPr>
    <w:rPr>
      <w:rFonts w:eastAsia="Times New Roman"/>
      <w:sz w:val="28"/>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uiPriority="0"/>
    <w:lsdException w:name="footer" w:locked="1" w:semiHidden="0" w:unhideWhenUsed="0"/>
    <w:lsdException w:name="caption" w:locked="1" w:uiPriority="0" w:qFormat="1"/>
    <w:lsdException w:name="footnote reference"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Cambria" w:hAnsi="Cambria"/>
      <w:b/>
      <w:bCs/>
      <w:i/>
      <w:iCs/>
      <w:sz w:val="28"/>
      <w:szCs w:val="28"/>
    </w:rPr>
  </w:style>
  <w:style w:type="paragraph" w:styleId="Heading3">
    <w:name w:val="heading 3"/>
    <w:basedOn w:val="Normal"/>
    <w:next w:val="Normal"/>
    <w:link w:val="Heading3Char"/>
    <w:qFormat/>
    <w:locked/>
    <w:rsid w:val="005E68A2"/>
    <w:pPr>
      <w:keepNext/>
      <w:outlineLvl w:val="2"/>
    </w:pPr>
    <w:rPr>
      <w:rFonts w:ascii=".VnTimeH" w:eastAsia="Times New Roman" w:hAnsi=".VnTimeH"/>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paragraph" w:styleId="Heading5">
    <w:name w:val="heading 5"/>
    <w:basedOn w:val="Normal"/>
    <w:next w:val="Normal"/>
    <w:link w:val="Heading5Char"/>
    <w:qFormat/>
    <w:locked/>
    <w:rsid w:val="005E68A2"/>
    <w:pPr>
      <w:keepNext/>
      <w:outlineLvl w:val="4"/>
    </w:pPr>
    <w:rPr>
      <w:rFonts w:ascii=".VnTime" w:eastAsia="Times New Roman" w:hAnsi=".VnTime"/>
      <w:i/>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
    <w:basedOn w:val="DefaultParagraphFont"/>
    <w:link w:val="Heading2"/>
    <w:uiPriority w:val="99"/>
    <w:semiHidden/>
    <w:locked/>
    <w:rsid w:val="003B295B"/>
    <w:rPr>
      <w:rFonts w:ascii="Cambria" w:hAnsi="Cambria" w:cs="Times New Roman"/>
      <w:b/>
      <w:i/>
      <w:sz w:val="28"/>
      <w:lang w:eastAsia="ja-JP"/>
    </w:rPr>
  </w:style>
  <w:style w:type="character" w:customStyle="1" w:styleId="Heading3Char">
    <w:name w:val="Heading 3 Char"/>
    <w:basedOn w:val="DefaultParagraphFont"/>
    <w:link w:val="Heading3"/>
    <w:rsid w:val="005E68A2"/>
    <w:rPr>
      <w:rFonts w:ascii=".VnTimeH" w:eastAsia="Times New Roman" w:hAnsi=".VnTimeH"/>
      <w:b/>
      <w:sz w:val="28"/>
      <w:szCs w:val="20"/>
    </w:rPr>
  </w:style>
  <w:style w:type="character" w:customStyle="1" w:styleId="Heading4Char1">
    <w:name w:val="Heading 4 Char1"/>
    <w:link w:val="Heading4"/>
    <w:uiPriority w:val="99"/>
    <w:semiHidden/>
    <w:locked/>
    <w:rsid w:val="00222FDB"/>
    <w:rPr>
      <w:rFonts w:ascii="Calibri" w:hAnsi="Calibri"/>
      <w:b/>
      <w:sz w:val="28"/>
      <w:lang w:eastAsia="ja-JP"/>
    </w:rPr>
  </w:style>
  <w:style w:type="character" w:customStyle="1" w:styleId="Heading5Char">
    <w:name w:val="Heading 5 Char"/>
    <w:basedOn w:val="DefaultParagraphFont"/>
    <w:link w:val="Heading5"/>
    <w:rsid w:val="005E68A2"/>
    <w:rPr>
      <w:rFonts w:ascii=".VnTime" w:eastAsia="Times New Roman" w:hAnsi=".VnTime"/>
      <w:i/>
      <w:sz w:val="26"/>
      <w:szCs w:val="20"/>
    </w:rPr>
  </w:style>
  <w:style w:type="character" w:customStyle="1" w:styleId="Heading4Char">
    <w:name w:val="Heading 4 Char"/>
    <w:basedOn w:val="DefaultParagraphFont"/>
    <w:uiPriority w:val="99"/>
    <w:semiHidden/>
    <w:locked/>
    <w:rsid w:val="0014345D"/>
    <w:rPr>
      <w:rFonts w:ascii="Cambria" w:hAnsi="Cambria" w:cs="Times New Roman"/>
      <w:b/>
      <w:i/>
      <w:color w:val="4F81BD"/>
      <w:sz w:val="24"/>
    </w:rPr>
  </w:style>
  <w:style w:type="paragraph" w:styleId="BalloonText">
    <w:name w:val="Balloon Text"/>
    <w:basedOn w:val="Normal"/>
    <w:link w:val="BalloonTextChar"/>
    <w:rsid w:val="00A64A11"/>
    <w:rPr>
      <w:sz w:val="2"/>
      <w:szCs w:val="20"/>
    </w:rPr>
  </w:style>
  <w:style w:type="character" w:customStyle="1" w:styleId="BalloonTextChar">
    <w:name w:val="Balloon Text Char"/>
    <w:basedOn w:val="DefaultParagraphFont"/>
    <w:link w:val="BalloonText"/>
    <w:locked/>
    <w:rsid w:val="00222FDB"/>
    <w:rPr>
      <w:rFonts w:cs="Times New Roman"/>
      <w:sz w:val="2"/>
      <w:lang w:eastAsia="ja-JP"/>
    </w:rPr>
  </w:style>
  <w:style w:type="paragraph" w:styleId="BodyTextIndent">
    <w:name w:val="Body Text Indent"/>
    <w:aliases w:val="ident"/>
    <w:basedOn w:val="Normal"/>
    <w:link w:val="BodyTextIndentChar"/>
    <w:uiPriority w:val="99"/>
    <w:rsid w:val="00E604CF"/>
    <w:pPr>
      <w:spacing w:after="120"/>
      <w:ind w:left="360"/>
    </w:pPr>
    <w:rPr>
      <w:rFonts w:ascii=".VnTime" w:hAnsi=".VnTime"/>
      <w:w w:val="90"/>
      <w:sz w:val="20"/>
      <w:szCs w:val="20"/>
    </w:rPr>
  </w:style>
  <w:style w:type="character" w:customStyle="1" w:styleId="BodyTextIndentChar">
    <w:name w:val="Body Text Indent Char"/>
    <w:aliases w:val="ident Char"/>
    <w:basedOn w:val="DefaultParagraphFont"/>
    <w:link w:val="BodyTextIndent"/>
    <w:uiPriority w:val="99"/>
    <w:locked/>
    <w:rsid w:val="00E604CF"/>
    <w:rPr>
      <w:rFonts w:ascii=".VnTime" w:hAnsi=".VnTime" w:cs="Times New Roman"/>
      <w:w w:val="90"/>
    </w:rPr>
  </w:style>
  <w:style w:type="paragraph" w:styleId="BodyText2">
    <w:name w:val="Body Text 2"/>
    <w:basedOn w:val="Normal"/>
    <w:link w:val="BodyText2Char"/>
    <w:uiPriority w:val="99"/>
    <w:rsid w:val="00E604CF"/>
    <w:pPr>
      <w:spacing w:after="120" w:line="480" w:lineRule="auto"/>
    </w:pPr>
    <w:rPr>
      <w:szCs w:val="20"/>
    </w:rPr>
  </w:style>
  <w:style w:type="character" w:customStyle="1" w:styleId="BodyText2Char">
    <w:name w:val="Body Text 2 Char"/>
    <w:basedOn w:val="DefaultParagraphFont"/>
    <w:link w:val="BodyText2"/>
    <w:uiPriority w:val="99"/>
    <w:locked/>
    <w:rsid w:val="00E604CF"/>
    <w:rPr>
      <w:rFonts w:cs="Times New Roman"/>
      <w:sz w:val="24"/>
    </w:rPr>
  </w:style>
  <w:style w:type="paragraph" w:styleId="Footer">
    <w:name w:val="footer"/>
    <w:basedOn w:val="Normal"/>
    <w:link w:val="FooterChar"/>
    <w:uiPriority w:val="99"/>
    <w:rsid w:val="003639E3"/>
    <w:pPr>
      <w:tabs>
        <w:tab w:val="center" w:pos="4320"/>
        <w:tab w:val="right" w:pos="8640"/>
      </w:tabs>
    </w:pPr>
    <w:rPr>
      <w:szCs w:val="20"/>
    </w:rPr>
  </w:style>
  <w:style w:type="character" w:customStyle="1" w:styleId="FooterChar">
    <w:name w:val="Footer Char"/>
    <w:basedOn w:val="DefaultParagraphFont"/>
    <w:link w:val="Footer"/>
    <w:uiPriority w:val="99"/>
    <w:locked/>
    <w:rsid w:val="00222FDB"/>
    <w:rPr>
      <w:rFonts w:cs="Times New Roman"/>
      <w:sz w:val="24"/>
      <w:lang w:eastAsia="ja-JP"/>
    </w:rPr>
  </w:style>
  <w:style w:type="character" w:styleId="PageNumber">
    <w:name w:val="page number"/>
    <w:basedOn w:val="DefaultParagraphFont"/>
    <w:rsid w:val="003639E3"/>
    <w:rPr>
      <w:rFonts w:cs="Times New Roman"/>
    </w:rPr>
  </w:style>
  <w:style w:type="paragraph" w:styleId="NormalWeb">
    <w:name w:val="Normal (Web)"/>
    <w:basedOn w:val="Normal"/>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basedOn w:val="DefaultParagraphFont"/>
    <w:link w:val="BodyText"/>
    <w:uiPriority w:val="99"/>
    <w:semiHidden/>
    <w:locked/>
    <w:rsid w:val="00222FDB"/>
    <w:rPr>
      <w:rFonts w:cs="Times New Roman"/>
      <w:sz w:val="24"/>
      <w:lang w:eastAsia="ja-JP"/>
    </w:rPr>
  </w:style>
  <w:style w:type="paragraph" w:customStyle="1" w:styleId="CharCharCharCharCharCharCharCharChar1Char">
    <w:name w:val="Char Char Char Char Char Char Char Char Char1 Char"/>
    <w:basedOn w:val="Normal"/>
    <w:next w:val="Normal"/>
    <w:autoRedefine/>
    <w:uiPriority w:val="99"/>
    <w:semiHidden/>
    <w:rsid w:val="00C8161B"/>
    <w:pPr>
      <w:spacing w:before="120" w:after="120" w:line="312" w:lineRule="auto"/>
    </w:pPr>
    <w:rPr>
      <w:sz w:val="28"/>
      <w:szCs w:val="28"/>
      <w:lang w:eastAsia="en-US"/>
    </w:rPr>
  </w:style>
  <w:style w:type="paragraph" w:customStyle="1" w:styleId="1">
    <w:name w:val="1"/>
    <w:basedOn w:val="Normal"/>
    <w:uiPriority w:val="99"/>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uiPriority w:val="99"/>
    <w:rsid w:val="005A75F0"/>
    <w:pPr>
      <w:spacing w:before="100" w:beforeAutospacing="1" w:after="100" w:afterAutospacing="1"/>
    </w:pPr>
    <w:rPr>
      <w:lang w:eastAsia="en-US"/>
    </w:rPr>
  </w:style>
  <w:style w:type="paragraph" w:styleId="Header">
    <w:name w:val="header"/>
    <w:basedOn w:val="Normal"/>
    <w:link w:val="HeaderChar"/>
    <w:rsid w:val="00DA49A7"/>
    <w:pPr>
      <w:tabs>
        <w:tab w:val="center" w:pos="4680"/>
        <w:tab w:val="right" w:pos="9360"/>
      </w:tabs>
    </w:pPr>
    <w:rPr>
      <w:szCs w:val="20"/>
    </w:rPr>
  </w:style>
  <w:style w:type="character" w:customStyle="1" w:styleId="HeaderChar">
    <w:name w:val="Header Char"/>
    <w:basedOn w:val="DefaultParagraphFont"/>
    <w:link w:val="Header"/>
    <w:locked/>
    <w:rsid w:val="00DA49A7"/>
    <w:rPr>
      <w:rFonts w:cs="Times New Roman"/>
      <w:sz w:val="24"/>
      <w:lang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1"/>
    <w:uiPriority w:val="99"/>
    <w:qFormat/>
    <w:rsid w:val="00F97489"/>
    <w:rPr>
      <w:sz w:val="20"/>
      <w:szCs w:val="20"/>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uiPriority w:val="99"/>
    <w:locked/>
    <w:rsid w:val="00100E02"/>
    <w:rPr>
      <w:sz w:val="20"/>
      <w:lang w:eastAsia="ja-JP"/>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f Ch"/>
    <w:basedOn w:val="DefaultParagraphFont"/>
    <w:uiPriority w:val="99"/>
    <w:locked/>
    <w:rsid w:val="003B295B"/>
    <w:rPr>
      <w:rFonts w:cs="Times New Roman"/>
      <w:sz w:val="20"/>
      <w:lang w:eastAsia="ja-JP"/>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basedOn w:val="DefaultParagraphFont"/>
    <w:uiPriority w:val="99"/>
    <w:qFormat/>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uiPriority w:val="99"/>
    <w:rsid w:val="00333F1E"/>
    <w:rPr>
      <w:rFonts w:ascii=".VnTime" w:hAnsi=".VnTime"/>
    </w:rPr>
  </w:style>
  <w:style w:type="character" w:customStyle="1" w:styleId="m1114038798798825974s1">
    <w:name w:val="m_1114038798798825974s1"/>
    <w:uiPriority w:val="99"/>
    <w:rsid w:val="00052163"/>
  </w:style>
  <w:style w:type="paragraph" w:customStyle="1" w:styleId="CharCharCharChar">
    <w:name w:val="Char Char Char Char"/>
    <w:basedOn w:val="Normal"/>
    <w:uiPriority w:val="99"/>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style>
  <w:style w:type="paragraph" w:styleId="EndnoteText">
    <w:name w:val="endnote text"/>
    <w:basedOn w:val="Normal"/>
    <w:link w:val="EndnoteTextChar"/>
    <w:rsid w:val="006243D0"/>
    <w:rPr>
      <w:sz w:val="20"/>
      <w:szCs w:val="20"/>
    </w:rPr>
  </w:style>
  <w:style w:type="character" w:customStyle="1" w:styleId="EndnoteTextChar">
    <w:name w:val="Endnote Text Char"/>
    <w:basedOn w:val="DefaultParagraphFont"/>
    <w:link w:val="EndnoteText"/>
    <w:locked/>
    <w:rsid w:val="006243D0"/>
    <w:rPr>
      <w:rFonts w:cs="Times New Roman"/>
      <w:lang w:eastAsia="ja-JP"/>
    </w:rPr>
  </w:style>
  <w:style w:type="character" w:styleId="EndnoteReference">
    <w:name w:val="endnote reference"/>
    <w:basedOn w:val="DefaultParagraphFont"/>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uiPriority w:val="99"/>
    <w:locked/>
    <w:rsid w:val="004A09FA"/>
    <w:rPr>
      <w:rFonts w:ascii="Arial" w:eastAsia="MS Mincho" w:hAnsi="Arial"/>
      <w:sz w:val="22"/>
      <w:lang w:val="en-AU" w:eastAsia="ja-JP"/>
    </w:rPr>
  </w:style>
  <w:style w:type="character" w:styleId="Strong">
    <w:name w:val="Strong"/>
    <w:basedOn w:val="DefaultParagraphFont"/>
    <w:uiPriority w:val="22"/>
    <w:qFormat/>
    <w:locked/>
    <w:rsid w:val="0043486E"/>
    <w:rPr>
      <w:rFonts w:cs="Times New Roman"/>
      <w:b/>
    </w:rPr>
  </w:style>
  <w:style w:type="character" w:customStyle="1" w:styleId="apple-converted-space">
    <w:name w:val="apple-converted-space"/>
    <w:uiPriority w:val="99"/>
    <w:rsid w:val="000B5B47"/>
  </w:style>
  <w:style w:type="paragraph" w:customStyle="1" w:styleId="m11635446225680410p1">
    <w:name w:val="m_11635446225680410p1"/>
    <w:uiPriority w:val="99"/>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szCs w:val="20"/>
      <w:u w:color="000000"/>
    </w:rPr>
  </w:style>
  <w:style w:type="paragraph" w:customStyle="1" w:styleId="Heading31">
    <w:name w:val="Heading 31"/>
    <w:next w:val="Body1"/>
    <w:uiPriority w:val="99"/>
    <w:rsid w:val="006A362D"/>
    <w:pPr>
      <w:keepNext/>
      <w:outlineLvl w:val="2"/>
    </w:pPr>
    <w:rPr>
      <w:rFonts w:ascii="Helvetica" w:hAnsi="Helvetica"/>
      <w:b/>
      <w:color w:val="000000"/>
      <w:sz w:val="20"/>
      <w:szCs w:val="20"/>
      <w:u w:color="000000"/>
    </w:rPr>
  </w:style>
  <w:style w:type="paragraph" w:customStyle="1" w:styleId="StyleBodyTextTimesNewRoman">
    <w:name w:val="Style Body Text + Times New Roman"/>
    <w:basedOn w:val="BodyText"/>
    <w:uiPriority w:val="99"/>
    <w:rsid w:val="00993DEA"/>
    <w:pPr>
      <w:spacing w:after="120"/>
      <w:jc w:val="left"/>
    </w:pPr>
    <w:rPr>
      <w:rFonts w:cs="Arial"/>
      <w:sz w:val="28"/>
      <w:szCs w:val="28"/>
      <w:lang w:eastAsia="en-US"/>
    </w:rPr>
  </w:style>
  <w:style w:type="paragraph" w:customStyle="1" w:styleId="0normal">
    <w:name w:val="0normal"/>
    <w:basedOn w:val="Normal"/>
    <w:uiPriority w:val="99"/>
    <w:rsid w:val="007E5924"/>
    <w:pPr>
      <w:spacing w:before="100" w:beforeAutospacing="1" w:after="100" w:afterAutospacing="1"/>
    </w:pPr>
    <w:rPr>
      <w:rFonts w:eastAsia="SimSun"/>
      <w:lang w:eastAsia="en-US"/>
    </w:rPr>
  </w:style>
  <w:style w:type="paragraph" w:customStyle="1" w:styleId="kieu1">
    <w:name w:val="kieu1"/>
    <w:basedOn w:val="Normal"/>
    <w:uiPriority w:val="99"/>
    <w:rsid w:val="002F281C"/>
    <w:pPr>
      <w:widowControl w:val="0"/>
      <w:spacing w:before="80" w:after="80" w:line="268" w:lineRule="auto"/>
      <w:ind w:firstLine="567"/>
      <w:jc w:val="both"/>
    </w:pPr>
    <w:rPr>
      <w:rFonts w:ascii=".VnTime" w:hAnsi=".VnTime"/>
      <w:sz w:val="28"/>
      <w:szCs w:val="20"/>
      <w:lang w:val="en-GB" w:eastAsia="en-US"/>
    </w:rPr>
  </w:style>
  <w:style w:type="paragraph" w:customStyle="1" w:styleId="Normal1">
    <w:name w:val="Normal1"/>
    <w:rsid w:val="005B0C55"/>
    <w:rPr>
      <w:rFonts w:eastAsia="Times New Roman"/>
      <w:sz w:val="24"/>
      <w:szCs w:val="24"/>
      <w:lang w:eastAsia="vi-VN"/>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5E68A2"/>
    <w:pPr>
      <w:spacing w:after="160" w:line="240" w:lineRule="exact"/>
    </w:pPr>
    <w:rPr>
      <w:rFonts w:ascii="Tahoma" w:eastAsia="PMingLiU" w:hAnsi="Tahoma"/>
      <w:sz w:val="20"/>
      <w:szCs w:val="20"/>
      <w:lang w:eastAsia="en-US"/>
    </w:rPr>
  </w:style>
  <w:style w:type="character" w:styleId="Hyperlink">
    <w:name w:val="Hyperlink"/>
    <w:rsid w:val="005E68A2"/>
    <w:rPr>
      <w:color w:val="0000FF"/>
      <w:u w:val="single"/>
    </w:rPr>
  </w:style>
  <w:style w:type="character" w:customStyle="1" w:styleId="Bodytext0">
    <w:name w:val="Body text_"/>
    <w:link w:val="Bodytext1"/>
    <w:rsid w:val="005E68A2"/>
    <w:rPr>
      <w:sz w:val="25"/>
      <w:szCs w:val="25"/>
      <w:shd w:val="clear" w:color="auto" w:fill="FFFFFF"/>
    </w:rPr>
  </w:style>
  <w:style w:type="paragraph" w:customStyle="1" w:styleId="Bodytext1">
    <w:name w:val="Body text1"/>
    <w:basedOn w:val="Normal"/>
    <w:link w:val="Bodytext0"/>
    <w:rsid w:val="005E68A2"/>
    <w:pPr>
      <w:widowControl w:val="0"/>
      <w:shd w:val="clear" w:color="auto" w:fill="FFFFFF"/>
      <w:spacing w:after="120" w:line="240" w:lineRule="atLeast"/>
      <w:ind w:hanging="240"/>
      <w:jc w:val="both"/>
    </w:pPr>
    <w:rPr>
      <w:sz w:val="25"/>
      <w:szCs w:val="25"/>
      <w:lang w:eastAsia="en-US"/>
    </w:rPr>
  </w:style>
  <w:style w:type="character" w:customStyle="1" w:styleId="normal-h1">
    <w:name w:val="normal-h1"/>
    <w:rsid w:val="005E68A2"/>
    <w:rPr>
      <w:rFonts w:ascii="Times New Roman" w:hAnsi="Times New Roman" w:cs="Times New Roman" w:hint="default"/>
      <w:sz w:val="28"/>
      <w:szCs w:val="28"/>
    </w:rPr>
  </w:style>
  <w:style w:type="paragraph" w:customStyle="1" w:styleId="Normal10">
    <w:name w:val="Normal1"/>
    <w:basedOn w:val="Normal"/>
    <w:rsid w:val="005E68A2"/>
    <w:pPr>
      <w:spacing w:before="100" w:beforeAutospacing="1" w:after="100" w:afterAutospacing="1"/>
    </w:pPr>
    <w:rPr>
      <w:rFonts w:eastAsia="Times New Roman"/>
      <w:lang w:eastAsia="en-US"/>
    </w:rPr>
  </w:style>
  <w:style w:type="paragraph" w:customStyle="1" w:styleId="ColorfulList-Accent11">
    <w:name w:val="Colorful List - Accent 11"/>
    <w:basedOn w:val="Normal"/>
    <w:qFormat/>
    <w:rsid w:val="005E68A2"/>
    <w:pPr>
      <w:spacing w:after="200"/>
      <w:ind w:left="720"/>
      <w:contextualSpacing/>
    </w:pPr>
    <w:rPr>
      <w:rFonts w:eastAsia="Cambria"/>
      <w:sz w:val="28"/>
      <w:lang w:eastAsia="en-US"/>
    </w:rPr>
  </w:style>
  <w:style w:type="paragraph" w:styleId="ListParagraph">
    <w:name w:val="List Paragraph"/>
    <w:basedOn w:val="Normal"/>
    <w:uiPriority w:val="34"/>
    <w:unhideWhenUsed/>
    <w:qFormat/>
    <w:rsid w:val="005E68A2"/>
    <w:pPr>
      <w:ind w:left="720"/>
      <w:contextualSpacing/>
    </w:pPr>
    <w:rPr>
      <w:rFonts w:eastAsia="Times New Roman"/>
      <w:sz w:val="28"/>
      <w:szCs w:val="28"/>
      <w:lang w:eastAsia="en-US"/>
    </w:rPr>
  </w:style>
  <w:style w:type="paragraph" w:customStyle="1" w:styleId="CharCharCharCharCharCharCharCharCharCharChar">
    <w:name w:val="Char Char Char Char Char Char Char Char Char Char Char"/>
    <w:basedOn w:val="Normal"/>
    <w:rsid w:val="005E68A2"/>
    <w:pPr>
      <w:spacing w:after="160" w:line="240" w:lineRule="exact"/>
    </w:pPr>
    <w:rPr>
      <w:rFonts w:ascii="Verdana" w:eastAsia="Times New Roman" w:hAnsi="Verdana"/>
      <w:sz w:val="20"/>
      <w:szCs w:val="20"/>
      <w:lang w:eastAsia="en-US"/>
    </w:rPr>
  </w:style>
  <w:style w:type="paragraph" w:customStyle="1" w:styleId="Normal2">
    <w:name w:val="Normal2"/>
    <w:rsid w:val="004C4760"/>
    <w:rPr>
      <w:rFonts w:eastAsia="Times New Roman"/>
      <w:sz w:val="24"/>
      <w:szCs w:val="24"/>
      <w:lang w:eastAsia="vi-VN"/>
    </w:rPr>
  </w:style>
  <w:style w:type="paragraph" w:customStyle="1" w:styleId="Normal3">
    <w:name w:val="Normal3"/>
    <w:rsid w:val="00AF4819"/>
    <w:rPr>
      <w:rFonts w:eastAsia="Times New Roman"/>
      <w:sz w:val="24"/>
      <w:szCs w:val="24"/>
      <w:lang w:eastAsia="vi-VN"/>
    </w:rPr>
  </w:style>
  <w:style w:type="paragraph" w:customStyle="1" w:styleId="CharChar5">
    <w:name w:val="Char Char5"/>
    <w:basedOn w:val="Normal"/>
    <w:rsid w:val="00A80CC5"/>
    <w:pPr>
      <w:spacing w:after="160" w:line="240" w:lineRule="exact"/>
    </w:pPr>
    <w:rPr>
      <w:rFonts w:ascii="Verdana" w:eastAsia="Times New Roman" w:hAnsi="Verdana" w:cs="Verdana"/>
      <w:sz w:val="20"/>
      <w:szCs w:val="20"/>
      <w:lang w:eastAsia="en-US"/>
    </w:rPr>
  </w:style>
  <w:style w:type="paragraph" w:customStyle="1" w:styleId="Noidung">
    <w:name w:val="Noi dung"/>
    <w:basedOn w:val="Normal"/>
    <w:qFormat/>
    <w:rsid w:val="00B81E8D"/>
    <w:pPr>
      <w:widowControl w:val="0"/>
      <w:spacing w:before="60"/>
      <w:ind w:firstLine="567"/>
      <w:jc w:val="both"/>
    </w:pPr>
    <w:rPr>
      <w:rFonts w:eastAsia="Times New Roman"/>
      <w:sz w:val="28"/>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19492">
      <w:marLeft w:val="69"/>
      <w:marRight w:val="69"/>
      <w:marTop w:val="69"/>
      <w:marBottom w:val="69"/>
      <w:divBdr>
        <w:top w:val="none" w:sz="0" w:space="0" w:color="auto"/>
        <w:left w:val="none" w:sz="0" w:space="0" w:color="auto"/>
        <w:bottom w:val="none" w:sz="0" w:space="0" w:color="auto"/>
        <w:right w:val="none" w:sz="0" w:space="0" w:color="auto"/>
      </w:divBdr>
      <w:divsChild>
        <w:div w:id="240219496">
          <w:marLeft w:val="0"/>
          <w:marRight w:val="0"/>
          <w:marTop w:val="0"/>
          <w:marBottom w:val="0"/>
          <w:divBdr>
            <w:top w:val="none" w:sz="0" w:space="0" w:color="auto"/>
            <w:left w:val="none" w:sz="0" w:space="0" w:color="auto"/>
            <w:bottom w:val="none" w:sz="0" w:space="0" w:color="auto"/>
            <w:right w:val="none" w:sz="0" w:space="0" w:color="auto"/>
          </w:divBdr>
          <w:divsChild>
            <w:div w:id="240219494">
              <w:marLeft w:val="0"/>
              <w:marRight w:val="0"/>
              <w:marTop w:val="0"/>
              <w:marBottom w:val="0"/>
              <w:divBdr>
                <w:top w:val="none" w:sz="0" w:space="0" w:color="auto"/>
                <w:left w:val="none" w:sz="0" w:space="0" w:color="auto"/>
                <w:bottom w:val="none" w:sz="0" w:space="0" w:color="auto"/>
                <w:right w:val="none" w:sz="0" w:space="0" w:color="auto"/>
              </w:divBdr>
              <w:divsChild>
                <w:div w:id="240219493">
                  <w:marLeft w:val="0"/>
                  <w:marRight w:val="0"/>
                  <w:marTop w:val="0"/>
                  <w:marBottom w:val="0"/>
                  <w:divBdr>
                    <w:top w:val="none" w:sz="0" w:space="0" w:color="auto"/>
                    <w:left w:val="none" w:sz="0" w:space="0" w:color="auto"/>
                    <w:bottom w:val="none" w:sz="0" w:space="0" w:color="auto"/>
                    <w:right w:val="none" w:sz="0" w:space="0" w:color="auto"/>
                  </w:divBdr>
                </w:div>
                <w:div w:id="2402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19497">
      <w:marLeft w:val="0"/>
      <w:marRight w:val="0"/>
      <w:marTop w:val="0"/>
      <w:marBottom w:val="0"/>
      <w:divBdr>
        <w:top w:val="none" w:sz="0" w:space="0" w:color="auto"/>
        <w:left w:val="none" w:sz="0" w:space="0" w:color="auto"/>
        <w:bottom w:val="none" w:sz="0" w:space="0" w:color="auto"/>
        <w:right w:val="none" w:sz="0" w:space="0" w:color="auto"/>
      </w:divBdr>
    </w:div>
    <w:div w:id="240219498">
      <w:marLeft w:val="0"/>
      <w:marRight w:val="0"/>
      <w:marTop w:val="0"/>
      <w:marBottom w:val="0"/>
      <w:divBdr>
        <w:top w:val="none" w:sz="0" w:space="0" w:color="auto"/>
        <w:left w:val="none" w:sz="0" w:space="0" w:color="auto"/>
        <w:bottom w:val="none" w:sz="0" w:space="0" w:color="auto"/>
        <w:right w:val="none" w:sz="0" w:space="0" w:color="auto"/>
      </w:divBdr>
    </w:div>
    <w:div w:id="748622271">
      <w:bodyDiv w:val="1"/>
      <w:marLeft w:val="0"/>
      <w:marRight w:val="0"/>
      <w:marTop w:val="0"/>
      <w:marBottom w:val="0"/>
      <w:divBdr>
        <w:top w:val="none" w:sz="0" w:space="0" w:color="auto"/>
        <w:left w:val="none" w:sz="0" w:space="0" w:color="auto"/>
        <w:bottom w:val="none" w:sz="0" w:space="0" w:color="auto"/>
        <w:right w:val="none" w:sz="0" w:space="0" w:color="auto"/>
      </w:divBdr>
    </w:div>
    <w:div w:id="830875675">
      <w:bodyDiv w:val="1"/>
      <w:marLeft w:val="0"/>
      <w:marRight w:val="0"/>
      <w:marTop w:val="0"/>
      <w:marBottom w:val="0"/>
      <w:divBdr>
        <w:top w:val="none" w:sz="0" w:space="0" w:color="auto"/>
        <w:left w:val="none" w:sz="0" w:space="0" w:color="auto"/>
        <w:bottom w:val="none" w:sz="0" w:space="0" w:color="auto"/>
        <w:right w:val="none" w:sz="0" w:space="0" w:color="auto"/>
      </w:divBdr>
    </w:div>
    <w:div w:id="1090658479">
      <w:bodyDiv w:val="1"/>
      <w:marLeft w:val="0"/>
      <w:marRight w:val="0"/>
      <w:marTop w:val="0"/>
      <w:marBottom w:val="0"/>
      <w:divBdr>
        <w:top w:val="none" w:sz="0" w:space="0" w:color="auto"/>
        <w:left w:val="none" w:sz="0" w:space="0" w:color="auto"/>
        <w:bottom w:val="none" w:sz="0" w:space="0" w:color="auto"/>
        <w:right w:val="none" w:sz="0" w:space="0" w:color="auto"/>
      </w:divBdr>
    </w:div>
    <w:div w:id="1667784653">
      <w:bodyDiv w:val="1"/>
      <w:marLeft w:val="0"/>
      <w:marRight w:val="0"/>
      <w:marTop w:val="0"/>
      <w:marBottom w:val="0"/>
      <w:divBdr>
        <w:top w:val="none" w:sz="0" w:space="0" w:color="auto"/>
        <w:left w:val="none" w:sz="0" w:space="0" w:color="auto"/>
        <w:bottom w:val="none" w:sz="0" w:space="0" w:color="auto"/>
        <w:right w:val="none" w:sz="0" w:space="0" w:color="auto"/>
      </w:divBdr>
    </w:div>
    <w:div w:id="1688823860">
      <w:bodyDiv w:val="1"/>
      <w:marLeft w:val="0"/>
      <w:marRight w:val="0"/>
      <w:marTop w:val="0"/>
      <w:marBottom w:val="0"/>
      <w:divBdr>
        <w:top w:val="none" w:sz="0" w:space="0" w:color="auto"/>
        <w:left w:val="none" w:sz="0" w:space="0" w:color="auto"/>
        <w:bottom w:val="none" w:sz="0" w:space="0" w:color="auto"/>
        <w:right w:val="none" w:sz="0" w:space="0" w:color="auto"/>
      </w:divBdr>
    </w:div>
    <w:div w:id="1812478472">
      <w:bodyDiv w:val="1"/>
      <w:marLeft w:val="0"/>
      <w:marRight w:val="0"/>
      <w:marTop w:val="0"/>
      <w:marBottom w:val="0"/>
      <w:divBdr>
        <w:top w:val="none" w:sz="0" w:space="0" w:color="auto"/>
        <w:left w:val="none" w:sz="0" w:space="0" w:color="auto"/>
        <w:bottom w:val="none" w:sz="0" w:space="0" w:color="auto"/>
        <w:right w:val="none" w:sz="0" w:space="0" w:color="auto"/>
      </w:divBdr>
    </w:div>
    <w:div w:id="1897744533">
      <w:bodyDiv w:val="1"/>
      <w:marLeft w:val="0"/>
      <w:marRight w:val="0"/>
      <w:marTop w:val="0"/>
      <w:marBottom w:val="0"/>
      <w:divBdr>
        <w:top w:val="none" w:sz="0" w:space="0" w:color="auto"/>
        <w:left w:val="none" w:sz="0" w:space="0" w:color="auto"/>
        <w:bottom w:val="none" w:sz="0" w:space="0" w:color="auto"/>
        <w:right w:val="none" w:sz="0" w:space="0" w:color="auto"/>
      </w:divBdr>
    </w:div>
    <w:div w:id="19944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565CD-63BC-477F-B165-EEA09308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5844</Words>
  <Characters>33312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&lt;egyptian hak&gt;</Company>
  <LinksUpToDate>false</LinksUpToDate>
  <CharactersWithSpaces>39078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Vinaghost.Com</dc:creator>
  <cp:lastModifiedBy>lam hong</cp:lastModifiedBy>
  <cp:revision>3</cp:revision>
  <cp:lastPrinted>2019-07-31T08:58:00Z</cp:lastPrinted>
  <dcterms:created xsi:type="dcterms:W3CDTF">2019-11-11T07:03:00Z</dcterms:created>
  <dcterms:modified xsi:type="dcterms:W3CDTF">2019-11-11T07:03:00Z</dcterms:modified>
</cp:coreProperties>
</file>