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58B" w:rsidRPr="005F058B" w:rsidRDefault="005F058B" w:rsidP="00F57DDC">
      <w:pPr>
        <w:rPr>
          <w:b/>
        </w:rPr>
      </w:pPr>
      <w:r w:rsidRPr="005F058B">
        <w:rPr>
          <w:b/>
        </w:rPr>
        <w:t>Phụ lục:</w:t>
      </w:r>
      <w:bookmarkStart w:id="0" w:name="_GoBack"/>
      <w:bookmarkEnd w:id="0"/>
    </w:p>
    <w:p w:rsidR="005F058B" w:rsidRDefault="005F058B" w:rsidP="00F57DDC"/>
    <w:p w:rsidR="005F058B" w:rsidRDefault="005F058B" w:rsidP="005F058B">
      <w:pPr>
        <w:jc w:val="center"/>
        <w:rPr>
          <w:b/>
          <w:sz w:val="26"/>
        </w:rPr>
      </w:pPr>
      <w:r w:rsidRPr="005F058B">
        <w:rPr>
          <w:b/>
          <w:sz w:val="26"/>
        </w:rPr>
        <w:t>TỔNG HỢP</w:t>
      </w:r>
      <w:r w:rsidR="00F55118">
        <w:rPr>
          <w:b/>
          <w:sz w:val="26"/>
        </w:rPr>
        <w:t xml:space="preserve"> KẾT QUẢ GIẢI QUYẾT, TRẢ LỜI</w:t>
      </w:r>
      <w:r w:rsidRPr="005F058B">
        <w:rPr>
          <w:b/>
          <w:sz w:val="26"/>
        </w:rPr>
        <w:t xml:space="preserve"> Ý KIẾN, KIẾN NGHỊ CỦA CỬ TRI </w:t>
      </w:r>
    </w:p>
    <w:p w:rsidR="005F058B" w:rsidRPr="005F058B" w:rsidRDefault="005F058B" w:rsidP="005F058B">
      <w:pPr>
        <w:jc w:val="center"/>
        <w:rPr>
          <w:b/>
          <w:sz w:val="26"/>
        </w:rPr>
      </w:pPr>
      <w:r w:rsidRPr="005F058B">
        <w:rPr>
          <w:b/>
          <w:sz w:val="26"/>
        </w:rPr>
        <w:t>GỬI ĐẾN KỲ HỌP THỨ 15 HĐND TỈNH KHOÁ XVII</w:t>
      </w:r>
    </w:p>
    <w:p w:rsidR="005F058B" w:rsidRPr="005F058B" w:rsidRDefault="005F058B" w:rsidP="005F058B">
      <w:pPr>
        <w:jc w:val="center"/>
        <w:rPr>
          <w:i/>
        </w:rPr>
      </w:pPr>
      <w:r w:rsidRPr="005F058B">
        <w:rPr>
          <w:i/>
        </w:rPr>
        <w:t>(</w:t>
      </w:r>
      <w:r w:rsidR="00C7175D">
        <w:rPr>
          <w:i/>
        </w:rPr>
        <w:t>Ban hành k</w:t>
      </w:r>
      <w:r w:rsidRPr="005F058B">
        <w:rPr>
          <w:i/>
        </w:rPr>
        <w:t xml:space="preserve">èm theo </w:t>
      </w:r>
      <w:r w:rsidR="00F55118">
        <w:rPr>
          <w:i/>
        </w:rPr>
        <w:t>Báo cáo</w:t>
      </w:r>
      <w:r w:rsidRPr="005F058B">
        <w:rPr>
          <w:i/>
        </w:rPr>
        <w:t xml:space="preserve"> số </w:t>
      </w:r>
      <w:r w:rsidR="00052360">
        <w:rPr>
          <w:i/>
        </w:rPr>
        <w:t>263</w:t>
      </w:r>
      <w:r w:rsidRPr="005F058B">
        <w:rPr>
          <w:i/>
        </w:rPr>
        <w:t>/</w:t>
      </w:r>
      <w:r w:rsidR="00F55118">
        <w:rPr>
          <w:i/>
        </w:rPr>
        <w:t>BC-</w:t>
      </w:r>
      <w:r w:rsidRPr="005F058B">
        <w:rPr>
          <w:i/>
        </w:rPr>
        <w:t xml:space="preserve">UBND ngày </w:t>
      </w:r>
      <w:r w:rsidR="00052360">
        <w:rPr>
          <w:i/>
        </w:rPr>
        <w:t>07</w:t>
      </w:r>
      <w:r w:rsidRPr="005F058B">
        <w:rPr>
          <w:i/>
        </w:rPr>
        <w:t>/</w:t>
      </w:r>
      <w:r w:rsidR="00F55118">
        <w:rPr>
          <w:i/>
        </w:rPr>
        <w:t>7</w:t>
      </w:r>
      <w:r w:rsidRPr="005F058B">
        <w:rPr>
          <w:i/>
        </w:rPr>
        <w:t>/2020 của UBND tỉnh)</w:t>
      </w:r>
    </w:p>
    <w:p w:rsidR="00297054" w:rsidRDefault="00297054" w:rsidP="005F058B">
      <w:pPr>
        <w:jc w:val="center"/>
        <w:rPr>
          <w:b/>
        </w:rPr>
      </w:pPr>
      <w:r>
        <w:rPr>
          <w:b/>
          <w:noProof/>
        </w:rPr>
        <mc:AlternateContent>
          <mc:Choice Requires="wps">
            <w:drawing>
              <wp:anchor distT="0" distB="0" distL="114300" distR="114300" simplePos="0" relativeHeight="251660288" behindDoc="0" locked="0" layoutInCell="1" allowOverlap="1" wp14:anchorId="7E6043A7" wp14:editId="4E10685C">
                <wp:simplePos x="0" y="0"/>
                <wp:positionH relativeFrom="column">
                  <wp:posOffset>4071620</wp:posOffset>
                </wp:positionH>
                <wp:positionV relativeFrom="paragraph">
                  <wp:posOffset>58843</wp:posOffset>
                </wp:positionV>
                <wp:extent cx="14986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49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8055E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0.6pt,4.65pt" to="438.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" strokecolor="black [3040]"/>
            </w:pict>
          </mc:Fallback>
        </mc:AlternateContent>
      </w:r>
    </w:p>
    <w:p w:rsidR="00297054" w:rsidRDefault="00297054" w:rsidP="005F058B">
      <w:pPr>
        <w:jc w:val="center"/>
        <w:rPr>
          <w:b/>
        </w:rPr>
      </w:pPr>
    </w:p>
    <w:tbl>
      <w:tblPr>
        <w:tblStyle w:val="TableGrid"/>
        <w:tblW w:w="15264" w:type="dxa"/>
        <w:jc w:val="center"/>
        <w:tblLook w:val="04A0" w:firstRow="1" w:lastRow="0" w:firstColumn="1" w:lastColumn="0" w:noHBand="0" w:noVBand="1"/>
      </w:tblPr>
      <w:tblGrid>
        <w:gridCol w:w="537"/>
        <w:gridCol w:w="3801"/>
        <w:gridCol w:w="2046"/>
        <w:gridCol w:w="7886"/>
        <w:gridCol w:w="994"/>
      </w:tblGrid>
      <w:tr w:rsidR="0000093F" w:rsidRPr="00C7175D" w:rsidTr="0000093F">
        <w:trPr>
          <w:tblHeader/>
          <w:jc w:val="center"/>
        </w:trPr>
        <w:tc>
          <w:tcPr>
            <w:tcW w:w="537" w:type="dxa"/>
            <w:vAlign w:val="center"/>
          </w:tcPr>
          <w:p w:rsidR="0000093F" w:rsidRPr="00C7175D" w:rsidRDefault="0000093F" w:rsidP="004F1061">
            <w:pPr>
              <w:jc w:val="center"/>
              <w:rPr>
                <w:b/>
                <w:sz w:val="24"/>
                <w:szCs w:val="24"/>
              </w:rPr>
            </w:pPr>
            <w:r w:rsidRPr="00C7175D">
              <w:rPr>
                <w:b/>
                <w:sz w:val="24"/>
                <w:szCs w:val="24"/>
              </w:rPr>
              <w:t>TT</w:t>
            </w:r>
          </w:p>
        </w:tc>
        <w:tc>
          <w:tcPr>
            <w:tcW w:w="3801" w:type="dxa"/>
            <w:vAlign w:val="center"/>
          </w:tcPr>
          <w:p w:rsidR="0000093F" w:rsidRPr="00C7175D" w:rsidRDefault="0000093F" w:rsidP="004F1061">
            <w:pPr>
              <w:jc w:val="center"/>
              <w:rPr>
                <w:b/>
                <w:sz w:val="24"/>
                <w:szCs w:val="24"/>
              </w:rPr>
            </w:pPr>
            <w:r w:rsidRPr="00C7175D">
              <w:rPr>
                <w:b/>
                <w:sz w:val="24"/>
                <w:szCs w:val="24"/>
              </w:rPr>
              <w:t>Nội dung ý kiến, kiến nghị</w:t>
            </w:r>
          </w:p>
        </w:tc>
        <w:tc>
          <w:tcPr>
            <w:tcW w:w="2046" w:type="dxa"/>
            <w:vAlign w:val="center"/>
          </w:tcPr>
          <w:p w:rsidR="0000093F" w:rsidRPr="00C7175D" w:rsidRDefault="0000093F" w:rsidP="002A3F67">
            <w:pPr>
              <w:jc w:val="center"/>
              <w:rPr>
                <w:b/>
                <w:sz w:val="24"/>
                <w:szCs w:val="24"/>
              </w:rPr>
            </w:pPr>
            <w:r w:rsidRPr="00C7175D">
              <w:rPr>
                <w:b/>
                <w:sz w:val="24"/>
                <w:szCs w:val="24"/>
              </w:rPr>
              <w:t>Cơ quan giải quyết, trả lời</w:t>
            </w:r>
          </w:p>
        </w:tc>
        <w:tc>
          <w:tcPr>
            <w:tcW w:w="7886" w:type="dxa"/>
            <w:vAlign w:val="center"/>
          </w:tcPr>
          <w:p w:rsidR="0000093F" w:rsidRPr="00981497" w:rsidRDefault="0000093F" w:rsidP="00981497">
            <w:pPr>
              <w:jc w:val="center"/>
              <w:rPr>
                <w:b/>
                <w:sz w:val="24"/>
                <w:szCs w:val="24"/>
              </w:rPr>
            </w:pPr>
            <w:r w:rsidRPr="00981497">
              <w:rPr>
                <w:b/>
                <w:sz w:val="24"/>
                <w:szCs w:val="24"/>
              </w:rPr>
              <w:t>Nội dung giải quyết ý kiến, kiến nghị</w:t>
            </w:r>
          </w:p>
        </w:tc>
        <w:tc>
          <w:tcPr>
            <w:tcW w:w="994" w:type="dxa"/>
            <w:vAlign w:val="center"/>
          </w:tcPr>
          <w:p w:rsidR="0000093F" w:rsidRPr="00C7175D" w:rsidRDefault="0000093F" w:rsidP="004F1061">
            <w:pPr>
              <w:jc w:val="center"/>
              <w:rPr>
                <w:b/>
                <w:sz w:val="24"/>
                <w:szCs w:val="24"/>
              </w:rPr>
            </w:pPr>
            <w:r w:rsidRPr="00C7175D">
              <w:rPr>
                <w:b/>
                <w:sz w:val="24"/>
                <w:szCs w:val="24"/>
              </w:rPr>
              <w:t>Ghi chú</w:t>
            </w:r>
          </w:p>
        </w:tc>
      </w:tr>
      <w:tr w:rsidR="0000093F" w:rsidRPr="00C7175D" w:rsidTr="0000093F">
        <w:trPr>
          <w:jc w:val="center"/>
        </w:trPr>
        <w:tc>
          <w:tcPr>
            <w:tcW w:w="537" w:type="dxa"/>
            <w:vAlign w:val="center"/>
          </w:tcPr>
          <w:p w:rsidR="0000093F" w:rsidRPr="00C7175D" w:rsidRDefault="0000093F" w:rsidP="00487AF3">
            <w:pPr>
              <w:jc w:val="center"/>
              <w:rPr>
                <w:sz w:val="24"/>
                <w:szCs w:val="24"/>
              </w:rPr>
            </w:pPr>
            <w:r>
              <w:rPr>
                <w:sz w:val="24"/>
                <w:szCs w:val="24"/>
              </w:rPr>
              <w:t>(1)</w:t>
            </w:r>
          </w:p>
        </w:tc>
        <w:tc>
          <w:tcPr>
            <w:tcW w:w="3801" w:type="dxa"/>
            <w:vAlign w:val="center"/>
          </w:tcPr>
          <w:p w:rsidR="0000093F" w:rsidRPr="00C7175D" w:rsidRDefault="0000093F" w:rsidP="00487AF3">
            <w:pPr>
              <w:jc w:val="center"/>
              <w:rPr>
                <w:sz w:val="24"/>
                <w:szCs w:val="24"/>
              </w:rPr>
            </w:pPr>
            <w:r>
              <w:rPr>
                <w:sz w:val="24"/>
                <w:szCs w:val="24"/>
              </w:rPr>
              <w:t>(2)</w:t>
            </w:r>
          </w:p>
        </w:tc>
        <w:tc>
          <w:tcPr>
            <w:tcW w:w="2046" w:type="dxa"/>
            <w:vAlign w:val="center"/>
          </w:tcPr>
          <w:p w:rsidR="0000093F" w:rsidRPr="00C7175D" w:rsidRDefault="0000093F" w:rsidP="00487AF3">
            <w:pPr>
              <w:jc w:val="center"/>
              <w:rPr>
                <w:sz w:val="24"/>
                <w:szCs w:val="24"/>
              </w:rPr>
            </w:pPr>
            <w:r>
              <w:rPr>
                <w:sz w:val="24"/>
                <w:szCs w:val="24"/>
              </w:rPr>
              <w:t>(3)</w:t>
            </w:r>
          </w:p>
        </w:tc>
        <w:tc>
          <w:tcPr>
            <w:tcW w:w="7886" w:type="dxa"/>
          </w:tcPr>
          <w:p w:rsidR="0000093F" w:rsidRPr="00981497" w:rsidRDefault="0000093F" w:rsidP="00981497">
            <w:pPr>
              <w:jc w:val="center"/>
              <w:rPr>
                <w:sz w:val="24"/>
                <w:szCs w:val="24"/>
              </w:rPr>
            </w:pPr>
            <w:r w:rsidRPr="00981497">
              <w:rPr>
                <w:sz w:val="24"/>
                <w:szCs w:val="24"/>
              </w:rPr>
              <w:t>(4)</w:t>
            </w:r>
          </w:p>
        </w:tc>
        <w:tc>
          <w:tcPr>
            <w:tcW w:w="994" w:type="dxa"/>
            <w:vAlign w:val="center"/>
          </w:tcPr>
          <w:p w:rsidR="0000093F" w:rsidRPr="00C7175D" w:rsidRDefault="0000093F" w:rsidP="00487AF3">
            <w:pPr>
              <w:jc w:val="center"/>
              <w:rPr>
                <w:sz w:val="24"/>
                <w:szCs w:val="24"/>
              </w:rPr>
            </w:pPr>
            <w:r>
              <w:rPr>
                <w:sz w:val="24"/>
                <w:szCs w:val="24"/>
              </w:rPr>
              <w:t>(6)</w:t>
            </w: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Default="0000093F" w:rsidP="00487AF3">
            <w:pPr>
              <w:jc w:val="both"/>
              <w:rPr>
                <w:sz w:val="24"/>
                <w:szCs w:val="24"/>
              </w:rPr>
            </w:pPr>
            <w:r>
              <w:rPr>
                <w:sz w:val="24"/>
                <w:szCs w:val="24"/>
              </w:rPr>
              <w:t>Đề nghị tỉnh quan tâm đẩy nhanh tiến độ; bố trí vốn đầu tư, hỗ trợ kinh phí xây dựng, nâng cấp, sửa chữa một số công trình, dự án quan trọng, cấp thiết trên địa bàn (cử tri toàn tỉnh)</w:t>
            </w:r>
          </w:p>
        </w:tc>
        <w:tc>
          <w:tcPr>
            <w:tcW w:w="2046" w:type="dxa"/>
            <w:vAlign w:val="center"/>
          </w:tcPr>
          <w:p w:rsidR="0000093F" w:rsidRPr="006F20AB" w:rsidRDefault="0000093F" w:rsidP="007722DA">
            <w:pPr>
              <w:rPr>
                <w:b/>
                <w:sz w:val="24"/>
                <w:szCs w:val="24"/>
              </w:rPr>
            </w:pPr>
            <w:r w:rsidRPr="006F20AB">
              <w:rPr>
                <w:b/>
                <w:sz w:val="24"/>
                <w:szCs w:val="24"/>
              </w:rPr>
              <w:t>Sở Kế hoạch và Đầu tư</w:t>
            </w:r>
          </w:p>
        </w:tc>
        <w:tc>
          <w:tcPr>
            <w:tcW w:w="7886" w:type="dxa"/>
          </w:tcPr>
          <w:p w:rsidR="0000093F" w:rsidRDefault="0000093F" w:rsidP="007722DA">
            <w:pPr>
              <w:jc w:val="both"/>
              <w:rPr>
                <w:sz w:val="24"/>
                <w:szCs w:val="24"/>
              </w:rPr>
            </w:pPr>
            <w:r w:rsidRPr="007722DA">
              <w:rPr>
                <w:sz w:val="24"/>
                <w:szCs w:val="24"/>
              </w:rPr>
              <w:t>Đây là nội dung lớn, rất nhiều công trình</w:t>
            </w:r>
            <w:r>
              <w:rPr>
                <w:sz w:val="24"/>
                <w:szCs w:val="24"/>
              </w:rPr>
              <w:t>, dự án</w:t>
            </w:r>
            <w:r w:rsidRPr="007722DA">
              <w:rPr>
                <w:sz w:val="24"/>
                <w:szCs w:val="24"/>
              </w:rPr>
              <w:t xml:space="preserve"> được kiến nghị, liên quan đến khả năng cân đối ngân sách, trình tự, thủ tục quản lý tài chính, quản lý đầu tư xây dựng cơ bản theo các quy định hiện hành</w:t>
            </w:r>
            <w:r>
              <w:rPr>
                <w:sz w:val="24"/>
                <w:szCs w:val="24"/>
              </w:rPr>
              <w:t>.</w:t>
            </w:r>
          </w:p>
          <w:p w:rsidR="0000093F" w:rsidRPr="007E7556" w:rsidRDefault="0000093F" w:rsidP="007722DA">
            <w:pPr>
              <w:jc w:val="both"/>
              <w:rPr>
                <w:sz w:val="24"/>
                <w:szCs w:val="24"/>
              </w:rPr>
            </w:pPr>
            <w:r>
              <w:rPr>
                <w:sz w:val="24"/>
                <w:szCs w:val="24"/>
              </w:rPr>
              <w:t>Hiện nay, một số công trình đã được phê duyệt chủ trương đầu tư, bố trí kinh phí, triển khai các bước như T</w:t>
            </w:r>
            <w:r w:rsidRPr="007E7556">
              <w:rPr>
                <w:sz w:val="24"/>
                <w:szCs w:val="24"/>
              </w:rPr>
              <w:t>uyến đường Đức Hương - Hương Thọ, tuyến đường Dốc bà Toàn - Hương Thọ đã được bố trí vốn tại QĐ 1892 ngày 19/6/2020</w:t>
            </w:r>
            <w:r>
              <w:rPr>
                <w:sz w:val="24"/>
                <w:szCs w:val="24"/>
              </w:rPr>
              <w:t>;</w:t>
            </w:r>
            <w:r w:rsidRPr="007E7556">
              <w:rPr>
                <w:sz w:val="24"/>
                <w:szCs w:val="24"/>
              </w:rPr>
              <w:t xml:space="preserve"> Dự án Đường dọc kênh N19 từ đường Vũ Quang đến đường Hàm Nghi, thành phố Hà Tĩnh đã được bố trí vốn, hiện đang triển khai công tác chuẩn bị đầu tư, GPMB</w:t>
            </w:r>
            <w:r>
              <w:rPr>
                <w:sz w:val="24"/>
                <w:szCs w:val="24"/>
              </w:rPr>
              <w:t>; Dự án</w:t>
            </w:r>
            <w:r w:rsidRPr="007E7556">
              <w:rPr>
                <w:sz w:val="24"/>
                <w:szCs w:val="24"/>
              </w:rPr>
              <w:t xml:space="preserve"> Nâng cấp sửa chữa nhà máy nước xã Khánh Vĩnh Yên, huyện Can Lộc</w:t>
            </w:r>
            <w:r>
              <w:rPr>
                <w:sz w:val="24"/>
                <w:szCs w:val="24"/>
              </w:rPr>
              <w:t xml:space="preserve"> đã được</w:t>
            </w:r>
            <w:r w:rsidRPr="007E7556">
              <w:rPr>
                <w:sz w:val="24"/>
                <w:szCs w:val="24"/>
              </w:rPr>
              <w:t xml:space="preserve"> bố trí vốn NTM 2020</w:t>
            </w:r>
            <w:r>
              <w:rPr>
                <w:sz w:val="24"/>
                <w:szCs w:val="24"/>
              </w:rPr>
              <w:t>;</w:t>
            </w:r>
            <w:r w:rsidRPr="007E7556">
              <w:rPr>
                <w:sz w:val="24"/>
                <w:szCs w:val="24"/>
              </w:rPr>
              <w:t xml:space="preserve"> Dự án bảo vệ môi trường khu vực thượng nguồn và ven hồ Bộc Nguyên</w:t>
            </w:r>
            <w:r>
              <w:rPr>
                <w:sz w:val="24"/>
                <w:szCs w:val="24"/>
              </w:rPr>
              <w:t xml:space="preserve"> đ</w:t>
            </w:r>
            <w:r w:rsidRPr="007E7556">
              <w:rPr>
                <w:sz w:val="24"/>
                <w:szCs w:val="24"/>
              </w:rPr>
              <w:t xml:space="preserve">ã </w:t>
            </w:r>
            <w:r>
              <w:rPr>
                <w:sz w:val="24"/>
                <w:szCs w:val="24"/>
              </w:rPr>
              <w:t xml:space="preserve">được </w:t>
            </w:r>
            <w:r w:rsidRPr="007E7556">
              <w:rPr>
                <w:sz w:val="24"/>
                <w:szCs w:val="24"/>
              </w:rPr>
              <w:t>bố trí dự toán tiền đất năm 2020, sẽ cấp nguồn khi có nguồn thu</w:t>
            </w:r>
            <w:r>
              <w:rPr>
                <w:sz w:val="24"/>
                <w:szCs w:val="24"/>
              </w:rPr>
              <w:t>; T</w:t>
            </w:r>
            <w:r w:rsidRPr="007E7556">
              <w:rPr>
                <w:sz w:val="24"/>
                <w:szCs w:val="24"/>
              </w:rPr>
              <w:t>uyến đê và đường ven sông bao quanh thành phố Hà Tĩnh và các đường trục chính khu vực đoạn từ Cầu Phủ đến cầu Hộ Độ đang triển khai nghiên cứu, khảo sát</w:t>
            </w:r>
            <w:r>
              <w:rPr>
                <w:sz w:val="24"/>
                <w:szCs w:val="24"/>
              </w:rPr>
              <w:t>...</w:t>
            </w:r>
          </w:p>
          <w:p w:rsidR="0000093F" w:rsidRPr="00981497" w:rsidRDefault="0000093F" w:rsidP="00BC2650">
            <w:pPr>
              <w:jc w:val="both"/>
              <w:rPr>
                <w:sz w:val="24"/>
                <w:szCs w:val="24"/>
              </w:rPr>
            </w:pPr>
            <w:r w:rsidRPr="007722DA">
              <w:rPr>
                <w:sz w:val="24"/>
                <w:szCs w:val="24"/>
              </w:rPr>
              <w:t>UBND tỉnh xin được tiếp thu các ý kiến, kiến nghị của cử tri</w:t>
            </w:r>
            <w:r>
              <w:rPr>
                <w:sz w:val="24"/>
                <w:szCs w:val="24"/>
              </w:rPr>
              <w:t xml:space="preserve">; đối với các nội dung vượt thẩm quyền, </w:t>
            </w:r>
            <w:r w:rsidRPr="007722DA">
              <w:rPr>
                <w:sz w:val="24"/>
                <w:szCs w:val="24"/>
              </w:rPr>
              <w:t xml:space="preserve">UBND tỉnh </w:t>
            </w:r>
            <w:r>
              <w:rPr>
                <w:sz w:val="24"/>
                <w:szCs w:val="24"/>
              </w:rPr>
              <w:t>sẽ</w:t>
            </w:r>
            <w:r w:rsidRPr="007722DA">
              <w:rPr>
                <w:sz w:val="24"/>
                <w:szCs w:val="24"/>
              </w:rPr>
              <w:t xml:space="preserve"> </w:t>
            </w:r>
            <w:r>
              <w:rPr>
                <w:sz w:val="24"/>
                <w:szCs w:val="24"/>
              </w:rPr>
              <w:t xml:space="preserve">tiếp tục </w:t>
            </w:r>
            <w:r w:rsidRPr="007722DA">
              <w:rPr>
                <w:sz w:val="24"/>
                <w:szCs w:val="24"/>
              </w:rPr>
              <w:t>tổng hợp, báo cáo, đề xuất HĐND tỉnh, Thường trực HĐND tỉnh theo quy định</w:t>
            </w:r>
            <w:r>
              <w:rPr>
                <w:sz w:val="24"/>
                <w:szCs w:val="24"/>
              </w:rPr>
              <w:t>; đối với các nội dung</w:t>
            </w:r>
            <w:r w:rsidRPr="007722DA">
              <w:rPr>
                <w:sz w:val="24"/>
                <w:szCs w:val="24"/>
              </w:rPr>
              <w:t xml:space="preserve"> thuộc thẩm quyền, UBND tỉnh sẽ xem xét, xử lý cụ thể theo đề xuất của các địa phương và cơ quan chuyên môn. Đối với tiến độ một số công trình đã triển khai, UBND tỉnh sẽ chỉ đạo chủ đầu tư và cơ quan chuyên môn tập trung nhân lực, vật lực đẩy nhanh tiến độ thực hiện, tổ chức kiểm tra, xử lý theo quy định.</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Pr>
                <w:sz w:val="24"/>
                <w:szCs w:val="24"/>
              </w:rPr>
              <w:t>Đề nghị tỉnh kiểm tra, xử lý việc q</w:t>
            </w:r>
            <w:r w:rsidRPr="00E55A0D">
              <w:rPr>
                <w:sz w:val="24"/>
                <w:szCs w:val="24"/>
              </w:rPr>
              <w:t>uá trình triển khai thực hiện Dự án Tổ hợp khách sạn thương mại, dịch vụ tổng hợp Nguyễn Hưng, thành phố Hà Tĩnh còn xảy ra một số sai phạm gây bức xúc trong quần chúng Nhân dân</w:t>
            </w:r>
            <w:r>
              <w:rPr>
                <w:sz w:val="24"/>
                <w:szCs w:val="24"/>
              </w:rPr>
              <w:t xml:space="preserve"> (</w:t>
            </w:r>
            <w:r w:rsidRPr="00E55A0D">
              <w:rPr>
                <w:sz w:val="24"/>
                <w:szCs w:val="24"/>
              </w:rPr>
              <w:t>Cử tri thành phố Hà Tĩnh</w:t>
            </w:r>
            <w:r>
              <w:rPr>
                <w:sz w:val="24"/>
                <w:szCs w:val="24"/>
              </w:rPr>
              <w:t>)</w:t>
            </w:r>
          </w:p>
        </w:tc>
        <w:tc>
          <w:tcPr>
            <w:tcW w:w="2046" w:type="dxa"/>
            <w:vAlign w:val="center"/>
          </w:tcPr>
          <w:p w:rsidR="0000093F" w:rsidRPr="007722DA" w:rsidRDefault="0000093F" w:rsidP="00487AF3">
            <w:pPr>
              <w:rPr>
                <w:sz w:val="24"/>
                <w:szCs w:val="24"/>
              </w:rPr>
            </w:pPr>
            <w:r w:rsidRPr="007722DA">
              <w:rPr>
                <w:sz w:val="24"/>
                <w:szCs w:val="24"/>
              </w:rPr>
              <w:t>Sở Kế hoạch và Đầu tư (VB 1645 ngày 02/7/2020)</w:t>
            </w:r>
          </w:p>
        </w:tc>
        <w:tc>
          <w:tcPr>
            <w:tcW w:w="7886" w:type="dxa"/>
          </w:tcPr>
          <w:p w:rsidR="0000093F" w:rsidRPr="00981497" w:rsidRDefault="0000093F" w:rsidP="00981497">
            <w:pPr>
              <w:jc w:val="both"/>
              <w:rPr>
                <w:sz w:val="24"/>
                <w:szCs w:val="24"/>
              </w:rPr>
            </w:pPr>
            <w:r w:rsidRPr="00981497">
              <w:rPr>
                <w:sz w:val="24"/>
                <w:szCs w:val="24"/>
              </w:rPr>
              <w:t>Dự án Tổ hợp khách sạn thương mại, dịch vụ tổng hợp Nguyễn Hưng được UBND tỉnh chấp thuận chủ trương đầu tư tại Quyết định số 929/QĐ-UBND ngày 07/4/2017</w:t>
            </w:r>
            <w:r>
              <w:rPr>
                <w:sz w:val="24"/>
                <w:szCs w:val="24"/>
              </w:rPr>
              <w:t>;</w:t>
            </w:r>
            <w:r w:rsidRPr="00981497">
              <w:rPr>
                <w:sz w:val="24"/>
                <w:szCs w:val="24"/>
              </w:rPr>
              <w:t xml:space="preserve"> </w:t>
            </w:r>
            <w:r>
              <w:rPr>
                <w:sz w:val="24"/>
                <w:szCs w:val="24"/>
              </w:rPr>
              <w:t>d</w:t>
            </w:r>
            <w:r w:rsidRPr="00981497">
              <w:rPr>
                <w:sz w:val="24"/>
                <w:szCs w:val="24"/>
              </w:rPr>
              <w:t>iện tích đất được giao là 20.932m</w:t>
            </w:r>
            <w:r w:rsidRPr="007030F6">
              <w:rPr>
                <w:sz w:val="24"/>
                <w:szCs w:val="24"/>
                <w:vertAlign w:val="superscript"/>
              </w:rPr>
              <w:t>2</w:t>
            </w:r>
            <w:r w:rsidRPr="00981497">
              <w:rPr>
                <w:sz w:val="24"/>
                <w:szCs w:val="24"/>
              </w:rPr>
              <w:t>, tổng vốn đầu tư đăng ký 163 tỷ đồng, tiến độ thực hiện dự án 30 tháng kể từ ngày được giao đất tương đương với thời gian hoàn thành dự án tháng 11/2020.</w:t>
            </w:r>
          </w:p>
          <w:p w:rsidR="0000093F" w:rsidRPr="00981497" w:rsidRDefault="0000093F" w:rsidP="00347EDB">
            <w:pPr>
              <w:jc w:val="both"/>
              <w:rPr>
                <w:sz w:val="24"/>
                <w:szCs w:val="24"/>
              </w:rPr>
            </w:pPr>
            <w:r w:rsidRPr="00981497">
              <w:rPr>
                <w:sz w:val="24"/>
                <w:szCs w:val="24"/>
              </w:rPr>
              <w:t xml:space="preserve">Quá trình thực hiện dự án, </w:t>
            </w:r>
            <w:r>
              <w:rPr>
                <w:sz w:val="24"/>
                <w:szCs w:val="24"/>
              </w:rPr>
              <w:t>N</w:t>
            </w:r>
            <w:r w:rsidRPr="00981497">
              <w:rPr>
                <w:sz w:val="24"/>
                <w:szCs w:val="24"/>
              </w:rPr>
              <w:t xml:space="preserve">hà đầu tư đã có những </w:t>
            </w:r>
            <w:r>
              <w:rPr>
                <w:sz w:val="24"/>
                <w:szCs w:val="24"/>
              </w:rPr>
              <w:t>vi</w:t>
            </w:r>
            <w:r w:rsidRPr="00981497">
              <w:rPr>
                <w:sz w:val="24"/>
                <w:szCs w:val="24"/>
              </w:rPr>
              <w:t xml:space="preserve"> phạm </w:t>
            </w:r>
            <w:r>
              <w:rPr>
                <w:sz w:val="24"/>
                <w:szCs w:val="24"/>
              </w:rPr>
              <w:t xml:space="preserve">về công tác bảo vệ môi trường, </w:t>
            </w:r>
            <w:r w:rsidRPr="00981497">
              <w:rPr>
                <w:sz w:val="24"/>
                <w:szCs w:val="24"/>
              </w:rPr>
              <w:t xml:space="preserve">có một số hạng mục </w:t>
            </w:r>
            <w:r>
              <w:rPr>
                <w:sz w:val="24"/>
                <w:szCs w:val="24"/>
              </w:rPr>
              <w:t xml:space="preserve">thi công </w:t>
            </w:r>
            <w:r w:rsidRPr="00981497">
              <w:rPr>
                <w:sz w:val="24"/>
                <w:szCs w:val="24"/>
              </w:rPr>
              <w:t>sai th</w:t>
            </w:r>
            <w:r>
              <w:rPr>
                <w:sz w:val="24"/>
                <w:szCs w:val="24"/>
              </w:rPr>
              <w:t>iết kế và giấy phép xây dựng. UBND tỉnh đã chỉ đạo Sở Kế hoạch và Đầu tư, Sở Xây dựng, UBND thành phố Hà Tĩnh kiểm tra, xử lý các sai phạm của Chủ đầu tư; Sở Xây dựng xử phạm vi phạm hành chính</w:t>
            </w:r>
            <w:r w:rsidRPr="00981497">
              <w:rPr>
                <w:sz w:val="24"/>
                <w:szCs w:val="24"/>
              </w:rPr>
              <w:t xml:space="preserve"> 15 triệu đồng và yêu cầu nhà đầu tư khắc phục các tồn tại</w:t>
            </w:r>
            <w:r>
              <w:rPr>
                <w:sz w:val="24"/>
                <w:szCs w:val="24"/>
              </w:rPr>
              <w:t xml:space="preserve"> (đã chấp hành, khắc phục); UBND thành phố Hà Tĩnh </w:t>
            </w:r>
            <w:r w:rsidRPr="00981497">
              <w:rPr>
                <w:sz w:val="24"/>
                <w:szCs w:val="24"/>
              </w:rPr>
              <w:t>xử phạt hành chính 25 triệu đồng</w:t>
            </w:r>
            <w:r>
              <w:rPr>
                <w:sz w:val="24"/>
                <w:szCs w:val="24"/>
              </w:rPr>
              <w:t xml:space="preserve"> và </w:t>
            </w:r>
            <w:r w:rsidRPr="00981497">
              <w:rPr>
                <w:sz w:val="24"/>
                <w:szCs w:val="24"/>
              </w:rPr>
              <w:t xml:space="preserve">yêu cầu </w:t>
            </w:r>
            <w:r>
              <w:rPr>
                <w:sz w:val="24"/>
                <w:szCs w:val="24"/>
              </w:rPr>
              <w:t>C</w:t>
            </w:r>
            <w:r w:rsidRPr="00981497">
              <w:rPr>
                <w:sz w:val="24"/>
                <w:szCs w:val="24"/>
              </w:rPr>
              <w:t xml:space="preserve">ông ty chấp hành, nếu không thực hiện sẽ tiến hành các bước cưỡng chế tháo dỡ theo quy định của Pháp luật. </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sidRPr="00E55A0D">
              <w:rPr>
                <w:sz w:val="24"/>
                <w:szCs w:val="24"/>
              </w:rPr>
              <w:t xml:space="preserve">Đề nghị tỉnh chỉ đạo kiểm tra tiến độ, kết quả thực hiện chủ trương đầu tư Dự án Khu du lịch sinh thái của Công ty TNHH Bình Hà tại xã Nam Điền, huyện Thạch Hà; Dự án Trung tâm Hươu giống Hương Sơn của Tổng Công ty Khoáng sản và Thương mại Hà Tĩnh </w:t>
            </w:r>
            <w:r w:rsidRPr="00E55A0D">
              <w:rPr>
                <w:i/>
                <w:sz w:val="24"/>
                <w:szCs w:val="24"/>
              </w:rPr>
              <w:t>(Cử tri huyện Thạch Hà, Hương Sơn)</w:t>
            </w:r>
          </w:p>
        </w:tc>
        <w:tc>
          <w:tcPr>
            <w:tcW w:w="2046" w:type="dxa"/>
            <w:vAlign w:val="center"/>
          </w:tcPr>
          <w:p w:rsidR="0000093F" w:rsidRPr="00C7175D" w:rsidRDefault="0000093F" w:rsidP="00487AF3">
            <w:pPr>
              <w:rPr>
                <w:sz w:val="24"/>
                <w:szCs w:val="24"/>
              </w:rPr>
            </w:pPr>
            <w:r>
              <w:rPr>
                <w:sz w:val="24"/>
                <w:szCs w:val="24"/>
              </w:rPr>
              <w:t>Sở Kế hoạch và Đầu tư (VB 1645 ngày 02/7/2020)</w:t>
            </w:r>
          </w:p>
        </w:tc>
        <w:tc>
          <w:tcPr>
            <w:tcW w:w="7886" w:type="dxa"/>
          </w:tcPr>
          <w:p w:rsidR="0000093F" w:rsidRPr="00347EDB" w:rsidRDefault="0000093F" w:rsidP="00981497">
            <w:pPr>
              <w:jc w:val="both"/>
              <w:rPr>
                <w:sz w:val="24"/>
                <w:szCs w:val="24"/>
              </w:rPr>
            </w:pPr>
            <w:r w:rsidRPr="00347EDB">
              <w:rPr>
                <w:sz w:val="24"/>
                <w:szCs w:val="24"/>
              </w:rPr>
              <w:t xml:space="preserve">1. Về dự án Khu du lịch sinh thái của Công ty TNHH Bình Hà </w:t>
            </w:r>
            <w:r>
              <w:rPr>
                <w:sz w:val="24"/>
                <w:szCs w:val="24"/>
              </w:rPr>
              <w:t>tại xã Nam Điền, huyện Thạch Hà:</w:t>
            </w:r>
          </w:p>
          <w:p w:rsidR="0000093F" w:rsidRPr="00981497" w:rsidRDefault="0000093F" w:rsidP="00981497">
            <w:pPr>
              <w:jc w:val="both"/>
              <w:rPr>
                <w:sz w:val="24"/>
                <w:szCs w:val="24"/>
              </w:rPr>
            </w:pPr>
            <w:r w:rsidRPr="00981497">
              <w:rPr>
                <w:sz w:val="24"/>
                <w:szCs w:val="24"/>
              </w:rPr>
              <w:t>Dự án được UBND tỉnh chấp thuận chủ trương đầu tư tại Quyết định số 2517/QĐ-UBND ngày 27/8/2012</w:t>
            </w:r>
            <w:r>
              <w:rPr>
                <w:sz w:val="24"/>
                <w:szCs w:val="24"/>
              </w:rPr>
              <w:t>;</w:t>
            </w:r>
            <w:r w:rsidRPr="00981497">
              <w:rPr>
                <w:sz w:val="24"/>
                <w:szCs w:val="24"/>
              </w:rPr>
              <w:t xml:space="preserve"> diện tích đất sử dụng 63.605,8m</w:t>
            </w:r>
            <w:r w:rsidRPr="00347EDB">
              <w:rPr>
                <w:sz w:val="24"/>
                <w:szCs w:val="24"/>
                <w:vertAlign w:val="superscript"/>
              </w:rPr>
              <w:t>2</w:t>
            </w:r>
            <w:r w:rsidRPr="00981497">
              <w:rPr>
                <w:sz w:val="24"/>
                <w:szCs w:val="24"/>
              </w:rPr>
              <w:t>, tổng vốn đầu tư khoảng 10,7 tỷ đồng.</w:t>
            </w:r>
          </w:p>
          <w:p w:rsidR="0000093F" w:rsidRPr="00981497" w:rsidRDefault="0000093F" w:rsidP="00981497">
            <w:pPr>
              <w:jc w:val="both"/>
              <w:rPr>
                <w:sz w:val="24"/>
                <w:szCs w:val="24"/>
              </w:rPr>
            </w:pPr>
            <w:r>
              <w:rPr>
                <w:sz w:val="24"/>
                <w:szCs w:val="24"/>
              </w:rPr>
              <w:t>Đến nay, N</w:t>
            </w:r>
            <w:r w:rsidRPr="00981497">
              <w:rPr>
                <w:sz w:val="24"/>
                <w:szCs w:val="24"/>
              </w:rPr>
              <w:t>hà đầu tư mới chỉ thực hiện được một số hạng mục như: Trồng cây; đào, đắp một phần ao hồ nuôi trồng thủy sản và bờ bao phía Nam và phía Tây của dự án. Còn lại các hang mục khác theo quy hoạch chưa được đầu tư xây dựng, chậm tiến độ so với tiến độ quy định.</w:t>
            </w:r>
          </w:p>
          <w:p w:rsidR="0000093F" w:rsidRPr="00981497" w:rsidRDefault="0000093F" w:rsidP="00981497">
            <w:pPr>
              <w:jc w:val="both"/>
              <w:rPr>
                <w:sz w:val="24"/>
                <w:szCs w:val="24"/>
              </w:rPr>
            </w:pPr>
            <w:r>
              <w:rPr>
                <w:sz w:val="24"/>
                <w:szCs w:val="24"/>
              </w:rPr>
              <w:t xml:space="preserve">Ngày 03/6/2019, </w:t>
            </w:r>
            <w:r w:rsidRPr="00981497">
              <w:rPr>
                <w:sz w:val="24"/>
                <w:szCs w:val="24"/>
              </w:rPr>
              <w:t>UBND tỉnh đã có Quyết định số 1654/QĐ-UBND điều chỉnh chủ trương cho dự án, trong đó yêu cầu nhà đầu tư phải hoàn thành và đưa dự án đi vào hoạt động trong thời gian 24 tháng kể từ ngày được phép điều chỉnh.</w:t>
            </w:r>
          </w:p>
          <w:p w:rsidR="0000093F" w:rsidRPr="00981497" w:rsidRDefault="0000093F" w:rsidP="00981497">
            <w:pPr>
              <w:jc w:val="both"/>
              <w:rPr>
                <w:sz w:val="24"/>
                <w:szCs w:val="24"/>
              </w:rPr>
            </w:pPr>
            <w:r w:rsidRPr="00981497">
              <w:rPr>
                <w:sz w:val="24"/>
                <w:szCs w:val="24"/>
              </w:rPr>
              <w:t>Hiện nay, Nhà đầu tư đang tích cực triển khai thực hiện dự án theo chủ trương điều chỉnh, trong thời gian tới</w:t>
            </w:r>
            <w:r>
              <w:rPr>
                <w:sz w:val="24"/>
                <w:szCs w:val="24"/>
              </w:rPr>
              <w:t xml:space="preserve"> UBND tỉnh tiếp tục giao</w:t>
            </w:r>
            <w:r w:rsidRPr="00981497">
              <w:rPr>
                <w:sz w:val="24"/>
                <w:szCs w:val="24"/>
              </w:rPr>
              <w:t xml:space="preserve"> Sở Kế hoạch và Đầu tư đôn đốc, kiểm tra việc triển khai thực hiện dự án của Nhà đầu tư, nếu Nhà đầu tư không triển khai thực hiện sẽ kịp thời báo cáo cấp có thẩm quyền xử lý, thu hồi, chấm dứt hoạt động dự án theo quy định của Pháp luật.</w:t>
            </w:r>
          </w:p>
          <w:p w:rsidR="0000093F" w:rsidRPr="00981497" w:rsidRDefault="0000093F" w:rsidP="00981497">
            <w:pPr>
              <w:jc w:val="both"/>
              <w:rPr>
                <w:sz w:val="24"/>
                <w:szCs w:val="24"/>
              </w:rPr>
            </w:pPr>
            <w:r w:rsidRPr="00067E0E">
              <w:rPr>
                <w:sz w:val="24"/>
                <w:szCs w:val="24"/>
              </w:rPr>
              <w:lastRenderedPageBreak/>
              <w:t>2. Về dự án Trung tâm Hươu giống Hương Sơn của Tổng Công ty Khoáng sản và Th</w:t>
            </w:r>
            <w:r>
              <w:rPr>
                <w:sz w:val="24"/>
                <w:szCs w:val="24"/>
              </w:rPr>
              <w:t>ương mại Hà Tĩnh:</w:t>
            </w:r>
          </w:p>
          <w:p w:rsidR="0000093F" w:rsidRPr="00981497" w:rsidRDefault="0000093F" w:rsidP="00981497">
            <w:pPr>
              <w:jc w:val="both"/>
              <w:rPr>
                <w:iCs/>
                <w:sz w:val="24"/>
                <w:szCs w:val="24"/>
              </w:rPr>
            </w:pPr>
            <w:r w:rsidRPr="00981497">
              <w:rPr>
                <w:iCs/>
                <w:sz w:val="24"/>
                <w:szCs w:val="24"/>
              </w:rPr>
              <w:t>Dự án được UBND tỉnh chấp thuận chủ trương đầu tư tại Quyết định số 5044/QĐ-UBND ngày 30/12/2015 với quy mô sản nuôi 4.000 con hươu lấy nhung, 1.000 con hươu giống/năm; diện tích đất sử dụng khoảng 32,18ha; tổng vốn đầu tư 118,8 tỷ đồng.</w:t>
            </w:r>
          </w:p>
          <w:p w:rsidR="0000093F" w:rsidRPr="00981497" w:rsidRDefault="0000093F" w:rsidP="00515D64">
            <w:pPr>
              <w:jc w:val="both"/>
              <w:rPr>
                <w:sz w:val="24"/>
                <w:szCs w:val="24"/>
                <w:lang w:val="de-DE"/>
              </w:rPr>
            </w:pPr>
            <w:r w:rsidRPr="00981497">
              <w:rPr>
                <w:bCs/>
                <w:sz w:val="24"/>
                <w:szCs w:val="24"/>
              </w:rPr>
              <w:t xml:space="preserve">Sau khi được UBND tỉnh chấp thuận chủ trương đầu tư dự án, Tổng </w:t>
            </w:r>
            <w:r>
              <w:rPr>
                <w:bCs/>
                <w:sz w:val="24"/>
                <w:szCs w:val="24"/>
              </w:rPr>
              <w:t>C</w:t>
            </w:r>
            <w:r w:rsidRPr="00981497">
              <w:rPr>
                <w:bCs/>
                <w:sz w:val="24"/>
                <w:szCs w:val="24"/>
              </w:rPr>
              <w:t xml:space="preserve">ông ty Khoáng sản và thương mại Hà Tĩnh đã triển khai công tác GPMB để thực hiện dự án. Tuy nhiên, do </w:t>
            </w:r>
            <w:r>
              <w:rPr>
                <w:bCs/>
                <w:sz w:val="24"/>
                <w:szCs w:val="24"/>
              </w:rPr>
              <w:t>D</w:t>
            </w:r>
            <w:r w:rsidRPr="00981497">
              <w:rPr>
                <w:bCs/>
                <w:sz w:val="24"/>
                <w:szCs w:val="24"/>
              </w:rPr>
              <w:t xml:space="preserve">ự án đang vướng mắc khiếu nại, khiếu kiện của các hộ dân và các cổ đông Công ty </w:t>
            </w:r>
            <w:r>
              <w:rPr>
                <w:bCs/>
                <w:sz w:val="24"/>
                <w:szCs w:val="24"/>
              </w:rPr>
              <w:t>C</w:t>
            </w:r>
            <w:r w:rsidRPr="00981497">
              <w:rPr>
                <w:bCs/>
                <w:sz w:val="24"/>
                <w:szCs w:val="24"/>
              </w:rPr>
              <w:t>ổ phần hươu giống Hương Sơn dẫn đến công tác giải phóng mặt bằng gặp nhiều khó khăn, đến nay mới chỉ mới sử dụng được 3ha tại trại hươu khu vực Rú Dứa - xã Sơn Quang và 500m² khu vực Văn phòng - xã Sơn Tây trên tổng số diện tích sử dụng đất được phê duyệt của dự án là 32,18ha</w:t>
            </w:r>
            <w:r>
              <w:rPr>
                <w:bCs/>
                <w:sz w:val="24"/>
                <w:szCs w:val="24"/>
              </w:rPr>
              <w:t xml:space="preserve">; đang nuôi </w:t>
            </w:r>
            <w:r w:rsidRPr="00981497">
              <w:rPr>
                <w:bCs/>
                <w:sz w:val="24"/>
                <w:szCs w:val="24"/>
              </w:rPr>
              <w:t>76 con</w:t>
            </w:r>
            <w:r>
              <w:rPr>
                <w:bCs/>
                <w:sz w:val="24"/>
                <w:szCs w:val="24"/>
              </w:rPr>
              <w:t xml:space="preserve"> con hươu.</w:t>
            </w:r>
          </w:p>
          <w:p w:rsidR="0000093F" w:rsidRPr="00981497" w:rsidRDefault="0000093F" w:rsidP="00515D64">
            <w:pPr>
              <w:jc w:val="both"/>
              <w:rPr>
                <w:sz w:val="24"/>
                <w:szCs w:val="24"/>
              </w:rPr>
            </w:pPr>
            <w:r w:rsidRPr="00981497">
              <w:rPr>
                <w:iCs/>
                <w:sz w:val="24"/>
                <w:szCs w:val="24"/>
              </w:rPr>
              <w:t>Thực hiện Thông báo Kết luận số 978-TB/KL ngày 03/10/2019 của Thường trực Tỉnh ủy tại buổi làm việc với Tổng công ty khoáng sản và thương mại Hà Tĩnh, hiện nay, Tổng Công ty đang xây dựng phương án và tìm kiếm đối tác để chuyển nhượng lại toàn bộ tài sản, quyền sử dụng đất, hồ sơ pháp lý và lao động hiện có của dự án trình UBND tỉnh xem xét, cho ý kiến.</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sidRPr="00E55A0D">
              <w:rPr>
                <w:sz w:val="24"/>
                <w:szCs w:val="24"/>
                <w:lang w:val="pt-BR"/>
              </w:rPr>
              <w:t>Đề nghị tỉnh có hướng dẫn cơ chế tạo thuận lợi cho địa phương trong việc thực hiện xã hội hóa một số công trình phục vụ dạy học trong các trường công lập như: nhà đa năng, bể bơi, sân bóng đá mi ni mặt cỏ nhân tạo...</w:t>
            </w:r>
            <w:r w:rsidRPr="00E55A0D">
              <w:rPr>
                <w:i/>
                <w:sz w:val="24"/>
                <w:szCs w:val="24"/>
                <w:lang w:val="pt-BR"/>
              </w:rPr>
              <w:t>(Cử tri thành phố Hà Tĩnh)</w:t>
            </w:r>
          </w:p>
        </w:tc>
        <w:tc>
          <w:tcPr>
            <w:tcW w:w="2046" w:type="dxa"/>
            <w:vAlign w:val="center"/>
          </w:tcPr>
          <w:p w:rsidR="0000093F" w:rsidRPr="00C7175D" w:rsidRDefault="0000093F" w:rsidP="00487AF3">
            <w:pPr>
              <w:rPr>
                <w:sz w:val="24"/>
                <w:szCs w:val="24"/>
              </w:rPr>
            </w:pPr>
            <w:r>
              <w:rPr>
                <w:sz w:val="24"/>
                <w:szCs w:val="24"/>
              </w:rPr>
              <w:t>Sở Kế hoạch và Đầu tư (VB 1645 ngày 02/7/2020)</w:t>
            </w:r>
          </w:p>
        </w:tc>
        <w:tc>
          <w:tcPr>
            <w:tcW w:w="7886" w:type="dxa"/>
          </w:tcPr>
          <w:p w:rsidR="0000093F" w:rsidRPr="00981497" w:rsidRDefault="0000093F" w:rsidP="007B4B4F">
            <w:pPr>
              <w:widowControl w:val="0"/>
              <w:jc w:val="both"/>
              <w:rPr>
                <w:bCs/>
                <w:iCs/>
                <w:spacing w:val="-2"/>
                <w:sz w:val="24"/>
                <w:szCs w:val="24"/>
                <w:lang w:val="it-IT"/>
              </w:rPr>
            </w:pPr>
            <w:r w:rsidRPr="00981497">
              <w:rPr>
                <w:bCs/>
                <w:iCs/>
                <w:spacing w:val="-2"/>
                <w:sz w:val="24"/>
                <w:szCs w:val="24"/>
                <w:lang w:val="it-IT"/>
              </w:rPr>
              <w:t>Để khuyến khích đầu tư vào giáo dục, đào tạo và tạo thuận lợi cho các cơ sở giáo dục được hưởng chính sách ưu đãi xã hội, Chính phủ đã ban hành Nghị định số 69/2008/NĐ-CP</w:t>
            </w:r>
            <w:r>
              <w:rPr>
                <w:bCs/>
                <w:iCs/>
                <w:spacing w:val="-2"/>
                <w:sz w:val="24"/>
                <w:szCs w:val="24"/>
                <w:lang w:val="it-IT"/>
              </w:rPr>
              <w:t>,</w:t>
            </w:r>
            <w:r w:rsidRPr="00981497">
              <w:rPr>
                <w:bCs/>
                <w:iCs/>
                <w:spacing w:val="-2"/>
                <w:sz w:val="24"/>
                <w:szCs w:val="24"/>
                <w:lang w:val="it-IT"/>
              </w:rPr>
              <w:t xml:space="preserve"> Nghị định số 59/2014/NĐ-CP</w:t>
            </w:r>
            <w:r>
              <w:rPr>
                <w:bCs/>
                <w:iCs/>
                <w:spacing w:val="-2"/>
                <w:sz w:val="24"/>
                <w:szCs w:val="24"/>
                <w:lang w:val="it-IT"/>
              </w:rPr>
              <w:t>,</w:t>
            </w:r>
            <w:r w:rsidRPr="00981497">
              <w:rPr>
                <w:bCs/>
                <w:iCs/>
                <w:spacing w:val="-2"/>
                <w:sz w:val="24"/>
                <w:szCs w:val="24"/>
                <w:lang w:val="it-IT"/>
              </w:rPr>
              <w:t xml:space="preserve"> </w:t>
            </w:r>
            <w:r>
              <w:rPr>
                <w:bCs/>
                <w:iCs/>
                <w:spacing w:val="-2"/>
                <w:sz w:val="24"/>
                <w:szCs w:val="24"/>
                <w:lang w:val="it-IT"/>
              </w:rPr>
              <w:t xml:space="preserve">UBND tỉnh </w:t>
            </w:r>
            <w:r w:rsidRPr="00981497">
              <w:rPr>
                <w:bCs/>
                <w:iCs/>
                <w:spacing w:val="-2"/>
                <w:sz w:val="24"/>
                <w:szCs w:val="24"/>
                <w:lang w:val="it-IT"/>
              </w:rPr>
              <w:t>đã ban hành Quyết định số 53/2015/QĐ-UBND ngày 15/10/2015</w:t>
            </w:r>
            <w:r>
              <w:rPr>
                <w:bCs/>
                <w:iCs/>
                <w:spacing w:val="-2"/>
                <w:sz w:val="24"/>
                <w:szCs w:val="24"/>
                <w:lang w:val="it-IT"/>
              </w:rPr>
              <w:t xml:space="preserve">. Ngoài ra còn có: </w:t>
            </w:r>
            <w:r w:rsidRPr="00981497">
              <w:rPr>
                <w:bCs/>
                <w:iCs/>
                <w:spacing w:val="-2"/>
                <w:sz w:val="24"/>
                <w:szCs w:val="24"/>
                <w:lang w:val="it-IT"/>
              </w:rPr>
              <w:t>Luật quản lý, sử dụng tài sản công năm 2017</w:t>
            </w:r>
            <w:r>
              <w:rPr>
                <w:bCs/>
                <w:iCs/>
                <w:spacing w:val="-2"/>
                <w:sz w:val="24"/>
                <w:szCs w:val="24"/>
                <w:lang w:val="it-IT"/>
              </w:rPr>
              <w:t xml:space="preserve">, </w:t>
            </w:r>
            <w:r w:rsidRPr="00981497">
              <w:rPr>
                <w:bCs/>
                <w:iCs/>
                <w:spacing w:val="-2"/>
                <w:sz w:val="24"/>
                <w:szCs w:val="24"/>
                <w:lang w:val="it-IT"/>
              </w:rPr>
              <w:t>Nghị định số 151/2017/NĐ-CP ngày 26/12/2017</w:t>
            </w:r>
            <w:r>
              <w:rPr>
                <w:bCs/>
                <w:iCs/>
                <w:spacing w:val="-2"/>
                <w:sz w:val="24"/>
                <w:szCs w:val="24"/>
                <w:lang w:val="it-IT"/>
              </w:rPr>
              <w:t xml:space="preserve">; theo đó, </w:t>
            </w:r>
            <w:r w:rsidRPr="00981497">
              <w:rPr>
                <w:bCs/>
                <w:iCs/>
                <w:spacing w:val="-2"/>
                <w:sz w:val="24"/>
                <w:szCs w:val="24"/>
                <w:lang w:val="it-IT"/>
              </w:rPr>
              <w:t xml:space="preserve">thẩm quyền, quy trình, thủ tục và các cách thức </w:t>
            </w:r>
            <w:bookmarkStart w:id="1" w:name="dieu_40"/>
            <w:bookmarkStart w:id="2" w:name="dieu_42"/>
            <w:r w:rsidRPr="00981497">
              <w:rPr>
                <w:bCs/>
                <w:iCs/>
                <w:spacing w:val="-2"/>
                <w:sz w:val="24"/>
                <w:szCs w:val="24"/>
                <w:lang w:val="it-IT"/>
              </w:rPr>
              <w:t xml:space="preserve">sử dụng tài sản công tại đơn vị sự nghiệp công lập để </w:t>
            </w:r>
            <w:r w:rsidRPr="00981497">
              <w:rPr>
                <w:bCs/>
                <w:i/>
                <w:iCs/>
                <w:spacing w:val="-2"/>
                <w:sz w:val="24"/>
                <w:szCs w:val="24"/>
                <w:lang w:val="it-IT"/>
              </w:rPr>
              <w:t xml:space="preserve">tham gia dự án đầu </w:t>
            </w:r>
            <w:r>
              <w:rPr>
                <w:bCs/>
                <w:i/>
                <w:iCs/>
                <w:spacing w:val="-2"/>
                <w:sz w:val="24"/>
                <w:szCs w:val="24"/>
                <w:lang w:val="it-IT"/>
              </w:rPr>
              <w:t>tư theo hình thức đối tác công -</w:t>
            </w:r>
            <w:r w:rsidRPr="00981497">
              <w:rPr>
                <w:bCs/>
                <w:i/>
                <w:iCs/>
                <w:spacing w:val="-2"/>
                <w:sz w:val="24"/>
                <w:szCs w:val="24"/>
                <w:lang w:val="it-IT"/>
              </w:rPr>
              <w:t xml:space="preserve"> tư</w:t>
            </w:r>
            <w:bookmarkEnd w:id="1"/>
            <w:r w:rsidRPr="00981497">
              <w:rPr>
                <w:bCs/>
                <w:iCs/>
                <w:spacing w:val="-2"/>
                <w:sz w:val="24"/>
                <w:szCs w:val="24"/>
                <w:lang w:val="it-IT"/>
              </w:rPr>
              <w:t xml:space="preserve"> và </w:t>
            </w:r>
            <w:r w:rsidRPr="00981497">
              <w:rPr>
                <w:bCs/>
                <w:i/>
                <w:iCs/>
                <w:spacing w:val="-2"/>
                <w:sz w:val="24"/>
                <w:szCs w:val="24"/>
                <w:lang w:val="it-IT"/>
              </w:rPr>
              <w:t>sử dụng tài sản gắn liền với đất và giá trị quyền sử dụng đất tại đơn vị sự nghiệp công lập vào mục đích kinh doanh, cho thuê, liên doanh, liên kết</w:t>
            </w:r>
            <w:bookmarkEnd w:id="2"/>
            <w:r w:rsidRPr="00981497">
              <w:rPr>
                <w:bCs/>
                <w:iCs/>
                <w:spacing w:val="-2"/>
                <w:sz w:val="24"/>
                <w:szCs w:val="24"/>
                <w:lang w:val="it-IT"/>
              </w:rPr>
              <w:t xml:space="preserve"> đã được quy định, hướng dẫn rất đầy đủ.</w:t>
            </w:r>
          </w:p>
          <w:p w:rsidR="0000093F" w:rsidRPr="00981497" w:rsidRDefault="0000093F" w:rsidP="007B4B4F">
            <w:pPr>
              <w:widowControl w:val="0"/>
              <w:jc w:val="both"/>
              <w:rPr>
                <w:sz w:val="24"/>
                <w:szCs w:val="24"/>
              </w:rPr>
            </w:pPr>
            <w:r w:rsidRPr="00981497">
              <w:rPr>
                <w:bCs/>
                <w:iCs/>
                <w:spacing w:val="-2"/>
                <w:sz w:val="24"/>
                <w:szCs w:val="24"/>
                <w:lang w:val="it-IT"/>
              </w:rPr>
              <w:t xml:space="preserve">Do vậy, đề nghị các đơn vị nghiên cứu kỹ các quy định hiện hành nêu trên và </w:t>
            </w:r>
            <w:r w:rsidRPr="00981497">
              <w:rPr>
                <w:bCs/>
                <w:iCs/>
                <w:spacing w:val="-2"/>
                <w:sz w:val="24"/>
                <w:szCs w:val="24"/>
                <w:lang w:val="it-IT"/>
              </w:rPr>
              <w:lastRenderedPageBreak/>
              <w:t>tình hình thực tế của đơn vị mình để xây dựng đề án và triển khai hình thức huy động phù hợp</w:t>
            </w:r>
            <w:r>
              <w:rPr>
                <w:bCs/>
                <w:iCs/>
                <w:spacing w:val="-2"/>
                <w:sz w:val="24"/>
                <w:szCs w:val="24"/>
                <w:lang w:val="it-IT"/>
              </w:rPr>
              <w:t>, hiệu quả, đúng quy định.</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sidRPr="00E55A0D">
              <w:rPr>
                <w:sz w:val="24"/>
                <w:szCs w:val="24"/>
              </w:rPr>
              <w:t>Hiện nay nhiều thôn</w:t>
            </w:r>
            <w:r w:rsidRPr="00E55A0D">
              <w:rPr>
                <w:sz w:val="24"/>
                <w:szCs w:val="24"/>
                <w:lang w:val="vi-VN"/>
              </w:rPr>
              <w:t xml:space="preserve"> </w:t>
            </w:r>
            <w:r w:rsidRPr="00E55A0D">
              <w:rPr>
                <w:sz w:val="24"/>
                <w:szCs w:val="24"/>
              </w:rPr>
              <w:t xml:space="preserve">đã được công nhận khu dân cư kiểu mẫu vào cuối năm 2018 theo Nghị quyết 123/2018/NQ-HĐND của Hội đồng nhân dân tỉnh nhưng chưa nhận được kinh phí hỗ trợ. Đề nghị tỉnh quan tâm giải quyết </w:t>
            </w:r>
            <w:r w:rsidRPr="00E55A0D">
              <w:rPr>
                <w:i/>
                <w:sz w:val="24"/>
                <w:szCs w:val="24"/>
              </w:rPr>
              <w:t>(Cử tri các huyện Thạch Hà, Đức Thọ).</w:t>
            </w:r>
          </w:p>
        </w:tc>
        <w:tc>
          <w:tcPr>
            <w:tcW w:w="2046" w:type="dxa"/>
            <w:vAlign w:val="center"/>
          </w:tcPr>
          <w:p w:rsidR="0000093F" w:rsidRPr="00C326F1" w:rsidRDefault="0000093F" w:rsidP="00487AF3">
            <w:pPr>
              <w:rPr>
                <w:sz w:val="24"/>
                <w:szCs w:val="24"/>
              </w:rPr>
            </w:pPr>
            <w:r w:rsidRPr="00C326F1">
              <w:rPr>
                <w:sz w:val="24"/>
                <w:szCs w:val="24"/>
              </w:rPr>
              <w:t xml:space="preserve">Sở Tài chính </w:t>
            </w:r>
          </w:p>
        </w:tc>
        <w:tc>
          <w:tcPr>
            <w:tcW w:w="7886" w:type="dxa"/>
          </w:tcPr>
          <w:p w:rsidR="0000093F" w:rsidRPr="001B5CC9" w:rsidRDefault="0000093F" w:rsidP="001B5CC9">
            <w:pPr>
              <w:jc w:val="both"/>
              <w:rPr>
                <w:sz w:val="24"/>
                <w:szCs w:val="24"/>
              </w:rPr>
            </w:pPr>
            <w:r w:rsidRPr="001B5CC9">
              <w:rPr>
                <w:sz w:val="24"/>
                <w:szCs w:val="24"/>
              </w:rPr>
              <w:t>Việc một số thôn đã được công nhận khu dân cư kiểu mẫu vào cuối năm 2018 nhưng không được nhận kinh phí hỗ trợ theo quy định tại Nghị quyết 123/2018/NQ-HĐND ngày 13/12/2018 mà được điều chỉnh lại kinh phí hỗ trợ theo quy định tại Nghị quyết số 194/2020/NQ-HDND ngày 24/3/2020 của HĐND tỉnh là có thực và các sở, ngành, địa phương đã thực hiện đúng theo quy định. Tuy vậy, nội dung này hiện nay đang được Sở Tài chính tiếp thu, báo cáo HĐND tỉnh, UBND tỉnh xem xét và sẽ trả lời cho cử tri sau Kỳ họp thứ 15 HĐND tỉnh.</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Pr>
                <w:sz w:val="24"/>
                <w:szCs w:val="24"/>
              </w:rPr>
              <w:t>Đề nghị tỉnh x</w:t>
            </w:r>
            <w:r w:rsidRPr="00E55A0D">
              <w:rPr>
                <w:sz w:val="24"/>
                <w:szCs w:val="24"/>
              </w:rPr>
              <w:t xml:space="preserve">em xét tiếp tục thực hiện chính sách hỗ trợ theo Nghị quyết số 55/2017/NQ-HĐND ngày 25/7/2017 của Hội đồng nhân dân tỉnh quy định về mức hỗ trợ đóng bảo hiểm y tế cho người cao tuổi và người thuộc gia đình làm nông, lâm, ngư, diêm nghiệp có mức sống trung bình trên địa bàn tỉnh giai đoạn 2017-2020 cho giai đoạn tiếp theo </w:t>
            </w:r>
            <w:r w:rsidRPr="00E55A0D">
              <w:rPr>
                <w:i/>
                <w:sz w:val="24"/>
                <w:szCs w:val="24"/>
              </w:rPr>
              <w:t>(Cử tri các huyện Thạch Hà, Hương Sơn, Nghi Xuân, Can Lộc, Vũ Quang, thị xã Kỳ Anh, thị xã Hồng Lĩnh).</w:t>
            </w:r>
          </w:p>
        </w:tc>
        <w:tc>
          <w:tcPr>
            <w:tcW w:w="2046" w:type="dxa"/>
            <w:vAlign w:val="center"/>
          </w:tcPr>
          <w:p w:rsidR="0000093F" w:rsidRPr="009E7FC4" w:rsidRDefault="0000093F" w:rsidP="00487AF3">
            <w:pPr>
              <w:rPr>
                <w:sz w:val="24"/>
                <w:szCs w:val="24"/>
              </w:rPr>
            </w:pPr>
            <w:r>
              <w:rPr>
                <w:sz w:val="24"/>
                <w:szCs w:val="24"/>
              </w:rPr>
              <w:t>Sở Tài chính (VB 2434 ngày 01/7)</w:t>
            </w:r>
          </w:p>
        </w:tc>
        <w:tc>
          <w:tcPr>
            <w:tcW w:w="7886" w:type="dxa"/>
          </w:tcPr>
          <w:p w:rsidR="0000093F" w:rsidRPr="00981497" w:rsidRDefault="0000093F" w:rsidP="00981497">
            <w:pPr>
              <w:jc w:val="both"/>
              <w:rPr>
                <w:sz w:val="24"/>
                <w:szCs w:val="24"/>
              </w:rPr>
            </w:pPr>
            <w:r w:rsidRPr="00981497">
              <w:rPr>
                <w:sz w:val="24"/>
                <w:szCs w:val="24"/>
              </w:rPr>
              <w:t>Cơ chế hỗ trợ đóng bảo hiểm y tế cho người cao tuổi và người thuộc gia đình làm nông, lâm, ngư, diêm nghiệp có mức sống trung bình trên địa bàn tỉnh giai đoạn 2017-2020 được thực hiện theo Nghị quyết số 55/2017/NQ-HĐND ngày 25/7/2017 của HĐND tỉnh, hiệu lực thi hành từ ngày 01/8/2017 đến 31/12/2020. Hiện nay, trên cơ sở nhiệm vụ UBND tỉnh giao, Sở Tài chính chủ trì, phối hợp với các sở, ban, ngành, địa phương đang thực hiện tổng hợp, báo cáo đánh giá thực hiện các đề án, chính sách của tỉnh giai đoạn 2017-2020; đề xuất phương án xây dựng chính sách giai đoạn 2021-2025. Theo đó, việc thực hiện chính sách này trong giai đoạn tiếp theo sẽ được tổng hợp chung trong Báo cáo rà soát, đánh giá tổng thể các cơ chế chính sách của tỉnh, tham mưu UBND tỉnh trình HĐND tỉnh tại Kỳ họp cuối năm 2020.</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sz w:val="24"/>
                <w:szCs w:val="24"/>
                <w:shd w:val="clear" w:color="auto" w:fill="FFFFFF"/>
              </w:rPr>
            </w:pPr>
            <w:r>
              <w:rPr>
                <w:sz w:val="24"/>
                <w:szCs w:val="24"/>
                <w:lang w:val="es-ES"/>
              </w:rPr>
              <w:t>Đề nghị tỉnh q</w:t>
            </w:r>
            <w:r w:rsidRPr="00E55A0D">
              <w:rPr>
                <w:sz w:val="24"/>
                <w:szCs w:val="24"/>
                <w:lang w:val="es-ES"/>
              </w:rPr>
              <w:t>uan tâm sớm bố trí ngân sách thực hiện hỗ trợ cách ly tập trung trong phòng chống covid 19 cho các địa phương có điểm cách ly trên địa bàn các xã</w:t>
            </w:r>
            <w:r w:rsidRPr="00E55A0D">
              <w:rPr>
                <w:i/>
                <w:sz w:val="24"/>
                <w:szCs w:val="24"/>
                <w:lang w:val="es-ES"/>
              </w:rPr>
              <w:t xml:space="preserve"> (Cử tri huyện Kỳ Anh).</w:t>
            </w:r>
          </w:p>
        </w:tc>
        <w:tc>
          <w:tcPr>
            <w:tcW w:w="2046" w:type="dxa"/>
            <w:vAlign w:val="center"/>
          </w:tcPr>
          <w:p w:rsidR="0000093F" w:rsidRDefault="0000093F" w:rsidP="00487AF3">
            <w:pPr>
              <w:rPr>
                <w:sz w:val="24"/>
                <w:szCs w:val="24"/>
              </w:rPr>
            </w:pPr>
            <w:r>
              <w:rPr>
                <w:sz w:val="24"/>
                <w:szCs w:val="24"/>
              </w:rPr>
              <w:t>Sở Tài chính (VB 2434 ngày 01/7)</w:t>
            </w:r>
          </w:p>
        </w:tc>
        <w:tc>
          <w:tcPr>
            <w:tcW w:w="7886" w:type="dxa"/>
          </w:tcPr>
          <w:p w:rsidR="0000093F" w:rsidRPr="00981497" w:rsidRDefault="0000093F" w:rsidP="00981497">
            <w:pPr>
              <w:jc w:val="both"/>
              <w:rPr>
                <w:sz w:val="24"/>
                <w:szCs w:val="24"/>
              </w:rPr>
            </w:pPr>
            <w:r w:rsidRPr="00981497">
              <w:rPr>
                <w:sz w:val="24"/>
                <w:szCs w:val="24"/>
                <w:lang w:val="es-ES"/>
              </w:rPr>
              <w:t>- Việc bố trí ngân sách thực hiện hỗ trợ cách ly tập trung trong phòng chống covid 19 đã được tỉnh thực hiện theo đúng quy định tại</w:t>
            </w:r>
            <w:r w:rsidRPr="00981497">
              <w:rPr>
                <w:sz w:val="24"/>
                <w:szCs w:val="24"/>
              </w:rPr>
              <w:t xml:space="preserve"> Nghị quyết số 37/NQ-CP ngày 29/3/2020 của Chính phủ, Nghị quyết số 198/2020/NQ-HĐND ngày 24/3/2020 của HĐND tỉnh và Quyết định số 1158 /QĐ-UBND ngày 09/4/2020 của UBND tỉnh.</w:t>
            </w:r>
          </w:p>
          <w:p w:rsidR="0000093F" w:rsidRPr="00981497" w:rsidRDefault="0000093F" w:rsidP="00981497">
            <w:pPr>
              <w:jc w:val="both"/>
              <w:rPr>
                <w:sz w:val="24"/>
                <w:szCs w:val="24"/>
              </w:rPr>
            </w:pPr>
            <w:r w:rsidRPr="00981497">
              <w:rPr>
                <w:bCs/>
                <w:sz w:val="24"/>
                <w:szCs w:val="24"/>
                <w:lang w:val="nl-NL"/>
              </w:rPr>
              <w:t xml:space="preserve">- Về việc hỗ trợ kinh phí cho cấp huyện, cấp xã trong thực hiện các chế độ, </w:t>
            </w:r>
            <w:r w:rsidRPr="00981497">
              <w:rPr>
                <w:bCs/>
                <w:sz w:val="24"/>
                <w:szCs w:val="24"/>
                <w:lang w:val="nl-NL"/>
              </w:rPr>
              <w:lastRenderedPageBreak/>
              <w:t xml:space="preserve">nhiệm vụ phòng chống dịch Covid-19 sẽ được xem xét sau khi UBND cấp huyện </w:t>
            </w:r>
            <w:r w:rsidRPr="00981497">
              <w:rPr>
                <w:spacing w:val="-2"/>
                <w:sz w:val="24"/>
                <w:szCs w:val="24"/>
              </w:rPr>
              <w:t>tổng hợp, kiểm tra, thẩm định và quyết định phê duyệt quyết toán kinh phí phòng, chống dịch; dự kiến sau ngày 10/7/2020 các địa phương sẽ có báo cáo, trên cơ sở đó, Sở Tài chính sẽ tham mưu UBND tỉnh xem xét hỗ trợ theo quy định.</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965BE7">
            <w:pPr>
              <w:jc w:val="both"/>
              <w:rPr>
                <w:sz w:val="24"/>
                <w:szCs w:val="24"/>
              </w:rPr>
            </w:pPr>
            <w:r>
              <w:rPr>
                <w:sz w:val="24"/>
                <w:szCs w:val="24"/>
                <w:lang w:val="nl-NL"/>
              </w:rPr>
              <w:t>Đề nghị tỉnh x</w:t>
            </w:r>
            <w:r w:rsidRPr="00E55A0D">
              <w:rPr>
                <w:sz w:val="24"/>
                <w:szCs w:val="24"/>
                <w:lang w:val="nl-NL"/>
              </w:rPr>
              <w:t xml:space="preserve">em xét sớm điều chỉnh một số nội dung tại Quyết định số 2443/QĐ-UBND ngày 20/8/2018 của UBND tỉnh ban hành quy định điều kiện, hạn mức và trình tự thủ tục công nhận lại diện tích các thửa đất có nguồn gốc sử dụng trước ngày 18/12/1980 còn bất cập và vướng mắc, đồng thời đẩy nhanh tiến độ giải quyết; chỉ đạo, hướng dẫn xử lý các trường hợp cấp đất trái thẩm quyền </w:t>
            </w:r>
            <w:r w:rsidRPr="00E55A0D">
              <w:rPr>
                <w:i/>
                <w:sz w:val="24"/>
                <w:szCs w:val="24"/>
                <w:lang w:val="nl-NL"/>
              </w:rPr>
              <w:t>(Cử tri các huyện Kỳ Anh, Can Lộc và TP Hà Tĩnh).</w:t>
            </w:r>
          </w:p>
        </w:tc>
        <w:tc>
          <w:tcPr>
            <w:tcW w:w="2046" w:type="dxa"/>
            <w:vAlign w:val="center"/>
          </w:tcPr>
          <w:p w:rsidR="0000093F" w:rsidRPr="005D772A" w:rsidRDefault="0000093F" w:rsidP="00487AF3">
            <w:pPr>
              <w:rPr>
                <w:sz w:val="24"/>
                <w:szCs w:val="24"/>
              </w:rPr>
            </w:pPr>
            <w:r w:rsidRPr="006F20AB">
              <w:rPr>
                <w:b/>
                <w:sz w:val="24"/>
                <w:szCs w:val="24"/>
              </w:rPr>
              <w:t xml:space="preserve">Sở Tài nguyên và Môi trường </w:t>
            </w:r>
            <w:r>
              <w:rPr>
                <w:sz w:val="24"/>
                <w:szCs w:val="24"/>
              </w:rPr>
              <w:t>(VB 2111 ngày 03/7)</w:t>
            </w:r>
          </w:p>
        </w:tc>
        <w:tc>
          <w:tcPr>
            <w:tcW w:w="7886" w:type="dxa"/>
          </w:tcPr>
          <w:p w:rsidR="0000093F" w:rsidRPr="008E04CF" w:rsidRDefault="0000093F" w:rsidP="00BD3F59">
            <w:pPr>
              <w:jc w:val="both"/>
              <w:rPr>
                <w:spacing w:val="-4"/>
                <w:position w:val="-2"/>
                <w:sz w:val="24"/>
                <w:szCs w:val="24"/>
                <w:lang w:val="es-ES_tradnl"/>
              </w:rPr>
            </w:pPr>
            <w:r w:rsidRPr="008E04CF">
              <w:rPr>
                <w:sz w:val="24"/>
                <w:szCs w:val="24"/>
                <w:lang w:val="nl-NL"/>
              </w:rPr>
              <w:t xml:space="preserve">Sau khi tiếp nhận một số ý kiến phản ánh tồn tại, vướng mắc, tiến độ thực hiện việc công nhận lại diện tích đất ở có nguồn gốc trước ngày 18/12/1980, </w:t>
            </w:r>
            <w:r w:rsidRPr="008E04CF">
              <w:rPr>
                <w:sz w:val="24"/>
                <w:szCs w:val="24"/>
                <w:lang w:val="es-ES_tradnl"/>
              </w:rPr>
              <w:t xml:space="preserve">UBND tỉnh đã </w:t>
            </w:r>
            <w:r>
              <w:rPr>
                <w:sz w:val="24"/>
                <w:szCs w:val="24"/>
                <w:lang w:val="es-ES_tradnl"/>
              </w:rPr>
              <w:t xml:space="preserve">ban hành nhiều văn bản </w:t>
            </w:r>
            <w:r w:rsidRPr="008E04CF">
              <w:rPr>
                <w:spacing w:val="-4"/>
                <w:position w:val="-2"/>
                <w:sz w:val="24"/>
                <w:szCs w:val="24"/>
                <w:lang w:val="es-ES_tradnl"/>
              </w:rPr>
              <w:t>và tổ chức nhiều cuộc họp chỉ đạo xử lý.</w:t>
            </w:r>
          </w:p>
          <w:p w:rsidR="0000093F" w:rsidRPr="008E04CF" w:rsidRDefault="0000093F" w:rsidP="00BD3F59">
            <w:pPr>
              <w:jc w:val="both"/>
              <w:rPr>
                <w:sz w:val="24"/>
                <w:szCs w:val="24"/>
                <w:lang w:val="nl-NL"/>
              </w:rPr>
            </w:pPr>
            <w:r w:rsidRPr="008E04CF">
              <w:rPr>
                <w:sz w:val="24"/>
                <w:szCs w:val="24"/>
                <w:lang w:val="nl-NL"/>
              </w:rPr>
              <w:t xml:space="preserve">Sở Tài nguyên và Môi trường </w:t>
            </w:r>
            <w:r>
              <w:rPr>
                <w:sz w:val="24"/>
                <w:szCs w:val="24"/>
                <w:lang w:val="nl-NL"/>
              </w:rPr>
              <w:t xml:space="preserve">đã trực tiếp </w:t>
            </w:r>
            <w:r w:rsidRPr="008E04CF">
              <w:rPr>
                <w:sz w:val="24"/>
                <w:szCs w:val="24"/>
                <w:lang w:val="nl-NL"/>
              </w:rPr>
              <w:t xml:space="preserve">làm việc với 13 đơn vị cấp huyện, để làm rõ những nội dung vướng mắc theo đề xuất của các </w:t>
            </w:r>
            <w:r>
              <w:rPr>
                <w:sz w:val="24"/>
                <w:szCs w:val="24"/>
                <w:lang w:val="nl-NL"/>
              </w:rPr>
              <w:t xml:space="preserve">địa phương, </w:t>
            </w:r>
            <w:r w:rsidRPr="008E04CF">
              <w:rPr>
                <w:sz w:val="24"/>
                <w:szCs w:val="24"/>
                <w:lang w:val="nl-NL"/>
              </w:rPr>
              <w:t>phân nhóm theo nội dung vướng mắc (gồm 03 nhóm: Nhóm nội dung vướng mắc thuộc thẩm quyền Sở Tài nguyên và Môi trường hướng dẫn; Nhóm nội dung vướng mắc phải xin ý kiến của Bộ Tài nguyên và Môi trường và Nhóm nội dụng vướng mắc cần phải chờ đợi để sửa đổi, điều chỉnh Quyết định số 2443 của UBND tỉnh)</w:t>
            </w:r>
            <w:r>
              <w:rPr>
                <w:sz w:val="24"/>
                <w:szCs w:val="24"/>
                <w:lang w:val="nl-NL"/>
              </w:rPr>
              <w:t>.</w:t>
            </w:r>
          </w:p>
          <w:p w:rsidR="0000093F" w:rsidRPr="00981497" w:rsidRDefault="0000093F" w:rsidP="000E01B8">
            <w:pPr>
              <w:jc w:val="both"/>
              <w:rPr>
                <w:b/>
                <w:sz w:val="24"/>
                <w:szCs w:val="24"/>
              </w:rPr>
            </w:pPr>
            <w:r>
              <w:rPr>
                <w:sz w:val="24"/>
                <w:szCs w:val="24"/>
                <w:lang w:val="nl-NL"/>
              </w:rPr>
              <w:t>UBND tỉnh xin tiếp thu ý kiến, kiến nghị của cử tri, t</w:t>
            </w:r>
            <w:r w:rsidRPr="008E04CF">
              <w:rPr>
                <w:sz w:val="24"/>
                <w:szCs w:val="24"/>
                <w:lang w:val="nl-NL"/>
              </w:rPr>
              <w:t>hời gian tới</w:t>
            </w:r>
            <w:r>
              <w:rPr>
                <w:sz w:val="24"/>
                <w:szCs w:val="24"/>
                <w:lang w:val="nl-NL"/>
              </w:rPr>
              <w:t xml:space="preserve"> sẽ </w:t>
            </w:r>
            <w:r w:rsidRPr="008E04CF">
              <w:rPr>
                <w:sz w:val="24"/>
                <w:szCs w:val="24"/>
                <w:lang w:val="nl-NL"/>
              </w:rPr>
              <w:t xml:space="preserve">tiếp tục, chỉ đạo đôn đốc </w:t>
            </w:r>
            <w:r>
              <w:rPr>
                <w:sz w:val="24"/>
                <w:szCs w:val="24"/>
                <w:lang w:val="nl-NL"/>
              </w:rPr>
              <w:t xml:space="preserve">Sở Tài nguyên và Môi trường, </w:t>
            </w:r>
            <w:r w:rsidRPr="008E04CF">
              <w:rPr>
                <w:sz w:val="24"/>
                <w:szCs w:val="24"/>
                <w:lang w:val="nl-NL"/>
              </w:rPr>
              <w:t xml:space="preserve">các địa phương thực hiện các nội dung đã </w:t>
            </w:r>
            <w:r>
              <w:rPr>
                <w:sz w:val="24"/>
                <w:szCs w:val="24"/>
                <w:lang w:val="nl-NL"/>
              </w:rPr>
              <w:t xml:space="preserve">họp bàn, </w:t>
            </w:r>
            <w:r w:rsidRPr="008E04CF">
              <w:rPr>
                <w:sz w:val="24"/>
                <w:szCs w:val="24"/>
                <w:lang w:val="nl-NL"/>
              </w:rPr>
              <w:t>thống nhất.</w:t>
            </w:r>
            <w:r>
              <w:rPr>
                <w:sz w:val="24"/>
                <w:szCs w:val="24"/>
                <w:lang w:val="nl-NL"/>
              </w:rPr>
              <w:t xml:space="preserve"> Các nội dung cần chờ ý kiến, hướng dẫn của Trung ương thì sẽ được xử lý khi có ý kiến của Bộ, ngành Trung ương.</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sidRPr="00E55A0D">
              <w:rPr>
                <w:sz w:val="24"/>
                <w:szCs w:val="24"/>
                <w:lang w:val="nl-NL"/>
              </w:rPr>
              <w:t xml:space="preserve">Các khu đất đã thu hồi và giao cho Trung tâm phát triển quỹ đất tỉnh quản lý, xây dựng kế hoạch sử dụng còn chậm; công tác quản lý thiếu chặt chẽ nên gây lãng phí tài nguyên đất, ảnh hưởng đến cảnh quan môi trường. Đề nghị tỉnh chỉ đạo tập trung xử lý </w:t>
            </w:r>
            <w:r w:rsidRPr="00E55A0D">
              <w:rPr>
                <w:i/>
                <w:sz w:val="24"/>
                <w:szCs w:val="24"/>
                <w:lang w:val="nl-NL"/>
              </w:rPr>
              <w:t>(Cử tri thị xã Hồng Lĩnh, huyện Hương Sơn)</w:t>
            </w:r>
          </w:p>
        </w:tc>
        <w:tc>
          <w:tcPr>
            <w:tcW w:w="2046" w:type="dxa"/>
            <w:vAlign w:val="center"/>
          </w:tcPr>
          <w:p w:rsidR="0000093F" w:rsidRPr="00C7175D" w:rsidRDefault="0000093F" w:rsidP="00487AF3">
            <w:pPr>
              <w:rPr>
                <w:sz w:val="24"/>
                <w:szCs w:val="24"/>
              </w:rPr>
            </w:pPr>
            <w:r>
              <w:rPr>
                <w:sz w:val="24"/>
                <w:szCs w:val="24"/>
              </w:rPr>
              <w:t>Sở Tài nguyên và Môi trường (VB 2111 ngày 03/7)</w:t>
            </w:r>
          </w:p>
        </w:tc>
        <w:tc>
          <w:tcPr>
            <w:tcW w:w="7886" w:type="dxa"/>
          </w:tcPr>
          <w:p w:rsidR="0000093F" w:rsidRDefault="0000093F" w:rsidP="00BD3F59">
            <w:pPr>
              <w:jc w:val="both"/>
              <w:rPr>
                <w:sz w:val="24"/>
                <w:szCs w:val="24"/>
                <w:lang w:val="nl-NL"/>
              </w:rPr>
            </w:pPr>
            <w:r>
              <w:rPr>
                <w:sz w:val="24"/>
                <w:szCs w:val="24"/>
                <w:lang w:val="nl-NL"/>
              </w:rPr>
              <w:t>Hiện nay,</w:t>
            </w:r>
            <w:r w:rsidRPr="008E04CF">
              <w:rPr>
                <w:sz w:val="24"/>
                <w:szCs w:val="24"/>
                <w:lang w:val="nl-NL"/>
              </w:rPr>
              <w:t xml:space="preserve"> Trung tâm Phát triền quỹ đất và Kỹ thuật địa chính được UBND tỉnh giao quản lý 12 khu đất (với tổng diện tích 18,7 ha) thu hồi của các cơ quan, đơn vị, doanh nghiệp trên địa bàn huyện Hương Sơn và thị xã Hồng Lĩnh (trong đó, tại huyện Hương Sơn có 05 khu, diện tích 1,2 ha và tại thị xã Hồng Lĩnh có 07 khu, diện tích 17,5 ha). Thời gian qua, việc đưa các khu đất vào sử dụng còn chậm, công tác quản lý còn thiếu chặt chẽ, gây lãng phí nguồn lực đất đai, một số trường hợp ảnh hưởng đến cảnh quan môi trường.</w:t>
            </w:r>
          </w:p>
          <w:p w:rsidR="0000093F" w:rsidRDefault="0000093F" w:rsidP="00034D6A">
            <w:pPr>
              <w:jc w:val="both"/>
              <w:rPr>
                <w:sz w:val="24"/>
                <w:szCs w:val="24"/>
                <w:lang w:val="nl-NL"/>
              </w:rPr>
            </w:pPr>
            <w:r>
              <w:rPr>
                <w:sz w:val="24"/>
                <w:szCs w:val="24"/>
                <w:lang w:val="nl-NL"/>
              </w:rPr>
              <w:t>Việc chậm b</w:t>
            </w:r>
            <w:r w:rsidRPr="008E04CF">
              <w:rPr>
                <w:sz w:val="24"/>
                <w:szCs w:val="24"/>
                <w:lang w:val="nl-NL"/>
              </w:rPr>
              <w:t>ố trí sử dụng các khu đất thu hồi</w:t>
            </w:r>
            <w:r>
              <w:rPr>
                <w:sz w:val="24"/>
                <w:szCs w:val="24"/>
                <w:lang w:val="nl-NL"/>
              </w:rPr>
              <w:t xml:space="preserve"> do một số nguyên nhân chính như vướng mắc về các quy định của pháp luật khi giải quyết các kiến nghị của địa phương, việc xử lý tài sản trên đất còn vướng mắc kéo dài; chưa có nhà đầu tư có năng lực, kinh nghiệm tham gia đấu thầu lựa chọn nhà đầu tư thực hiện các </w:t>
            </w:r>
            <w:r>
              <w:rPr>
                <w:sz w:val="24"/>
                <w:szCs w:val="24"/>
                <w:lang w:val="nl-NL"/>
              </w:rPr>
              <w:lastRenderedPageBreak/>
              <w:t>dự án...</w:t>
            </w:r>
          </w:p>
          <w:p w:rsidR="0000093F" w:rsidRPr="00981497" w:rsidRDefault="0000093F" w:rsidP="00456C17">
            <w:pPr>
              <w:jc w:val="both"/>
              <w:rPr>
                <w:sz w:val="24"/>
                <w:szCs w:val="24"/>
              </w:rPr>
            </w:pPr>
            <w:r>
              <w:rPr>
                <w:sz w:val="24"/>
                <w:szCs w:val="24"/>
                <w:lang w:val="nl-NL"/>
              </w:rPr>
              <w:t>Tiếp thu ý kiến, kiến nghị của cử tri, trong thời gian tới, UBND tỉnh sẽ chỉ đạo các sở, ngành chuyên môn và các địa phương liên quan tham mưu phương án xử lý cụ thể trong khoảng thời gian quý III và Quý IV năm 2020.</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sidRPr="00E55A0D">
              <w:rPr>
                <w:sz w:val="24"/>
                <w:szCs w:val="24"/>
                <w:lang w:val="nl-NL"/>
              </w:rPr>
              <w:t xml:space="preserve">Hoạt động của Văn phòng Đăng ký đất đai một cấp còn một số khó khăn, bất cập liên quan đến trình tự thực hiện các thủ tục hành chính về cấp giấy chứng nhận quyền sử dụng đất lần đầu, cấp đổi giấy giấy chứng nhận quyền sử dụng đất. Đề nghị tỉnh chỉ đạo kiểm tra, giải quyết </w:t>
            </w:r>
            <w:r w:rsidRPr="00E55A0D">
              <w:rPr>
                <w:i/>
                <w:sz w:val="24"/>
                <w:szCs w:val="24"/>
                <w:lang w:val="nl-NL"/>
              </w:rPr>
              <w:t>(Cử tri thị xã Hồng Lĩnh).</w:t>
            </w:r>
          </w:p>
        </w:tc>
        <w:tc>
          <w:tcPr>
            <w:tcW w:w="2046" w:type="dxa"/>
            <w:vAlign w:val="center"/>
          </w:tcPr>
          <w:p w:rsidR="0000093F" w:rsidRDefault="0000093F" w:rsidP="00487AF3">
            <w:pPr>
              <w:jc w:val="center"/>
            </w:pPr>
            <w:r w:rsidRPr="005E122E">
              <w:rPr>
                <w:sz w:val="24"/>
                <w:szCs w:val="24"/>
              </w:rPr>
              <w:t>Sở Tài nguyên và Môi trường</w:t>
            </w:r>
            <w:r>
              <w:rPr>
                <w:sz w:val="24"/>
                <w:szCs w:val="24"/>
              </w:rPr>
              <w:t xml:space="preserve"> (VB 2111 ngày 03/7)</w:t>
            </w:r>
          </w:p>
        </w:tc>
        <w:tc>
          <w:tcPr>
            <w:tcW w:w="7886" w:type="dxa"/>
          </w:tcPr>
          <w:p w:rsidR="0000093F" w:rsidRDefault="0000093F" w:rsidP="00BD3F59">
            <w:pPr>
              <w:jc w:val="both"/>
              <w:rPr>
                <w:sz w:val="24"/>
                <w:szCs w:val="24"/>
                <w:lang w:val="nl-NL"/>
              </w:rPr>
            </w:pPr>
            <w:r w:rsidRPr="008E04CF">
              <w:rPr>
                <w:sz w:val="24"/>
                <w:szCs w:val="24"/>
                <w:lang w:val="nl-NL"/>
              </w:rPr>
              <w:t xml:space="preserve">Sau khi thành lập và đi vào hoạt động kể từ tháng 5 năm 2019, Văn phòng Đăng ký đất đai đã tập trung giải quyết hồ sơ thủ tục hành chính trong cấp giấy chứng nhận quyền sử dụng đất, quan tâm giải quyết các hồ sơ tồn đọng do các địa phương để lại. </w:t>
            </w:r>
            <w:r>
              <w:rPr>
                <w:sz w:val="24"/>
                <w:szCs w:val="24"/>
                <w:lang w:val="nl-NL"/>
              </w:rPr>
              <w:t>Tổ chức bộ máy, trình tự thủ tục giải quyết công việc được thực hiện theo đúng các quy định hiện hành của pháp luật.</w:t>
            </w:r>
          </w:p>
          <w:p w:rsidR="0000093F" w:rsidRDefault="0000093F" w:rsidP="003C17A9">
            <w:pPr>
              <w:jc w:val="both"/>
              <w:rPr>
                <w:sz w:val="24"/>
                <w:szCs w:val="24"/>
                <w:lang w:val="nl-NL"/>
              </w:rPr>
            </w:pPr>
            <w:r w:rsidRPr="008E04CF">
              <w:rPr>
                <w:sz w:val="24"/>
                <w:szCs w:val="24"/>
                <w:lang w:val="nl-NL"/>
              </w:rPr>
              <w:t xml:space="preserve">Riêng đối với địa bàn thị xã Hồng Lĩnh, kết quả giải quyết thủ tục hành chính của Chi nhánh Văn phòng Đăng ký đất đai đạt 100% đúng và trước hạn cho người dân. </w:t>
            </w:r>
          </w:p>
          <w:p w:rsidR="0000093F" w:rsidRDefault="0000093F" w:rsidP="003C17A9">
            <w:pPr>
              <w:jc w:val="both"/>
              <w:rPr>
                <w:sz w:val="24"/>
                <w:szCs w:val="24"/>
                <w:lang w:val="nl-NL"/>
              </w:rPr>
            </w:pPr>
            <w:r w:rsidRPr="00BA120C">
              <w:rPr>
                <w:sz w:val="24"/>
                <w:szCs w:val="24"/>
                <w:lang w:val="nl-NL"/>
              </w:rPr>
              <w:t xml:space="preserve">UBND tỉnh xin tếp thu ý kiến, kiến nghị của cử tri để chỉ đạo </w:t>
            </w:r>
            <w:r>
              <w:rPr>
                <w:sz w:val="24"/>
                <w:szCs w:val="24"/>
                <w:lang w:val="nl-NL"/>
              </w:rPr>
              <w:t>h</w:t>
            </w:r>
            <w:r w:rsidRPr="00E55A0D">
              <w:rPr>
                <w:sz w:val="24"/>
                <w:szCs w:val="24"/>
                <w:lang w:val="nl-NL"/>
              </w:rPr>
              <w:t xml:space="preserve">oạt động của Văn phòng Đăng ký đất đai </w:t>
            </w:r>
            <w:r>
              <w:rPr>
                <w:sz w:val="24"/>
                <w:szCs w:val="24"/>
                <w:lang w:val="nl-NL"/>
              </w:rPr>
              <w:t>ngày một tốt hơn.</w:t>
            </w:r>
          </w:p>
          <w:p w:rsidR="0000093F" w:rsidRPr="00981497" w:rsidRDefault="0000093F" w:rsidP="003C2ED1">
            <w:pPr>
              <w:jc w:val="both"/>
              <w:rPr>
                <w:sz w:val="24"/>
                <w:szCs w:val="24"/>
              </w:rPr>
            </w:pPr>
            <w:r>
              <w:rPr>
                <w:sz w:val="24"/>
                <w:szCs w:val="24"/>
                <w:lang w:val="nl-NL"/>
              </w:rPr>
              <w:t xml:space="preserve">Giao UBND thị xã Hồng Lĩnh phối hợp chặt chẽ với </w:t>
            </w:r>
            <w:r w:rsidRPr="00E55A0D">
              <w:rPr>
                <w:sz w:val="24"/>
                <w:szCs w:val="24"/>
                <w:lang w:val="nl-NL"/>
              </w:rPr>
              <w:t>Văn phòng Đăng ký đất đai</w:t>
            </w:r>
            <w:r>
              <w:rPr>
                <w:sz w:val="24"/>
                <w:szCs w:val="24"/>
                <w:lang w:val="nl-NL"/>
              </w:rPr>
              <w:t xml:space="preserve"> để giải quyết các thủ tục về đất đai cho người dân đảm bảo thuận lợi, đúng quy định của pháp luật.</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Pr>
                <w:bCs/>
                <w:sz w:val="24"/>
                <w:szCs w:val="24"/>
                <w:lang w:val="sq-AL"/>
              </w:rPr>
              <w:t>Đề nghị tỉnh đ</w:t>
            </w:r>
            <w:r w:rsidRPr="00E55A0D">
              <w:rPr>
                <w:bCs/>
                <w:sz w:val="24"/>
                <w:szCs w:val="24"/>
                <w:lang w:val="sq-AL"/>
              </w:rPr>
              <w:t xml:space="preserve">ẩy nhanh tiến độ đấu giá cấp phép khai thác khoảng sản đối với 03 mỏ đất tại các xã Quang Diệm, Sơn Phú, Sơn Lễ và 01 mỏ cát tại xã Sơn Tây; </w:t>
            </w:r>
            <w:r>
              <w:rPr>
                <w:bCs/>
                <w:sz w:val="24"/>
                <w:szCs w:val="24"/>
                <w:lang w:val="sq-AL"/>
              </w:rPr>
              <w:t>c</w:t>
            </w:r>
            <w:r w:rsidRPr="00E55A0D">
              <w:rPr>
                <w:spacing w:val="4"/>
                <w:sz w:val="24"/>
                <w:szCs w:val="24"/>
                <w:lang w:val="pt-BR"/>
              </w:rPr>
              <w:t>hỉ đạo kiểm tra</w:t>
            </w:r>
            <w:r w:rsidRPr="00E55A0D">
              <w:rPr>
                <w:sz w:val="24"/>
                <w:szCs w:val="24"/>
              </w:rPr>
              <w:t xml:space="preserve"> việc khai thác cát của công ty Á Châu tại xã Quang Diệm quá độ sâu cho phép</w:t>
            </w:r>
            <w:r w:rsidRPr="00E55A0D">
              <w:rPr>
                <w:bCs/>
                <w:sz w:val="24"/>
                <w:szCs w:val="24"/>
                <w:lang w:val="sq-AL"/>
              </w:rPr>
              <w:t xml:space="preserve"> </w:t>
            </w:r>
            <w:r w:rsidRPr="00E55A0D">
              <w:rPr>
                <w:bCs/>
                <w:i/>
                <w:sz w:val="24"/>
                <w:szCs w:val="24"/>
                <w:lang w:val="sq-AL"/>
              </w:rPr>
              <w:t>(Cử tri huyện Hương Sơn)</w:t>
            </w:r>
            <w:r w:rsidRPr="00E55A0D">
              <w:rPr>
                <w:bCs/>
                <w:sz w:val="24"/>
                <w:szCs w:val="24"/>
                <w:lang w:val="sq-AL"/>
              </w:rPr>
              <w:t>.</w:t>
            </w:r>
          </w:p>
        </w:tc>
        <w:tc>
          <w:tcPr>
            <w:tcW w:w="2046" w:type="dxa"/>
            <w:vAlign w:val="center"/>
          </w:tcPr>
          <w:p w:rsidR="0000093F" w:rsidRDefault="0000093F" w:rsidP="00487AF3">
            <w:pPr>
              <w:jc w:val="center"/>
            </w:pPr>
            <w:r w:rsidRPr="005E122E">
              <w:rPr>
                <w:sz w:val="24"/>
                <w:szCs w:val="24"/>
              </w:rPr>
              <w:t>Sở Tài nguyên và Môi trường</w:t>
            </w:r>
            <w:r>
              <w:rPr>
                <w:sz w:val="24"/>
                <w:szCs w:val="24"/>
              </w:rPr>
              <w:t xml:space="preserve"> (VB 2111 ngày 03/7)</w:t>
            </w:r>
          </w:p>
        </w:tc>
        <w:tc>
          <w:tcPr>
            <w:tcW w:w="7886" w:type="dxa"/>
          </w:tcPr>
          <w:p w:rsidR="0000093F" w:rsidRDefault="0000093F" w:rsidP="00BD3F59">
            <w:pPr>
              <w:jc w:val="both"/>
              <w:rPr>
                <w:sz w:val="24"/>
                <w:szCs w:val="24"/>
                <w:lang w:val="sq-AL"/>
              </w:rPr>
            </w:pPr>
            <w:r>
              <w:rPr>
                <w:sz w:val="24"/>
                <w:szCs w:val="24"/>
                <w:lang w:val="sq-AL"/>
              </w:rPr>
              <w:t xml:space="preserve">- Việc thực hiện </w:t>
            </w:r>
            <w:r w:rsidRPr="008E04CF">
              <w:rPr>
                <w:sz w:val="24"/>
                <w:szCs w:val="24"/>
                <w:lang w:val="sq-AL"/>
              </w:rPr>
              <w:t>đấu giá, cấp phép hoạt động khoáng sản các mỏ</w:t>
            </w:r>
            <w:r>
              <w:rPr>
                <w:sz w:val="24"/>
                <w:szCs w:val="24"/>
                <w:lang w:val="sq-AL"/>
              </w:rPr>
              <w:t xml:space="preserve"> khoáng sản tại huyện Hương Sơn đã được Sở Tài nguyên và Môi trường tham mưu triển khai thực hiện đúng theo Kế hoạch đã được UBND tỉnh phê duyệt, phải thực hiện đầy đủ 05 bước, đảm bảo hồ sơ thủ tục theo đúng quy định của pháp luật. Đến nay mỏ đất tại xã Sơn Tây đã hoàn thành vào ngày 18/6/2020; các mỏ còn lại dự kiến sẽ thực hiện trong tháng 8/2020. </w:t>
            </w:r>
          </w:p>
          <w:p w:rsidR="0000093F" w:rsidRPr="008E04CF" w:rsidRDefault="0000093F" w:rsidP="00BD3F59">
            <w:pPr>
              <w:jc w:val="both"/>
              <w:rPr>
                <w:sz w:val="24"/>
                <w:szCs w:val="24"/>
                <w:lang w:val="sq-AL"/>
              </w:rPr>
            </w:pPr>
            <w:r>
              <w:rPr>
                <w:sz w:val="24"/>
                <w:szCs w:val="24"/>
                <w:lang w:val="sq-AL"/>
              </w:rPr>
              <w:t xml:space="preserve">- </w:t>
            </w:r>
            <w:r w:rsidRPr="008E04CF">
              <w:rPr>
                <w:sz w:val="24"/>
                <w:szCs w:val="24"/>
                <w:lang w:val="sq-AL"/>
              </w:rPr>
              <w:t>Công ty CP Tư vấn và Xây dựng Á Châu đã được UBND tỉnh cấp Giấy phép khai thác khoáng sản số 997/GP-UBND ngày 05/4/2018 để khai thác</w:t>
            </w:r>
            <w:r>
              <w:rPr>
                <w:sz w:val="24"/>
                <w:szCs w:val="24"/>
                <w:lang w:val="sq-AL"/>
              </w:rPr>
              <w:t xml:space="preserve"> </w:t>
            </w:r>
            <w:r w:rsidRPr="008E04CF">
              <w:rPr>
                <w:sz w:val="24"/>
                <w:szCs w:val="24"/>
                <w:lang w:val="sq-AL"/>
              </w:rPr>
              <w:t>cát tại khu vựa Bãi bồi sông Ngàn Phố, xã Sơn Diệm (nay là xã Quang Diệm), huyện Hương Sơn với thời hạn khai thác 04 năm, diện tích 1,3ha, trữ lượng khai thác 27.397 m</w:t>
            </w:r>
            <w:r w:rsidRPr="008E04CF">
              <w:rPr>
                <w:sz w:val="24"/>
                <w:szCs w:val="24"/>
                <w:vertAlign w:val="superscript"/>
                <w:lang w:val="sq-AL"/>
              </w:rPr>
              <w:t>3</w:t>
            </w:r>
            <w:r w:rsidRPr="008E04CF">
              <w:rPr>
                <w:sz w:val="24"/>
                <w:szCs w:val="24"/>
                <w:lang w:val="sq-AL"/>
              </w:rPr>
              <w:t>, công suất khai thác: 10.000 m</w:t>
            </w:r>
            <w:r w:rsidRPr="008E04CF">
              <w:rPr>
                <w:sz w:val="24"/>
                <w:szCs w:val="24"/>
                <w:vertAlign w:val="superscript"/>
                <w:lang w:val="sq-AL"/>
              </w:rPr>
              <w:t>3</w:t>
            </w:r>
            <w:r w:rsidRPr="008E04CF">
              <w:rPr>
                <w:sz w:val="24"/>
                <w:szCs w:val="24"/>
                <w:lang w:val="sq-AL"/>
              </w:rPr>
              <w:t xml:space="preserve"> nguyên khối/năm.</w:t>
            </w:r>
          </w:p>
          <w:p w:rsidR="0000093F" w:rsidRDefault="0000093F" w:rsidP="0094656D">
            <w:pPr>
              <w:jc w:val="both"/>
              <w:rPr>
                <w:sz w:val="24"/>
                <w:szCs w:val="24"/>
                <w:lang w:val="sq-AL"/>
              </w:rPr>
            </w:pPr>
            <w:r>
              <w:rPr>
                <w:sz w:val="24"/>
                <w:szCs w:val="24"/>
                <w:lang w:val="sq-AL"/>
              </w:rPr>
              <w:t>Trong các n</w:t>
            </w:r>
            <w:r w:rsidRPr="008E04CF">
              <w:rPr>
                <w:sz w:val="24"/>
                <w:szCs w:val="24"/>
                <w:lang w:val="sq-AL"/>
              </w:rPr>
              <w:t>ăm 2019</w:t>
            </w:r>
            <w:r>
              <w:rPr>
                <w:sz w:val="24"/>
                <w:szCs w:val="24"/>
                <w:lang w:val="sq-AL"/>
              </w:rPr>
              <w:t>, 2020</w:t>
            </w:r>
            <w:r w:rsidRPr="008E04CF">
              <w:rPr>
                <w:sz w:val="24"/>
                <w:szCs w:val="24"/>
                <w:lang w:val="sq-AL"/>
              </w:rPr>
              <w:t xml:space="preserve">, Sở Tài nguyên và Môi trường đã </w:t>
            </w:r>
            <w:r>
              <w:rPr>
                <w:sz w:val="24"/>
                <w:szCs w:val="24"/>
                <w:lang w:val="sq-AL"/>
              </w:rPr>
              <w:t xml:space="preserve">tổ chức Đoàn thanh tra liên ngành </w:t>
            </w:r>
            <w:r w:rsidRPr="008E04CF">
              <w:rPr>
                <w:sz w:val="24"/>
                <w:szCs w:val="24"/>
                <w:lang w:val="sq-AL"/>
              </w:rPr>
              <w:t xml:space="preserve">kiểm tra việc chấp hành pháp luật trong khai thác khoáng </w:t>
            </w:r>
            <w:r w:rsidRPr="008E04CF">
              <w:rPr>
                <w:sz w:val="24"/>
                <w:szCs w:val="24"/>
                <w:lang w:val="sq-AL"/>
              </w:rPr>
              <w:lastRenderedPageBreak/>
              <w:t>sản tại mỏ cát nêu trên của Công ty</w:t>
            </w:r>
            <w:r>
              <w:rPr>
                <w:sz w:val="24"/>
                <w:szCs w:val="24"/>
                <w:lang w:val="sq-AL"/>
              </w:rPr>
              <w:t xml:space="preserve"> và phát hiện</w:t>
            </w:r>
            <w:r w:rsidRPr="008E04CF">
              <w:rPr>
                <w:sz w:val="24"/>
                <w:szCs w:val="24"/>
                <w:lang w:val="sq-AL"/>
              </w:rPr>
              <w:t xml:space="preserve"> Công ty sử dụng phương tiện khai thác không đúng với thiết kế</w:t>
            </w:r>
            <w:r>
              <w:rPr>
                <w:sz w:val="24"/>
                <w:szCs w:val="24"/>
                <w:lang w:val="sq-AL"/>
              </w:rPr>
              <w:t xml:space="preserve"> (năm 2019) và khai</w:t>
            </w:r>
            <w:r w:rsidRPr="008E04CF">
              <w:rPr>
                <w:sz w:val="24"/>
                <w:szCs w:val="24"/>
                <w:lang w:val="sq-AL"/>
              </w:rPr>
              <w:t xml:space="preserve"> thác vượt quá độ sâu cho phép</w:t>
            </w:r>
            <w:r>
              <w:rPr>
                <w:sz w:val="24"/>
                <w:szCs w:val="24"/>
                <w:lang w:val="sq-AL"/>
              </w:rPr>
              <w:t xml:space="preserve"> (năm 2020).</w:t>
            </w:r>
          </w:p>
          <w:p w:rsidR="0000093F" w:rsidRPr="00981497" w:rsidRDefault="0000093F" w:rsidP="0094656D">
            <w:pPr>
              <w:jc w:val="both"/>
              <w:rPr>
                <w:sz w:val="24"/>
                <w:szCs w:val="24"/>
              </w:rPr>
            </w:pPr>
            <w:r>
              <w:rPr>
                <w:sz w:val="24"/>
                <w:szCs w:val="24"/>
                <w:lang w:val="sq-AL"/>
              </w:rPr>
              <w:t xml:space="preserve">UBND tỉnh xin tiếp thu ý kiến, kiến nghị của cử tri và sẽ chỉ đạo </w:t>
            </w:r>
            <w:r w:rsidRPr="008E04CF">
              <w:rPr>
                <w:sz w:val="24"/>
                <w:szCs w:val="24"/>
                <w:lang w:val="sq-AL"/>
              </w:rPr>
              <w:t>Sở Tài nguyên và Môi trường xử lý nghiêm theo đúng quy định.</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Pr>
                <w:spacing w:val="4"/>
                <w:sz w:val="24"/>
                <w:szCs w:val="24"/>
                <w:lang w:val="pt-BR"/>
              </w:rPr>
              <w:t>Đề nghị tỉnh k</w:t>
            </w:r>
            <w:r w:rsidRPr="00E55A0D">
              <w:rPr>
                <w:spacing w:val="4"/>
                <w:sz w:val="24"/>
                <w:szCs w:val="24"/>
                <w:lang w:val="pt-BR"/>
              </w:rPr>
              <w:t xml:space="preserve">iểm tra đóng cửa mỏ cát tại xã Phúc Đồng đã hết trữ lượng, đồng thời xử lý việc Công ty Hoàn Vũ khai thác cát tại đây gây sạt lở ảnh hưởng đến đời sống của người dân </w:t>
            </w:r>
            <w:r w:rsidRPr="00E55A0D">
              <w:rPr>
                <w:i/>
                <w:spacing w:val="4"/>
                <w:sz w:val="24"/>
                <w:szCs w:val="24"/>
                <w:lang w:val="pt-BR"/>
              </w:rPr>
              <w:t>(Cử tri huyện Hương Khê)</w:t>
            </w:r>
          </w:p>
        </w:tc>
        <w:tc>
          <w:tcPr>
            <w:tcW w:w="2046" w:type="dxa"/>
            <w:vAlign w:val="center"/>
          </w:tcPr>
          <w:p w:rsidR="0000093F" w:rsidRDefault="0000093F" w:rsidP="00487AF3">
            <w:pPr>
              <w:jc w:val="center"/>
            </w:pPr>
            <w:r w:rsidRPr="005E122E">
              <w:rPr>
                <w:sz w:val="24"/>
                <w:szCs w:val="24"/>
              </w:rPr>
              <w:t>Sở Tài nguyên và Môi trường</w:t>
            </w:r>
            <w:r>
              <w:rPr>
                <w:sz w:val="24"/>
                <w:szCs w:val="24"/>
              </w:rPr>
              <w:t xml:space="preserve"> (VB 2111 ngày 03/7)</w:t>
            </w:r>
          </w:p>
        </w:tc>
        <w:tc>
          <w:tcPr>
            <w:tcW w:w="7886" w:type="dxa"/>
          </w:tcPr>
          <w:p w:rsidR="0000093F" w:rsidRPr="008E04CF" w:rsidRDefault="0000093F" w:rsidP="00BD3F59">
            <w:pPr>
              <w:jc w:val="both"/>
              <w:rPr>
                <w:sz w:val="24"/>
                <w:szCs w:val="24"/>
                <w:lang w:val="pt-BR"/>
              </w:rPr>
            </w:pPr>
            <w:r>
              <w:rPr>
                <w:sz w:val="24"/>
                <w:szCs w:val="24"/>
                <w:lang w:val="pt-BR"/>
              </w:rPr>
              <w:t>M</w:t>
            </w:r>
            <w:r w:rsidRPr="008E04CF">
              <w:rPr>
                <w:sz w:val="24"/>
                <w:szCs w:val="24"/>
                <w:lang w:val="pt-BR"/>
              </w:rPr>
              <w:t xml:space="preserve">ỏ cát xây dựng </w:t>
            </w:r>
            <w:r>
              <w:rPr>
                <w:sz w:val="24"/>
                <w:szCs w:val="24"/>
                <w:lang w:val="pt-BR"/>
              </w:rPr>
              <w:t xml:space="preserve">tại </w:t>
            </w:r>
            <w:r w:rsidRPr="008E04CF">
              <w:rPr>
                <w:sz w:val="24"/>
                <w:szCs w:val="24"/>
                <w:lang w:val="pt-BR"/>
              </w:rPr>
              <w:t>xã Phúc Đồng, huyện Hương Khê</w:t>
            </w:r>
            <w:r>
              <w:rPr>
                <w:sz w:val="24"/>
                <w:szCs w:val="24"/>
                <w:lang w:val="pt-BR"/>
              </w:rPr>
              <w:t xml:space="preserve"> </w:t>
            </w:r>
            <w:r w:rsidRPr="008E04CF">
              <w:rPr>
                <w:sz w:val="24"/>
                <w:szCs w:val="24"/>
                <w:lang w:val="pt-BR"/>
              </w:rPr>
              <w:t>của Công ty TNHH Thương mại Tổng hợp Hoàn Vũ được UBND tỉnh cấp phép khai thác tại Giấy phép số 731/GP-UBND ngày 25/3/2016, với diện tích 2,25 ha, trữ lượng địa chất 90.241m</w:t>
            </w:r>
            <w:r w:rsidRPr="008E04CF">
              <w:rPr>
                <w:sz w:val="24"/>
                <w:szCs w:val="24"/>
                <w:vertAlign w:val="superscript"/>
                <w:lang w:val="pt-BR"/>
              </w:rPr>
              <w:t>3</w:t>
            </w:r>
            <w:r w:rsidRPr="008E04CF">
              <w:rPr>
                <w:sz w:val="24"/>
                <w:szCs w:val="24"/>
                <w:lang w:val="pt-BR"/>
              </w:rPr>
              <w:t>, trữ lượng khai thác 90.241m</w:t>
            </w:r>
            <w:r w:rsidRPr="008E04CF">
              <w:rPr>
                <w:sz w:val="24"/>
                <w:szCs w:val="24"/>
                <w:vertAlign w:val="superscript"/>
                <w:lang w:val="pt-BR"/>
              </w:rPr>
              <w:t>3</w:t>
            </w:r>
            <w:r>
              <w:rPr>
                <w:sz w:val="24"/>
                <w:szCs w:val="24"/>
                <w:lang w:val="pt-BR"/>
              </w:rPr>
              <w:t>,</w:t>
            </w:r>
            <w:r w:rsidRPr="008E04CF">
              <w:rPr>
                <w:sz w:val="24"/>
                <w:szCs w:val="24"/>
                <w:lang w:val="pt-BR"/>
              </w:rPr>
              <w:t xml:space="preserve"> công suất khai thác 10.000m</w:t>
            </w:r>
            <w:r w:rsidRPr="008E04CF">
              <w:rPr>
                <w:sz w:val="24"/>
                <w:szCs w:val="24"/>
                <w:vertAlign w:val="superscript"/>
                <w:lang w:val="pt-BR"/>
              </w:rPr>
              <w:t>3</w:t>
            </w:r>
            <w:r w:rsidRPr="008E04CF">
              <w:rPr>
                <w:sz w:val="24"/>
                <w:szCs w:val="24"/>
                <w:lang w:val="pt-BR"/>
              </w:rPr>
              <w:t xml:space="preserve"> nguyên khối/năm, thời hạn 10 năm.</w:t>
            </w:r>
          </w:p>
          <w:p w:rsidR="0000093F" w:rsidRPr="008E04CF" w:rsidRDefault="0000093F" w:rsidP="00165BFD">
            <w:pPr>
              <w:jc w:val="both"/>
              <w:rPr>
                <w:sz w:val="24"/>
                <w:szCs w:val="24"/>
                <w:lang w:val="pt-BR"/>
              </w:rPr>
            </w:pPr>
            <w:r>
              <w:rPr>
                <w:sz w:val="24"/>
                <w:szCs w:val="24"/>
                <w:lang w:val="pt-BR"/>
              </w:rPr>
              <w:t xml:space="preserve">Hiện nay, </w:t>
            </w:r>
            <w:r w:rsidRPr="008E04CF">
              <w:rPr>
                <w:sz w:val="24"/>
                <w:szCs w:val="24"/>
                <w:lang w:val="pt-BR"/>
              </w:rPr>
              <w:t xml:space="preserve">Công ty đã khai thác khoảng 01ha, nằm trong phạm vi </w:t>
            </w:r>
            <w:r>
              <w:rPr>
                <w:sz w:val="24"/>
                <w:szCs w:val="24"/>
                <w:lang w:val="pt-BR"/>
              </w:rPr>
              <w:t xml:space="preserve">diện tích 2,25ha </w:t>
            </w:r>
            <w:r w:rsidRPr="008E04CF">
              <w:rPr>
                <w:sz w:val="24"/>
                <w:szCs w:val="24"/>
                <w:lang w:val="pt-BR"/>
              </w:rPr>
              <w:t xml:space="preserve">được cấp phép; các mốc ranh giới mỏ được cắm trên thực địa đầy đủ; </w:t>
            </w:r>
            <w:r>
              <w:rPr>
                <w:sz w:val="24"/>
                <w:szCs w:val="24"/>
                <w:lang w:val="pt-BR"/>
              </w:rPr>
              <w:t>đ</w:t>
            </w:r>
            <w:r w:rsidRPr="008E04CF">
              <w:rPr>
                <w:sz w:val="24"/>
                <w:szCs w:val="24"/>
                <w:lang w:val="pt-BR"/>
              </w:rPr>
              <w:t>ến thời điểm ngày 30/5/2020 đơn vị đã khai thác với khối lượng 28.873 m</w:t>
            </w:r>
            <w:r w:rsidRPr="008E04CF">
              <w:rPr>
                <w:sz w:val="24"/>
                <w:szCs w:val="24"/>
                <w:vertAlign w:val="superscript"/>
                <w:lang w:val="pt-BR"/>
              </w:rPr>
              <w:t>3</w:t>
            </w:r>
            <w:r w:rsidRPr="008E04CF">
              <w:rPr>
                <w:sz w:val="24"/>
                <w:szCs w:val="24"/>
                <w:lang w:val="pt-BR"/>
              </w:rPr>
              <w:t>, khối lượng còn lại theo giấy phép được cấp là 61.548 m</w:t>
            </w:r>
            <w:r w:rsidRPr="008E04CF">
              <w:rPr>
                <w:sz w:val="24"/>
                <w:szCs w:val="24"/>
                <w:vertAlign w:val="superscript"/>
                <w:lang w:val="pt-BR"/>
              </w:rPr>
              <w:t>3</w:t>
            </w:r>
            <w:r w:rsidRPr="008E04CF">
              <w:rPr>
                <w:sz w:val="24"/>
                <w:szCs w:val="24"/>
                <w:lang w:val="pt-BR"/>
              </w:rPr>
              <w:t>.</w:t>
            </w:r>
            <w:r>
              <w:rPr>
                <w:sz w:val="24"/>
                <w:szCs w:val="24"/>
                <w:lang w:val="pt-BR"/>
              </w:rPr>
              <w:t xml:space="preserve"> P</w:t>
            </w:r>
            <w:r w:rsidRPr="008E04CF">
              <w:rPr>
                <w:sz w:val="24"/>
                <w:szCs w:val="24"/>
                <w:lang w:val="pt-BR"/>
              </w:rPr>
              <w:t xml:space="preserve">hần diện tích còn lại chưa khai thác đang được người dân sử dụng trồng lạc. Theo báo cáo của Công ty, phần diện tích này đã được </w:t>
            </w:r>
            <w:r>
              <w:rPr>
                <w:sz w:val="24"/>
                <w:szCs w:val="24"/>
                <w:lang w:val="pt-BR"/>
              </w:rPr>
              <w:t>bồi thường,</w:t>
            </w:r>
            <w:r w:rsidRPr="008E04CF">
              <w:rPr>
                <w:sz w:val="24"/>
                <w:szCs w:val="24"/>
                <w:lang w:val="pt-BR"/>
              </w:rPr>
              <w:t xml:space="preserve"> GPMB; tuy nhiên hiện</w:t>
            </w:r>
            <w:r>
              <w:rPr>
                <w:sz w:val="24"/>
                <w:szCs w:val="24"/>
                <w:lang w:val="pt-BR"/>
              </w:rPr>
              <w:t xml:space="preserve"> nay</w:t>
            </w:r>
            <w:r w:rsidRPr="008E04CF">
              <w:rPr>
                <w:sz w:val="24"/>
                <w:szCs w:val="24"/>
                <w:lang w:val="pt-BR"/>
              </w:rPr>
              <w:t xml:space="preserve"> người dân không cho Công ty vào khai thác trên phần đất này vì lý do chưa nhận được tiền bồi thường.</w:t>
            </w:r>
          </w:p>
          <w:p w:rsidR="0000093F" w:rsidRDefault="0000093F" w:rsidP="00BD3F59">
            <w:pPr>
              <w:jc w:val="both"/>
              <w:rPr>
                <w:sz w:val="24"/>
                <w:szCs w:val="24"/>
                <w:lang w:val="pt-BR"/>
              </w:rPr>
            </w:pPr>
            <w:r w:rsidRPr="008E04CF">
              <w:rPr>
                <w:sz w:val="24"/>
                <w:szCs w:val="24"/>
                <w:lang w:val="pt-BR"/>
              </w:rPr>
              <w:t xml:space="preserve">Như vậy, đến nay Giấy phép khai thác khoáng sản mỏ cát xã Phúc Đồng của Công ty TNHH Thương mại Tổng hợp Hoàn Vũ đang còn hiệu lực; trữ lượng còn lại tại mỏ đang còn nên chưa có cơ sở để kiểm tra đóng cửa mỏ. </w:t>
            </w:r>
          </w:p>
          <w:p w:rsidR="0000093F" w:rsidRPr="00981497" w:rsidRDefault="0000093F" w:rsidP="00165BFD">
            <w:pPr>
              <w:jc w:val="both"/>
              <w:rPr>
                <w:sz w:val="24"/>
                <w:szCs w:val="24"/>
              </w:rPr>
            </w:pPr>
            <w:r>
              <w:rPr>
                <w:sz w:val="24"/>
                <w:szCs w:val="24"/>
                <w:lang w:val="pt-BR"/>
              </w:rPr>
              <w:t>Tiếp thu ý kiến, kiến nghị của cử tri, UBND tỉnh giao</w:t>
            </w:r>
            <w:r w:rsidRPr="008E04CF">
              <w:rPr>
                <w:sz w:val="24"/>
                <w:szCs w:val="24"/>
                <w:lang w:val="pt-BR"/>
              </w:rPr>
              <w:t xml:space="preserve"> Sở Tài nguyên và Môi trường</w:t>
            </w:r>
            <w:r>
              <w:rPr>
                <w:sz w:val="24"/>
                <w:szCs w:val="24"/>
                <w:lang w:val="pt-BR"/>
              </w:rPr>
              <w:t xml:space="preserve"> chủ trì, phối hợp với UBND huyện Hương Khê </w:t>
            </w:r>
            <w:r w:rsidRPr="008E04CF">
              <w:rPr>
                <w:sz w:val="24"/>
                <w:szCs w:val="24"/>
                <w:lang w:val="pt-BR"/>
              </w:rPr>
              <w:t>kiểm tra</w:t>
            </w:r>
            <w:r>
              <w:rPr>
                <w:sz w:val="24"/>
                <w:szCs w:val="24"/>
                <w:lang w:val="pt-BR"/>
              </w:rPr>
              <w:t>, xử lý những tồn tại, bất cập tại mỏ cát nêu trên và xử lý theo quy định.</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Pr>
                <w:sz w:val="24"/>
                <w:szCs w:val="24"/>
                <w:lang w:val="nl-NL"/>
              </w:rPr>
              <w:t>Đề nghị tỉnh đ</w:t>
            </w:r>
            <w:r w:rsidRPr="00E55A0D">
              <w:rPr>
                <w:sz w:val="24"/>
                <w:szCs w:val="24"/>
                <w:lang w:val="nl-NL"/>
              </w:rPr>
              <w:t xml:space="preserve">ẩy nhanh </w:t>
            </w:r>
            <w:r w:rsidRPr="00E55A0D">
              <w:rPr>
                <w:sz w:val="24"/>
                <w:szCs w:val="24"/>
                <w:shd w:val="clear" w:color="auto" w:fill="FFFFFF"/>
              </w:rPr>
              <w:t>tiến độ thực hiện các quy trình để sớm đấu giá các mỏ vật liệu xây dựng thông thường trên địa bàn huyện Vũ Quang</w:t>
            </w:r>
            <w:r w:rsidRPr="00E55A0D">
              <w:rPr>
                <w:i/>
                <w:sz w:val="24"/>
                <w:szCs w:val="24"/>
              </w:rPr>
              <w:t xml:space="preserve"> (Cử tri huyện Vũ Quang).</w:t>
            </w:r>
          </w:p>
        </w:tc>
        <w:tc>
          <w:tcPr>
            <w:tcW w:w="2046" w:type="dxa"/>
            <w:vAlign w:val="center"/>
          </w:tcPr>
          <w:p w:rsidR="0000093F" w:rsidRDefault="0000093F" w:rsidP="00487AF3">
            <w:pPr>
              <w:jc w:val="center"/>
            </w:pPr>
            <w:r w:rsidRPr="005E122E">
              <w:rPr>
                <w:sz w:val="24"/>
                <w:szCs w:val="24"/>
              </w:rPr>
              <w:t>Sở Tài nguyên và Môi trường</w:t>
            </w:r>
            <w:r>
              <w:rPr>
                <w:sz w:val="24"/>
                <w:szCs w:val="24"/>
              </w:rPr>
              <w:t xml:space="preserve"> (VB 2111 ngày 03/7)</w:t>
            </w:r>
          </w:p>
        </w:tc>
        <w:tc>
          <w:tcPr>
            <w:tcW w:w="7886" w:type="dxa"/>
          </w:tcPr>
          <w:p w:rsidR="0000093F" w:rsidRDefault="0000093F" w:rsidP="000E1C51">
            <w:pPr>
              <w:jc w:val="both"/>
              <w:rPr>
                <w:sz w:val="24"/>
                <w:szCs w:val="24"/>
                <w:lang w:val="sq-AL"/>
              </w:rPr>
            </w:pPr>
            <w:r>
              <w:rPr>
                <w:sz w:val="24"/>
                <w:szCs w:val="24"/>
                <w:lang w:val="sq-AL"/>
              </w:rPr>
              <w:t xml:space="preserve">Việc thực hiện </w:t>
            </w:r>
            <w:r w:rsidRPr="008E04CF">
              <w:rPr>
                <w:sz w:val="24"/>
                <w:szCs w:val="24"/>
                <w:lang w:val="sq-AL"/>
              </w:rPr>
              <w:t>đấu giá, cấp phép hoạt động khoáng sản các mỏ</w:t>
            </w:r>
            <w:r>
              <w:rPr>
                <w:sz w:val="24"/>
                <w:szCs w:val="24"/>
                <w:lang w:val="sq-AL"/>
              </w:rPr>
              <w:t xml:space="preserve"> khoáng sản tại huyện Vũ Quang đã được Sở Tài nguyên và Môi trường tham mưu triển khai thực hiện đúng theo Kế hoạch đã được UBND tỉnh phê duyệt, phải thực hiện đầy đủ 05 bước, đảm bảo hồ sơ thủ tục theo đúng quy định của pháp luật. </w:t>
            </w:r>
          </w:p>
          <w:p w:rsidR="0000093F" w:rsidRPr="00981497" w:rsidRDefault="0000093F" w:rsidP="000E1C51">
            <w:pPr>
              <w:jc w:val="both"/>
              <w:rPr>
                <w:sz w:val="24"/>
                <w:szCs w:val="24"/>
              </w:rPr>
            </w:pPr>
            <w:r>
              <w:rPr>
                <w:sz w:val="24"/>
                <w:szCs w:val="24"/>
                <w:lang w:val="sq-AL"/>
              </w:rPr>
              <w:t xml:space="preserve">Tiếp thu ý kiến, kiến nghị của cử tri, UBND sẽ chỉ đạo </w:t>
            </w:r>
            <w:r w:rsidRPr="008E04CF">
              <w:rPr>
                <w:sz w:val="24"/>
                <w:szCs w:val="24"/>
                <w:lang w:val="sq-AL"/>
              </w:rPr>
              <w:t xml:space="preserve">Sở Tài nguyên và Môi trường </w:t>
            </w:r>
            <w:r>
              <w:rPr>
                <w:sz w:val="24"/>
                <w:szCs w:val="24"/>
                <w:lang w:val="sq-AL"/>
              </w:rPr>
              <w:t xml:space="preserve">đẩy nhanh tiến độ đấu giá các mỏ vật liệu theo đúng quy định của pháp </w:t>
            </w:r>
            <w:r>
              <w:rPr>
                <w:sz w:val="24"/>
                <w:szCs w:val="24"/>
                <w:lang w:val="sq-AL"/>
              </w:rPr>
              <w:lastRenderedPageBreak/>
              <w:t>luật.</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Pr>
                <w:spacing w:val="2"/>
                <w:sz w:val="24"/>
                <w:szCs w:val="24"/>
              </w:rPr>
              <w:t>Đề nghị tỉnh k</w:t>
            </w:r>
            <w:r w:rsidRPr="00E55A0D">
              <w:rPr>
                <w:spacing w:val="2"/>
                <w:sz w:val="24"/>
                <w:szCs w:val="24"/>
              </w:rPr>
              <w:t xml:space="preserve">iểm tra, xử lý việc nguồn nước của kênh Ngàn Trươi đổ về kênh đào Linh Cảm và sông La đổi màu bất thường gây hoang mang, lo lắng trong Nhân dân </w:t>
            </w:r>
            <w:r w:rsidRPr="00E55A0D">
              <w:rPr>
                <w:i/>
                <w:spacing w:val="2"/>
                <w:sz w:val="24"/>
                <w:szCs w:val="24"/>
              </w:rPr>
              <w:t>(Cử tri huyện Đức Thọ).</w:t>
            </w:r>
          </w:p>
        </w:tc>
        <w:tc>
          <w:tcPr>
            <w:tcW w:w="2046" w:type="dxa"/>
            <w:vAlign w:val="center"/>
          </w:tcPr>
          <w:p w:rsidR="0000093F" w:rsidRDefault="0000093F" w:rsidP="00487AF3">
            <w:pPr>
              <w:jc w:val="center"/>
            </w:pPr>
            <w:r w:rsidRPr="005E122E">
              <w:rPr>
                <w:sz w:val="24"/>
                <w:szCs w:val="24"/>
              </w:rPr>
              <w:t>Sở Tài nguyên và Môi trường</w:t>
            </w:r>
            <w:r>
              <w:rPr>
                <w:sz w:val="24"/>
                <w:szCs w:val="24"/>
              </w:rPr>
              <w:t xml:space="preserve"> (VB 2111 ngày 03/7)</w:t>
            </w:r>
          </w:p>
        </w:tc>
        <w:tc>
          <w:tcPr>
            <w:tcW w:w="7886" w:type="dxa"/>
          </w:tcPr>
          <w:p w:rsidR="0000093F" w:rsidRDefault="0000093F" w:rsidP="00352D9D">
            <w:pPr>
              <w:jc w:val="both"/>
              <w:rPr>
                <w:sz w:val="24"/>
                <w:szCs w:val="24"/>
                <w:shd w:val="clear" w:color="auto" w:fill="FFFFFF"/>
                <w:lang w:val="it-IT"/>
              </w:rPr>
            </w:pPr>
            <w:r>
              <w:rPr>
                <w:sz w:val="24"/>
                <w:szCs w:val="24"/>
                <w:lang w:val="pt-BR"/>
              </w:rPr>
              <w:t xml:space="preserve">Hiện tượng nguồn nước kênh Ngàn Trươi đổ về kênh Linh Cảm và Sông La đổi màu bất thường (màu đỏ) xả ra từ năm 2019, đã được Bộ Nông nghiệp và PTNT, Tỉnh uỷ, UBND tỉnh quan tâm chỉ đạo kiểm tra, xác định nguyên nhân. </w:t>
            </w:r>
            <w:r w:rsidRPr="008E04CF">
              <w:rPr>
                <w:sz w:val="24"/>
                <w:szCs w:val="24"/>
                <w:shd w:val="clear" w:color="auto" w:fill="FFFFFF"/>
                <w:lang w:val="pt-BR"/>
              </w:rPr>
              <w:t>Theo đó, nguyên nhân được xác định là do k</w:t>
            </w:r>
            <w:r w:rsidRPr="008E04CF">
              <w:rPr>
                <w:sz w:val="24"/>
                <w:szCs w:val="24"/>
                <w:shd w:val="clear" w:color="auto" w:fill="FFFFFF"/>
                <w:lang w:val="it-IT"/>
              </w:rPr>
              <w:t>hu vực đáy lòng hồ Ngàn Trươi còn tồn tại xác thực vật đang bị phân hủy nên nước ở tầng đáy có chứa nhiều hợp chất hữu cơ (thể hiện ở giá trị BOD</w:t>
            </w:r>
            <w:r w:rsidRPr="008E04CF">
              <w:rPr>
                <w:sz w:val="24"/>
                <w:szCs w:val="24"/>
                <w:shd w:val="clear" w:color="auto" w:fill="FFFFFF"/>
                <w:vertAlign w:val="subscript"/>
                <w:lang w:val="it-IT"/>
              </w:rPr>
              <w:t>5</w:t>
            </w:r>
            <w:r w:rsidRPr="008E04CF">
              <w:rPr>
                <w:sz w:val="24"/>
                <w:szCs w:val="24"/>
                <w:shd w:val="clear" w:color="auto" w:fill="FFFFFF"/>
                <w:lang w:val="it-IT"/>
              </w:rPr>
              <w:t xml:space="preserve">, COD, TSS, Amoni vượt </w:t>
            </w:r>
            <w:r w:rsidRPr="008E04CF">
              <w:rPr>
                <w:sz w:val="24"/>
                <w:szCs w:val="24"/>
                <w:shd w:val="clear" w:color="auto" w:fill="FFFFFF"/>
                <w:lang w:val="vi-VN"/>
              </w:rPr>
              <w:t>giới  hạn cho phép</w:t>
            </w:r>
            <w:r w:rsidRPr="008E04CF">
              <w:rPr>
                <w:sz w:val="24"/>
                <w:szCs w:val="24"/>
                <w:shd w:val="clear" w:color="auto" w:fill="FFFFFF"/>
                <w:lang w:val="it-IT"/>
              </w:rPr>
              <w:t xml:space="preserve">) và nước </w:t>
            </w:r>
            <w:r w:rsidRPr="008E04CF">
              <w:rPr>
                <w:sz w:val="24"/>
                <w:szCs w:val="24"/>
                <w:shd w:val="clear" w:color="auto" w:fill="FFFFFF"/>
                <w:lang w:val="vi-VN"/>
              </w:rPr>
              <w:t xml:space="preserve">ở </w:t>
            </w:r>
            <w:r w:rsidRPr="008E04CF">
              <w:rPr>
                <w:sz w:val="24"/>
                <w:szCs w:val="24"/>
                <w:shd w:val="clear" w:color="auto" w:fill="FFFFFF"/>
                <w:lang w:val="it-IT"/>
              </w:rPr>
              <w:t xml:space="preserve">hồ Ngàn Trươi có chứa nhiều Sắt (tồn tại ở dạng Sắt II) khi xả vào Đập dâng Vũ Quang, nước được tiếp xúc nhiều với không khí thì sẽ chuyển màu do Sắt (II) theo nguyên lý sẽ chuyển hóa thành Fe (III) bền, hydroxit và một số muối Sắt (III) hầu hết không tan có màu cam, đỏ, nâu xỉn, phần còn lại là các muối và phức tan trong nước. </w:t>
            </w:r>
          </w:p>
          <w:p w:rsidR="0000093F" w:rsidRDefault="0000093F" w:rsidP="007B0EEC">
            <w:pPr>
              <w:jc w:val="both"/>
              <w:rPr>
                <w:spacing w:val="-4"/>
                <w:sz w:val="24"/>
                <w:szCs w:val="24"/>
                <w:lang w:val="it-IT"/>
              </w:rPr>
            </w:pPr>
            <w:r>
              <w:rPr>
                <w:sz w:val="24"/>
                <w:szCs w:val="24"/>
                <w:shd w:val="clear" w:color="auto" w:fill="FFFFFF"/>
                <w:lang w:val="it-IT"/>
              </w:rPr>
              <w:t>Hiện nay, nước tại tuyến kênh trên vẫn còn có màu đỏ nhưng nhạt hơn. Tuy vậy, k</w:t>
            </w:r>
            <w:r w:rsidRPr="008E04CF">
              <w:rPr>
                <w:sz w:val="24"/>
                <w:szCs w:val="24"/>
                <w:lang w:val="it-IT"/>
              </w:rPr>
              <w:t xml:space="preserve">ết quả quan trắc theo mạng lưới định kỳ quý </w:t>
            </w:r>
            <w:r>
              <w:rPr>
                <w:sz w:val="24"/>
                <w:szCs w:val="24"/>
                <w:lang w:val="it-IT"/>
              </w:rPr>
              <w:t>II</w:t>
            </w:r>
            <w:r w:rsidRPr="008E04CF">
              <w:rPr>
                <w:sz w:val="24"/>
                <w:szCs w:val="24"/>
                <w:lang w:val="it-IT"/>
              </w:rPr>
              <w:t xml:space="preserve">/2020 (lấy mẫu ngày 21/5/2020) tại 3 vị trí trên tuyến sông La gồm: </w:t>
            </w:r>
            <w:r>
              <w:rPr>
                <w:sz w:val="24"/>
                <w:szCs w:val="24"/>
                <w:lang w:val="it-IT"/>
              </w:rPr>
              <w:t>S</w:t>
            </w:r>
            <w:r w:rsidRPr="008E04CF">
              <w:rPr>
                <w:sz w:val="24"/>
                <w:szCs w:val="24"/>
                <w:lang w:val="it-IT"/>
              </w:rPr>
              <w:t>ông La tại cầu Linh Cảm xã Tùng Ảnh, sông La tại cầu Thọ Tường, sông La tại hợp lưu với sông Cả</w:t>
            </w:r>
            <w:r>
              <w:rPr>
                <w:sz w:val="24"/>
                <w:szCs w:val="24"/>
                <w:lang w:val="it-IT"/>
              </w:rPr>
              <w:t>,</w:t>
            </w:r>
            <w:r w:rsidRPr="008E04CF">
              <w:rPr>
                <w:sz w:val="24"/>
                <w:szCs w:val="24"/>
                <w:lang w:val="it-IT"/>
              </w:rPr>
              <w:t xml:space="preserve"> cho thấy: </w:t>
            </w:r>
            <w:r>
              <w:rPr>
                <w:sz w:val="24"/>
                <w:szCs w:val="24"/>
                <w:lang w:val="it-IT"/>
              </w:rPr>
              <w:t>C</w:t>
            </w:r>
            <w:r w:rsidRPr="008E04CF">
              <w:rPr>
                <w:sz w:val="24"/>
                <w:szCs w:val="24"/>
                <w:lang w:val="it-IT"/>
              </w:rPr>
              <w:t>ả 3 vị trí nói trên hầu hết các thông số đều nằm trong giới hạn cho phép</w:t>
            </w:r>
            <w:r>
              <w:rPr>
                <w:sz w:val="24"/>
                <w:szCs w:val="24"/>
                <w:lang w:val="it-IT"/>
              </w:rPr>
              <w:t xml:space="preserve"> theo </w:t>
            </w:r>
            <w:r w:rsidRPr="008E04CF">
              <w:rPr>
                <w:spacing w:val="-4"/>
                <w:sz w:val="24"/>
                <w:szCs w:val="24"/>
                <w:lang w:val="it-IT"/>
              </w:rPr>
              <w:t>Quy chuẩn kỹ thuật quốc gia về chất lượng nước mặt</w:t>
            </w:r>
            <w:r w:rsidRPr="007D0096">
              <w:rPr>
                <w:i/>
                <w:spacing w:val="-4"/>
                <w:sz w:val="24"/>
                <w:szCs w:val="24"/>
                <w:lang w:val="it-IT"/>
              </w:rPr>
              <w:t xml:space="preserve"> (cả cột A2- </w:t>
            </w:r>
            <w:r w:rsidRPr="007D0096">
              <w:rPr>
                <w:i/>
                <w:spacing w:val="-4"/>
                <w:sz w:val="24"/>
                <w:szCs w:val="24"/>
                <w:lang w:val="vi-VN"/>
              </w:rPr>
              <w:t>mục đích cấp nước sinh hoạt nhưng phải áp dụng công nghệ xử lý phù hợp</w:t>
            </w:r>
            <w:r w:rsidRPr="007D0096">
              <w:rPr>
                <w:i/>
                <w:spacing w:val="-4"/>
                <w:sz w:val="24"/>
                <w:szCs w:val="24"/>
                <w:lang w:val="it-IT"/>
              </w:rPr>
              <w:t xml:space="preserve"> và cột B1- </w:t>
            </w:r>
            <w:r w:rsidRPr="007D0096">
              <w:rPr>
                <w:i/>
                <w:spacing w:val="-4"/>
                <w:sz w:val="24"/>
                <w:szCs w:val="24"/>
                <w:lang w:val="vi-VN"/>
              </w:rPr>
              <w:t xml:space="preserve">mục đích cấp nước </w:t>
            </w:r>
            <w:r w:rsidRPr="007D0096">
              <w:rPr>
                <w:i/>
                <w:spacing w:val="-4"/>
                <w:sz w:val="24"/>
                <w:szCs w:val="24"/>
                <w:lang w:val="it-IT"/>
              </w:rPr>
              <w:t>tưới tiêu, thủy lợi)</w:t>
            </w:r>
            <w:r w:rsidRPr="008E04CF">
              <w:rPr>
                <w:spacing w:val="-4"/>
                <w:sz w:val="24"/>
                <w:szCs w:val="24"/>
                <w:lang w:val="it-IT"/>
              </w:rPr>
              <w:t>, riêng chỉ có thông số Sắt ở cả 3 vị trí vượt giới hạn nhưng không đáng kể (vượt 1,8-1,9 lần so với cột A2 và vượt 1,2-1,3 lần so với cột B1</w:t>
            </w:r>
            <w:r>
              <w:rPr>
                <w:spacing w:val="-4"/>
                <w:sz w:val="24"/>
                <w:szCs w:val="24"/>
                <w:lang w:val="it-IT"/>
              </w:rPr>
              <w:t>.</w:t>
            </w:r>
          </w:p>
          <w:p w:rsidR="0000093F" w:rsidRPr="00981497" w:rsidRDefault="0000093F" w:rsidP="007B0EEC">
            <w:pPr>
              <w:jc w:val="both"/>
              <w:rPr>
                <w:sz w:val="24"/>
                <w:szCs w:val="24"/>
              </w:rPr>
            </w:pPr>
            <w:r w:rsidRPr="008E04CF">
              <w:rPr>
                <w:sz w:val="24"/>
                <w:szCs w:val="24"/>
                <w:lang w:val="it-IT"/>
              </w:rPr>
              <w:t xml:space="preserve">Để đảm bảo chất lượng nguồn nước trong quá trình sử dụng, đặc biệt là tại các trạm cấp nước có sử dụng nguồn nước sông La để phục vụ cấp nước sinh hoạt, Sở TN và MT đã có văn bản đề nghị UBND huyện Đức Thọ chỉ đạo các đơn vị liên quan cần tăng cường biện pháp xử lý nước, khử sắt trong nước, thau rửa hệ thống lọc, kiểm soát chặt chẽ chất lượng nước đầu ra và áp dụng các giải pháp khác nhằm đảm bảo chất lượng nước cấp cho sinh hoạt theo tiêu chuẩn của Bộ Y tế; Tiếp tục theo dõi chất lượng nguồn nước trên sông La và kịp thời báo cáo UBND tỉnh, Sở Tài nguyên và Môi trường và các Sở ngành liên quan nếu có </w:t>
            </w:r>
            <w:r w:rsidRPr="008E04CF">
              <w:rPr>
                <w:sz w:val="24"/>
                <w:szCs w:val="24"/>
                <w:lang w:val="it-IT"/>
              </w:rPr>
              <w:lastRenderedPageBreak/>
              <w:t>dấu hiệu bất thường xảy ra. Đồng thời, đề nghị Sở Nông nghiệp và Phát triển nông thôn kiểm tra, chỉ đạo, hướng dẫn các đơn vị: Ban Quản lý Đầu tư và Xây dựng thủy lợi 4, Ban Quản lý dự án đầu tư xây dựng công trình Nông nghiệp và Phát triển nông thôn, Công ty TNHH MTV Thủy lợi Bắc Hà Tĩnh thực hiện điều tiết</w:t>
            </w:r>
            <w:r w:rsidRPr="008E04CF">
              <w:rPr>
                <w:sz w:val="24"/>
                <w:szCs w:val="24"/>
                <w:lang w:val="vi-VN"/>
              </w:rPr>
              <w:t xml:space="preserve"> chế độ</w:t>
            </w:r>
            <w:r w:rsidRPr="008E04CF">
              <w:rPr>
                <w:sz w:val="24"/>
                <w:szCs w:val="24"/>
                <w:lang w:val="it-IT"/>
              </w:rPr>
              <w:t xml:space="preserve"> xả nước từ hồ Ngàn Trươi và Đập dâng Vũ Quang hợp lý theo chỉ đạo của UBND tỉnh tại Văn bản số 2526/UBND-NL</w:t>
            </w:r>
            <w:r w:rsidRPr="008E04CF">
              <w:rPr>
                <w:sz w:val="24"/>
                <w:szCs w:val="24"/>
                <w:vertAlign w:val="subscript"/>
                <w:lang w:val="it-IT"/>
              </w:rPr>
              <w:t>1</w:t>
            </w:r>
            <w:r w:rsidRPr="008E04CF">
              <w:rPr>
                <w:sz w:val="24"/>
                <w:szCs w:val="24"/>
                <w:lang w:val="it-IT"/>
              </w:rPr>
              <w:t xml:space="preserve"> ngày 21/4/2020. Theo thông tin từ địa phương thì hiện nay nguồn nước sông La đã trở lại màu trong xanh bình thường.</w:t>
            </w:r>
          </w:p>
        </w:tc>
        <w:tc>
          <w:tcPr>
            <w:tcW w:w="994" w:type="dxa"/>
            <w:vAlign w:val="center"/>
          </w:tcPr>
          <w:p w:rsidR="0000093F" w:rsidRPr="00C7175D" w:rsidRDefault="0000093F" w:rsidP="00487AF3">
            <w:pPr>
              <w:rPr>
                <w:sz w:val="24"/>
                <w:szCs w:val="24"/>
              </w:rPr>
            </w:pPr>
          </w:p>
        </w:tc>
      </w:tr>
      <w:tr w:rsidR="0000093F" w:rsidRPr="00166E99" w:rsidTr="0000093F">
        <w:trPr>
          <w:jc w:val="center"/>
        </w:trPr>
        <w:tc>
          <w:tcPr>
            <w:tcW w:w="537" w:type="dxa"/>
            <w:vAlign w:val="center"/>
          </w:tcPr>
          <w:p w:rsidR="0000093F" w:rsidRPr="00166E9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166E99" w:rsidRDefault="0000093F" w:rsidP="00487AF3">
            <w:pPr>
              <w:jc w:val="both"/>
              <w:rPr>
                <w:sz w:val="24"/>
                <w:szCs w:val="24"/>
              </w:rPr>
            </w:pPr>
            <w:r w:rsidRPr="00166E99">
              <w:rPr>
                <w:sz w:val="24"/>
                <w:szCs w:val="24"/>
              </w:rPr>
              <w:t xml:space="preserve">Hiện nay một số công trình cấp bách, thiết yếu hoặc đã phê duyệt chủ trương đầu tư nhưng chưa có trong quy hoạch sử dụng đất cấp huyện giai đoạn 2016 </w:t>
            </w:r>
            <w:r w:rsidRPr="00166E99">
              <w:rPr>
                <w:sz w:val="24"/>
                <w:szCs w:val="24"/>
                <w:lang w:val="vi-VN"/>
              </w:rPr>
              <w:t>-</w:t>
            </w:r>
            <w:r w:rsidRPr="00166E99">
              <w:rPr>
                <w:sz w:val="24"/>
                <w:szCs w:val="24"/>
              </w:rPr>
              <w:t xml:space="preserve"> 2020. Để đảm bảo tiến độ thực hiện các dự án, đề nghị tỉnh sớm xem xét bổ sung quy hoạch </w:t>
            </w:r>
            <w:r w:rsidRPr="00166E99">
              <w:rPr>
                <w:i/>
                <w:sz w:val="24"/>
                <w:szCs w:val="24"/>
              </w:rPr>
              <w:t>(Cử tri toàn tỉnh).</w:t>
            </w:r>
          </w:p>
        </w:tc>
        <w:tc>
          <w:tcPr>
            <w:tcW w:w="2046" w:type="dxa"/>
            <w:vAlign w:val="center"/>
          </w:tcPr>
          <w:p w:rsidR="0000093F" w:rsidRPr="00166E99" w:rsidRDefault="0000093F" w:rsidP="00487AF3">
            <w:pPr>
              <w:jc w:val="center"/>
            </w:pPr>
            <w:r w:rsidRPr="00166E99">
              <w:rPr>
                <w:sz w:val="24"/>
                <w:szCs w:val="24"/>
              </w:rPr>
              <w:t>Sở Tài nguyên và Môi trường</w:t>
            </w:r>
            <w:r>
              <w:rPr>
                <w:sz w:val="24"/>
                <w:szCs w:val="24"/>
              </w:rPr>
              <w:t xml:space="preserve"> (VB 2111 ngày 03/7)</w:t>
            </w:r>
          </w:p>
        </w:tc>
        <w:tc>
          <w:tcPr>
            <w:tcW w:w="7886" w:type="dxa"/>
          </w:tcPr>
          <w:p w:rsidR="0000093F" w:rsidRPr="00166E99" w:rsidRDefault="0000093F" w:rsidP="00287543">
            <w:pPr>
              <w:jc w:val="both"/>
              <w:rPr>
                <w:sz w:val="24"/>
                <w:szCs w:val="24"/>
              </w:rPr>
            </w:pPr>
            <w:r w:rsidRPr="00166E99">
              <w:rPr>
                <w:sz w:val="24"/>
                <w:szCs w:val="24"/>
                <w:lang w:val="it-IT"/>
              </w:rPr>
              <w:t xml:space="preserve">Về nội dung này, trên cơ sở đề xuất của UBND các huyện, thành phố, thị xã về bổ sung quy hoạch sử dụng đất đến năm 2020 cấp huyện, UBND tỉnh đã xin chủ trương của Thường trực Tỉnh ủy. Sau khi có ý kiến đồng ý về chủ trương của Thường trực Tỉnh ủy tại </w:t>
            </w:r>
            <w:r w:rsidRPr="00166E99">
              <w:rPr>
                <w:spacing w:val="-2"/>
                <w:position w:val="-2"/>
                <w:sz w:val="24"/>
                <w:szCs w:val="24"/>
                <w:lang w:val="it-IT"/>
              </w:rPr>
              <w:t xml:space="preserve">Văn bản số 1261-TB/TU ngày 09/5/2020, UBND tỉnh đã có Văn bản số </w:t>
            </w:r>
            <w:r w:rsidRPr="00166E99">
              <w:rPr>
                <w:sz w:val="24"/>
                <w:szCs w:val="24"/>
                <w:lang w:val="it-IT"/>
              </w:rPr>
              <w:t>3838/UBND-NL</w:t>
            </w:r>
            <w:r w:rsidRPr="00166E99">
              <w:rPr>
                <w:sz w:val="24"/>
                <w:szCs w:val="24"/>
                <w:vertAlign w:val="subscript"/>
                <w:lang w:val="it-IT"/>
              </w:rPr>
              <w:t>2</w:t>
            </w:r>
            <w:r w:rsidRPr="00166E99">
              <w:rPr>
                <w:sz w:val="24"/>
                <w:szCs w:val="24"/>
                <w:lang w:val="it-IT"/>
              </w:rPr>
              <w:t xml:space="preserve"> ngày 16/6/2020 chỉ đạo Sở Tài nguyên và Môi trường và các huyện, thành phố, thị xã lập hồ sơ bổ sung quy hoạch sử dụng đất đến năm 2020 trình HĐND tỉnh tại </w:t>
            </w:r>
            <w:r w:rsidRPr="00166E99">
              <w:rPr>
                <w:sz w:val="24"/>
                <w:szCs w:val="24"/>
                <w:lang w:val="pt-BR"/>
              </w:rPr>
              <w:t xml:space="preserve">kỳ họp </w:t>
            </w:r>
            <w:r w:rsidRPr="00166E99">
              <w:rPr>
                <w:sz w:val="24"/>
                <w:szCs w:val="24"/>
                <w:lang w:val="it-IT"/>
              </w:rPr>
              <w:t xml:space="preserve">thứ 15, khóa XVII. Sau khi được HĐND tỉnh thông qua danh mục các công trình dự án được bổ sung quy hoạch và Thông qua danh mục các công trình, dự án cần thu hồi đất, chuyển mục đích sử dụng đất, Sở Tài nguyên và Môi trường sẽ hoàn thiện hồ sơ bổ sung quy hoạch, kế hoạch sử dụng đất của cấp huyện trình UBND tỉnh phê duyệt theo quy định. </w:t>
            </w:r>
          </w:p>
        </w:tc>
        <w:tc>
          <w:tcPr>
            <w:tcW w:w="994" w:type="dxa"/>
            <w:vAlign w:val="center"/>
          </w:tcPr>
          <w:p w:rsidR="0000093F" w:rsidRPr="00166E99"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244E54" w:rsidRDefault="0000093F" w:rsidP="00487AF3">
            <w:pPr>
              <w:jc w:val="both"/>
              <w:rPr>
                <w:sz w:val="24"/>
                <w:szCs w:val="24"/>
              </w:rPr>
            </w:pPr>
            <w:r w:rsidRPr="00244E54">
              <w:rPr>
                <w:sz w:val="24"/>
                <w:szCs w:val="24"/>
              </w:rPr>
              <w:t xml:space="preserve">Hiện nay, tiếp tục xảy ra tình trạng tàu giã cào đánh bắt, khai thác thủy, hải sản trái phép diễn biến phức tạp, cơ quan chức năng đã vào cuộc và xử lý một số đối tượng nhưng chưa triệt để. </w:t>
            </w:r>
            <w:r>
              <w:rPr>
                <w:sz w:val="24"/>
                <w:szCs w:val="24"/>
              </w:rPr>
              <w:t>Đ</w:t>
            </w:r>
            <w:r w:rsidRPr="00244E54">
              <w:rPr>
                <w:sz w:val="24"/>
                <w:szCs w:val="24"/>
              </w:rPr>
              <w:t xml:space="preserve">ề nghị tỉnh quan tâm giải quyết </w:t>
            </w:r>
            <w:r w:rsidRPr="00244E54">
              <w:rPr>
                <w:i/>
                <w:sz w:val="24"/>
                <w:szCs w:val="24"/>
              </w:rPr>
              <w:t>(cử tri thị xã Kỳ Anh)</w:t>
            </w:r>
            <w:r w:rsidRPr="00244E54">
              <w:rPr>
                <w:sz w:val="24"/>
                <w:szCs w:val="24"/>
              </w:rPr>
              <w:t>.</w:t>
            </w:r>
          </w:p>
        </w:tc>
        <w:tc>
          <w:tcPr>
            <w:tcW w:w="2046" w:type="dxa"/>
            <w:vAlign w:val="center"/>
          </w:tcPr>
          <w:p w:rsidR="0000093F" w:rsidRPr="00632A0C" w:rsidRDefault="0000093F" w:rsidP="00487AF3">
            <w:pPr>
              <w:rPr>
                <w:b/>
                <w:sz w:val="24"/>
                <w:szCs w:val="24"/>
              </w:rPr>
            </w:pPr>
            <w:r w:rsidRPr="00632A0C">
              <w:rPr>
                <w:b/>
                <w:sz w:val="24"/>
                <w:szCs w:val="24"/>
              </w:rPr>
              <w:t>Sở Nông nghiệp và PTNT</w:t>
            </w:r>
            <w:r>
              <w:rPr>
                <w:b/>
                <w:sz w:val="24"/>
                <w:szCs w:val="24"/>
              </w:rPr>
              <w:t xml:space="preserve"> </w:t>
            </w:r>
            <w:r w:rsidRPr="005D772A">
              <w:rPr>
                <w:sz w:val="24"/>
                <w:szCs w:val="24"/>
              </w:rPr>
              <w:t>(VB 182 ngày 01/7)</w:t>
            </w:r>
          </w:p>
        </w:tc>
        <w:tc>
          <w:tcPr>
            <w:tcW w:w="7886" w:type="dxa"/>
          </w:tcPr>
          <w:p w:rsidR="0000093F" w:rsidRPr="00981497" w:rsidRDefault="0000093F" w:rsidP="00981497">
            <w:pPr>
              <w:widowControl w:val="0"/>
              <w:jc w:val="both"/>
              <w:rPr>
                <w:sz w:val="24"/>
                <w:szCs w:val="24"/>
                <w:lang w:val="it-IT"/>
              </w:rPr>
            </w:pPr>
            <w:r w:rsidRPr="00981497">
              <w:rPr>
                <w:sz w:val="24"/>
                <w:szCs w:val="24"/>
                <w:lang w:val="it-IT"/>
              </w:rPr>
              <w:t>Những năm gần đây, tình trạng đánh bắt hủy diệt nguồn lợi thủy sản bằng các hình thức lưới kéo đôi, lưới kéo đơn kết hợp xung điện (giã cào) diễn ra phức tạp trên các vùng biển trong cả nước nói chung, tại Hà Tĩnh nói riêng, trong đó có vùng biển thuộc thị xã Kỳ Anh.</w:t>
            </w:r>
          </w:p>
          <w:p w:rsidR="0000093F" w:rsidRPr="00981497" w:rsidRDefault="0000093F" w:rsidP="00981497">
            <w:pPr>
              <w:widowControl w:val="0"/>
              <w:jc w:val="both"/>
              <w:rPr>
                <w:sz w:val="24"/>
                <w:szCs w:val="24"/>
                <w:lang w:val="nl-NL"/>
              </w:rPr>
            </w:pPr>
            <w:r w:rsidRPr="00981497">
              <w:rPr>
                <w:sz w:val="24"/>
                <w:szCs w:val="24"/>
                <w:lang w:val="it-IT"/>
              </w:rPr>
              <w:t xml:space="preserve">UBND tỉnh đã tổ chức thực hiện nhiều giải pháp đồng bộ, thành lập Ban Chỉ đạo, ban hành Chỉ thị, kế hoạch, bố trí kinh phí; </w:t>
            </w:r>
            <w:r w:rsidRPr="00981497">
              <w:rPr>
                <w:sz w:val="24"/>
                <w:szCs w:val="24"/>
                <w:lang w:val="nl-NL"/>
              </w:rPr>
              <w:t>các cơ quan chức năng, chính quyền địa phương ven biển đã vào cuộc quyết liệt để tuần tra, kiểm tra và xử lý, nhưng do điều kiện khó khăn về phương tiện, kinh phí, ngư trường rộng lớn... nên tình trạng trên vẫn còn tiếp diễn, hoạt động ngày càng tinh vi, gây khó khăn cho các lực lượng chức năng.</w:t>
            </w:r>
          </w:p>
          <w:p w:rsidR="0000093F" w:rsidRPr="00981497" w:rsidRDefault="0000093F" w:rsidP="00981497">
            <w:pPr>
              <w:widowControl w:val="0"/>
              <w:jc w:val="both"/>
              <w:rPr>
                <w:b/>
                <w:sz w:val="24"/>
                <w:szCs w:val="24"/>
              </w:rPr>
            </w:pPr>
            <w:r w:rsidRPr="00981497">
              <w:rPr>
                <w:sz w:val="24"/>
                <w:szCs w:val="24"/>
                <w:lang w:val="nl-NL"/>
              </w:rPr>
              <w:lastRenderedPageBreak/>
              <w:t>UBND tỉnh xin tiếp thu ý kiến, kiến nghị của cử tri thị xã Kỳ Anh, trong thời gian tới sẽ tiếp tục tập trung thực hiện nhiều giải pháp quyết liệt, hiệu quả hơn để ngăn chặn tình trạng này.</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sidRPr="00E55A0D">
              <w:rPr>
                <w:sz w:val="24"/>
                <w:szCs w:val="24"/>
              </w:rPr>
              <w:t xml:space="preserve">Đề nghị tỉnh có giải pháp đối với tình trạng giá thịt lợn tăng cao; đồng thời quan tâm có chính sách tái tạo đàn, hỗ trợ lợn giống để thúc đẩy phát triển chăn nuôi </w:t>
            </w:r>
            <w:r w:rsidRPr="00E55A0D">
              <w:rPr>
                <w:i/>
                <w:sz w:val="24"/>
                <w:szCs w:val="24"/>
              </w:rPr>
              <w:t>(Cử tri huyện Kỳ Anh, Hương Sơn, thị xã Hồng Lĩnh).</w:t>
            </w:r>
          </w:p>
        </w:tc>
        <w:tc>
          <w:tcPr>
            <w:tcW w:w="2046" w:type="dxa"/>
            <w:vAlign w:val="center"/>
          </w:tcPr>
          <w:p w:rsidR="0000093F" w:rsidRDefault="0000093F" w:rsidP="00487AF3">
            <w:pPr>
              <w:jc w:val="center"/>
            </w:pPr>
            <w:r w:rsidRPr="00CB2DD3">
              <w:rPr>
                <w:sz w:val="24"/>
                <w:szCs w:val="24"/>
              </w:rPr>
              <w:t>Sở Nông nghiệp và PTNT</w:t>
            </w:r>
            <w:r>
              <w:rPr>
                <w:sz w:val="24"/>
                <w:szCs w:val="24"/>
              </w:rPr>
              <w:t xml:space="preserve"> </w:t>
            </w:r>
            <w:r w:rsidRPr="005D772A">
              <w:rPr>
                <w:sz w:val="24"/>
                <w:szCs w:val="24"/>
              </w:rPr>
              <w:t>(VB 182 ngày 01/7)</w:t>
            </w:r>
          </w:p>
        </w:tc>
        <w:tc>
          <w:tcPr>
            <w:tcW w:w="7886" w:type="dxa"/>
          </w:tcPr>
          <w:p w:rsidR="0000093F" w:rsidRPr="00981497" w:rsidRDefault="0000093F" w:rsidP="00981497">
            <w:pPr>
              <w:jc w:val="both"/>
              <w:rPr>
                <w:bCs/>
                <w:iCs/>
                <w:spacing w:val="-4"/>
                <w:sz w:val="24"/>
                <w:szCs w:val="24"/>
                <w:lang w:val="pt-BR"/>
              </w:rPr>
            </w:pPr>
            <w:r w:rsidRPr="00981497">
              <w:rPr>
                <w:bCs/>
                <w:iCs/>
                <w:spacing w:val="-4"/>
                <w:sz w:val="24"/>
                <w:szCs w:val="24"/>
                <w:lang w:val="pt-BR"/>
              </w:rPr>
              <w:t>Hiện nay, giá thịt lợn hơi trên phạm vi toàn cả nước đang ở mức cao. Nguyên nhân của giá thịt lợn tăng cao là do nguồn cung thịt lợn bị thiếu hụt nghiêm trọng trong dài hạn do Dịch tả lợn Châu Phi và người dân cắt giảm chăn nuôi trong giai đoạn năm 2017-2018 do giá thịt lợn giảm.</w:t>
            </w:r>
          </w:p>
          <w:p w:rsidR="0000093F" w:rsidRPr="00981497" w:rsidRDefault="0000093F" w:rsidP="00981497">
            <w:pPr>
              <w:jc w:val="both"/>
              <w:rPr>
                <w:bCs/>
                <w:iCs/>
                <w:spacing w:val="-4"/>
                <w:sz w:val="24"/>
                <w:szCs w:val="24"/>
                <w:lang w:val="pt-BR"/>
              </w:rPr>
            </w:pPr>
            <w:r w:rsidRPr="00981497">
              <w:rPr>
                <w:bCs/>
                <w:iCs/>
                <w:spacing w:val="-4"/>
                <w:sz w:val="24"/>
                <w:szCs w:val="24"/>
                <w:lang w:val="pt-BR"/>
              </w:rPr>
              <w:t>Để phát triển chăn nuôi lợn, ổn định giá thịt lợn trên toàn quốc, Chính phủ, Bộ NNPTNT và các địa phương đã có nhiều giải pháp tái đàn, trong đó đang tập trung vào mở rộng, tăng quy mô đàn lợn nái bố, mẹ. Tại Hà Tĩnh, UBND tỉnh đã giao các sở, ngành nghiên cứu, tham mưu UBND tỉnh trình HĐND tỉnh tại Kỳ họp thứ 15 lần này chính sách khuyến khích phát triển chăn nuôi lợn. Dự kiến sẽ ban hành Nghị quyết hỗ trợ tại Kỳ họp HĐND tỉnh lần này.</w:t>
            </w:r>
          </w:p>
          <w:p w:rsidR="0000093F" w:rsidRPr="00981497" w:rsidRDefault="0000093F" w:rsidP="00981497">
            <w:pPr>
              <w:jc w:val="both"/>
              <w:rPr>
                <w:sz w:val="24"/>
                <w:szCs w:val="24"/>
              </w:rPr>
            </w:pPr>
            <w:r w:rsidRPr="00981497">
              <w:rPr>
                <w:bCs/>
                <w:iCs/>
                <w:spacing w:val="-4"/>
                <w:sz w:val="24"/>
                <w:szCs w:val="24"/>
                <w:lang w:val="pt-BR"/>
              </w:rPr>
              <w:t>Ngoài ra, tỉnh cũng đang chỉ đạo các sở, ngành, địa phương tạo điều kiện thuận lợi để phát triển các dự án chăn nuôi lợn nái mới, mở rộng, tăng quy mô các cơ sở chăn nuôi lợn nái hiện có.</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sz w:val="24"/>
                <w:szCs w:val="24"/>
              </w:rPr>
            </w:pPr>
            <w:r>
              <w:rPr>
                <w:sz w:val="24"/>
                <w:szCs w:val="24"/>
              </w:rPr>
              <w:t>Đề nghị tỉnh q</w:t>
            </w:r>
            <w:r w:rsidRPr="00E55A0D">
              <w:rPr>
                <w:sz w:val="24"/>
                <w:szCs w:val="24"/>
              </w:rPr>
              <w:t xml:space="preserve">uan tâm có các chính sách hỗ trợ phát triển diêm nghiệp, đảm bảo ổn định đầu ra tiêu thụ muối cho diêm dân </w:t>
            </w:r>
            <w:r w:rsidRPr="00E55A0D">
              <w:rPr>
                <w:i/>
                <w:sz w:val="24"/>
                <w:szCs w:val="24"/>
              </w:rPr>
              <w:t>(cử tri thị xã Kỳ Anh)</w:t>
            </w:r>
            <w:r w:rsidRPr="00E55A0D">
              <w:rPr>
                <w:sz w:val="24"/>
                <w:szCs w:val="24"/>
              </w:rPr>
              <w:t>.</w:t>
            </w:r>
          </w:p>
        </w:tc>
        <w:tc>
          <w:tcPr>
            <w:tcW w:w="2046" w:type="dxa"/>
            <w:vAlign w:val="center"/>
          </w:tcPr>
          <w:p w:rsidR="0000093F" w:rsidRDefault="0000093F" w:rsidP="00487AF3">
            <w:pPr>
              <w:jc w:val="center"/>
            </w:pPr>
            <w:r w:rsidRPr="00CB2DD3">
              <w:rPr>
                <w:sz w:val="24"/>
                <w:szCs w:val="24"/>
              </w:rPr>
              <w:t>Sở Nông nghiệp và PTNT</w:t>
            </w:r>
            <w:r>
              <w:rPr>
                <w:sz w:val="24"/>
                <w:szCs w:val="24"/>
              </w:rPr>
              <w:t xml:space="preserve"> </w:t>
            </w:r>
            <w:r w:rsidRPr="005D772A">
              <w:rPr>
                <w:sz w:val="24"/>
                <w:szCs w:val="24"/>
              </w:rPr>
              <w:t>(VB 182 ngày 01/7)</w:t>
            </w:r>
          </w:p>
        </w:tc>
        <w:tc>
          <w:tcPr>
            <w:tcW w:w="7886" w:type="dxa"/>
          </w:tcPr>
          <w:p w:rsidR="0000093F" w:rsidRPr="00981497" w:rsidRDefault="0000093F" w:rsidP="00981497">
            <w:pPr>
              <w:jc w:val="both"/>
              <w:rPr>
                <w:spacing w:val="-2"/>
                <w:sz w:val="24"/>
                <w:szCs w:val="24"/>
                <w:lang w:val="it-IT"/>
              </w:rPr>
            </w:pPr>
            <w:r w:rsidRPr="00981497">
              <w:rPr>
                <w:spacing w:val="-2"/>
                <w:sz w:val="24"/>
                <w:szCs w:val="24"/>
                <w:lang w:val="pt-BR"/>
              </w:rPr>
              <w:t>S</w:t>
            </w:r>
            <w:r w:rsidRPr="00981497">
              <w:rPr>
                <w:spacing w:val="-2"/>
                <w:sz w:val="24"/>
                <w:szCs w:val="24"/>
              </w:rPr>
              <w:t>ản xuất muối hiện nay không phải là thế mạnh của tỉnh ta do diện tích, sản lượng ít, chất lượng chưa cao (năm 2019, diện tích sản xuất muối toàn tỉnh 74,05ha, sản lượng 13.000 tấn, r</w:t>
            </w:r>
            <w:r>
              <w:rPr>
                <w:spacing w:val="-2"/>
                <w:sz w:val="24"/>
                <w:szCs w:val="24"/>
              </w:rPr>
              <w:t>iệng thị xã Kỳ Anh diện tích 33</w:t>
            </w:r>
            <w:r w:rsidRPr="00981497">
              <w:rPr>
                <w:spacing w:val="-2"/>
                <w:sz w:val="24"/>
                <w:szCs w:val="24"/>
              </w:rPr>
              <w:t xml:space="preserve">ha; sản lượng 3.465 tấn). Tuy vậy, năm </w:t>
            </w:r>
            <w:r w:rsidRPr="00981497">
              <w:rPr>
                <w:spacing w:val="-2"/>
                <w:sz w:val="24"/>
                <w:szCs w:val="24"/>
                <w:lang w:val="it-IT"/>
              </w:rPr>
              <w:t>2018, tỉnh có một số chính sách tại Nghị quyết số 123/2018/NQ-HĐND ngày 13/12/2018 của HĐND tỉnh có thể áp dụng trong sản xuất, tiêu thụ muối.</w:t>
            </w:r>
          </w:p>
          <w:p w:rsidR="0000093F" w:rsidRPr="00981497" w:rsidRDefault="0000093F" w:rsidP="00166E99">
            <w:pPr>
              <w:jc w:val="both"/>
              <w:rPr>
                <w:sz w:val="24"/>
                <w:szCs w:val="24"/>
              </w:rPr>
            </w:pPr>
            <w:r>
              <w:rPr>
                <w:spacing w:val="-2"/>
                <w:sz w:val="24"/>
                <w:szCs w:val="24"/>
                <w:lang w:val="it-IT"/>
              </w:rPr>
              <w:t>T</w:t>
            </w:r>
            <w:r w:rsidRPr="00981497">
              <w:rPr>
                <w:spacing w:val="-2"/>
                <w:sz w:val="24"/>
                <w:szCs w:val="24"/>
                <w:lang w:val="it-IT"/>
              </w:rPr>
              <w:t>iếp thu ý kiến, kiến nghị của cử tri</w:t>
            </w:r>
            <w:r>
              <w:rPr>
                <w:spacing w:val="-2"/>
                <w:sz w:val="24"/>
                <w:szCs w:val="24"/>
                <w:lang w:val="it-IT"/>
              </w:rPr>
              <w:t>,</w:t>
            </w:r>
            <w:r w:rsidRPr="00981497">
              <w:rPr>
                <w:spacing w:val="-2"/>
                <w:sz w:val="24"/>
                <w:szCs w:val="24"/>
                <w:lang w:val="it-IT"/>
              </w:rPr>
              <w:t xml:space="preserve"> </w:t>
            </w:r>
            <w:r>
              <w:rPr>
                <w:spacing w:val="-2"/>
                <w:sz w:val="24"/>
                <w:szCs w:val="24"/>
                <w:lang w:val="it-IT"/>
              </w:rPr>
              <w:t>t</w:t>
            </w:r>
            <w:r w:rsidRPr="00981497">
              <w:rPr>
                <w:spacing w:val="-2"/>
                <w:sz w:val="24"/>
                <w:szCs w:val="24"/>
                <w:lang w:val="it-IT"/>
              </w:rPr>
              <w:t>rong thời gian tới, UBND tỉnh</w:t>
            </w:r>
            <w:r>
              <w:rPr>
                <w:spacing w:val="-2"/>
                <w:sz w:val="24"/>
                <w:szCs w:val="24"/>
                <w:lang w:val="it-IT"/>
              </w:rPr>
              <w:t xml:space="preserve"> </w:t>
            </w:r>
            <w:r w:rsidRPr="00981497">
              <w:rPr>
                <w:spacing w:val="-2"/>
                <w:sz w:val="24"/>
                <w:szCs w:val="24"/>
                <w:lang w:val="it-IT"/>
              </w:rPr>
              <w:t>sẽ chỉ đạo ngành chuyên môn nghiên cứu chính sách hỗ trợ đầu ra sản phẩm muối cho diêm dân.</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sidRPr="00E55A0D">
              <w:rPr>
                <w:bCs/>
                <w:sz w:val="24"/>
                <w:szCs w:val="24"/>
                <w:lang w:val="sq-AL"/>
              </w:rPr>
              <w:t xml:space="preserve">Đề nghị tỉnh quan tâm có chính sách hỗ trợ lắp đặt hệ thống tưới tiết kiệm nước cho cây chè </w:t>
            </w:r>
            <w:r w:rsidRPr="00E55A0D">
              <w:rPr>
                <w:bCs/>
                <w:i/>
                <w:sz w:val="24"/>
                <w:szCs w:val="24"/>
                <w:lang w:val="sq-AL"/>
              </w:rPr>
              <w:t>(Cử tri huyện Hương Sơn).</w:t>
            </w:r>
          </w:p>
        </w:tc>
        <w:tc>
          <w:tcPr>
            <w:tcW w:w="2046" w:type="dxa"/>
            <w:vAlign w:val="center"/>
          </w:tcPr>
          <w:p w:rsidR="0000093F" w:rsidRDefault="0000093F" w:rsidP="00487AF3">
            <w:pPr>
              <w:jc w:val="center"/>
            </w:pPr>
            <w:r w:rsidRPr="00CB2DD3">
              <w:rPr>
                <w:sz w:val="24"/>
                <w:szCs w:val="24"/>
              </w:rPr>
              <w:t>Sở Nông nghiệp và PTNT</w:t>
            </w:r>
            <w:r>
              <w:rPr>
                <w:sz w:val="24"/>
                <w:szCs w:val="24"/>
              </w:rPr>
              <w:t xml:space="preserve"> </w:t>
            </w:r>
            <w:r w:rsidRPr="005D772A">
              <w:rPr>
                <w:sz w:val="24"/>
                <w:szCs w:val="24"/>
              </w:rPr>
              <w:t>(VB 182 ngày 01/7)</w:t>
            </w:r>
          </w:p>
        </w:tc>
        <w:tc>
          <w:tcPr>
            <w:tcW w:w="7886" w:type="dxa"/>
          </w:tcPr>
          <w:p w:rsidR="0000093F" w:rsidRPr="00981497" w:rsidRDefault="0000093F" w:rsidP="00981497">
            <w:pPr>
              <w:jc w:val="both"/>
              <w:rPr>
                <w:sz w:val="24"/>
                <w:szCs w:val="24"/>
              </w:rPr>
            </w:pPr>
            <w:r w:rsidRPr="00981497">
              <w:rPr>
                <w:sz w:val="24"/>
                <w:szCs w:val="24"/>
              </w:rPr>
              <w:t xml:space="preserve">Từ năm 2016 đến năm 2018, tỉnh đã có chính sách hỗ trợ kinh phí lắp đặt hệ thống tưới tiên tiến, tiết kiệm nước đối với cây chè. Tuy vậy, từ năm 2018 đên nay, do sản xuất cây chè đang phát triển khá mạnh, có hiệu quả, mặt khác, trong điều kiện khó khăn về ngân sách cần ưu tiên bố trí nguồn lực cho các mục tiêu khác, nên tỉnh đã cân nhắc không đưa chính sách hỗ trợ tưới tiết kiệm </w:t>
            </w:r>
            <w:r w:rsidRPr="00981497">
              <w:rPr>
                <w:sz w:val="24"/>
                <w:szCs w:val="24"/>
              </w:rPr>
              <w:lastRenderedPageBreak/>
              <w:t>cho cây chè vào bộ chính sách chung của tỉnh.</w:t>
            </w:r>
          </w:p>
          <w:p w:rsidR="0000093F" w:rsidRPr="00981497" w:rsidRDefault="0000093F" w:rsidP="00981497">
            <w:pPr>
              <w:jc w:val="both"/>
              <w:rPr>
                <w:sz w:val="24"/>
                <w:szCs w:val="24"/>
              </w:rPr>
            </w:pPr>
            <w:r w:rsidRPr="00981497">
              <w:rPr>
                <w:sz w:val="24"/>
                <w:szCs w:val="24"/>
              </w:rPr>
              <w:t>Tiếp thu ý kiến của cử tri huyện Hương Sơn, UBND tỉnh sẽ chỉ đạo các ngành chuyên môn rà soát, đánh giá, nghiên cứu chính sách này trong giai đoạn tới, đảm bảo phù hợp với thực tiễn, có hiệu quả thiết thực.</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Pr>
                <w:spacing w:val="4"/>
                <w:sz w:val="24"/>
                <w:szCs w:val="24"/>
                <w:lang w:val="pt-BR"/>
              </w:rPr>
              <w:t>Đề nghị tỉnh c</w:t>
            </w:r>
            <w:r w:rsidRPr="00E55A0D">
              <w:rPr>
                <w:spacing w:val="4"/>
                <w:sz w:val="24"/>
                <w:szCs w:val="24"/>
                <w:lang w:val="pt-BR"/>
              </w:rPr>
              <w:t xml:space="preserve">hỉ đạo kiểm tra, thanh tra toàn diện về hiệu quả hoạt động và công tác quản lý, sử dụng đất lâm nghiệp đối với các chủ rừng nhà nước trên địa bàn tỉnh </w:t>
            </w:r>
            <w:r w:rsidRPr="00E55A0D">
              <w:rPr>
                <w:i/>
                <w:spacing w:val="4"/>
                <w:sz w:val="24"/>
                <w:szCs w:val="24"/>
                <w:lang w:val="pt-BR"/>
              </w:rPr>
              <w:t>(Cử tri huyện Hương Khê).</w:t>
            </w:r>
          </w:p>
        </w:tc>
        <w:tc>
          <w:tcPr>
            <w:tcW w:w="2046" w:type="dxa"/>
            <w:vAlign w:val="center"/>
          </w:tcPr>
          <w:p w:rsidR="0000093F" w:rsidRDefault="0000093F" w:rsidP="00487AF3">
            <w:pPr>
              <w:jc w:val="center"/>
            </w:pPr>
            <w:r w:rsidRPr="00CB2DD3">
              <w:rPr>
                <w:sz w:val="24"/>
                <w:szCs w:val="24"/>
              </w:rPr>
              <w:t>Sở Nông nghiệp và PTNT</w:t>
            </w:r>
            <w:r>
              <w:rPr>
                <w:sz w:val="24"/>
                <w:szCs w:val="24"/>
              </w:rPr>
              <w:t xml:space="preserve"> </w:t>
            </w:r>
            <w:r w:rsidRPr="005D772A">
              <w:rPr>
                <w:sz w:val="24"/>
                <w:szCs w:val="24"/>
              </w:rPr>
              <w:t>(VB 182 ngày 01/7)</w:t>
            </w:r>
          </w:p>
        </w:tc>
        <w:tc>
          <w:tcPr>
            <w:tcW w:w="7886" w:type="dxa"/>
          </w:tcPr>
          <w:p w:rsidR="0000093F" w:rsidRPr="00981497" w:rsidRDefault="0000093F" w:rsidP="00981497">
            <w:pPr>
              <w:jc w:val="both"/>
              <w:rPr>
                <w:sz w:val="24"/>
                <w:szCs w:val="24"/>
              </w:rPr>
            </w:pPr>
            <w:r w:rsidRPr="00981497">
              <w:rPr>
                <w:sz w:val="24"/>
                <w:szCs w:val="24"/>
                <w:lang w:val="nl-NL"/>
              </w:rPr>
              <w:t xml:space="preserve">- Để nâng cao hiệu quả quản lý, sử dụng đất rừng, phát huy tiềm năng lợi thế rừng và đất lâm nghiệp trên địa bàn, từ năm 2006 đến nay tỉnh </w:t>
            </w:r>
            <w:r w:rsidRPr="00981497">
              <w:rPr>
                <w:sz w:val="24"/>
                <w:szCs w:val="24"/>
                <w:lang w:val="pt-BR"/>
              </w:rPr>
              <w:t xml:space="preserve">tổ chức kiểm tra, rà soát thu hồi </w:t>
            </w:r>
            <w:r w:rsidRPr="00981497">
              <w:rPr>
                <w:sz w:val="24"/>
                <w:szCs w:val="24"/>
              </w:rPr>
              <w:t xml:space="preserve">75.632ha </w:t>
            </w:r>
            <w:r w:rsidRPr="00981497">
              <w:rPr>
                <w:sz w:val="24"/>
                <w:szCs w:val="24"/>
                <w:lang w:val="pt-BR"/>
              </w:rPr>
              <w:t xml:space="preserve">đất rừng sử dụng không hiệu quả, không đúng mục đích của các chủ rừng chuyển về các địa phương để giao cho người dân và cho các tổ chức khác thuê </w:t>
            </w:r>
            <w:r w:rsidRPr="00981497">
              <w:rPr>
                <w:i/>
                <w:sz w:val="24"/>
                <w:szCs w:val="24"/>
              </w:rPr>
              <w:t>(riêng huyện Hương Khê đã thu hồi 23.348ha).</w:t>
            </w:r>
          </w:p>
          <w:p w:rsidR="0000093F" w:rsidRPr="00981497" w:rsidRDefault="0000093F" w:rsidP="00981497">
            <w:pPr>
              <w:jc w:val="both"/>
              <w:rPr>
                <w:i/>
                <w:sz w:val="24"/>
                <w:szCs w:val="24"/>
                <w:lang w:val="nl-NL"/>
              </w:rPr>
            </w:pPr>
            <w:r w:rsidRPr="00981497">
              <w:rPr>
                <w:sz w:val="24"/>
                <w:szCs w:val="24"/>
              </w:rPr>
              <w:t xml:space="preserve">- Thời gian tới, UBND tỉnh sẽ tiếp tục chỉ đạo thu hồi khoảng </w:t>
            </w:r>
            <w:r w:rsidRPr="00981497">
              <w:rPr>
                <w:sz w:val="24"/>
                <w:szCs w:val="24"/>
                <w:lang w:val="nl-NL"/>
              </w:rPr>
              <w:t xml:space="preserve">4.682ha đất rừng từ các Công ty Nông lâm nghiệp chuyển về các địa phương để giao đất, giao rừng cho người dân và cho các tổ chức khác thuê </w:t>
            </w:r>
            <w:r w:rsidRPr="00981497">
              <w:rPr>
                <w:i/>
                <w:sz w:val="24"/>
                <w:szCs w:val="24"/>
                <w:lang w:val="nl-NL"/>
              </w:rPr>
              <w:t>(riêng huyện Hương Khê sẽ thu hồi khoảng 1.669ha).</w:t>
            </w:r>
          </w:p>
          <w:p w:rsidR="0000093F" w:rsidRPr="00981497" w:rsidRDefault="0000093F" w:rsidP="00981497">
            <w:pPr>
              <w:jc w:val="both"/>
              <w:rPr>
                <w:sz w:val="24"/>
                <w:szCs w:val="24"/>
              </w:rPr>
            </w:pPr>
            <w:r w:rsidRPr="00981497">
              <w:rPr>
                <w:spacing w:val="-6"/>
                <w:sz w:val="24"/>
                <w:szCs w:val="24"/>
              </w:rPr>
              <w:t xml:space="preserve">- Vê công tác thanh tra, kiểm tra về quản lý, sử dụng rừng và đất lâm nghiệp, thời gian qua HĐND tỉnh, UBND tỉnh và Ngành Nông nghiệp và PTNT đã có các cuộc giám sát, kiểm tra, rà soát, đánh giá </w:t>
            </w:r>
            <w:r w:rsidRPr="00981497">
              <w:rPr>
                <w:sz w:val="24"/>
                <w:szCs w:val="24"/>
              </w:rPr>
              <w:t>kết quả giao khoán, quản lý, sử dụng đất, rừng tại một số chủ rừng. Đã có có các giải pháp chỉ đạo, khắc phục các tồn tại, thiếu sót, nâng cao hiệu quả quản lý, sử dụng trong thời gian tới. Do vậy, thời điểm này, UBND tỉnh chưa xem xét thanh tra, kiểm tra toàn diện về công tác quản lý, sử dụng đất lâm nghiệp đối với các chủ rừng Nhà nước trên địa bàn tỉnh.</w:t>
            </w:r>
          </w:p>
          <w:p w:rsidR="0000093F" w:rsidRPr="00981497" w:rsidRDefault="0000093F" w:rsidP="00981497">
            <w:pPr>
              <w:jc w:val="both"/>
              <w:rPr>
                <w:sz w:val="24"/>
                <w:szCs w:val="24"/>
              </w:rPr>
            </w:pPr>
            <w:r w:rsidRPr="00981497">
              <w:rPr>
                <w:sz w:val="24"/>
                <w:szCs w:val="24"/>
              </w:rPr>
              <w:t>UBND tỉnh tiếp thu ý kiến, kiến nghị của cử tri huyện Hương Khê và sẽ giao các sở, ngành chức năng nghiên cứu, xử lý trong thời gian tới.</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spacing w:val="4"/>
                <w:sz w:val="24"/>
                <w:szCs w:val="24"/>
                <w:lang w:val="pt-BR"/>
              </w:rPr>
            </w:pPr>
            <w:r w:rsidRPr="00E55A0D">
              <w:rPr>
                <w:sz w:val="24"/>
                <w:szCs w:val="24"/>
              </w:rPr>
              <w:t xml:space="preserve">Tuyến đê Phúc-Long-Nhượng chạy qua xã Nam Phúc Thăng - thị trấn Thiên Cầm - xã Cẩm Nhượng đến nay đã đưa vào sử dụng hơn 6 năm, nhưng tại khu vực âu trú bão chưa được thông tuyến. Đề nghị tỉnh chỉ đạo xem xét, giải quyết </w:t>
            </w:r>
            <w:r w:rsidRPr="00E55A0D">
              <w:rPr>
                <w:i/>
                <w:sz w:val="24"/>
                <w:szCs w:val="24"/>
              </w:rPr>
              <w:t xml:space="preserve">(Cử tri </w:t>
            </w:r>
            <w:r w:rsidRPr="00E55A0D">
              <w:rPr>
                <w:i/>
                <w:sz w:val="24"/>
                <w:szCs w:val="24"/>
              </w:rPr>
              <w:lastRenderedPageBreak/>
              <w:t>huyện Cẩm Xuyên).</w:t>
            </w:r>
          </w:p>
        </w:tc>
        <w:tc>
          <w:tcPr>
            <w:tcW w:w="2046" w:type="dxa"/>
            <w:vAlign w:val="center"/>
          </w:tcPr>
          <w:p w:rsidR="0000093F" w:rsidRDefault="0000093F" w:rsidP="00487AF3">
            <w:pPr>
              <w:jc w:val="center"/>
            </w:pPr>
            <w:r w:rsidRPr="00CB2DD3">
              <w:rPr>
                <w:sz w:val="24"/>
                <w:szCs w:val="24"/>
              </w:rPr>
              <w:lastRenderedPageBreak/>
              <w:t>Sở Nông nghiệp và PTNT</w:t>
            </w:r>
            <w:r>
              <w:rPr>
                <w:sz w:val="24"/>
                <w:szCs w:val="24"/>
              </w:rPr>
              <w:t xml:space="preserve"> </w:t>
            </w:r>
            <w:r w:rsidRPr="005D772A">
              <w:rPr>
                <w:sz w:val="24"/>
                <w:szCs w:val="24"/>
              </w:rPr>
              <w:t>(VB 182 ngày 01/7)</w:t>
            </w:r>
          </w:p>
        </w:tc>
        <w:tc>
          <w:tcPr>
            <w:tcW w:w="7886" w:type="dxa"/>
          </w:tcPr>
          <w:p w:rsidR="0000093F" w:rsidRPr="00981497" w:rsidRDefault="0000093F" w:rsidP="00981497">
            <w:pPr>
              <w:jc w:val="both"/>
              <w:rPr>
                <w:sz w:val="24"/>
                <w:szCs w:val="24"/>
              </w:rPr>
            </w:pPr>
            <w:r w:rsidRPr="00981497">
              <w:rPr>
                <w:sz w:val="24"/>
                <w:szCs w:val="24"/>
              </w:rPr>
              <w:t xml:space="preserve">Dự án khu neo đậu tránh trú bão Cửa Nhượng hoàn thành năm 2008, đưa vào sử dụng năm 2010 (trước khi đầu tư xây dựng nâng cấp tuyến đê Phúc Long Nhượng), Khu neo đậu được thực hiện theo Quy hoạch của Thủ tướng Chính phủ, hồ sơ thiết kế Dự án đã được các cấp thẩm quyền phê duyệt theo đúng quy định (bao gồm hàng rào khu neo đậu). Khi tiến hành nâng cấp đê qua đoạn này, để giải quyết vấn đề đi lại khi đê gặp hàng rào của Khu neo đậu, UBND tỉnh đã chỉ đạo Chủ đầu tư xây dựng đường bằng bê tông với bề rộng mặt đường 6m, </w:t>
            </w:r>
            <w:r w:rsidRPr="00981497">
              <w:rPr>
                <w:sz w:val="24"/>
                <w:szCs w:val="24"/>
              </w:rPr>
              <w:lastRenderedPageBreak/>
              <w:t>đi vòng qua khu neo đậu, nối với 2 đầu của tuyến đê Phúc Long Nhượng đảm bảo giao thông cho Nhân dân trong vùng. Hiện nay Nhân dân vẫn đang đi lại trên tuyến đường này đảm bảo thông suốt, không gặp bất cứ trở ngại nào. Việc cử tri đề xuất thông tuyến mặt đê (phá bỏ hàng rào khu neo đậu) chỉ để làm thuận lợi hơn (quãng đường ngắn hơn) chứ không phải hiện tại không đi lại được.</w:t>
            </w:r>
          </w:p>
          <w:p w:rsidR="0000093F" w:rsidRPr="00981497" w:rsidRDefault="0000093F" w:rsidP="003C352B">
            <w:pPr>
              <w:jc w:val="both"/>
              <w:rPr>
                <w:sz w:val="24"/>
                <w:szCs w:val="24"/>
              </w:rPr>
            </w:pPr>
            <w:r w:rsidRPr="00981497">
              <w:rPr>
                <w:sz w:val="24"/>
                <w:szCs w:val="24"/>
              </w:rPr>
              <w:t xml:space="preserve">Trong khi đó khu neo đậu tránh trú bão đã được thiết kế là một khu độc lập chỉ phục vụ cho tàu thuyền neo đậu tránh trú bão, không có chức năng phục vụ giao thông đi lại của nhân dân. Vì vậy việc thông tuyến (phá bỏ tường rào của khu neo đậu) để người dân đi qua khu neo đậu như cử tri đề xuất </w:t>
            </w:r>
            <w:r>
              <w:rPr>
                <w:sz w:val="24"/>
                <w:szCs w:val="24"/>
              </w:rPr>
              <w:t>chưa</w:t>
            </w:r>
            <w:r w:rsidRPr="00981497">
              <w:rPr>
                <w:sz w:val="24"/>
                <w:szCs w:val="24"/>
              </w:rPr>
              <w:t xml:space="preserve"> phù hợp.</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spacing w:val="4"/>
                <w:sz w:val="24"/>
                <w:szCs w:val="24"/>
                <w:lang w:val="pt-BR"/>
              </w:rPr>
            </w:pPr>
            <w:r>
              <w:rPr>
                <w:sz w:val="24"/>
                <w:szCs w:val="24"/>
              </w:rPr>
              <w:t>Đề nghị tỉnh c</w:t>
            </w:r>
            <w:r w:rsidRPr="00E55A0D">
              <w:rPr>
                <w:sz w:val="24"/>
                <w:szCs w:val="24"/>
              </w:rPr>
              <w:t xml:space="preserve">ó các giải pháp tăng cường công tác quản lý Nhà nước về chất lượng giống cây trồng, vật nuôi, vật tư nông nghiệp để giúp người dân nâng cao hiệu quả sản xuất nông nghiệp </w:t>
            </w:r>
            <w:r w:rsidRPr="00E55A0D">
              <w:rPr>
                <w:i/>
                <w:sz w:val="24"/>
                <w:szCs w:val="24"/>
              </w:rPr>
              <w:t>(Cử tri TP Hà Tĩnh)</w:t>
            </w:r>
          </w:p>
        </w:tc>
        <w:tc>
          <w:tcPr>
            <w:tcW w:w="2046" w:type="dxa"/>
            <w:vAlign w:val="center"/>
          </w:tcPr>
          <w:p w:rsidR="0000093F" w:rsidRDefault="0000093F" w:rsidP="00487AF3">
            <w:pPr>
              <w:jc w:val="center"/>
            </w:pPr>
            <w:r w:rsidRPr="00CB2DD3">
              <w:rPr>
                <w:sz w:val="24"/>
                <w:szCs w:val="24"/>
              </w:rPr>
              <w:t>Sở Nông nghiệp và PTNT</w:t>
            </w:r>
            <w:r>
              <w:rPr>
                <w:sz w:val="24"/>
                <w:szCs w:val="24"/>
              </w:rPr>
              <w:t xml:space="preserve"> </w:t>
            </w:r>
            <w:r w:rsidRPr="005D772A">
              <w:rPr>
                <w:sz w:val="24"/>
                <w:szCs w:val="24"/>
              </w:rPr>
              <w:t>(VB 182 ngày 01/7)</w:t>
            </w:r>
          </w:p>
        </w:tc>
        <w:tc>
          <w:tcPr>
            <w:tcW w:w="7886" w:type="dxa"/>
          </w:tcPr>
          <w:p w:rsidR="0000093F" w:rsidRPr="00981497" w:rsidRDefault="0000093F" w:rsidP="00981497">
            <w:pPr>
              <w:jc w:val="both"/>
              <w:rPr>
                <w:spacing w:val="-4"/>
                <w:sz w:val="24"/>
                <w:szCs w:val="24"/>
              </w:rPr>
            </w:pPr>
            <w:r w:rsidRPr="00981497">
              <w:rPr>
                <w:spacing w:val="-4"/>
                <w:sz w:val="24"/>
                <w:szCs w:val="24"/>
              </w:rPr>
              <w:t>Trong những năm qua, công tác quản lý nhà nước về chất lượng giống cây trồng, vật nuôi, vật tư nông nghiêp (VTNN) luôn được cử tri quan tâm, nêu ý kiến, kiến nghị gửi đến các Kỳ họp của HĐND tỉnh và đã được UBND tỉnh trả lời đầy đủ tại các kỳ họp. Do hoạt động này có ảnh hưởng quan trọng đến hoạt động sản xuất nông nghiệp của người dân, nên UBND tỉnh luôn chỉ đạo các ngành chuyên môn, chính quyền địa phương thường xuyên quan tâm, bám sát tình hình, đã phân công, phân cấp quản lý nhà nước đảm bảo tránh chồng chéo, không bỏ sót đối tượng quản lý; chỉ đạo Ngành nông nghiệp và PTNT phân công nhiệm vụ cụ thể cho các chi cục trực thuộc để nâng cao hiệu quả của công tác quản lý.</w:t>
            </w:r>
          </w:p>
          <w:p w:rsidR="0000093F" w:rsidRPr="00981497" w:rsidRDefault="0000093F" w:rsidP="00A431C7">
            <w:pPr>
              <w:jc w:val="both"/>
              <w:rPr>
                <w:sz w:val="24"/>
                <w:szCs w:val="24"/>
              </w:rPr>
            </w:pPr>
            <w:r w:rsidRPr="00981497">
              <w:rPr>
                <w:spacing w:val="-4"/>
                <w:sz w:val="24"/>
                <w:szCs w:val="24"/>
              </w:rPr>
              <w:t>Tiếp thu ý kiến, kiến nghị của cử tri, thời gian tới, UBND tỉnh tiếp tục qu</w:t>
            </w:r>
            <w:r>
              <w:rPr>
                <w:spacing w:val="-4"/>
                <w:sz w:val="24"/>
                <w:szCs w:val="24"/>
              </w:rPr>
              <w:t>a</w:t>
            </w:r>
            <w:r w:rsidRPr="00981497">
              <w:rPr>
                <w:spacing w:val="-4"/>
                <w:sz w:val="24"/>
                <w:szCs w:val="24"/>
              </w:rPr>
              <w:t>n tâm, thường xuyên chỉ đạo ngành chuyên môn, chính quyền địa phương tăng cường, nâng cao hiệu quả quản lý đối với hoạt động này.</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Pr>
                <w:spacing w:val="-6"/>
                <w:sz w:val="24"/>
                <w:szCs w:val="24"/>
                <w:lang w:val="nl-NL"/>
              </w:rPr>
              <w:t>Đề nghị tỉnh x</w:t>
            </w:r>
            <w:r w:rsidRPr="00E55A0D">
              <w:rPr>
                <w:spacing w:val="-6"/>
                <w:sz w:val="24"/>
                <w:szCs w:val="24"/>
                <w:lang w:val="nl-NL"/>
              </w:rPr>
              <w:t xml:space="preserve">em xét cho thị xã Hồng Lĩnh tiếp tục kéo dài cơ chế đặc thù theo Nghị quyết số 17/2016/NQ-HĐND ngày 24/9/2016 của Hội đồng nhân dân tỉnh đến năm 2025 để tạo nguồn lực xây dựng thị xã Hồng Lĩnh đạt tiêu chí đô thị loại III; </w:t>
            </w:r>
            <w:r w:rsidRPr="00E55A0D">
              <w:rPr>
                <w:bCs/>
                <w:sz w:val="24"/>
                <w:szCs w:val="24"/>
                <w:lang w:val="it-IT"/>
              </w:rPr>
              <w:t xml:space="preserve">Ưu tiên kêu gọi các dự án đầu tư từ nguồn vốn </w:t>
            </w:r>
            <w:r w:rsidRPr="00E55A0D">
              <w:rPr>
                <w:bCs/>
                <w:sz w:val="24"/>
                <w:szCs w:val="24"/>
                <w:lang w:val="it-IT"/>
              </w:rPr>
              <w:lastRenderedPageBreak/>
              <w:t xml:space="preserve">ODA, </w:t>
            </w:r>
            <w:r w:rsidRPr="00E55A0D">
              <w:rPr>
                <w:bCs/>
                <w:spacing w:val="-4"/>
                <w:sz w:val="24"/>
                <w:szCs w:val="24"/>
                <w:lang w:val="it-IT"/>
              </w:rPr>
              <w:t xml:space="preserve">vay Quỹ Phát triển đất của tỉnh và trái phiếu để đầu tư xây dựng hạ tầng đô thị trên địa bàn </w:t>
            </w:r>
            <w:r w:rsidRPr="00E55A0D">
              <w:rPr>
                <w:bCs/>
                <w:i/>
                <w:spacing w:val="-4"/>
                <w:sz w:val="24"/>
                <w:szCs w:val="24"/>
                <w:lang w:val="it-IT"/>
              </w:rPr>
              <w:t>(Cử tri thị xã Hồng Lĩnh).</w:t>
            </w:r>
          </w:p>
        </w:tc>
        <w:tc>
          <w:tcPr>
            <w:tcW w:w="2046" w:type="dxa"/>
            <w:vAlign w:val="center"/>
          </w:tcPr>
          <w:p w:rsidR="0000093F" w:rsidRPr="004F1061" w:rsidRDefault="0000093F" w:rsidP="00487AF3">
            <w:pPr>
              <w:rPr>
                <w:sz w:val="24"/>
                <w:szCs w:val="24"/>
              </w:rPr>
            </w:pPr>
            <w:r w:rsidRPr="004F1061">
              <w:rPr>
                <w:sz w:val="24"/>
                <w:szCs w:val="24"/>
              </w:rPr>
              <w:lastRenderedPageBreak/>
              <w:t xml:space="preserve">Sở Kế hoạch và Đầu tư </w:t>
            </w:r>
            <w:r>
              <w:rPr>
                <w:sz w:val="24"/>
                <w:szCs w:val="24"/>
              </w:rPr>
              <w:t>(VB 1628 ngày 01/7)</w:t>
            </w:r>
          </w:p>
        </w:tc>
        <w:tc>
          <w:tcPr>
            <w:tcW w:w="7886" w:type="dxa"/>
          </w:tcPr>
          <w:p w:rsidR="0000093F" w:rsidRPr="00981497" w:rsidRDefault="0000093F" w:rsidP="00981497">
            <w:pPr>
              <w:jc w:val="both"/>
              <w:rPr>
                <w:b/>
                <w:sz w:val="24"/>
                <w:szCs w:val="24"/>
              </w:rPr>
            </w:pPr>
            <w:r w:rsidRPr="00981497">
              <w:rPr>
                <w:sz w:val="24"/>
                <w:szCs w:val="24"/>
              </w:rPr>
              <w:t xml:space="preserve">Ngày 24/9/2016, Hội đồng nhân dân tỉnh ban hành Nghị quyết số 17/2016/NQ-HĐND về </w:t>
            </w:r>
            <w:r w:rsidRPr="00981497">
              <w:rPr>
                <w:sz w:val="24"/>
                <w:szCs w:val="24"/>
                <w:lang w:val="nl-NL"/>
              </w:rPr>
              <w:t>một số cơ chế, chín</w:t>
            </w:r>
            <w:r w:rsidRPr="00981497">
              <w:rPr>
                <w:sz w:val="24"/>
                <w:szCs w:val="24"/>
                <w:lang w:val="vi-VN"/>
              </w:rPr>
              <w:t xml:space="preserve">h </w:t>
            </w:r>
            <w:r w:rsidRPr="00981497">
              <w:rPr>
                <w:sz w:val="24"/>
                <w:szCs w:val="24"/>
                <w:lang w:val="nl-NL"/>
              </w:rPr>
              <w:t>sách tạo nguồn lực xây dựng thị xã Hồng Lĩnh đạt tiêu chí đô thị loại III vào năm 2020. Thời gian thực hiện đang còn đến hết năm 2020. Mặt khác hiện nay, tỉnh đang thực hiện rà soát các chính sách ban hành giai đoạn 2016-2020 để làm cơ sở cho việc xây dựng các chính sách giai đoạn 2021-2025, do vậy trước mắt chưa xem xét việc ban hành mới hay kéo dài các cơ chế, chính sách.</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Pr>
                <w:sz w:val="24"/>
                <w:szCs w:val="24"/>
              </w:rPr>
              <w:t>Đề nghị tỉnh kiểm tra, xử lý việc quy hoạch</w:t>
            </w:r>
            <w:r w:rsidRPr="00E55A0D">
              <w:rPr>
                <w:sz w:val="24"/>
                <w:szCs w:val="24"/>
              </w:rPr>
              <w:t xml:space="preserve"> Dự án đường Xô Viết Nghệ Tĩnh kéo dài nhiều năm nhưng không triển khai thực hiện</w:t>
            </w:r>
            <w:r>
              <w:rPr>
                <w:sz w:val="24"/>
                <w:szCs w:val="24"/>
              </w:rPr>
              <w:t>,</w:t>
            </w:r>
            <w:r w:rsidRPr="00E55A0D">
              <w:rPr>
                <w:sz w:val="24"/>
                <w:szCs w:val="24"/>
              </w:rPr>
              <w:t xml:space="preserve"> ảnh hưởng đến đời sống, sinh hoạt của người dân</w:t>
            </w:r>
            <w:r>
              <w:rPr>
                <w:sz w:val="24"/>
                <w:szCs w:val="24"/>
              </w:rPr>
              <w:t xml:space="preserve"> </w:t>
            </w:r>
            <w:r w:rsidRPr="0023709C">
              <w:rPr>
                <w:i/>
                <w:sz w:val="24"/>
                <w:szCs w:val="24"/>
              </w:rPr>
              <w:t>(Cử tri thành phố Hà Tĩnh)</w:t>
            </w:r>
          </w:p>
        </w:tc>
        <w:tc>
          <w:tcPr>
            <w:tcW w:w="2046" w:type="dxa"/>
            <w:vAlign w:val="center"/>
          </w:tcPr>
          <w:p w:rsidR="0000093F" w:rsidRPr="005D772A" w:rsidRDefault="0000093F" w:rsidP="00487AF3">
            <w:pPr>
              <w:rPr>
                <w:sz w:val="24"/>
                <w:szCs w:val="24"/>
              </w:rPr>
            </w:pPr>
            <w:r w:rsidRPr="004F1061">
              <w:rPr>
                <w:b/>
                <w:sz w:val="24"/>
                <w:szCs w:val="24"/>
              </w:rPr>
              <w:t>Sở Xây dựng</w:t>
            </w:r>
            <w:r>
              <w:rPr>
                <w:b/>
                <w:sz w:val="24"/>
                <w:szCs w:val="24"/>
              </w:rPr>
              <w:t xml:space="preserve"> </w:t>
            </w:r>
            <w:r>
              <w:rPr>
                <w:sz w:val="24"/>
                <w:szCs w:val="24"/>
              </w:rPr>
              <w:t>(VB 1736 ngày 02/7)</w:t>
            </w:r>
          </w:p>
        </w:tc>
        <w:tc>
          <w:tcPr>
            <w:tcW w:w="7886" w:type="dxa"/>
          </w:tcPr>
          <w:p w:rsidR="0000093F" w:rsidRPr="00981497" w:rsidRDefault="0000093F" w:rsidP="00981497">
            <w:pPr>
              <w:widowControl w:val="0"/>
              <w:jc w:val="both"/>
              <w:rPr>
                <w:sz w:val="24"/>
                <w:szCs w:val="24"/>
              </w:rPr>
            </w:pPr>
            <w:r w:rsidRPr="00981497">
              <w:rPr>
                <w:sz w:val="24"/>
                <w:szCs w:val="24"/>
              </w:rPr>
              <w:t>Theo quy hoạch chung thành phố Hà Tĩnh, đường Xô Viết Nghệ Tĩnh là tuyến đường vừa đóng vai trò hết sức quan trọng là trục chính đô thị</w:t>
            </w:r>
            <w:r>
              <w:rPr>
                <w:sz w:val="24"/>
                <w:szCs w:val="24"/>
              </w:rPr>
              <w:t>,</w:t>
            </w:r>
            <w:r w:rsidRPr="00981497">
              <w:rPr>
                <w:sz w:val="24"/>
                <w:szCs w:val="24"/>
              </w:rPr>
              <w:t xml:space="preserve"> vừa là trục cảnh quan của đô thị. Tuyến đường này được quy hoạch từ năm 2007 và đã được công bố lần đầu vào năm 2007, lần 2 được Sở Xây dựng công bố năm 2015.</w:t>
            </w:r>
          </w:p>
          <w:p w:rsidR="0000093F" w:rsidRPr="00981497" w:rsidRDefault="0000093F" w:rsidP="00981497">
            <w:pPr>
              <w:widowControl w:val="0"/>
              <w:jc w:val="both"/>
              <w:rPr>
                <w:sz w:val="24"/>
                <w:szCs w:val="24"/>
              </w:rPr>
            </w:pPr>
            <w:r w:rsidRPr="00981497">
              <w:rPr>
                <w:sz w:val="24"/>
                <w:szCs w:val="24"/>
              </w:rPr>
              <w:t>Hiện nay, tuyến đương này đã hoàn thành đoạn từ đường Nguyễn Công Trứ đến Quốc lộ 1A. Việc tiếp tục đầu tư các đoạn còn lại của đường Xô Viết Nghệ Tĩnh kéo dài là rất cần thiết để kết nối giao thông, phát triển đô thị, chỉnh trang đô thị, phát triển quỹ đất. Việc đầu tư tuyến đường này yêu cầu kinh phí đầu tư và kinh phí giải phóng mặt bằng rất lớn. Trong điều kiện nguồn vốn ngân sách còn khó khăn, UBND tỉnh chưa thể cân đối để đầu tư bằng nguồn vốn đầu tư công. Vì vậy, thời gian qua, UBND tỉnh đã ưu tiên, kêu gọi các doanh nghiệp đầu tư.</w:t>
            </w:r>
          </w:p>
          <w:p w:rsidR="0000093F" w:rsidRPr="00981497" w:rsidRDefault="0000093F" w:rsidP="00981497">
            <w:pPr>
              <w:widowControl w:val="0"/>
              <w:jc w:val="both"/>
              <w:rPr>
                <w:sz w:val="24"/>
                <w:szCs w:val="24"/>
              </w:rPr>
            </w:pPr>
            <w:r w:rsidRPr="00981497">
              <w:rPr>
                <w:sz w:val="24"/>
                <w:szCs w:val="24"/>
              </w:rPr>
              <w:t xml:space="preserve">UBND tỉnh đã chỉ đạo các Sở, ngành tổ chức đấu thầu lựa chọn nhà đầu tư thực hiện </w:t>
            </w:r>
            <w:r>
              <w:rPr>
                <w:sz w:val="24"/>
                <w:szCs w:val="24"/>
              </w:rPr>
              <w:t>D</w:t>
            </w:r>
            <w:r w:rsidRPr="00981497">
              <w:rPr>
                <w:sz w:val="24"/>
                <w:szCs w:val="24"/>
              </w:rPr>
              <w:t>ự án Khu đô thị Hàm Nghi tại thành phố Hà Tĩnh và huyện Thạch Hà. Đến nay đã có 2 nhà đầu tư trúng sơ tuyển và tiếp tục thực hiện bước đấu thầu tiếp theo. Nhà đầu tư trúng thầu làm chủ đầu tư dự án này sẽ đầu tư đồng bộ đường Xô Viết Nghệ Tĩnh đoạn từ đường Vũ Quang qua đường Hàm Nghi đến kênh N19 và khu đô thị hai bên tuyến đường này. Dự kiến tiến độ thực hiện dự án khoảng 6 năm kể từ ngày phê duyệt kết quả đấu thầu lựa chọn nhà đầu tư.</w:t>
            </w:r>
          </w:p>
          <w:p w:rsidR="0000093F" w:rsidRPr="00981497" w:rsidRDefault="0000093F" w:rsidP="00A9051D">
            <w:pPr>
              <w:widowControl w:val="0"/>
              <w:jc w:val="both"/>
              <w:rPr>
                <w:sz w:val="24"/>
                <w:szCs w:val="24"/>
              </w:rPr>
            </w:pPr>
            <w:r w:rsidRPr="00981497">
              <w:rPr>
                <w:sz w:val="24"/>
                <w:szCs w:val="24"/>
              </w:rPr>
              <w:t>Đây là tuyến đường quy hoạch hết sức quan trọng của thành phố Hà Tĩnh, vừa đóng vai trò là trục chính đô thị vừa là trục cảnh quan của đô thị. Vì vậy, không thể đưa tuyến đường này ra khỏi quy hoạch. UBND tỉnh sẽ chỉ đạo UBND thành phố Hà Tĩnh, UBND phường Trần Phú, UBND phường Thạch Linh hướng dẫn nhân dân về chỉ giới xây dựng theo bản đồ số thửa đất và bản đồ số quy hoạch và tổ chức cấp giấy phép xây dựng có thời hạn đối với nhân dân trong vùng quy hoạch tuyến đường này nếu có nhu cầu xây dựng công trình.</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sidRPr="00E55A0D">
              <w:rPr>
                <w:color w:val="000000"/>
                <w:sz w:val="24"/>
                <w:szCs w:val="24"/>
                <w:lang w:val="pt-BR"/>
              </w:rPr>
              <w:t>Quy định tại Đ</w:t>
            </w:r>
            <w:r w:rsidRPr="00E55A0D">
              <w:rPr>
                <w:sz w:val="24"/>
                <w:szCs w:val="24"/>
                <w:lang w:val="pt-BR"/>
              </w:rPr>
              <w:t xml:space="preserve">iều 6, Quyết định số 15/2019/QĐ-UBND ngày 18/3/2019 và Khoản 2 Điều 5 </w:t>
            </w:r>
            <w:r w:rsidRPr="00E55A0D">
              <w:rPr>
                <w:sz w:val="24"/>
                <w:szCs w:val="24"/>
                <w:lang w:val="nl-NL"/>
              </w:rPr>
              <w:t>Quyết định số 45/2019/QĐ-UBND ngày 26</w:t>
            </w:r>
            <w:r>
              <w:rPr>
                <w:sz w:val="24"/>
                <w:szCs w:val="24"/>
                <w:lang w:val="nl-NL"/>
              </w:rPr>
              <w:t>/</w:t>
            </w:r>
            <w:r w:rsidRPr="00E55A0D">
              <w:rPr>
                <w:sz w:val="24"/>
                <w:szCs w:val="24"/>
                <w:lang w:val="nl-NL"/>
              </w:rPr>
              <w:t>8</w:t>
            </w:r>
            <w:r>
              <w:rPr>
                <w:sz w:val="24"/>
                <w:szCs w:val="24"/>
                <w:lang w:val="nl-NL"/>
              </w:rPr>
              <w:t>/</w:t>
            </w:r>
            <w:r w:rsidRPr="00E55A0D">
              <w:rPr>
                <w:sz w:val="24"/>
                <w:szCs w:val="24"/>
                <w:lang w:val="nl-NL"/>
              </w:rPr>
              <w:t>2019 của UBND tỉnh Hà Tĩnh</w:t>
            </w:r>
            <w:r w:rsidRPr="00E55A0D">
              <w:rPr>
                <w:sz w:val="24"/>
                <w:szCs w:val="24"/>
                <w:lang w:val="pt-BR"/>
              </w:rPr>
              <w:t xml:space="preserve"> về phân cấp việc kiểm tra công tác nghiệm thu công trình đối với các công trình do UBND cấp huyện, cấp xã quyết định đầu tư còn chồng chéo, mâu thuẫn. Đề nghị tỉnh xem xét, sửa đổi </w:t>
            </w:r>
            <w:r w:rsidRPr="00E55A0D">
              <w:rPr>
                <w:i/>
                <w:sz w:val="24"/>
                <w:szCs w:val="24"/>
                <w:lang w:val="pt-BR"/>
              </w:rPr>
              <w:t>(Cử tri thị xã Hồng Lĩnh, TP Hà Tĩnh)</w:t>
            </w:r>
          </w:p>
        </w:tc>
        <w:tc>
          <w:tcPr>
            <w:tcW w:w="2046" w:type="dxa"/>
            <w:vAlign w:val="center"/>
          </w:tcPr>
          <w:p w:rsidR="0000093F" w:rsidRPr="00C7175D" w:rsidRDefault="0000093F" w:rsidP="00487AF3">
            <w:pPr>
              <w:rPr>
                <w:sz w:val="24"/>
                <w:szCs w:val="24"/>
              </w:rPr>
            </w:pPr>
            <w:r>
              <w:rPr>
                <w:sz w:val="24"/>
                <w:szCs w:val="24"/>
              </w:rPr>
              <w:t>Sở Xây dựng (VB 1736 ngày 02/7)</w:t>
            </w:r>
          </w:p>
        </w:tc>
        <w:tc>
          <w:tcPr>
            <w:tcW w:w="7886" w:type="dxa"/>
          </w:tcPr>
          <w:p w:rsidR="0000093F" w:rsidRDefault="0000093F" w:rsidP="006806F1">
            <w:pPr>
              <w:jc w:val="both"/>
              <w:rPr>
                <w:sz w:val="24"/>
                <w:szCs w:val="24"/>
              </w:rPr>
            </w:pPr>
            <w:r w:rsidRPr="00981497">
              <w:rPr>
                <w:sz w:val="24"/>
                <w:szCs w:val="24"/>
              </w:rPr>
              <w:t>Quyết định số 15/2019/QĐ-UBND ngày 18/3/2019</w:t>
            </w:r>
            <w:r>
              <w:rPr>
                <w:sz w:val="24"/>
                <w:szCs w:val="24"/>
              </w:rPr>
              <w:t xml:space="preserve"> và </w:t>
            </w:r>
            <w:r w:rsidRPr="00E55A0D">
              <w:rPr>
                <w:sz w:val="24"/>
                <w:szCs w:val="24"/>
                <w:lang w:val="nl-NL"/>
              </w:rPr>
              <w:t>Quyết định số 45/2019/QĐ-UBND ngày 26</w:t>
            </w:r>
            <w:r>
              <w:rPr>
                <w:sz w:val="24"/>
                <w:szCs w:val="24"/>
                <w:lang w:val="nl-NL"/>
              </w:rPr>
              <w:t>/</w:t>
            </w:r>
            <w:r w:rsidRPr="00E55A0D">
              <w:rPr>
                <w:sz w:val="24"/>
                <w:szCs w:val="24"/>
                <w:lang w:val="nl-NL"/>
              </w:rPr>
              <w:t>8</w:t>
            </w:r>
            <w:r>
              <w:rPr>
                <w:sz w:val="24"/>
                <w:szCs w:val="24"/>
                <w:lang w:val="nl-NL"/>
              </w:rPr>
              <w:t>/</w:t>
            </w:r>
            <w:r w:rsidRPr="00E55A0D">
              <w:rPr>
                <w:sz w:val="24"/>
                <w:szCs w:val="24"/>
                <w:lang w:val="nl-NL"/>
              </w:rPr>
              <w:t xml:space="preserve">2019 </w:t>
            </w:r>
            <w:r w:rsidRPr="00981497">
              <w:rPr>
                <w:sz w:val="24"/>
                <w:szCs w:val="24"/>
              </w:rPr>
              <w:t>của UBND tỉnh</w:t>
            </w:r>
            <w:r>
              <w:rPr>
                <w:sz w:val="24"/>
                <w:szCs w:val="24"/>
              </w:rPr>
              <w:t xml:space="preserve"> về </w:t>
            </w:r>
            <w:r w:rsidRPr="00E55A0D">
              <w:rPr>
                <w:sz w:val="24"/>
                <w:szCs w:val="24"/>
                <w:lang w:val="pt-BR"/>
              </w:rPr>
              <w:t>phân cấp việc kiểm tra công tác nghiệm thu công trình đối với các công trình do UBND cấp huyện, cấp xã quyết định đầu tư</w:t>
            </w:r>
            <w:r>
              <w:rPr>
                <w:sz w:val="24"/>
                <w:szCs w:val="24"/>
                <w:lang w:val="pt-BR"/>
              </w:rPr>
              <w:t xml:space="preserve"> đã được Sở Xây dựng tiến hành xây dựng, lấy ý kiến công khai, dân chủ và </w:t>
            </w:r>
            <w:r w:rsidRPr="00981497">
              <w:rPr>
                <w:sz w:val="24"/>
                <w:szCs w:val="24"/>
              </w:rPr>
              <w:t>nhận được sự đồng thuận, thống nhất cao của UBND các huyện, thị xã, thành phố</w:t>
            </w:r>
            <w:r w:rsidRPr="00444974">
              <w:rPr>
                <w:color w:val="FF0000"/>
                <w:sz w:val="24"/>
                <w:szCs w:val="24"/>
              </w:rPr>
              <w:t xml:space="preserve">, </w:t>
            </w:r>
            <w:r>
              <w:rPr>
                <w:sz w:val="24"/>
                <w:szCs w:val="24"/>
              </w:rPr>
              <w:t>tuy vậy, quá trình triển khai thực hiện, còn có ý kiến, kiến nghị của cử tri về sự chồng chéo, mâu thuẫn.</w:t>
            </w:r>
          </w:p>
          <w:p w:rsidR="0000093F" w:rsidRPr="00981497" w:rsidRDefault="0000093F" w:rsidP="00444974">
            <w:pPr>
              <w:jc w:val="both"/>
              <w:rPr>
                <w:sz w:val="24"/>
                <w:szCs w:val="24"/>
              </w:rPr>
            </w:pPr>
            <w:r>
              <w:rPr>
                <w:sz w:val="24"/>
                <w:szCs w:val="24"/>
              </w:rPr>
              <w:t>UBND tỉnh xin tiếp thu ý kiến, kiến nghị của cử tri, UBND tỉnh sẽ chỉ đạo Sở Xây dựng phối hợp với UBND thị xã Hồng Lĩnh, UBND thành phố Hà Tĩnh và các địa phương, đơn vị liên quan kiểm tra, làm rõ. Trường hợp cần thiết, sẽ xem xét điều chỉnh cho phù hợp với thực tế.</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sz w:val="24"/>
                <w:szCs w:val="24"/>
                <w:shd w:val="clear" w:color="auto" w:fill="FFFFFF"/>
              </w:rPr>
            </w:pPr>
            <w:r w:rsidRPr="00E55A0D">
              <w:rPr>
                <w:sz w:val="24"/>
                <w:szCs w:val="24"/>
                <w:lang w:val="pt-BR"/>
              </w:rPr>
              <w:t xml:space="preserve">Hiện nay, một số hộ dân xã Hương Hóa, huyện Tuyên Hóa, tỉnh Quảng Bình sản xuất trên đất lâm nghiệp thuộc địa giới hành chính xã Hương Trạch, huyện Hương Khê, nhưng đã được UBND huyện Tuyên Hóa, tỉnh Quảng Bình cấp giấy chứng nhận quyền sử dụng đất. Đề nghị tỉnh chỉ đạo kiểm tra, xử lý </w:t>
            </w:r>
            <w:r w:rsidRPr="00E55A0D">
              <w:rPr>
                <w:i/>
                <w:sz w:val="24"/>
                <w:szCs w:val="24"/>
              </w:rPr>
              <w:t>(Cử tri huyện Hương Khê).</w:t>
            </w:r>
          </w:p>
        </w:tc>
        <w:tc>
          <w:tcPr>
            <w:tcW w:w="2046" w:type="dxa"/>
            <w:vAlign w:val="center"/>
          </w:tcPr>
          <w:p w:rsidR="0000093F" w:rsidRPr="00B91E8A" w:rsidRDefault="0000093F" w:rsidP="00487AF3">
            <w:pPr>
              <w:rPr>
                <w:sz w:val="24"/>
                <w:szCs w:val="24"/>
              </w:rPr>
            </w:pPr>
            <w:r w:rsidRPr="005D72E0">
              <w:rPr>
                <w:b/>
                <w:sz w:val="24"/>
                <w:szCs w:val="24"/>
              </w:rPr>
              <w:t>Sở Nội vụ</w:t>
            </w:r>
            <w:r>
              <w:rPr>
                <w:b/>
                <w:sz w:val="24"/>
                <w:szCs w:val="24"/>
              </w:rPr>
              <w:t xml:space="preserve"> </w:t>
            </w:r>
            <w:r>
              <w:rPr>
                <w:sz w:val="24"/>
                <w:szCs w:val="24"/>
              </w:rPr>
              <w:t>(VB 1158 ngày 01/7)</w:t>
            </w:r>
          </w:p>
        </w:tc>
        <w:tc>
          <w:tcPr>
            <w:tcW w:w="7886" w:type="dxa"/>
          </w:tcPr>
          <w:p w:rsidR="0000093F" w:rsidRPr="00981497" w:rsidRDefault="0000093F" w:rsidP="00981497">
            <w:pPr>
              <w:pStyle w:val="Bodytext31"/>
              <w:spacing w:after="0" w:line="240" w:lineRule="auto"/>
              <w:ind w:firstLine="0"/>
              <w:jc w:val="both"/>
              <w:rPr>
                <w:rStyle w:val="Bodytext3"/>
                <w:color w:val="000000"/>
                <w:sz w:val="24"/>
                <w:szCs w:val="24"/>
                <w:lang w:val="nl-NL" w:eastAsia="vi-VN"/>
              </w:rPr>
            </w:pPr>
            <w:r w:rsidRPr="00981497">
              <w:rPr>
                <w:rStyle w:val="Bodytext3"/>
                <w:color w:val="000000"/>
                <w:sz w:val="24"/>
                <w:szCs w:val="24"/>
                <w:lang w:val="nl-NL" w:eastAsia="vi-VN"/>
              </w:rPr>
              <w:t>Tuyến địa giới hành chính giữa hai tỉnh Hà Tĩnh và Quảng Bình, tại khu vực xã Hương Trạch, huyện Hương Khê với xã Hương Hóa, huyện Tuyên Hóa được xác định theo Quyết định số 95/2007/QĐ-TTg ngày 28/6/2007 Thủ tướng Chính phủ. Theo Quyết định trên của Thủ tướng Chính phủ, tuyến địa giới này khởi đầu từ đỉnh núi có độ cao 266m, tuyến địa giới hành chính đi theo hướng chính là hướng Đông Bắc đến ngã ba sông Rào Bội và sông Ngàn Sâu, theo sông Rào Bội đến ngã ba giữa sông Rào Bội với đường hào (do nhân dân hai xã Hương Trạch và Hương Hóa đào năm 1965), đi theo đường hào đến điểm gặp đường Hồ Chí Minh (Quốc lộ 15 cũ), theo phân thủy đồi (Lèn Đá Đen) xuống gặp đường đất lớn, gặp đường mòn; từ đây đi theo chân đồi (không tên) đến khe suối (không tên), đi theo khe suối (không tên) đến ngã ba khe suối, đi tiếp theo khe núi đến đỉnh núi có tọa độ X = 1 977 600; Y = 48 589 605. Hiện tuyến địa giới này được các cấp chính quyền tỉnh Hà Tĩnh làm căn cứ thực hiện công tác quản lý nhà nước theo quy định.</w:t>
            </w:r>
          </w:p>
          <w:p w:rsidR="0000093F" w:rsidRPr="00981497" w:rsidRDefault="0000093F" w:rsidP="00981497">
            <w:pPr>
              <w:pStyle w:val="Bodytext31"/>
              <w:spacing w:after="0" w:line="240" w:lineRule="auto"/>
              <w:ind w:firstLine="0"/>
              <w:jc w:val="both"/>
              <w:rPr>
                <w:b w:val="0"/>
                <w:sz w:val="24"/>
                <w:szCs w:val="24"/>
              </w:rPr>
            </w:pPr>
            <w:r w:rsidRPr="00981497">
              <w:rPr>
                <w:rStyle w:val="Bodytext3"/>
                <w:color w:val="000000"/>
                <w:sz w:val="24"/>
                <w:szCs w:val="24"/>
                <w:lang w:val="nl-NL" w:eastAsia="vi-VN"/>
              </w:rPr>
              <w:t>Về nội dung kiến nghị, phản ánh của cử tri huyện Hương Khê nêu trên, UBND tỉnh tiếp thu ý kiến, thời gian tới sẽ tập trung chỉ đạo Sở Nội vụ, Sở Tài nguyên và Môi trường, Sở Nông nghiệp và Phát triển nông thôn, UBND huyện Hương Khê phối hợp với các đơn vị, địa phương liên quan của tỉnh Quảng Bình kiểm tra, xác minh làm rõ và thống nhất giải pháp xử lý; dự kiến trong quý III/2020.</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sz w:val="24"/>
                <w:szCs w:val="24"/>
                <w:shd w:val="clear" w:color="auto" w:fill="FFFFFF"/>
              </w:rPr>
            </w:pPr>
            <w:r w:rsidRPr="00E55A0D">
              <w:rPr>
                <w:sz w:val="24"/>
                <w:szCs w:val="24"/>
              </w:rPr>
              <w:t>Thực hiện quy định tại Nghị định s</w:t>
            </w:r>
            <w:r w:rsidRPr="00E55A0D">
              <w:rPr>
                <w:sz w:val="24"/>
                <w:szCs w:val="24"/>
                <w:lang w:val="vi-VN"/>
              </w:rPr>
              <w:t xml:space="preserve">ố </w:t>
            </w:r>
            <w:r w:rsidRPr="00E55A0D">
              <w:rPr>
                <w:sz w:val="24"/>
                <w:szCs w:val="24"/>
              </w:rPr>
              <w:t>34</w:t>
            </w:r>
            <w:r w:rsidRPr="00E55A0D">
              <w:rPr>
                <w:sz w:val="24"/>
                <w:szCs w:val="24"/>
                <w:lang w:val="vi-VN"/>
              </w:rPr>
              <w:t>/201</w:t>
            </w:r>
            <w:r w:rsidRPr="00E55A0D">
              <w:rPr>
                <w:sz w:val="24"/>
                <w:szCs w:val="24"/>
              </w:rPr>
              <w:t>9</w:t>
            </w:r>
            <w:r w:rsidRPr="00E55A0D">
              <w:rPr>
                <w:sz w:val="24"/>
                <w:szCs w:val="24"/>
                <w:lang w:val="vi-VN"/>
              </w:rPr>
              <w:t>/</w:t>
            </w:r>
            <w:r w:rsidRPr="00E55A0D">
              <w:rPr>
                <w:sz w:val="24"/>
                <w:szCs w:val="24"/>
              </w:rPr>
              <w:t>N</w:t>
            </w:r>
            <w:r w:rsidRPr="00E55A0D">
              <w:rPr>
                <w:sz w:val="24"/>
                <w:szCs w:val="24"/>
                <w:lang w:val="vi-VN"/>
              </w:rPr>
              <w:t>Đ-</w:t>
            </w:r>
            <w:r w:rsidRPr="00E55A0D">
              <w:rPr>
                <w:sz w:val="24"/>
                <w:szCs w:val="24"/>
              </w:rPr>
              <w:t>CP ngày 24/4/2019 của Chính phủ và N</w:t>
            </w:r>
            <w:r w:rsidRPr="00E55A0D">
              <w:rPr>
                <w:spacing w:val="-4"/>
                <w:sz w:val="24"/>
                <w:szCs w:val="24"/>
                <w:shd w:val="clear" w:color="auto" w:fill="FFFFFF"/>
                <w:lang w:val="sq-AL"/>
              </w:rPr>
              <w:t>ghị quyết số 156/2019/NQ-HĐND ngày 17/7/2019 của HĐND tỉnh</w:t>
            </w:r>
            <w:r w:rsidRPr="00E55A0D">
              <w:rPr>
                <w:sz w:val="24"/>
                <w:szCs w:val="24"/>
              </w:rPr>
              <w:t xml:space="preserve"> về chế độ bồi dưỡng cho cán bộ không chuyên trách cấp xã, thôn và người trực tiếp tham gia hoạt động ở thôn, tổ dân phố như hiện nay là quá thấp gây ảnh hưởng đến việc thực hiện các nhiệm vụ ở cơ sở. Đề nghị tỉnh xem xét tăng chính sách hỗ trợ hoặc kiến nghị trung ương xem xét, điều chỉnh</w:t>
            </w:r>
            <w:r w:rsidRPr="00E55A0D">
              <w:rPr>
                <w:i/>
                <w:sz w:val="24"/>
                <w:szCs w:val="24"/>
              </w:rPr>
              <w:t xml:space="preserve"> (Cử tri toàn tỉnh).</w:t>
            </w:r>
          </w:p>
        </w:tc>
        <w:tc>
          <w:tcPr>
            <w:tcW w:w="2046" w:type="dxa"/>
            <w:vAlign w:val="center"/>
          </w:tcPr>
          <w:p w:rsidR="0000093F" w:rsidRDefault="0000093F" w:rsidP="00487AF3">
            <w:pPr>
              <w:rPr>
                <w:sz w:val="24"/>
                <w:szCs w:val="24"/>
              </w:rPr>
            </w:pPr>
            <w:r>
              <w:rPr>
                <w:sz w:val="24"/>
                <w:szCs w:val="24"/>
              </w:rPr>
              <w:t>Sở Nội vụ (VB 1171 ngày 03/7)</w:t>
            </w:r>
          </w:p>
        </w:tc>
        <w:tc>
          <w:tcPr>
            <w:tcW w:w="7886" w:type="dxa"/>
          </w:tcPr>
          <w:p w:rsidR="0000093F" w:rsidRPr="0038681A" w:rsidRDefault="0000093F" w:rsidP="0038681A">
            <w:pPr>
              <w:jc w:val="both"/>
              <w:rPr>
                <w:sz w:val="24"/>
                <w:szCs w:val="24"/>
              </w:rPr>
            </w:pPr>
            <w:r w:rsidRPr="0038681A">
              <w:rPr>
                <w:sz w:val="24"/>
                <w:szCs w:val="24"/>
              </w:rPr>
              <w:t>Chế độ phụ cấp cho người hoạt động không chuyên trách ở thôn, tổ dân phố và mức bồi dưỡng đối với người trực tiếp tham gia hoạt động ở thôn, tổ dân phố được quy định tại Nghị định số 34/2019/NĐ-CP ngày 24/4/2019 của Chính phủ và Nghị quyết số 156/2019/NQ-HĐND ngày 17/7/2019 của HĐND tỉnh. Cụ thể như sau:</w:t>
            </w:r>
          </w:p>
          <w:p w:rsidR="0000093F" w:rsidRPr="0038681A" w:rsidRDefault="0000093F" w:rsidP="0038681A">
            <w:pPr>
              <w:jc w:val="both"/>
              <w:rPr>
                <w:sz w:val="24"/>
                <w:szCs w:val="24"/>
              </w:rPr>
            </w:pPr>
            <w:r w:rsidRPr="0038681A">
              <w:rPr>
                <w:sz w:val="24"/>
                <w:szCs w:val="24"/>
              </w:rPr>
              <w:t>- Theo Nghị định số 34/2019/NĐ-CP của Chính phủ chức danh đối với người hoạt động không chuyên trách ở thôn, tổ dân phố không quá 3 người, áp dụng cho các chức danh: Bí thư chi bộ; Trưởng thôn, Tổ trưởng tổ dân phố; Trưởng Ban công tác Mặt trận. Theo Nghị quyết số 156/2019/NQ-HĐND của HĐND tỉnh quy định không quá 02 người đảm nhiệm các chức danh này và mức phụ cấp hàng tháng cho 03 chức danh này bằng 3,6 lần mức lương cơ sở (Thôn, tổ dân số loại 1); 3,3 lần mức lương cơ sở (Thôn, tổ dân phố loại 2) và 3,0 lần mức lương cơ sở (Thôn, tổ dân phố loại 3). So với quy định của Trung ương thì mức phụ cấp cho người hoạt động không chuyên trách ở thôn, tổ dân phố của tỉnh Hà Tĩnh tính trung bình cao hơn (thôn, tổ dân phố loại 1 cao hơn 0,8 lần; thôn, tổ dân phố loại 2 cao hơn 0,65 lần; thôn, tổ dân phố loại 3 cao hơn 0,5 lần)</w:t>
            </w:r>
          </w:p>
          <w:p w:rsidR="0000093F" w:rsidRPr="0038681A" w:rsidRDefault="0000093F" w:rsidP="0038681A">
            <w:pPr>
              <w:jc w:val="both"/>
              <w:rPr>
                <w:sz w:val="24"/>
                <w:szCs w:val="24"/>
              </w:rPr>
            </w:pPr>
            <w:r w:rsidRPr="0038681A">
              <w:rPr>
                <w:sz w:val="24"/>
                <w:szCs w:val="24"/>
              </w:rPr>
              <w:t>- Đối với những người trực tiếp tham gia công việc của thôn, tổ dân phố:</w:t>
            </w:r>
          </w:p>
          <w:p w:rsidR="0000093F" w:rsidRPr="0038681A" w:rsidRDefault="0000093F" w:rsidP="0038681A">
            <w:pPr>
              <w:jc w:val="both"/>
              <w:rPr>
                <w:sz w:val="24"/>
                <w:szCs w:val="24"/>
              </w:rPr>
            </w:pPr>
            <w:r w:rsidRPr="0038681A">
              <w:rPr>
                <w:sz w:val="24"/>
                <w:szCs w:val="24"/>
              </w:rPr>
              <w:t xml:space="preserve">Theo Nghị định số 34/2019/NĐ-CP của Chính phủ thì ngoài 3 chức danh nêu trên, số người còn lại tại thôn, tổ dân phố gọi là người tham gia công việc ở thôn, tổ dân phố. Người tham gia công việc ở thôn, tổ dân phố không hưởng phụ cấp hằng tháng mà được hưởng bồi dưỡng khi trực tiếp tham gia vào công việc từ đoàn phí, hội phí khoán cho các đoàn thể và từ các nguồn quỹ khác (nếu có). Như vậy, Nghị định số 34/2019/NĐ-CP không quy định cụ thể chức danh và không đề cập việc chi trả phụ cấp hằng tháng cho những người này mà họ chỉ được hưởng bồi dưỡng khi tham gia các công việc ở thôn, tổ dân phố từ đoàn phí, hội phí khoán cho các đoàn thể và các nguồn quỹ khác (nếu có). </w:t>
            </w:r>
          </w:p>
          <w:p w:rsidR="0000093F" w:rsidRPr="0038681A" w:rsidRDefault="0000093F" w:rsidP="0038681A">
            <w:pPr>
              <w:jc w:val="both"/>
              <w:rPr>
                <w:sz w:val="24"/>
                <w:szCs w:val="24"/>
              </w:rPr>
            </w:pPr>
            <w:r w:rsidRPr="0038681A">
              <w:rPr>
                <w:sz w:val="24"/>
                <w:szCs w:val="24"/>
              </w:rPr>
              <w:t xml:space="preserve">Ở tỉnh ta, HĐND tỉnh đã quy định hỗ trợ mức bồi dưỡng hằng năm cho thôn, tổ dân phố để trả mức bồi dưỡng theo nhiệm vụ công việc khi cần như sau: Mỗi thôn, tổ dân phố loại 1 được hỗ trợ 25 triệu đồng/năm; Mỗi thôn, tổ dân phố </w:t>
            </w:r>
            <w:r w:rsidRPr="0038681A">
              <w:rPr>
                <w:sz w:val="24"/>
                <w:szCs w:val="24"/>
              </w:rPr>
              <w:lastRenderedPageBreak/>
              <w:t>loại 2 được hỗ trợ 22 triệu đồng/năm và mỗi thôn, tổ dân phố loại 3 được hỗ trợ 20 triệu đồng/năm. Với mức quy định này, hàng năm ngân sách tỉnh sẽ phải chi tăng (so với quy định của Chính phủ) khoảng 45 tỷ đồng/năm.</w:t>
            </w:r>
          </w:p>
          <w:p w:rsidR="0000093F" w:rsidRPr="0038681A" w:rsidRDefault="0000093F" w:rsidP="0038681A">
            <w:pPr>
              <w:jc w:val="both"/>
              <w:rPr>
                <w:sz w:val="24"/>
                <w:szCs w:val="24"/>
              </w:rPr>
            </w:pPr>
            <w:r w:rsidRPr="0038681A">
              <w:rPr>
                <w:sz w:val="24"/>
                <w:szCs w:val="24"/>
              </w:rPr>
              <w:t>Việc quy định như trên là phù hợp với Nghị định số 34/2019/NĐ-CP của Chính phủ và Thông tư số 13/2019/TT-BNV của Bộ Nội vụ. Mặt khác, qua tham khảo một tỉnh, thành phố thì mức bồi dưỡng như trên đã cao hơn một số địa phương trong cả nước.</w:t>
            </w:r>
          </w:p>
          <w:p w:rsidR="0000093F" w:rsidRPr="0038681A" w:rsidRDefault="0000093F" w:rsidP="0038681A">
            <w:pPr>
              <w:jc w:val="both"/>
              <w:rPr>
                <w:sz w:val="24"/>
                <w:szCs w:val="24"/>
              </w:rPr>
            </w:pPr>
            <w:r w:rsidRPr="0038681A">
              <w:rPr>
                <w:sz w:val="24"/>
                <w:szCs w:val="24"/>
              </w:rPr>
              <w:t>Tuy nhiên, quá trình thực hiện Nghị quyết số 156/2019/NQ-HĐND, một số địa phương không căn cứ vào khối lượng nhiệm vụ, công việc để xác định mức bồi dưỡng mà đang thực hiện việc chia đều mức hỗ trợ của tỉnh cho những người tham gia công việc ở thôn, tổ dân phố theo hàng tháng, dẫn đến có một số người mức bồi dưỡng chưa tương xứng với khối lượng công việc thực hiện.</w:t>
            </w:r>
          </w:p>
          <w:p w:rsidR="0000093F" w:rsidRPr="0038681A" w:rsidRDefault="0000093F" w:rsidP="0038681A">
            <w:pPr>
              <w:jc w:val="both"/>
              <w:rPr>
                <w:sz w:val="24"/>
                <w:szCs w:val="24"/>
              </w:rPr>
            </w:pPr>
            <w:r w:rsidRPr="0038681A">
              <w:rPr>
                <w:sz w:val="24"/>
                <w:szCs w:val="24"/>
              </w:rPr>
              <w:t>Mặt khác, tại các văn bản quy phạm pháp luật chuyên ngành còn quy định một số chức danh khác như: Công an viên (Pháp lệnh Công an xã năm 2008, Nghị định số 73/2009/NĐ-CP của Chính phủ), Thôn đội trưởng (Luật Dân quân tự vệ năm 2019, Nghị định số 72/2020/NĐ-CP ngày 30/6/2020 của Chính phủ), Nhân viên y tế (Quyết định số 75/2009/QĐ-TTg ngày 11/5/2009 của Thủ tướng Chính phủ), Công tác viên dân số, y tế (Thông tư  số 26/2018/TT-BTC ngày 21/3/2018 của Bộ Tài chính); các chức danh này đều có quy định được hưởng phụ cấp từ nguồn ngân sách địa phương; tại Nghị định 34/2019/NĐ-CP không đề cập việc bãi bỏ các chức danh tại các văn bản nêu trên.</w:t>
            </w:r>
          </w:p>
          <w:p w:rsidR="0000093F" w:rsidRPr="0038681A" w:rsidRDefault="0000093F" w:rsidP="0038681A">
            <w:pPr>
              <w:jc w:val="both"/>
              <w:rPr>
                <w:sz w:val="24"/>
                <w:szCs w:val="24"/>
              </w:rPr>
            </w:pPr>
            <w:r w:rsidRPr="0038681A">
              <w:rPr>
                <w:sz w:val="24"/>
                <w:szCs w:val="24"/>
              </w:rPr>
              <w:t>Liên quan đến 04 chức danh nói trên, ngày 10/10/2019, UBND tỉnh đã có Văn bản số 6739/UBND-NC1 đề nghị Bộ Nội vụ hướng dẫn thực hiện Nghị định số 34/2019/NĐ-CP. Ngày 02/01/2020, Bộ Nội vụ có Văn bản số 08/BNV-CQĐP về việc hướng dẫn thực hiện Nghị định số 34/2019/NĐ-CP.</w:t>
            </w:r>
          </w:p>
          <w:p w:rsidR="0000093F" w:rsidRPr="0038681A" w:rsidRDefault="0000093F" w:rsidP="00FA0EA8">
            <w:pPr>
              <w:jc w:val="both"/>
              <w:rPr>
                <w:sz w:val="24"/>
                <w:szCs w:val="24"/>
              </w:rPr>
            </w:pPr>
            <w:r w:rsidRPr="0038681A">
              <w:rPr>
                <w:sz w:val="24"/>
                <w:szCs w:val="24"/>
              </w:rPr>
              <w:t xml:space="preserve">Tiếp thu ý kiến, kiến nghị của cử tri, UBND tỉnh đã báo cáo Thường trực HĐND tỉnh và đang giao các cơ quan chuyên môn tiến hành rà soát, nghiên cứu, tham mưu UBND tỉnh trình HĐND tỉnh xem xét điều chỉnh Nghị quyết số 156/2019/NQ-HĐND vào kỳ họp cuối năm 2020, </w:t>
            </w:r>
            <w:r>
              <w:rPr>
                <w:sz w:val="24"/>
                <w:szCs w:val="24"/>
              </w:rPr>
              <w:t>theo hướng b</w:t>
            </w:r>
            <w:r w:rsidRPr="0038681A">
              <w:rPr>
                <w:sz w:val="24"/>
                <w:szCs w:val="24"/>
              </w:rPr>
              <w:t xml:space="preserve">ổ sung quy định mức phụ cấp cho các chức danh: Công an viên theo quy định tại Nghị định số </w:t>
            </w:r>
            <w:r w:rsidRPr="0038681A">
              <w:rPr>
                <w:sz w:val="24"/>
                <w:szCs w:val="24"/>
              </w:rPr>
              <w:lastRenderedPageBreak/>
              <w:t>73/2009/NĐ-CP; Thôn đội trưởng theo quy định tại Nghị định số 72/2020/NĐ-CP; Nhân viên y tế thôn kiêm cộng tác viên dân số, y tế theo Quyết định số 75/2009/QĐ-TTg ngày 11/5/2009 của Thủ tướng Chính phủ. Khi bổ sung quy định mức phụ cấp cho các chức danh nói trên thì tương ứng mức bồi dưỡng cho những người tham gia công việc ở thôn, tổ dân phố sẽ giảm 4 chức danh (Công an viên, thôn đội trưởng, nhân viên y tế thôn, cộng tác viên dân số, y tế); khi đó mức bồi dưỡng cho những người còn lại (ngoài 4 chức danh nói trên) sẽ tăng lên.</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C925A7">
            <w:pPr>
              <w:jc w:val="both"/>
              <w:rPr>
                <w:sz w:val="24"/>
                <w:szCs w:val="24"/>
                <w:shd w:val="clear" w:color="auto" w:fill="FFFFFF"/>
              </w:rPr>
            </w:pPr>
            <w:r>
              <w:rPr>
                <w:sz w:val="24"/>
                <w:szCs w:val="24"/>
              </w:rPr>
              <w:t>Đề nghị tỉnh q</w:t>
            </w:r>
            <w:r w:rsidRPr="00E55A0D">
              <w:rPr>
                <w:sz w:val="24"/>
                <w:szCs w:val="24"/>
              </w:rPr>
              <w:t xml:space="preserve">uan tâm bố trí kinh phí để hoàn thành việc xây dựng hàng rào bảo vệ di tích lịch sử cấp quốc gia Lũy đá cổ Kỳ Lạc, huyện Kỳ Anh; </w:t>
            </w:r>
            <w:r w:rsidRPr="00E55A0D">
              <w:rPr>
                <w:color w:val="000000"/>
                <w:sz w:val="24"/>
                <w:szCs w:val="24"/>
              </w:rPr>
              <w:t>kêu gọi thu hút đầu tư thực hiện đầu tư xây dựng các hạng mục nhằm phát huy các giá trị di sản của Đại thi hào Nguyễn Du</w:t>
            </w:r>
            <w:r w:rsidRPr="00E55A0D">
              <w:rPr>
                <w:i/>
                <w:sz w:val="24"/>
                <w:szCs w:val="24"/>
              </w:rPr>
              <w:t xml:space="preserve"> (Cử tri huyện Kỳ Anh, Nghi Xuân).</w:t>
            </w:r>
          </w:p>
        </w:tc>
        <w:tc>
          <w:tcPr>
            <w:tcW w:w="2046" w:type="dxa"/>
            <w:vAlign w:val="center"/>
          </w:tcPr>
          <w:p w:rsidR="0000093F" w:rsidRPr="00B91E8A" w:rsidRDefault="0000093F" w:rsidP="00487AF3">
            <w:pPr>
              <w:rPr>
                <w:sz w:val="24"/>
                <w:szCs w:val="24"/>
              </w:rPr>
            </w:pPr>
            <w:r w:rsidRPr="003C5288">
              <w:rPr>
                <w:b/>
                <w:sz w:val="24"/>
                <w:szCs w:val="24"/>
              </w:rPr>
              <w:t>Sở Văn hoá - Thể thao và Du lịch</w:t>
            </w:r>
            <w:r>
              <w:rPr>
                <w:b/>
                <w:sz w:val="24"/>
                <w:szCs w:val="24"/>
              </w:rPr>
              <w:t xml:space="preserve"> </w:t>
            </w:r>
            <w:r>
              <w:rPr>
                <w:sz w:val="24"/>
                <w:szCs w:val="24"/>
              </w:rPr>
              <w:t>(VB 730 ngày 30/6)</w:t>
            </w:r>
          </w:p>
        </w:tc>
        <w:tc>
          <w:tcPr>
            <w:tcW w:w="7886" w:type="dxa"/>
          </w:tcPr>
          <w:p w:rsidR="0000093F" w:rsidRPr="00981497" w:rsidRDefault="0000093F" w:rsidP="00981497">
            <w:pPr>
              <w:jc w:val="both"/>
              <w:rPr>
                <w:sz w:val="24"/>
                <w:szCs w:val="24"/>
              </w:rPr>
            </w:pPr>
            <w:r w:rsidRPr="00981497">
              <w:rPr>
                <w:sz w:val="24"/>
                <w:szCs w:val="24"/>
              </w:rPr>
              <w:t>1. Đối với di tích Lũy đá cổ Kỳ Lạc: Năm 2019, UBND tỉnh đã phân bổ ngân sách 2 tỷ đồng để triển khai Dự án xây dựng hàng rào bảo vệ Lũy đá cổ Kỳ Lạc (UBND xã Kỳ Lạc làm Chủ đầu tư).</w:t>
            </w:r>
          </w:p>
          <w:p w:rsidR="0000093F" w:rsidRPr="00981497" w:rsidRDefault="0000093F" w:rsidP="00981497">
            <w:pPr>
              <w:jc w:val="both"/>
              <w:rPr>
                <w:sz w:val="24"/>
                <w:szCs w:val="24"/>
              </w:rPr>
            </w:pPr>
            <w:r w:rsidRPr="00981497">
              <w:rPr>
                <w:sz w:val="24"/>
                <w:szCs w:val="24"/>
              </w:rPr>
              <w:t>Đến nay đã xây dựng được 720m bằng hàng rào kiên cố, chân trụ bê tông, khung sắp và lưới thép bảo vệ xung quanh thân lũy.</w:t>
            </w:r>
          </w:p>
          <w:p w:rsidR="0000093F" w:rsidRPr="00981497" w:rsidRDefault="0000093F" w:rsidP="00981497">
            <w:pPr>
              <w:jc w:val="both"/>
              <w:rPr>
                <w:sz w:val="24"/>
                <w:szCs w:val="24"/>
              </w:rPr>
            </w:pPr>
            <w:r w:rsidRPr="00981497">
              <w:rPr>
                <w:rFonts w:eastAsia="Lucida Sans Unicode"/>
                <w:sz w:val="24"/>
                <w:szCs w:val="24"/>
                <w:lang w:val="en-GB" w:eastAsia="vi-VN" w:bidi="vi-VN"/>
              </w:rPr>
              <w:t xml:space="preserve">Quá trình triển khai dự án, di tích phát lộ thêm một số điểm (đoạn lũy) mới nên phát sinh thêm kinh phí để thực hiện. Việc này đang được </w:t>
            </w:r>
            <w:r w:rsidRPr="00981497">
              <w:rPr>
                <w:sz w:val="24"/>
                <w:szCs w:val="24"/>
              </w:rPr>
              <w:t>Sở Văn hóa - Thể thao và Du lịch chủ trì, cùng các ngành, địa phương nghiên cứu, báo cáo đề xuất UBND tỉnh.</w:t>
            </w:r>
          </w:p>
          <w:p w:rsidR="0000093F" w:rsidRPr="00981497" w:rsidRDefault="0000093F" w:rsidP="00981497">
            <w:pPr>
              <w:jc w:val="both"/>
              <w:rPr>
                <w:color w:val="000000"/>
                <w:sz w:val="24"/>
                <w:szCs w:val="24"/>
              </w:rPr>
            </w:pPr>
            <w:r w:rsidRPr="00981497">
              <w:rPr>
                <w:sz w:val="24"/>
                <w:szCs w:val="24"/>
              </w:rPr>
              <w:t xml:space="preserve">2. Đối với Dự án </w:t>
            </w:r>
            <w:r w:rsidRPr="00981497">
              <w:rPr>
                <w:color w:val="000000"/>
                <w:sz w:val="24"/>
                <w:szCs w:val="24"/>
              </w:rPr>
              <w:t>đầu tư xây dựng các hạng mục nhằm phát huy các giá trị di sản của Đại thi hào Nguyễn Du:</w:t>
            </w:r>
          </w:p>
          <w:p w:rsidR="0000093F" w:rsidRPr="00981497" w:rsidRDefault="0000093F" w:rsidP="00981497">
            <w:pPr>
              <w:jc w:val="both"/>
              <w:rPr>
                <w:sz w:val="24"/>
                <w:szCs w:val="24"/>
                <w:lang w:val="nl-NL"/>
              </w:rPr>
            </w:pPr>
            <w:r w:rsidRPr="00981497">
              <w:rPr>
                <w:color w:val="000000"/>
                <w:sz w:val="24"/>
                <w:szCs w:val="24"/>
              </w:rPr>
              <w:t xml:space="preserve">Hiện nay, </w:t>
            </w:r>
            <w:r w:rsidRPr="00981497">
              <w:rPr>
                <w:sz w:val="24"/>
                <w:szCs w:val="24"/>
              </w:rPr>
              <w:t>Dự án Tu bổ, tôn tạo các di tích gốc và xây dựng cơ sở hạ tầng Khu di tích quốc gia đặc biệt Đại thi hào Nguyễn Du (giai đoạn 1)</w:t>
            </w:r>
            <w:r w:rsidRPr="00981497">
              <w:rPr>
                <w:sz w:val="24"/>
                <w:szCs w:val="24"/>
                <w:lang w:val="nl-NL"/>
              </w:rPr>
              <w:t xml:space="preserve"> đang triển khai.</w:t>
            </w:r>
          </w:p>
          <w:p w:rsidR="0000093F" w:rsidRPr="00981497" w:rsidRDefault="0000093F" w:rsidP="00981497">
            <w:pPr>
              <w:jc w:val="both"/>
              <w:rPr>
                <w:b/>
                <w:sz w:val="24"/>
                <w:szCs w:val="24"/>
              </w:rPr>
            </w:pPr>
            <w:r w:rsidRPr="00981497">
              <w:rPr>
                <w:sz w:val="24"/>
                <w:szCs w:val="24"/>
                <w:lang w:val="nl-NL"/>
              </w:rPr>
              <w:t xml:space="preserve">UBND tỉnh đã </w:t>
            </w:r>
            <w:r w:rsidRPr="00981497">
              <w:rPr>
                <w:rFonts w:eastAsia="Calibri"/>
                <w:sz w:val="24"/>
                <w:szCs w:val="24"/>
              </w:rPr>
              <w:t xml:space="preserve">phê duyệt Báo cáo nghiên cứu khả thi đầu tư xây dựng công trình tu bổ, tôn tạo các di tích gốc tại Khu di tích quốc gia đặc biệt Đại thi hào Nguyễn Du giai đoạn 1 (2017 - 2020) tại  Quyết định số 3161/QĐ-UBND </w:t>
            </w:r>
            <w:r w:rsidRPr="00981497">
              <w:rPr>
                <w:sz w:val="24"/>
                <w:szCs w:val="24"/>
                <w:lang w:val="nl-NL"/>
              </w:rPr>
              <w:t xml:space="preserve">ngày </w:t>
            </w:r>
            <w:r w:rsidRPr="00981497">
              <w:rPr>
                <w:rFonts w:eastAsia="Calibri"/>
                <w:sz w:val="24"/>
                <w:szCs w:val="24"/>
              </w:rPr>
              <w:t>30/10/2017, giao cho Ban quản lý Dự án đầu tư xây dựng công trình dân dụng và công nghiệp tỉnh làm Chủ đấu tư triển khai thực hiện. Hiện nay Chủ đầu tư tiếp tục huy động nguồn vốn để thực hiện dự án theo tiến độ.</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sz w:val="24"/>
                <w:szCs w:val="24"/>
                <w:shd w:val="clear" w:color="auto" w:fill="FFFFFF"/>
              </w:rPr>
            </w:pPr>
            <w:r w:rsidRPr="00E55A0D">
              <w:rPr>
                <w:bCs/>
                <w:iCs/>
                <w:sz w:val="24"/>
                <w:szCs w:val="24"/>
              </w:rPr>
              <w:t xml:space="preserve">Nghị quyết số 179/2019/NQ-HĐND ngày 15/12/2019 của HĐND tỉnh </w:t>
            </w:r>
            <w:r w:rsidRPr="00E55A0D">
              <w:rPr>
                <w:color w:val="000000"/>
                <w:sz w:val="24"/>
                <w:szCs w:val="24"/>
                <w:lang w:val="nb-NO"/>
              </w:rPr>
              <w:t xml:space="preserve">Về việc quy định chính sách hỗ trợ thu </w:t>
            </w:r>
            <w:r w:rsidRPr="00E55A0D">
              <w:rPr>
                <w:color w:val="000000"/>
                <w:sz w:val="24"/>
                <w:szCs w:val="24"/>
                <w:lang w:val="nb-NO"/>
              </w:rPr>
              <w:lastRenderedPageBreak/>
              <w:t xml:space="preserve">nhập cho các thành viên hộ nghèo thuộc chính sách bảo trợ xã hội trên địa bàn tỉnh giai đoạn 2020-2025 </w:t>
            </w:r>
            <w:r w:rsidRPr="00E55A0D">
              <w:rPr>
                <w:bCs/>
                <w:iCs/>
                <w:sz w:val="24"/>
                <w:szCs w:val="24"/>
              </w:rPr>
              <w:t>có hiệu lực từ 01/01/2020 tuy nhiên đến nay còn gặp một số khó khăn, vướng mắc nên chưa được tổ chức triển khai thực hiện.</w:t>
            </w:r>
            <w:r w:rsidRPr="00E55A0D">
              <w:rPr>
                <w:sz w:val="24"/>
                <w:szCs w:val="24"/>
              </w:rPr>
              <w:t xml:space="preserve"> Đề nghị tỉnh chỉ đạo xem xét, giải quyết </w:t>
            </w:r>
            <w:r w:rsidRPr="00E55A0D">
              <w:rPr>
                <w:i/>
                <w:sz w:val="24"/>
                <w:szCs w:val="24"/>
              </w:rPr>
              <w:t>(Cử tri huyện Kỳ Anh).</w:t>
            </w:r>
          </w:p>
        </w:tc>
        <w:tc>
          <w:tcPr>
            <w:tcW w:w="2046" w:type="dxa"/>
            <w:vAlign w:val="center"/>
          </w:tcPr>
          <w:p w:rsidR="0000093F" w:rsidRPr="00B91E8A" w:rsidRDefault="0000093F" w:rsidP="00487AF3">
            <w:pPr>
              <w:rPr>
                <w:sz w:val="24"/>
                <w:szCs w:val="24"/>
              </w:rPr>
            </w:pPr>
            <w:r w:rsidRPr="003C5288">
              <w:rPr>
                <w:b/>
                <w:sz w:val="24"/>
                <w:szCs w:val="24"/>
              </w:rPr>
              <w:lastRenderedPageBreak/>
              <w:t>Sở LĐ-BT và XH</w:t>
            </w:r>
            <w:r>
              <w:rPr>
                <w:b/>
                <w:sz w:val="24"/>
                <w:szCs w:val="24"/>
              </w:rPr>
              <w:t xml:space="preserve"> </w:t>
            </w:r>
            <w:r>
              <w:rPr>
                <w:sz w:val="24"/>
                <w:szCs w:val="24"/>
              </w:rPr>
              <w:t>(VB 1507 ngày 02/7)</w:t>
            </w:r>
          </w:p>
        </w:tc>
        <w:tc>
          <w:tcPr>
            <w:tcW w:w="7886" w:type="dxa"/>
          </w:tcPr>
          <w:p w:rsidR="0000093F" w:rsidRDefault="0000093F" w:rsidP="00166E99">
            <w:pPr>
              <w:jc w:val="both"/>
              <w:rPr>
                <w:sz w:val="24"/>
                <w:szCs w:val="24"/>
              </w:rPr>
            </w:pPr>
            <w:r>
              <w:rPr>
                <w:sz w:val="24"/>
                <w:szCs w:val="24"/>
              </w:rPr>
              <w:t xml:space="preserve">Thực hiện </w:t>
            </w:r>
            <w:r w:rsidRPr="00E55A0D">
              <w:rPr>
                <w:bCs/>
                <w:iCs/>
                <w:sz w:val="24"/>
                <w:szCs w:val="24"/>
              </w:rPr>
              <w:t>Nghị quyết số 179/2019/NQ-HĐND ngày 15/12/2019 của HĐND tỉnh</w:t>
            </w:r>
            <w:r>
              <w:rPr>
                <w:bCs/>
                <w:iCs/>
                <w:sz w:val="24"/>
                <w:szCs w:val="24"/>
              </w:rPr>
              <w:t xml:space="preserve">, UBND tỉnh đã chỉ đạo Sở Lao động - BT và XH và các địa phương, đơn vị liên quan triển khai thực hiện kịp thời, đúng quy định. Tuy vậy, </w:t>
            </w:r>
            <w:r>
              <w:rPr>
                <w:sz w:val="24"/>
                <w:szCs w:val="24"/>
              </w:rPr>
              <w:t>quá trình</w:t>
            </w:r>
            <w:r w:rsidRPr="00166E99">
              <w:rPr>
                <w:sz w:val="24"/>
                <w:szCs w:val="24"/>
              </w:rPr>
              <w:t xml:space="preserve"> </w:t>
            </w:r>
            <w:r w:rsidRPr="00166E99">
              <w:rPr>
                <w:sz w:val="24"/>
                <w:szCs w:val="24"/>
              </w:rPr>
              <w:lastRenderedPageBreak/>
              <w:t>thực hiện chính sách</w:t>
            </w:r>
            <w:r>
              <w:rPr>
                <w:sz w:val="24"/>
                <w:szCs w:val="24"/>
              </w:rPr>
              <w:t xml:space="preserve"> còn</w:t>
            </w:r>
            <w:r w:rsidRPr="00166E99">
              <w:rPr>
                <w:sz w:val="24"/>
                <w:szCs w:val="24"/>
              </w:rPr>
              <w:t xml:space="preserve"> gặp nhiều khó khăn</w:t>
            </w:r>
            <w:r>
              <w:rPr>
                <w:sz w:val="24"/>
                <w:szCs w:val="24"/>
              </w:rPr>
              <w:t xml:space="preserve"> do nguồn thu phụ thuộc vào khả năng đóng góp tự nguyện của các tổ chức, cá nhân; trong giai đoạn dịch bênh Covid-19 vừa qua, các doanh nghiệp gặp khó khăn nên khó</w:t>
            </w:r>
            <w:r w:rsidRPr="00166E99">
              <w:rPr>
                <w:sz w:val="24"/>
                <w:szCs w:val="24"/>
              </w:rPr>
              <w:t xml:space="preserve"> huy động nguồn lực xã hội</w:t>
            </w:r>
            <w:r>
              <w:rPr>
                <w:sz w:val="24"/>
                <w:szCs w:val="24"/>
              </w:rPr>
              <w:t>.</w:t>
            </w:r>
          </w:p>
          <w:p w:rsidR="0000093F" w:rsidRPr="00981497" w:rsidRDefault="0000093F" w:rsidP="00DF5464">
            <w:pPr>
              <w:jc w:val="both"/>
              <w:rPr>
                <w:b/>
                <w:sz w:val="24"/>
                <w:szCs w:val="24"/>
              </w:rPr>
            </w:pPr>
            <w:r>
              <w:rPr>
                <w:sz w:val="24"/>
                <w:szCs w:val="24"/>
              </w:rPr>
              <w:t>UBND tỉnh xin tiếp thu ý kiến, kiến nghị của cử tri, trong thời gian tới sẽ chỉ đạo các sở, ngành, địa phương</w:t>
            </w:r>
            <w:r w:rsidRPr="00166E99">
              <w:rPr>
                <w:sz w:val="24"/>
                <w:szCs w:val="24"/>
              </w:rPr>
              <w:t xml:space="preserve"> đẩy mạnh công tác tuyên truyền, vận động</w:t>
            </w:r>
            <w:r>
              <w:rPr>
                <w:sz w:val="24"/>
                <w:szCs w:val="24"/>
              </w:rPr>
              <w:t>,</w:t>
            </w:r>
            <w:r w:rsidRPr="00166E99">
              <w:rPr>
                <w:sz w:val="24"/>
                <w:szCs w:val="24"/>
              </w:rPr>
              <w:t xml:space="preserve"> nhất là thân nhân các đối tượng có trách nhiệm chăm sóc, nuôi dưỡng người thân; các doanh nghiệp, tổ chức, cá nhân nhận đỡ đầu, hỗ trợ thu nhập cho các đối tượng</w:t>
            </w:r>
            <w:r>
              <w:rPr>
                <w:sz w:val="24"/>
                <w:szCs w:val="24"/>
              </w:rPr>
              <w:t>.</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sz w:val="24"/>
                <w:szCs w:val="24"/>
                <w:shd w:val="clear" w:color="auto" w:fill="FFFFFF"/>
              </w:rPr>
            </w:pPr>
            <w:r w:rsidRPr="00E55A0D">
              <w:rPr>
                <w:sz w:val="24"/>
                <w:szCs w:val="24"/>
                <w:lang w:val="pt-BR"/>
              </w:rPr>
              <w:t xml:space="preserve">Đề nghị tỉnh sớm phê duyệt Đề án sáp nhập trường THPT Hồng Lĩnh và THPT Hồng Lam, thị xã Hồng Lĩnh để đảm bảo kịp thời công tác tuyển sinh, khai giảng năm học mới </w:t>
            </w:r>
            <w:r w:rsidRPr="00E55A0D">
              <w:rPr>
                <w:i/>
                <w:sz w:val="24"/>
                <w:szCs w:val="24"/>
                <w:lang w:val="pt-BR"/>
              </w:rPr>
              <w:t>(Cử tri thị xã Hồng Lĩnh).</w:t>
            </w:r>
          </w:p>
        </w:tc>
        <w:tc>
          <w:tcPr>
            <w:tcW w:w="2046" w:type="dxa"/>
            <w:vAlign w:val="center"/>
          </w:tcPr>
          <w:p w:rsidR="0000093F" w:rsidRPr="003C5288" w:rsidRDefault="0000093F" w:rsidP="00487AF3">
            <w:pPr>
              <w:rPr>
                <w:b/>
                <w:sz w:val="24"/>
                <w:szCs w:val="24"/>
              </w:rPr>
            </w:pPr>
            <w:r w:rsidRPr="003C5288">
              <w:rPr>
                <w:b/>
                <w:sz w:val="24"/>
                <w:szCs w:val="24"/>
              </w:rPr>
              <w:t>Sở Giáo dục và Đào tạo</w:t>
            </w:r>
            <w:r>
              <w:rPr>
                <w:b/>
                <w:sz w:val="24"/>
                <w:szCs w:val="24"/>
              </w:rPr>
              <w:t xml:space="preserve"> </w:t>
            </w:r>
            <w:r w:rsidRPr="00B91E8A">
              <w:rPr>
                <w:sz w:val="24"/>
                <w:szCs w:val="24"/>
              </w:rPr>
              <w:t>(VB 1166 ngày 02/7)</w:t>
            </w:r>
          </w:p>
        </w:tc>
        <w:tc>
          <w:tcPr>
            <w:tcW w:w="7886" w:type="dxa"/>
          </w:tcPr>
          <w:p w:rsidR="0000093F" w:rsidRPr="00981497" w:rsidRDefault="0000093F" w:rsidP="00981497">
            <w:pPr>
              <w:jc w:val="both"/>
              <w:rPr>
                <w:sz w:val="24"/>
                <w:szCs w:val="24"/>
              </w:rPr>
            </w:pPr>
            <w:r w:rsidRPr="00981497">
              <w:rPr>
                <w:sz w:val="24"/>
                <w:szCs w:val="24"/>
              </w:rPr>
              <w:t>Việc thực hiện sáp nhập Trường THPT Hồng Lĩnh với Trường THPT Hồng Lam sẽ thực hiện trong năm 2020 (trước năm học 2020-2021).</w:t>
            </w:r>
          </w:p>
          <w:p w:rsidR="0000093F" w:rsidRPr="00981497" w:rsidRDefault="0000093F" w:rsidP="002844E6">
            <w:pPr>
              <w:jc w:val="both"/>
              <w:rPr>
                <w:sz w:val="24"/>
                <w:szCs w:val="24"/>
              </w:rPr>
            </w:pPr>
            <w:r w:rsidRPr="00981497">
              <w:rPr>
                <w:sz w:val="24"/>
                <w:szCs w:val="24"/>
              </w:rPr>
              <w:t xml:space="preserve">Hiện nay, </w:t>
            </w:r>
            <w:r>
              <w:rPr>
                <w:sz w:val="24"/>
                <w:szCs w:val="24"/>
              </w:rPr>
              <w:t xml:space="preserve">Sở Giáo dục và Đào tạo </w:t>
            </w:r>
            <w:r w:rsidRPr="00981497">
              <w:rPr>
                <w:sz w:val="24"/>
                <w:szCs w:val="24"/>
              </w:rPr>
              <w:t xml:space="preserve">đang </w:t>
            </w:r>
            <w:r>
              <w:rPr>
                <w:sz w:val="24"/>
                <w:szCs w:val="24"/>
              </w:rPr>
              <w:t>hướng dẫn</w:t>
            </w:r>
            <w:r w:rsidRPr="00981497">
              <w:rPr>
                <w:sz w:val="24"/>
                <w:szCs w:val="24"/>
              </w:rPr>
              <w:t xml:space="preserve"> UBND thị xã Hồng Lĩnh xây dựng đề án, trình phê duyệt trước ngày 15/8/2020.</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sz w:val="24"/>
                <w:szCs w:val="24"/>
                <w:lang w:val="es-ES"/>
              </w:rPr>
            </w:pPr>
            <w:r w:rsidRPr="00E55A0D">
              <w:rPr>
                <w:sz w:val="24"/>
                <w:szCs w:val="24"/>
              </w:rPr>
              <w:t xml:space="preserve">Hiện nay, tỉnh đã quan tâm triển khai thực hiện một số giải pháp nhưng đội ngũ giáo viên các cấp học vẫn thiếu và không đảm bảo tỷ lệ giáo viên đứng lớp theo quy định. Trong khi đó việc điều động biệt phái giáo viên còn có một số vướng mắc, bất cập. Đề nghị tỉnh quan tâm giải quyết </w:t>
            </w:r>
            <w:r w:rsidRPr="00E55A0D">
              <w:rPr>
                <w:i/>
                <w:sz w:val="24"/>
                <w:szCs w:val="24"/>
              </w:rPr>
              <w:t>(Cử tri các huyện Thạch Hà, Kỳ Anh, Hương Khê và TP Hà Tĩnh).</w:t>
            </w:r>
          </w:p>
        </w:tc>
        <w:tc>
          <w:tcPr>
            <w:tcW w:w="2046" w:type="dxa"/>
            <w:vAlign w:val="center"/>
          </w:tcPr>
          <w:p w:rsidR="0000093F" w:rsidRDefault="0000093F" w:rsidP="00FE650F">
            <w:pPr>
              <w:jc w:val="both"/>
            </w:pPr>
            <w:r w:rsidRPr="001D1D61">
              <w:rPr>
                <w:sz w:val="24"/>
                <w:szCs w:val="24"/>
              </w:rPr>
              <w:t>Sở Giáo dục và Đào tạo</w:t>
            </w:r>
            <w:r>
              <w:rPr>
                <w:sz w:val="24"/>
                <w:szCs w:val="24"/>
              </w:rPr>
              <w:t xml:space="preserve"> </w:t>
            </w:r>
            <w:r w:rsidRPr="00B91E8A">
              <w:rPr>
                <w:sz w:val="24"/>
                <w:szCs w:val="24"/>
              </w:rPr>
              <w:t>(VB 1166 ngày 02/7)</w:t>
            </w:r>
          </w:p>
        </w:tc>
        <w:tc>
          <w:tcPr>
            <w:tcW w:w="7886" w:type="dxa"/>
          </w:tcPr>
          <w:p w:rsidR="0000093F" w:rsidRPr="00981497" w:rsidRDefault="0000093F" w:rsidP="00981497">
            <w:pPr>
              <w:jc w:val="both"/>
              <w:rPr>
                <w:sz w:val="24"/>
                <w:szCs w:val="24"/>
              </w:rPr>
            </w:pPr>
            <w:r w:rsidRPr="00981497">
              <w:rPr>
                <w:sz w:val="24"/>
                <w:szCs w:val="24"/>
              </w:rPr>
              <w:t>Việc giải quyết thực trạng thiếu giáo viên và việc điều động, biệt phái giáo viên hiện nay:</w:t>
            </w:r>
          </w:p>
          <w:p w:rsidR="0000093F" w:rsidRPr="00981497" w:rsidRDefault="0000093F" w:rsidP="00981497">
            <w:pPr>
              <w:jc w:val="both"/>
              <w:rPr>
                <w:sz w:val="24"/>
                <w:szCs w:val="24"/>
              </w:rPr>
            </w:pPr>
            <w:r w:rsidRPr="00981497">
              <w:rPr>
                <w:sz w:val="24"/>
                <w:szCs w:val="24"/>
              </w:rPr>
              <w:t>1. Đối với giáo dục mầm non:</w:t>
            </w:r>
          </w:p>
          <w:p w:rsidR="0000093F" w:rsidRPr="00981497" w:rsidRDefault="0000093F" w:rsidP="00981497">
            <w:pPr>
              <w:jc w:val="both"/>
              <w:rPr>
                <w:sz w:val="24"/>
                <w:szCs w:val="24"/>
              </w:rPr>
            </w:pPr>
            <w:r w:rsidRPr="00981497">
              <w:rPr>
                <w:sz w:val="24"/>
                <w:szCs w:val="24"/>
              </w:rPr>
              <w:t>Toàn tỉnh nói chung và các huyện</w:t>
            </w:r>
            <w:r>
              <w:rPr>
                <w:sz w:val="24"/>
                <w:szCs w:val="24"/>
              </w:rPr>
              <w:t>:</w:t>
            </w:r>
            <w:r w:rsidRPr="00981497">
              <w:rPr>
                <w:sz w:val="24"/>
                <w:szCs w:val="24"/>
              </w:rPr>
              <w:t xml:space="preserve"> Thạch Hà, Kỳ Anh, Hương Khê và TP Hà Tĩnh nói riêng</w:t>
            </w:r>
            <w:r>
              <w:rPr>
                <w:sz w:val="24"/>
                <w:szCs w:val="24"/>
              </w:rPr>
              <w:t xml:space="preserve"> hiện nay</w:t>
            </w:r>
            <w:r w:rsidRPr="00981497">
              <w:rPr>
                <w:sz w:val="24"/>
                <w:szCs w:val="24"/>
              </w:rPr>
              <w:t xml:space="preserve"> thực tế giáo viên mầm non đang thiếu so với nhu cầu đến trường của trẻ, nên tỷ lệ huy động trẻ</w:t>
            </w:r>
            <w:r>
              <w:rPr>
                <w:sz w:val="24"/>
                <w:szCs w:val="24"/>
              </w:rPr>
              <w:t xml:space="preserve"> tại các</w:t>
            </w:r>
            <w:r w:rsidRPr="00981497">
              <w:rPr>
                <w:sz w:val="24"/>
                <w:szCs w:val="24"/>
              </w:rPr>
              <w:t xml:space="preserve"> nhà trẻ</w:t>
            </w:r>
            <w:r>
              <w:rPr>
                <w:sz w:val="24"/>
                <w:szCs w:val="24"/>
              </w:rPr>
              <w:t xml:space="preserve"> trên</w:t>
            </w:r>
            <w:r w:rsidRPr="00981497">
              <w:rPr>
                <w:sz w:val="24"/>
                <w:szCs w:val="24"/>
              </w:rPr>
              <w:t xml:space="preserve"> toàn tỉnh đạt thấp 6,6% trên chỉ tiêu 35%.</w:t>
            </w:r>
          </w:p>
          <w:p w:rsidR="0000093F" w:rsidRPr="00981497" w:rsidRDefault="0000093F" w:rsidP="00981497">
            <w:pPr>
              <w:jc w:val="both"/>
              <w:rPr>
                <w:sz w:val="24"/>
                <w:szCs w:val="24"/>
              </w:rPr>
            </w:pPr>
            <w:r w:rsidRPr="00981497">
              <w:rPr>
                <w:sz w:val="24"/>
                <w:szCs w:val="24"/>
              </w:rPr>
              <w:t>Nguyên nhân: Chủ trương của tỉnh là khuyến khích tăng cường xã hội hóa để huy động mở các nhóm, lớp nhà trẻ và trường mầm non ngoài công lập. Tuy nhiên, hiện nay việc tăng cường xã xội hóa nhóm lớp/trường ngoài công lập ở khu vực nông thôn còn gặp nhiều khó khăn, do điều kiện đời sống Nhân dân còn thấp.</w:t>
            </w:r>
          </w:p>
          <w:p w:rsidR="0000093F" w:rsidRPr="00981497" w:rsidRDefault="0000093F" w:rsidP="00981497">
            <w:pPr>
              <w:jc w:val="both"/>
              <w:rPr>
                <w:sz w:val="24"/>
                <w:szCs w:val="24"/>
              </w:rPr>
            </w:pPr>
            <w:r w:rsidRPr="00981497">
              <w:rPr>
                <w:sz w:val="24"/>
                <w:szCs w:val="24"/>
              </w:rPr>
              <w:t xml:space="preserve">Giải pháp: Tỉnh đang chỉ đạo các địa phương, xem xét việc sử dụng cơ sở vật hiện có của các nhà trường công lập (toàn tỉnh đang thừa khoảng 276 phòng học) để xã hội hóa đáp ứng nhu cầu đến trường của trẻ và tránh lãng phí CSVC. </w:t>
            </w:r>
            <w:r w:rsidRPr="00981497">
              <w:rPr>
                <w:sz w:val="24"/>
                <w:szCs w:val="24"/>
              </w:rPr>
              <w:lastRenderedPageBreak/>
              <w:t>Tiếp tục tăng cường xã hội hóa để mở rộng nhóm/lớp và trường mầm non ngoài công lập ở những nơi có điều kiện.</w:t>
            </w:r>
          </w:p>
          <w:p w:rsidR="0000093F" w:rsidRPr="00981497" w:rsidRDefault="0000093F" w:rsidP="00981497">
            <w:pPr>
              <w:jc w:val="both"/>
              <w:rPr>
                <w:sz w:val="24"/>
                <w:szCs w:val="24"/>
              </w:rPr>
            </w:pPr>
            <w:r>
              <w:rPr>
                <w:sz w:val="24"/>
                <w:szCs w:val="24"/>
              </w:rPr>
              <w:t>2.</w:t>
            </w:r>
            <w:r w:rsidRPr="00981497">
              <w:rPr>
                <w:sz w:val="24"/>
                <w:szCs w:val="24"/>
              </w:rPr>
              <w:t xml:space="preserve"> Đối với giáo viên tiểu học:</w:t>
            </w:r>
          </w:p>
          <w:p w:rsidR="0000093F" w:rsidRPr="00981497" w:rsidRDefault="0000093F" w:rsidP="00981497">
            <w:pPr>
              <w:jc w:val="both"/>
              <w:rPr>
                <w:sz w:val="24"/>
                <w:szCs w:val="24"/>
              </w:rPr>
            </w:pPr>
            <w:r w:rsidRPr="00981497">
              <w:rPr>
                <w:sz w:val="24"/>
                <w:szCs w:val="24"/>
              </w:rPr>
              <w:t>Trong một thời gian dài</w:t>
            </w:r>
            <w:r>
              <w:rPr>
                <w:sz w:val="24"/>
                <w:szCs w:val="24"/>
              </w:rPr>
              <w:t>,</w:t>
            </w:r>
            <w:r w:rsidRPr="00981497">
              <w:rPr>
                <w:sz w:val="24"/>
                <w:szCs w:val="24"/>
              </w:rPr>
              <w:t xml:space="preserve"> giáo viên tiểu học thiếu nhiều, nhất là giáo viên văn hóa chưa đảm tỷ lệ giáo viên theo quy định. Hiện toàn tỉnh còn thiếu 361 giáo viên so vơi biên chế được giao năm 2020.</w:t>
            </w:r>
          </w:p>
          <w:p w:rsidR="0000093F" w:rsidRPr="00981497" w:rsidRDefault="0000093F" w:rsidP="00981497">
            <w:pPr>
              <w:jc w:val="both"/>
              <w:rPr>
                <w:sz w:val="24"/>
                <w:szCs w:val="24"/>
              </w:rPr>
            </w:pPr>
            <w:r w:rsidRPr="00981497">
              <w:rPr>
                <w:sz w:val="24"/>
                <w:szCs w:val="24"/>
              </w:rPr>
              <w:t>Nguyên nhân: Trong một thời gian dài không được tuyển dụng, đến năm 2018 bổ sung 184 giáo viên và 2019 bổ sung 456 giáo viên đã có kế hoạch tuyển theo NQ của HĐND tỉnh giao, tuy nhiên nguồn để tuyển còn hạn chế nên vẫn tiếp tục thiếu.</w:t>
            </w:r>
          </w:p>
          <w:p w:rsidR="0000093F" w:rsidRPr="00981497" w:rsidRDefault="0000093F" w:rsidP="00981497">
            <w:pPr>
              <w:jc w:val="both"/>
              <w:rPr>
                <w:sz w:val="24"/>
                <w:szCs w:val="24"/>
              </w:rPr>
            </w:pPr>
            <w:r w:rsidRPr="00981497">
              <w:rPr>
                <w:sz w:val="24"/>
                <w:szCs w:val="24"/>
              </w:rPr>
              <w:t>Giải pháp: UBND tỉnh đang chỉ đạo các địa phương tiếp tục tuyển đủ giáo viên theo số biên chế được giao năm 2020, riêng giáo viên dạy lớp 1 năm học 2020-2021 bố trí đảm bảo tỷ lệ 1,5GV/lớp và cơ cấu giáo viên để dạy đủ môn học và hoạt động giáo dục theo quy định.</w:t>
            </w:r>
          </w:p>
          <w:p w:rsidR="0000093F" w:rsidRPr="00981497" w:rsidRDefault="0000093F" w:rsidP="00981497">
            <w:pPr>
              <w:jc w:val="both"/>
              <w:rPr>
                <w:sz w:val="24"/>
                <w:szCs w:val="24"/>
              </w:rPr>
            </w:pPr>
            <w:r>
              <w:rPr>
                <w:sz w:val="24"/>
                <w:szCs w:val="24"/>
              </w:rPr>
              <w:t>3.</w:t>
            </w:r>
            <w:r w:rsidRPr="00981497">
              <w:rPr>
                <w:sz w:val="24"/>
                <w:szCs w:val="24"/>
              </w:rPr>
              <w:t xml:space="preserve"> Đối với  giáo viên THCS:</w:t>
            </w:r>
          </w:p>
          <w:p w:rsidR="0000093F" w:rsidRDefault="0000093F" w:rsidP="00101665">
            <w:pPr>
              <w:jc w:val="both"/>
              <w:rPr>
                <w:sz w:val="24"/>
                <w:szCs w:val="24"/>
              </w:rPr>
            </w:pPr>
            <w:r w:rsidRPr="00981497">
              <w:rPr>
                <w:sz w:val="24"/>
                <w:szCs w:val="24"/>
              </w:rPr>
              <w:t>Hiện nay, toàn tỉnh giáo viên THCS chung đang còn thừa 77</w:t>
            </w:r>
            <w:r>
              <w:rPr>
                <w:sz w:val="24"/>
                <w:szCs w:val="24"/>
              </w:rPr>
              <w:t xml:space="preserve"> giáo viên</w:t>
            </w:r>
            <w:r w:rsidRPr="00981497">
              <w:rPr>
                <w:sz w:val="24"/>
                <w:szCs w:val="24"/>
              </w:rPr>
              <w:t>, tuy nhiên</w:t>
            </w:r>
            <w:r>
              <w:rPr>
                <w:sz w:val="24"/>
                <w:szCs w:val="24"/>
              </w:rPr>
              <w:t>,</w:t>
            </w:r>
            <w:r w:rsidRPr="00981497">
              <w:rPr>
                <w:sz w:val="24"/>
                <w:szCs w:val="24"/>
              </w:rPr>
              <w:t xml:space="preserve"> bất cập </w:t>
            </w:r>
            <w:r>
              <w:rPr>
                <w:sz w:val="24"/>
                <w:szCs w:val="24"/>
              </w:rPr>
              <w:t xml:space="preserve">xảy ra </w:t>
            </w:r>
            <w:r w:rsidRPr="00981497">
              <w:rPr>
                <w:sz w:val="24"/>
                <w:szCs w:val="24"/>
              </w:rPr>
              <w:t>là một số địa phương thiếu</w:t>
            </w:r>
            <w:r>
              <w:rPr>
                <w:sz w:val="24"/>
                <w:szCs w:val="24"/>
              </w:rPr>
              <w:t>, một số địa phương thừa (</w:t>
            </w:r>
            <w:r w:rsidRPr="00981497">
              <w:rPr>
                <w:sz w:val="24"/>
                <w:szCs w:val="24"/>
              </w:rPr>
              <w:t>huyện Kỳ Anh thiếu 67, thị xã Kỳ Anh thiếu 33</w:t>
            </w:r>
            <w:r>
              <w:rPr>
                <w:sz w:val="24"/>
                <w:szCs w:val="24"/>
              </w:rPr>
              <w:t>, nhưng</w:t>
            </w:r>
            <w:r w:rsidRPr="00981497">
              <w:rPr>
                <w:sz w:val="24"/>
                <w:szCs w:val="24"/>
              </w:rPr>
              <w:t xml:space="preserve"> Hương Khê thừa 63, Đức Thọ</w:t>
            </w:r>
            <w:r>
              <w:rPr>
                <w:sz w:val="24"/>
                <w:szCs w:val="24"/>
              </w:rPr>
              <w:t xml:space="preserve"> thừa </w:t>
            </w:r>
            <w:r w:rsidRPr="00981497">
              <w:rPr>
                <w:sz w:val="24"/>
                <w:szCs w:val="24"/>
              </w:rPr>
              <w:t xml:space="preserve">47, Thạch Hà </w:t>
            </w:r>
            <w:r>
              <w:rPr>
                <w:sz w:val="24"/>
                <w:szCs w:val="24"/>
              </w:rPr>
              <w:t xml:space="preserve">thừa </w:t>
            </w:r>
            <w:r w:rsidRPr="00981497">
              <w:rPr>
                <w:sz w:val="24"/>
                <w:szCs w:val="24"/>
              </w:rPr>
              <w:t>28</w:t>
            </w:r>
            <w:r>
              <w:rPr>
                <w:sz w:val="24"/>
                <w:szCs w:val="24"/>
              </w:rPr>
              <w:t>…).</w:t>
            </w:r>
            <w:r w:rsidRPr="00981497">
              <w:rPr>
                <w:sz w:val="24"/>
                <w:szCs w:val="24"/>
              </w:rPr>
              <w:t xml:space="preserve"> Năm 2019, UBND tỉnh đã có chủ trương giao biệt phái 56 giáo viên từ các đơn vị thừa sang đơn vị thiếu, song vẫn còn một số bất cập như giáo viên đã công tác tại vùng khó khăn như Hương Khê, Vũ Quang, do thừa lại phải đi biệt phái tại các vùng khó khăn huyện Kỳ Anh, thị xã Kỳ Anh. Có môn toàn tỉnh thiếu, có môn toàn tỉnh thừa nên việc biệt phái gặp khó khăn.</w:t>
            </w:r>
          </w:p>
          <w:p w:rsidR="0000093F" w:rsidRPr="00981497" w:rsidRDefault="0000093F" w:rsidP="003172FC">
            <w:pPr>
              <w:jc w:val="both"/>
              <w:rPr>
                <w:sz w:val="24"/>
                <w:szCs w:val="24"/>
              </w:rPr>
            </w:pPr>
            <w:r w:rsidRPr="00981497">
              <w:rPr>
                <w:spacing w:val="-4"/>
                <w:sz w:val="24"/>
                <w:szCs w:val="24"/>
              </w:rPr>
              <w:t xml:space="preserve">Tiếp thu ý kiến, kiến nghị của cử tri, thời gian tới, UBND tỉnh tiếp tục chỉ đạo ngành chuyên môn, chính quyền địa phương </w:t>
            </w:r>
            <w:r>
              <w:rPr>
                <w:spacing w:val="-4"/>
                <w:sz w:val="24"/>
                <w:szCs w:val="24"/>
              </w:rPr>
              <w:t>quan tâm giải quyết vấn đề này</w:t>
            </w:r>
            <w:r w:rsidRPr="00981497">
              <w:rPr>
                <w:spacing w:val="-4"/>
                <w:sz w:val="24"/>
                <w:szCs w:val="24"/>
              </w:rPr>
              <w:t>.</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sz w:val="24"/>
                <w:szCs w:val="24"/>
                <w:lang w:val="es-ES"/>
              </w:rPr>
            </w:pPr>
            <w:r w:rsidRPr="00E55A0D">
              <w:rPr>
                <w:spacing w:val="-6"/>
                <w:sz w:val="24"/>
                <w:szCs w:val="24"/>
                <w:lang w:val="nl-NL"/>
              </w:rPr>
              <w:t xml:space="preserve">Đề nghị tỉnh nghiên cứu, xem xét không thực hiện việc giải thể Trường THPT Cù Huy Cận, tiếp tục duy trì phục vụ học sinh 6 xã vùng hạ huyện </w:t>
            </w:r>
            <w:r w:rsidRPr="00E55A0D">
              <w:rPr>
                <w:spacing w:val="-6"/>
                <w:sz w:val="24"/>
                <w:szCs w:val="24"/>
                <w:lang w:val="nl-NL"/>
              </w:rPr>
              <w:lastRenderedPageBreak/>
              <w:t xml:space="preserve">Vũ Quang </w:t>
            </w:r>
            <w:r w:rsidRPr="00E55A0D">
              <w:rPr>
                <w:i/>
                <w:spacing w:val="-6"/>
                <w:sz w:val="24"/>
                <w:szCs w:val="24"/>
                <w:lang w:val="nl-NL"/>
              </w:rPr>
              <w:t>(Cử tri huyện Vũ Quang).</w:t>
            </w:r>
          </w:p>
        </w:tc>
        <w:tc>
          <w:tcPr>
            <w:tcW w:w="2046" w:type="dxa"/>
            <w:vAlign w:val="center"/>
          </w:tcPr>
          <w:p w:rsidR="0000093F" w:rsidRDefault="0000093F" w:rsidP="00FE650F">
            <w:pPr>
              <w:jc w:val="both"/>
            </w:pPr>
            <w:r w:rsidRPr="001D1D61">
              <w:rPr>
                <w:sz w:val="24"/>
                <w:szCs w:val="24"/>
              </w:rPr>
              <w:lastRenderedPageBreak/>
              <w:t>Sở Giáo dục và Đào tạo</w:t>
            </w:r>
            <w:r>
              <w:rPr>
                <w:sz w:val="24"/>
                <w:szCs w:val="24"/>
              </w:rPr>
              <w:t xml:space="preserve"> </w:t>
            </w:r>
            <w:r w:rsidRPr="00B91E8A">
              <w:rPr>
                <w:sz w:val="24"/>
                <w:szCs w:val="24"/>
              </w:rPr>
              <w:t>(VB 1166 ngày 02/7)</w:t>
            </w:r>
          </w:p>
        </w:tc>
        <w:tc>
          <w:tcPr>
            <w:tcW w:w="7886" w:type="dxa"/>
          </w:tcPr>
          <w:p w:rsidR="0000093F" w:rsidRPr="00F36EF8" w:rsidRDefault="0000093F" w:rsidP="00F36EF8">
            <w:pPr>
              <w:jc w:val="both"/>
              <w:rPr>
                <w:spacing w:val="-6"/>
                <w:sz w:val="24"/>
                <w:szCs w:val="24"/>
                <w:lang w:val="nl-NL"/>
              </w:rPr>
            </w:pPr>
            <w:r w:rsidRPr="00F36EF8">
              <w:rPr>
                <w:spacing w:val="-6"/>
                <w:sz w:val="24"/>
                <w:szCs w:val="24"/>
                <w:lang w:val="nl-NL"/>
              </w:rPr>
              <w:t xml:space="preserve">Việc sắp xếp lại các trường THPT trên địa bàn huyện Vũ Quang là cần thiết và đúng quy định của Bộ Giáo dục và Đào tạo, của BCH Đảng bộ tỉnh và của HĐND tỉnh, đảm có điều kiện nâng cao </w:t>
            </w:r>
            <w:r w:rsidR="00F27846">
              <w:rPr>
                <w:spacing w:val="-6"/>
                <w:sz w:val="24"/>
                <w:szCs w:val="24"/>
                <w:lang w:val="nl-NL"/>
              </w:rPr>
              <w:t xml:space="preserve">chất lượng </w:t>
            </w:r>
            <w:r w:rsidRPr="00F36EF8">
              <w:rPr>
                <w:spacing w:val="-6"/>
                <w:sz w:val="24"/>
                <w:szCs w:val="24"/>
                <w:lang w:val="nl-NL"/>
              </w:rPr>
              <w:t>cơ sở vật chất, trang thiết bị và đội ngũ giáo viên phục vụ dạy học.</w:t>
            </w:r>
          </w:p>
          <w:p w:rsidR="004214E7" w:rsidRDefault="0000093F" w:rsidP="0000093F">
            <w:pPr>
              <w:jc w:val="both"/>
              <w:rPr>
                <w:spacing w:val="-6"/>
                <w:sz w:val="24"/>
                <w:szCs w:val="24"/>
                <w:lang w:val="nl-NL"/>
              </w:rPr>
            </w:pPr>
            <w:r w:rsidRPr="00F36EF8">
              <w:rPr>
                <w:spacing w:val="-6"/>
                <w:sz w:val="24"/>
                <w:szCs w:val="24"/>
                <w:lang w:val="nl-NL"/>
              </w:rPr>
              <w:lastRenderedPageBreak/>
              <w:t>Tiếp thu ý kiến, kiến nghị của cử tri, ngày 05/7/2020, Thường trực Tỉnh uỷ đã họp nghe về phương án sắp xếp trường học tại huyện Vũ Quang, theo đó, năm học 2020 - 2021, các Trường vẫn tuyển sinh và tổ chức dạy học bình thường</w:t>
            </w:r>
            <w:r>
              <w:rPr>
                <w:spacing w:val="-6"/>
                <w:sz w:val="24"/>
                <w:szCs w:val="24"/>
                <w:lang w:val="nl-NL"/>
              </w:rPr>
              <w:t>;</w:t>
            </w:r>
            <w:r w:rsidRPr="00F36EF8">
              <w:rPr>
                <w:spacing w:val="-6"/>
                <w:sz w:val="24"/>
                <w:szCs w:val="24"/>
                <w:lang w:val="nl-NL"/>
              </w:rPr>
              <w:t xml:space="preserve"> tỉnh sẽ xem xét </w:t>
            </w:r>
          </w:p>
          <w:p w:rsidR="0000093F" w:rsidRPr="00F36EF8" w:rsidRDefault="004214E7" w:rsidP="00E333BD">
            <w:pPr>
              <w:jc w:val="both"/>
              <w:rPr>
                <w:spacing w:val="-6"/>
                <w:sz w:val="24"/>
                <w:szCs w:val="24"/>
                <w:lang w:val="nl-NL"/>
              </w:rPr>
            </w:pPr>
            <w:r w:rsidRPr="004214E7">
              <w:rPr>
                <w:spacing w:val="-6"/>
                <w:sz w:val="24"/>
                <w:szCs w:val="24"/>
                <w:lang w:val="nl-NL"/>
              </w:rPr>
              <w:t>hực hiện chủ trương huyện Vũ Quang chỉ có 1 trường THPT</w:t>
            </w:r>
            <w:r w:rsidR="0000093F" w:rsidRPr="00F36EF8">
              <w:rPr>
                <w:spacing w:val="-6"/>
                <w:sz w:val="24"/>
                <w:szCs w:val="24"/>
                <w:lang w:val="nl-NL"/>
              </w:rPr>
              <w:t xml:space="preserve"> trong năm 2021</w:t>
            </w:r>
            <w:r w:rsidR="0000093F">
              <w:rPr>
                <w:spacing w:val="-6"/>
                <w:sz w:val="24"/>
                <w:szCs w:val="24"/>
                <w:lang w:val="nl-NL"/>
              </w:rPr>
              <w:t xml:space="preserve"> </w:t>
            </w:r>
            <w:r w:rsidR="00E333BD">
              <w:rPr>
                <w:spacing w:val="-6"/>
                <w:sz w:val="24"/>
                <w:szCs w:val="24"/>
                <w:lang w:val="nl-NL"/>
              </w:rPr>
              <w:t xml:space="preserve">để </w:t>
            </w:r>
            <w:r w:rsidR="0000093F">
              <w:rPr>
                <w:spacing w:val="-6"/>
                <w:sz w:val="24"/>
                <w:szCs w:val="24"/>
                <w:lang w:val="nl-NL"/>
              </w:rPr>
              <w:t>đảm bảo theo quy mô dân số, số lớp, số học sinh theo quy định hiện hành.</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bCs/>
                <w:spacing w:val="4"/>
                <w:sz w:val="24"/>
                <w:szCs w:val="24"/>
              </w:rPr>
            </w:pPr>
            <w:r w:rsidRPr="00E55A0D">
              <w:rPr>
                <w:sz w:val="24"/>
                <w:szCs w:val="24"/>
                <w:lang w:val="zu-ZA"/>
              </w:rPr>
              <w:t xml:space="preserve">Đề nghị tỉnh xem xét để Trung tâm Y tế huyện Hương Khê được giám định tình trạng nghiện đối với các đối tượng nghiện ma túy trên địa bàn để kịp thời xử lý các đối tượng theo quy định </w:t>
            </w:r>
            <w:r w:rsidRPr="00E55A0D">
              <w:rPr>
                <w:i/>
                <w:sz w:val="24"/>
                <w:szCs w:val="24"/>
                <w:lang w:val="zu-ZA"/>
              </w:rPr>
              <w:t>(Cử tri huyện Hương Khê)</w:t>
            </w:r>
          </w:p>
        </w:tc>
        <w:tc>
          <w:tcPr>
            <w:tcW w:w="2046" w:type="dxa"/>
            <w:vAlign w:val="center"/>
          </w:tcPr>
          <w:p w:rsidR="0000093F" w:rsidRPr="00B91E8A" w:rsidRDefault="0000093F" w:rsidP="00FE650F">
            <w:pPr>
              <w:rPr>
                <w:sz w:val="24"/>
                <w:szCs w:val="24"/>
              </w:rPr>
            </w:pPr>
            <w:r w:rsidRPr="00890FD7">
              <w:rPr>
                <w:b/>
                <w:sz w:val="24"/>
                <w:szCs w:val="24"/>
              </w:rPr>
              <w:t>Sở Y tế</w:t>
            </w:r>
            <w:r>
              <w:rPr>
                <w:b/>
                <w:sz w:val="24"/>
                <w:szCs w:val="24"/>
              </w:rPr>
              <w:t xml:space="preserve"> </w:t>
            </w:r>
            <w:r>
              <w:rPr>
                <w:sz w:val="24"/>
                <w:szCs w:val="24"/>
              </w:rPr>
              <w:t>(VB 1822 ngày 02/7)</w:t>
            </w:r>
          </w:p>
        </w:tc>
        <w:tc>
          <w:tcPr>
            <w:tcW w:w="7886" w:type="dxa"/>
          </w:tcPr>
          <w:p w:rsidR="0000093F" w:rsidRPr="00981497" w:rsidRDefault="0000093F" w:rsidP="001C2C43">
            <w:pPr>
              <w:jc w:val="both"/>
              <w:rPr>
                <w:b/>
                <w:sz w:val="24"/>
                <w:szCs w:val="24"/>
              </w:rPr>
            </w:pPr>
            <w:r w:rsidRPr="00981497">
              <w:rPr>
                <w:sz w:val="24"/>
                <w:szCs w:val="24"/>
              </w:rPr>
              <w:t xml:space="preserve">Căn cứ quy định tại </w:t>
            </w:r>
            <w:r w:rsidRPr="00981497">
              <w:rPr>
                <w:sz w:val="24"/>
                <w:szCs w:val="24"/>
                <w:lang w:val="vi-VN"/>
              </w:rPr>
              <w:t xml:space="preserve">Thông tư liên tịch số </w:t>
            </w:r>
            <w:r w:rsidRPr="00981497">
              <w:rPr>
                <w:color w:val="000000"/>
                <w:sz w:val="24"/>
                <w:szCs w:val="24"/>
                <w:shd w:val="clear" w:color="auto" w:fill="FFFFFF"/>
                <w:lang w:val="vi-VN"/>
              </w:rPr>
              <w:t>17/2015/TTLT-BYT-BLĐTBXH-BCA ngày 09/7/2015 của Bộ Y tế, Bộ Lao động - Thương binh và Xã hội và Bộ Công an quy định thẩm quyền, thủ tục và quy trình xác định tình trạng nghiện ma túy</w:t>
            </w:r>
            <w:r w:rsidRPr="00981497">
              <w:rPr>
                <w:color w:val="000000"/>
                <w:sz w:val="24"/>
                <w:szCs w:val="24"/>
                <w:shd w:val="clear" w:color="auto" w:fill="FFFFFF"/>
              </w:rPr>
              <w:t xml:space="preserve"> </w:t>
            </w:r>
            <w:r>
              <w:rPr>
                <w:spacing w:val="-6"/>
                <w:sz w:val="24"/>
                <w:szCs w:val="24"/>
                <w:lang w:val="nl-NL"/>
              </w:rPr>
              <w:t xml:space="preserve">và điều kiện thực tế tại đơn vị thì </w:t>
            </w:r>
            <w:r w:rsidRPr="00981497">
              <w:rPr>
                <w:spacing w:val="-6"/>
                <w:sz w:val="24"/>
                <w:szCs w:val="24"/>
                <w:lang w:val="nl-NL"/>
              </w:rPr>
              <w:t xml:space="preserve">Bệnh viện </w:t>
            </w:r>
            <w:r w:rsidRPr="00981497">
              <w:rPr>
                <w:sz w:val="24"/>
                <w:szCs w:val="24"/>
              </w:rPr>
              <w:t xml:space="preserve">Đa khoa </w:t>
            </w:r>
            <w:r w:rsidRPr="00981497">
              <w:rPr>
                <w:spacing w:val="-6"/>
                <w:sz w:val="24"/>
                <w:szCs w:val="24"/>
                <w:lang w:val="nl-NL"/>
              </w:rPr>
              <w:t>huyện huyện Hương Khê đủ điều kiện chuyên môn và tư cách pháp nhân để xác định tình trạng nghiện ma túy</w:t>
            </w:r>
            <w:r w:rsidRPr="00981497">
              <w:rPr>
                <w:sz w:val="24"/>
                <w:szCs w:val="24"/>
              </w:rPr>
              <w:t xml:space="preserve">. </w:t>
            </w:r>
            <w:r w:rsidRPr="00981497">
              <w:rPr>
                <w:spacing w:val="-6"/>
                <w:sz w:val="24"/>
                <w:szCs w:val="24"/>
                <w:lang w:val="nl-NL"/>
              </w:rPr>
              <w:t xml:space="preserve">Trường hợp </w:t>
            </w:r>
            <w:r w:rsidR="001C2C43">
              <w:rPr>
                <w:spacing w:val="-6"/>
                <w:sz w:val="24"/>
                <w:szCs w:val="24"/>
                <w:lang w:val="nl-NL"/>
              </w:rPr>
              <w:t xml:space="preserve">gặp các ca </w:t>
            </w:r>
            <w:r w:rsidRPr="00981497">
              <w:rPr>
                <w:spacing w:val="-6"/>
                <w:sz w:val="24"/>
                <w:szCs w:val="24"/>
                <w:lang w:val="nl-NL"/>
              </w:rPr>
              <w:t>khó</w:t>
            </w:r>
            <w:r w:rsidR="001C2C43">
              <w:rPr>
                <w:spacing w:val="-6"/>
                <w:sz w:val="24"/>
                <w:szCs w:val="24"/>
                <w:lang w:val="nl-NL"/>
              </w:rPr>
              <w:t xml:space="preserve"> vượt khả năng </w:t>
            </w:r>
            <w:r w:rsidRPr="00981497">
              <w:rPr>
                <w:spacing w:val="-6"/>
                <w:sz w:val="24"/>
                <w:szCs w:val="24"/>
                <w:lang w:val="nl-NL"/>
              </w:rPr>
              <w:t>thì thực hiện chuyển tuyến về Bệnh viện Tâm thần Hà Tĩnh để xác định.</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sz w:val="24"/>
                <w:szCs w:val="24"/>
                <w:shd w:val="clear" w:color="auto" w:fill="FFFFFF"/>
              </w:rPr>
            </w:pPr>
            <w:r w:rsidRPr="00E55A0D">
              <w:rPr>
                <w:bCs/>
                <w:spacing w:val="4"/>
                <w:sz w:val="24"/>
                <w:szCs w:val="24"/>
              </w:rPr>
              <w:t>Đề nghị tỉnh chỉ đạo kiểm tra, giải quyết</w:t>
            </w:r>
            <w:r>
              <w:rPr>
                <w:bCs/>
                <w:spacing w:val="4"/>
                <w:sz w:val="24"/>
                <w:szCs w:val="24"/>
              </w:rPr>
              <w:t xml:space="preserve"> việc</w:t>
            </w:r>
            <w:r w:rsidRPr="00E55A0D">
              <w:rPr>
                <w:b/>
                <w:sz w:val="24"/>
                <w:szCs w:val="24"/>
              </w:rPr>
              <w:t xml:space="preserve"> </w:t>
            </w:r>
            <w:r w:rsidRPr="00E55A0D">
              <w:rPr>
                <w:sz w:val="24"/>
                <w:szCs w:val="24"/>
              </w:rPr>
              <w:t xml:space="preserve">Dự án Khu công nghiệp đa ngành nghề Lợi Châu, thị xã Kỳ Anh đã kiểm đếm xong chưa bồi thường và chậm triển khai thực hiện </w:t>
            </w:r>
            <w:r w:rsidRPr="00E55A0D">
              <w:rPr>
                <w:i/>
                <w:sz w:val="24"/>
                <w:szCs w:val="24"/>
              </w:rPr>
              <w:t>(cử tri thị xã Kỳ Anh)</w:t>
            </w:r>
          </w:p>
        </w:tc>
        <w:tc>
          <w:tcPr>
            <w:tcW w:w="2046" w:type="dxa"/>
            <w:vAlign w:val="center"/>
          </w:tcPr>
          <w:p w:rsidR="0000093F" w:rsidRPr="00890FD7" w:rsidRDefault="0000093F" w:rsidP="00487AF3">
            <w:pPr>
              <w:rPr>
                <w:b/>
                <w:sz w:val="24"/>
                <w:szCs w:val="24"/>
              </w:rPr>
            </w:pPr>
            <w:r w:rsidRPr="00890FD7">
              <w:rPr>
                <w:b/>
                <w:sz w:val="24"/>
                <w:szCs w:val="24"/>
              </w:rPr>
              <w:t>Ban QL Khu kinh tế tỉnh</w:t>
            </w:r>
            <w:r>
              <w:rPr>
                <w:b/>
                <w:sz w:val="24"/>
                <w:szCs w:val="24"/>
              </w:rPr>
              <w:t xml:space="preserve"> </w:t>
            </w:r>
            <w:r>
              <w:rPr>
                <w:sz w:val="24"/>
                <w:szCs w:val="24"/>
              </w:rPr>
              <w:t xml:space="preserve"> (VB 481 ngày 29/6)</w:t>
            </w:r>
          </w:p>
        </w:tc>
        <w:tc>
          <w:tcPr>
            <w:tcW w:w="7886" w:type="dxa"/>
          </w:tcPr>
          <w:p w:rsidR="0000093F" w:rsidRDefault="0000093F" w:rsidP="00981497">
            <w:pPr>
              <w:jc w:val="both"/>
              <w:rPr>
                <w:sz w:val="24"/>
                <w:szCs w:val="24"/>
              </w:rPr>
            </w:pPr>
            <w:r>
              <w:rPr>
                <w:sz w:val="24"/>
                <w:szCs w:val="24"/>
              </w:rPr>
              <w:t xml:space="preserve">Qua kiểm tra, hiện nay Chủ đầu tư Dự án </w:t>
            </w:r>
            <w:r w:rsidRPr="00E55A0D">
              <w:rPr>
                <w:sz w:val="24"/>
                <w:szCs w:val="24"/>
              </w:rPr>
              <w:t>Khu công nghiệp đa ngành nghề Lợi Châu</w:t>
            </w:r>
            <w:r>
              <w:rPr>
                <w:sz w:val="24"/>
                <w:szCs w:val="24"/>
              </w:rPr>
              <w:t xml:space="preserve"> đã hoàn thành công tác bồi thường, GPMB </w:t>
            </w:r>
            <w:r w:rsidRPr="00981497">
              <w:rPr>
                <w:sz w:val="24"/>
                <w:szCs w:val="24"/>
              </w:rPr>
              <w:t xml:space="preserve">và Ban Quản lý </w:t>
            </w:r>
            <w:r>
              <w:rPr>
                <w:sz w:val="24"/>
                <w:szCs w:val="24"/>
              </w:rPr>
              <w:t>KKT</w:t>
            </w:r>
            <w:r w:rsidRPr="00981497">
              <w:rPr>
                <w:sz w:val="24"/>
                <w:szCs w:val="24"/>
              </w:rPr>
              <w:t xml:space="preserve"> tỉnh đã cho thuê diện tích 24,6</w:t>
            </w:r>
            <w:r>
              <w:rPr>
                <w:sz w:val="24"/>
                <w:szCs w:val="24"/>
              </w:rPr>
              <w:t>h</w:t>
            </w:r>
            <w:r w:rsidRPr="00981497">
              <w:rPr>
                <w:sz w:val="24"/>
                <w:szCs w:val="24"/>
              </w:rPr>
              <w:t>a</w:t>
            </w:r>
            <w:r>
              <w:rPr>
                <w:sz w:val="24"/>
                <w:szCs w:val="24"/>
              </w:rPr>
              <w:t>.</w:t>
            </w:r>
          </w:p>
          <w:p w:rsidR="0000093F" w:rsidRPr="00981497" w:rsidRDefault="0000093F" w:rsidP="00E04193">
            <w:pPr>
              <w:jc w:val="both"/>
              <w:rPr>
                <w:sz w:val="24"/>
                <w:szCs w:val="24"/>
              </w:rPr>
            </w:pPr>
            <w:r>
              <w:rPr>
                <w:sz w:val="24"/>
                <w:szCs w:val="24"/>
              </w:rPr>
              <w:t xml:space="preserve">Hiện nay, có </w:t>
            </w:r>
            <w:r w:rsidRPr="00981497">
              <w:rPr>
                <w:sz w:val="24"/>
                <w:szCs w:val="24"/>
              </w:rPr>
              <w:t>1,6</w:t>
            </w:r>
            <w:r>
              <w:rPr>
                <w:sz w:val="24"/>
                <w:szCs w:val="24"/>
              </w:rPr>
              <w:t>h</w:t>
            </w:r>
            <w:r w:rsidRPr="00981497">
              <w:rPr>
                <w:sz w:val="24"/>
                <w:szCs w:val="24"/>
              </w:rPr>
              <w:t>a</w:t>
            </w:r>
            <w:r>
              <w:rPr>
                <w:sz w:val="24"/>
                <w:szCs w:val="24"/>
              </w:rPr>
              <w:t xml:space="preserve"> thuộc quy hoạch của Dự án, đã tiến hành kiểm đếm, phê duyệt giá trị bồi thường, GPMB, tuy nhiên Chủ đầu tư có đề xuất điều chỉnh, không thực hiện dự án tại diện tích nêu trên do ảnh hưởng của dịch Covid19 và khó khăn trong việc kêu gọi Nhà đầu tư. Tuy vậy, B</w:t>
            </w:r>
            <w:r w:rsidRPr="00981497">
              <w:rPr>
                <w:sz w:val="24"/>
                <w:szCs w:val="24"/>
              </w:rPr>
              <w:t xml:space="preserve">an Quản lý Khu kinh tế tỉnh </w:t>
            </w:r>
            <w:r>
              <w:rPr>
                <w:sz w:val="24"/>
                <w:szCs w:val="24"/>
              </w:rPr>
              <w:t xml:space="preserve">đã </w:t>
            </w:r>
            <w:r w:rsidRPr="00981497">
              <w:rPr>
                <w:sz w:val="24"/>
                <w:szCs w:val="24"/>
              </w:rPr>
              <w:t xml:space="preserve">có Văn bản số 474/KKT-TNMT </w:t>
            </w:r>
            <w:r>
              <w:rPr>
                <w:sz w:val="24"/>
                <w:szCs w:val="24"/>
              </w:rPr>
              <w:t>n</w:t>
            </w:r>
            <w:r w:rsidRPr="00981497">
              <w:rPr>
                <w:sz w:val="24"/>
                <w:szCs w:val="24"/>
              </w:rPr>
              <w:t>gày 26/6/2020</w:t>
            </w:r>
            <w:r>
              <w:rPr>
                <w:sz w:val="24"/>
                <w:szCs w:val="24"/>
              </w:rPr>
              <w:t xml:space="preserve"> có</w:t>
            </w:r>
            <w:r w:rsidRPr="00981497">
              <w:rPr>
                <w:sz w:val="24"/>
                <w:szCs w:val="24"/>
              </w:rPr>
              <w:t xml:space="preserve"> ý kiến không đồng ý với đề xuất của Công ty</w:t>
            </w:r>
            <w:r>
              <w:rPr>
                <w:sz w:val="24"/>
                <w:szCs w:val="24"/>
              </w:rPr>
              <w:t xml:space="preserve"> và</w:t>
            </w:r>
            <w:r w:rsidRPr="00981497">
              <w:rPr>
                <w:sz w:val="24"/>
                <w:szCs w:val="24"/>
              </w:rPr>
              <w:t xml:space="preserve"> yêu cầu Công ty khẩn trương làm việc với Ban Quản lý Khu kinh tế tỉnh để thực hiện nghĩa vụ tài chính đối với công tác GPMB phần diện tích 1,6</w:t>
            </w:r>
            <w:r>
              <w:rPr>
                <w:sz w:val="24"/>
                <w:szCs w:val="24"/>
              </w:rPr>
              <w:t>h</w:t>
            </w:r>
            <w:r w:rsidRPr="00981497">
              <w:rPr>
                <w:sz w:val="24"/>
                <w:szCs w:val="24"/>
              </w:rPr>
              <w:t>a n</w:t>
            </w:r>
            <w:r>
              <w:rPr>
                <w:sz w:val="24"/>
                <w:szCs w:val="24"/>
              </w:rPr>
              <w:t>êu</w:t>
            </w:r>
            <w:r w:rsidRPr="00981497">
              <w:rPr>
                <w:sz w:val="24"/>
                <w:szCs w:val="24"/>
              </w:rPr>
              <w:t xml:space="preserve"> trên và triển khai thực hiện Dự án theo đúng Quy hoạch đã được phê duyệt.</w:t>
            </w:r>
          </w:p>
          <w:p w:rsidR="0000093F" w:rsidRPr="00981497" w:rsidRDefault="0000093F" w:rsidP="00981497">
            <w:pPr>
              <w:jc w:val="both"/>
              <w:rPr>
                <w:sz w:val="24"/>
                <w:szCs w:val="24"/>
              </w:rPr>
            </w:pPr>
            <w:r w:rsidRPr="00981497">
              <w:rPr>
                <w:sz w:val="24"/>
                <w:szCs w:val="24"/>
              </w:rPr>
              <w:t>Trong thời gian tới, Ban Quản lý Khu kinh tế tỉnh sẽ làm việc với Công ty để yêu cầu khẩn trương thực hiện việc tạm ứng kinh phí, chuyển cho HĐBT để chi trả cho người dân trong thời gian sớm nhất, đảm bảo quyền lợi của người dân.</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sz w:val="24"/>
                <w:szCs w:val="24"/>
                <w:shd w:val="clear" w:color="auto" w:fill="FFFFFF"/>
              </w:rPr>
            </w:pPr>
            <w:r>
              <w:rPr>
                <w:bCs/>
                <w:color w:val="000000"/>
                <w:sz w:val="24"/>
                <w:szCs w:val="24"/>
                <w:lang w:val="sq-AL"/>
              </w:rPr>
              <w:t>Đề nghị tỉnh q</w:t>
            </w:r>
            <w:r w:rsidRPr="00E55A0D">
              <w:rPr>
                <w:bCs/>
                <w:color w:val="000000"/>
                <w:sz w:val="24"/>
                <w:szCs w:val="24"/>
                <w:lang w:val="sq-AL"/>
              </w:rPr>
              <w:t xml:space="preserve">uan tâm kêu gọi thu hút đầu tư cơ sở hạ tầng tại khu công nghiệp Sơn Kim; kiểm tra, xử lý tình </w:t>
            </w:r>
            <w:r w:rsidRPr="00E55A0D">
              <w:rPr>
                <w:bCs/>
                <w:color w:val="000000"/>
                <w:sz w:val="24"/>
                <w:szCs w:val="24"/>
                <w:lang w:val="sq-AL"/>
              </w:rPr>
              <w:lastRenderedPageBreak/>
              <w:t xml:space="preserve">trạng </w:t>
            </w:r>
            <w:r w:rsidRPr="00E55A0D">
              <w:rPr>
                <w:sz w:val="24"/>
                <w:szCs w:val="24"/>
                <w:lang w:val="es-BO"/>
              </w:rPr>
              <w:t>Khu công nghiệp Đại Kim có một số hạng mục đã xuống cấp như hàng rào, hố ga, mương thoát nước gây mất an toàn, ảnh hưởng đến đời sống người dân;</w:t>
            </w:r>
            <w:r w:rsidRPr="00E55A0D">
              <w:rPr>
                <w:bCs/>
                <w:color w:val="000000"/>
                <w:sz w:val="24"/>
                <w:szCs w:val="24"/>
                <w:shd w:val="clear" w:color="auto" w:fill="FFFFFF"/>
                <w:lang w:val="es-BO"/>
              </w:rPr>
              <w:t xml:space="preserve"> xem xét thu hồi diện tích của dự án RESOT Việt Thái giao lại cho thị trấn Tây Sơn để xây dựng sân vận động</w:t>
            </w:r>
            <w:r w:rsidRPr="00E55A0D">
              <w:rPr>
                <w:bCs/>
                <w:color w:val="000000"/>
                <w:sz w:val="24"/>
                <w:szCs w:val="24"/>
                <w:lang w:val="sq-AL"/>
              </w:rPr>
              <w:t xml:space="preserve"> </w:t>
            </w:r>
            <w:r w:rsidRPr="00E55A0D">
              <w:rPr>
                <w:bCs/>
                <w:i/>
                <w:color w:val="000000"/>
                <w:sz w:val="24"/>
                <w:szCs w:val="24"/>
                <w:lang w:val="sq-AL"/>
              </w:rPr>
              <w:t>(Cử tri huyện Hương Sơn).</w:t>
            </w:r>
          </w:p>
        </w:tc>
        <w:tc>
          <w:tcPr>
            <w:tcW w:w="2046" w:type="dxa"/>
            <w:vAlign w:val="center"/>
          </w:tcPr>
          <w:p w:rsidR="0000093F" w:rsidRDefault="0000093F" w:rsidP="008338C0">
            <w:pPr>
              <w:rPr>
                <w:sz w:val="24"/>
                <w:szCs w:val="24"/>
              </w:rPr>
            </w:pPr>
            <w:r>
              <w:rPr>
                <w:sz w:val="24"/>
                <w:szCs w:val="24"/>
              </w:rPr>
              <w:lastRenderedPageBreak/>
              <w:t>Ban QL Khu kinh tế tỉnh (VB 486 ngày 30/6)</w:t>
            </w:r>
          </w:p>
        </w:tc>
        <w:tc>
          <w:tcPr>
            <w:tcW w:w="7886" w:type="dxa"/>
          </w:tcPr>
          <w:p w:rsidR="0000093F" w:rsidRPr="00981497" w:rsidRDefault="0000093F" w:rsidP="00981497">
            <w:pPr>
              <w:jc w:val="both"/>
              <w:rPr>
                <w:sz w:val="24"/>
                <w:szCs w:val="24"/>
              </w:rPr>
            </w:pPr>
            <w:r w:rsidRPr="00981497">
              <w:rPr>
                <w:sz w:val="24"/>
                <w:szCs w:val="24"/>
              </w:rPr>
              <w:t>1. Về kêu gọi thu hút đầu t</w:t>
            </w:r>
            <w:r>
              <w:rPr>
                <w:sz w:val="24"/>
                <w:szCs w:val="24"/>
              </w:rPr>
              <w:t>ư cơ sở hạ tầng tại KCN Đại Kim:</w:t>
            </w:r>
          </w:p>
          <w:p w:rsidR="0000093F" w:rsidRDefault="0000093F" w:rsidP="00981497">
            <w:pPr>
              <w:jc w:val="both"/>
              <w:rPr>
                <w:sz w:val="24"/>
                <w:szCs w:val="24"/>
              </w:rPr>
            </w:pPr>
            <w:r w:rsidRPr="00981497">
              <w:rPr>
                <w:sz w:val="24"/>
                <w:szCs w:val="24"/>
              </w:rPr>
              <w:t xml:space="preserve">Dự án đầu tư xây dựng Hạ tầng kỹ thuật Khu công nghiệp Đại Kim </w:t>
            </w:r>
            <w:r>
              <w:rPr>
                <w:sz w:val="24"/>
                <w:szCs w:val="24"/>
              </w:rPr>
              <w:t xml:space="preserve">do </w:t>
            </w:r>
            <w:r w:rsidRPr="00981497">
              <w:rPr>
                <w:sz w:val="24"/>
                <w:szCs w:val="24"/>
              </w:rPr>
              <w:t xml:space="preserve">Ban Quản lý dự án đầu tư xây dựng khu vực Khu kinh tế tỉnh </w:t>
            </w:r>
            <w:r>
              <w:rPr>
                <w:sz w:val="24"/>
                <w:szCs w:val="24"/>
              </w:rPr>
              <w:t xml:space="preserve">làm chủ đầu tư đã </w:t>
            </w:r>
            <w:r>
              <w:rPr>
                <w:sz w:val="24"/>
                <w:szCs w:val="24"/>
              </w:rPr>
              <w:lastRenderedPageBreak/>
              <w:t>được triển khai đầu tư xây dựng từ năm 2010. Tuy vậy, do khó khăn về nguôn vốn và một số nguyên nhân khách quan, chủ quan, Dự án bị chậm tiến độ và phải điều chỉnh lại điểm dừng kỹ thuật, cắt, giảm một số hạng mục.</w:t>
            </w:r>
          </w:p>
          <w:p w:rsidR="0000093F" w:rsidRDefault="0000093F" w:rsidP="00981497">
            <w:pPr>
              <w:jc w:val="both"/>
              <w:rPr>
                <w:sz w:val="24"/>
                <w:szCs w:val="24"/>
              </w:rPr>
            </w:pPr>
            <w:r w:rsidRPr="00981497">
              <w:rPr>
                <w:sz w:val="24"/>
                <w:szCs w:val="24"/>
              </w:rPr>
              <w:t>Theo kế hoạch đầu tư công trung hạn đến năm 2020, KCN Đại Kim chưa được ghi vốn để tiếp tục đầu tư.</w:t>
            </w:r>
            <w:r>
              <w:rPr>
                <w:sz w:val="24"/>
                <w:szCs w:val="24"/>
              </w:rPr>
              <w:t xml:space="preserve"> UBND tỉnh đang giao các đơn vị nghiên cứu, đề xuất xem xét về nguồn vốn trong giai đoạn</w:t>
            </w:r>
            <w:r w:rsidRPr="00981497">
              <w:rPr>
                <w:sz w:val="24"/>
                <w:szCs w:val="24"/>
              </w:rPr>
              <w:t xml:space="preserve"> 2021 - 2025.</w:t>
            </w:r>
          </w:p>
          <w:p w:rsidR="0000093F" w:rsidRPr="00981497" w:rsidRDefault="0000093F" w:rsidP="00981497">
            <w:pPr>
              <w:jc w:val="both"/>
              <w:rPr>
                <w:sz w:val="24"/>
                <w:szCs w:val="24"/>
              </w:rPr>
            </w:pPr>
            <w:r w:rsidRPr="00981497">
              <w:rPr>
                <w:sz w:val="24"/>
                <w:szCs w:val="24"/>
              </w:rPr>
              <w:t>2. Về kiểm tra, xử lý tình trạng Khu công nghiệp Đại Kim có một số hạng mục đã xuống cấp, hư hỏng.</w:t>
            </w:r>
          </w:p>
          <w:p w:rsidR="0000093F" w:rsidRPr="00981497" w:rsidRDefault="0000093F" w:rsidP="0069460E">
            <w:pPr>
              <w:jc w:val="both"/>
              <w:rPr>
                <w:sz w:val="24"/>
                <w:szCs w:val="24"/>
              </w:rPr>
            </w:pPr>
            <w:r w:rsidRPr="00981497">
              <w:rPr>
                <w:sz w:val="24"/>
                <w:szCs w:val="24"/>
              </w:rPr>
              <w:t>Ngày 26/6/2020, đại diện Ban Quản lý Khu kinh tế tỉnh đã phối hợp với đại diện Ban Quản lý dự án đầu tư xây dựng khu vực Khu kinh tế tỉnh kiểm tra thực địa công trình Hạ tầng kỹ thuật Khu công nghiệp Đại Kim; qua kiểm tra hiện trường xác nhận có hiện tượng hư hỏng hố ga, mương thoát nước gây mất an toàn như phản ánh của cử tri</w:t>
            </w:r>
            <w:r>
              <w:rPr>
                <w:sz w:val="24"/>
                <w:szCs w:val="24"/>
              </w:rPr>
              <w:t>.</w:t>
            </w:r>
          </w:p>
          <w:p w:rsidR="0000093F" w:rsidRPr="00981497" w:rsidRDefault="0000093F" w:rsidP="00981497">
            <w:pPr>
              <w:jc w:val="both"/>
              <w:rPr>
                <w:sz w:val="24"/>
                <w:szCs w:val="24"/>
              </w:rPr>
            </w:pPr>
            <w:r w:rsidRPr="00981497">
              <w:rPr>
                <w:sz w:val="24"/>
                <w:szCs w:val="24"/>
              </w:rPr>
              <w:t>Hiện tại</w:t>
            </w:r>
            <w:r>
              <w:rPr>
                <w:sz w:val="24"/>
                <w:szCs w:val="24"/>
              </w:rPr>
              <w:t xml:space="preserve">, </w:t>
            </w:r>
            <w:r w:rsidRPr="00981497">
              <w:rPr>
                <w:sz w:val="24"/>
                <w:szCs w:val="24"/>
              </w:rPr>
              <w:t>Ban quản lý Dự án khu vực Khu kinh tế</w:t>
            </w:r>
            <w:r>
              <w:rPr>
                <w:sz w:val="24"/>
                <w:szCs w:val="24"/>
              </w:rPr>
              <w:t xml:space="preserve"> đã yêu cầu</w:t>
            </w:r>
            <w:r w:rsidRPr="00981497">
              <w:rPr>
                <w:sz w:val="24"/>
                <w:szCs w:val="24"/>
              </w:rPr>
              <w:t xml:space="preserve"> Công ty Cổ phần </w:t>
            </w:r>
            <w:r>
              <w:rPr>
                <w:sz w:val="24"/>
                <w:szCs w:val="24"/>
              </w:rPr>
              <w:t>T</w:t>
            </w:r>
            <w:r w:rsidRPr="00981497">
              <w:rPr>
                <w:sz w:val="24"/>
                <w:szCs w:val="24"/>
              </w:rPr>
              <w:t xml:space="preserve">ập đoàn Thaigroup soát xét, xử lý </w:t>
            </w:r>
            <w:r>
              <w:rPr>
                <w:sz w:val="24"/>
                <w:szCs w:val="24"/>
              </w:rPr>
              <w:t>những điểm hư hỏng, xuống cấp nêu trên.</w:t>
            </w:r>
          </w:p>
          <w:p w:rsidR="0000093F" w:rsidRDefault="0000093F" w:rsidP="00981497">
            <w:pPr>
              <w:jc w:val="both"/>
              <w:rPr>
                <w:sz w:val="24"/>
                <w:szCs w:val="24"/>
              </w:rPr>
            </w:pPr>
            <w:r>
              <w:rPr>
                <w:sz w:val="24"/>
                <w:szCs w:val="24"/>
              </w:rPr>
              <w:t>3</w:t>
            </w:r>
            <w:r w:rsidRPr="00981497">
              <w:rPr>
                <w:sz w:val="24"/>
                <w:szCs w:val="24"/>
              </w:rPr>
              <w:t>. Về việc xem xét thu hồi diện tích của dự án Resort Việt Thái giao lại cho thị trấn T</w:t>
            </w:r>
            <w:r>
              <w:rPr>
                <w:sz w:val="24"/>
                <w:szCs w:val="24"/>
              </w:rPr>
              <w:t>ây Sơn để xây dựng sân vận động.</w:t>
            </w:r>
          </w:p>
          <w:p w:rsidR="0000093F" w:rsidRPr="00F40468" w:rsidRDefault="0000093F" w:rsidP="00F40468">
            <w:pPr>
              <w:jc w:val="both"/>
              <w:rPr>
                <w:sz w:val="24"/>
                <w:szCs w:val="24"/>
              </w:rPr>
            </w:pPr>
            <w:r w:rsidRPr="00F40468">
              <w:rPr>
                <w:sz w:val="24"/>
                <w:szCs w:val="24"/>
              </w:rPr>
              <w:t xml:space="preserve">Dự án Khu du lịch nghỉ dưỡng sinh thái Ngàn Phố (Ngan pho resort) </w:t>
            </w:r>
            <w:r>
              <w:rPr>
                <w:sz w:val="24"/>
                <w:szCs w:val="24"/>
              </w:rPr>
              <w:t xml:space="preserve">đã được </w:t>
            </w:r>
            <w:r w:rsidRPr="00F40468">
              <w:rPr>
                <w:sz w:val="24"/>
                <w:szCs w:val="24"/>
              </w:rPr>
              <w:t xml:space="preserve">Ban Quản lý </w:t>
            </w:r>
            <w:r>
              <w:rPr>
                <w:sz w:val="24"/>
                <w:szCs w:val="24"/>
              </w:rPr>
              <w:t xml:space="preserve">KKT tỉnh </w:t>
            </w:r>
            <w:r w:rsidRPr="00F40468">
              <w:rPr>
                <w:sz w:val="24"/>
                <w:szCs w:val="24"/>
              </w:rPr>
              <w:t xml:space="preserve"> chấm dứt hoạt động </w:t>
            </w:r>
            <w:r>
              <w:rPr>
                <w:sz w:val="24"/>
                <w:szCs w:val="24"/>
              </w:rPr>
              <w:t xml:space="preserve">tại </w:t>
            </w:r>
            <w:r w:rsidRPr="00F40468">
              <w:rPr>
                <w:sz w:val="24"/>
                <w:szCs w:val="24"/>
              </w:rPr>
              <w:t xml:space="preserve">Quyết định số 236/QĐ-KKT </w:t>
            </w:r>
            <w:r>
              <w:rPr>
                <w:sz w:val="24"/>
                <w:szCs w:val="24"/>
              </w:rPr>
              <w:t>n</w:t>
            </w:r>
            <w:r w:rsidRPr="00F40468">
              <w:rPr>
                <w:sz w:val="24"/>
                <w:szCs w:val="24"/>
              </w:rPr>
              <w:t>gày 23/10/2017</w:t>
            </w:r>
            <w:r>
              <w:rPr>
                <w:sz w:val="24"/>
                <w:szCs w:val="24"/>
              </w:rPr>
              <w:t xml:space="preserve">. Có 1,5ha đã được bồi thường, GPMB xong và hiện nay đang do </w:t>
            </w:r>
            <w:r w:rsidRPr="00F40468">
              <w:rPr>
                <w:sz w:val="24"/>
                <w:szCs w:val="24"/>
              </w:rPr>
              <w:t>UBND thị trấn Tây Sơn quản lý.</w:t>
            </w:r>
          </w:p>
          <w:p w:rsidR="0000093F" w:rsidRPr="00981497" w:rsidRDefault="0000093F" w:rsidP="002322C3">
            <w:pPr>
              <w:jc w:val="both"/>
              <w:rPr>
                <w:sz w:val="24"/>
                <w:szCs w:val="24"/>
              </w:rPr>
            </w:pPr>
            <w:r w:rsidRPr="00F40468">
              <w:rPr>
                <w:sz w:val="24"/>
                <w:szCs w:val="24"/>
              </w:rPr>
              <w:t xml:space="preserve">Hiện tại quy hoạch chung Khu kinh tế cửa khẩu quốc tế Cầu Treo đến năm 2040 </w:t>
            </w:r>
            <w:r>
              <w:rPr>
                <w:sz w:val="24"/>
                <w:szCs w:val="24"/>
              </w:rPr>
              <w:t>đang thực hiện điều chỉnh. Do vậy, việc giải quyết kến nghị của</w:t>
            </w:r>
            <w:r w:rsidRPr="00F40468">
              <w:rPr>
                <w:sz w:val="24"/>
                <w:szCs w:val="24"/>
              </w:rPr>
              <w:t xml:space="preserve"> cử tri huyện Hương Sơn sẽ được xem xét cụ thể sau khi hoàn thành việc điều chỉnh Quy hoạch chung Khu kinh tế cửa khẩu quốc tế Cầu Treo và tiến hành điều chỉnh quy hoạch chi tiết sử dụng đất các Khu chức năng (trong đó có Quy hoạch chi tiết Khu đô thị Nam thị trấn Tây Sơn).</w:t>
            </w:r>
          </w:p>
        </w:tc>
        <w:tc>
          <w:tcPr>
            <w:tcW w:w="994" w:type="dxa"/>
            <w:vAlign w:val="center"/>
          </w:tcPr>
          <w:p w:rsidR="0000093F" w:rsidRPr="00C7175D" w:rsidRDefault="0000093F" w:rsidP="00487AF3">
            <w:pPr>
              <w:rPr>
                <w:sz w:val="24"/>
                <w:szCs w:val="24"/>
              </w:rPr>
            </w:pPr>
          </w:p>
        </w:tc>
      </w:tr>
      <w:tr w:rsidR="0000093F" w:rsidRPr="00DF5464" w:rsidTr="0000093F">
        <w:trPr>
          <w:jc w:val="center"/>
        </w:trPr>
        <w:tc>
          <w:tcPr>
            <w:tcW w:w="537" w:type="dxa"/>
            <w:vAlign w:val="center"/>
          </w:tcPr>
          <w:p w:rsidR="0000093F" w:rsidRPr="00DF5464" w:rsidRDefault="0000093F" w:rsidP="00297054">
            <w:pPr>
              <w:pStyle w:val="ListParagraph"/>
              <w:numPr>
                <w:ilvl w:val="0"/>
                <w:numId w:val="3"/>
              </w:numPr>
              <w:ind w:left="357" w:hanging="357"/>
              <w:jc w:val="center"/>
              <w:rPr>
                <w:sz w:val="24"/>
                <w:szCs w:val="24"/>
              </w:rPr>
            </w:pPr>
          </w:p>
        </w:tc>
        <w:tc>
          <w:tcPr>
            <w:tcW w:w="3801" w:type="dxa"/>
            <w:vAlign w:val="center"/>
          </w:tcPr>
          <w:p w:rsidR="0000093F" w:rsidRPr="00DF5464" w:rsidRDefault="0000093F" w:rsidP="00487AF3">
            <w:pPr>
              <w:jc w:val="both"/>
              <w:rPr>
                <w:sz w:val="24"/>
                <w:szCs w:val="24"/>
              </w:rPr>
            </w:pPr>
            <w:r w:rsidRPr="00DF5464">
              <w:rPr>
                <w:sz w:val="24"/>
                <w:szCs w:val="24"/>
                <w:shd w:val="clear" w:color="auto" w:fill="FFFFFF"/>
              </w:rPr>
              <w:t xml:space="preserve">Việc giao đất giao rừng cho Nhân dân ở khu tái định cư là việc rất cần thiết, nhưng quá trình thực hiện còn </w:t>
            </w:r>
            <w:r w:rsidRPr="00DF5464">
              <w:rPr>
                <w:sz w:val="24"/>
                <w:szCs w:val="24"/>
                <w:shd w:val="clear" w:color="auto" w:fill="FFFFFF"/>
              </w:rPr>
              <w:lastRenderedPageBreak/>
              <w:t xml:space="preserve">vướng mắc liên quan đến công tác chuyển đổi mục đích sử dụng rừng. Đề nghị tỉnh sớm chỉ đạo hướng dẫn triển khai thực hiện </w:t>
            </w:r>
            <w:r w:rsidRPr="00DF5464">
              <w:rPr>
                <w:i/>
                <w:sz w:val="24"/>
                <w:szCs w:val="24"/>
                <w:shd w:val="clear" w:color="auto" w:fill="FFFFFF"/>
              </w:rPr>
              <w:t>(Cử tri huyện Vũ Quang).</w:t>
            </w:r>
          </w:p>
        </w:tc>
        <w:tc>
          <w:tcPr>
            <w:tcW w:w="2046" w:type="dxa"/>
            <w:vAlign w:val="center"/>
          </w:tcPr>
          <w:p w:rsidR="0000093F" w:rsidRPr="00DF5464" w:rsidRDefault="0000093F" w:rsidP="00487AF3">
            <w:pPr>
              <w:rPr>
                <w:sz w:val="24"/>
                <w:szCs w:val="24"/>
              </w:rPr>
            </w:pPr>
            <w:r w:rsidRPr="00DF5464">
              <w:rPr>
                <w:sz w:val="24"/>
                <w:szCs w:val="24"/>
              </w:rPr>
              <w:lastRenderedPageBreak/>
              <w:t>UBND huyện Vũ Quang (VB 741 ngày 26/6)</w:t>
            </w:r>
          </w:p>
        </w:tc>
        <w:tc>
          <w:tcPr>
            <w:tcW w:w="7886" w:type="dxa"/>
          </w:tcPr>
          <w:p w:rsidR="0000093F" w:rsidRPr="00DF5464" w:rsidRDefault="0000093F" w:rsidP="00981497">
            <w:pPr>
              <w:jc w:val="both"/>
              <w:rPr>
                <w:sz w:val="24"/>
                <w:szCs w:val="24"/>
              </w:rPr>
            </w:pPr>
            <w:r w:rsidRPr="00DF5464">
              <w:rPr>
                <w:spacing w:val="-6"/>
                <w:sz w:val="24"/>
                <w:szCs w:val="24"/>
              </w:rPr>
              <w:t>Liên quan đến việc giao đất sản xuất cho các hộ dân tái định cư xã Hương Điền (</w:t>
            </w:r>
            <w:r w:rsidRPr="00DF5464">
              <w:rPr>
                <w:i/>
                <w:spacing w:val="-6"/>
                <w:sz w:val="24"/>
                <w:szCs w:val="24"/>
              </w:rPr>
              <w:t>nay là xã Thọ Điền</w:t>
            </w:r>
            <w:r w:rsidRPr="00DF5464">
              <w:rPr>
                <w:spacing w:val="-6"/>
                <w:sz w:val="24"/>
                <w:szCs w:val="24"/>
              </w:rPr>
              <w:t>), huyện Vũ Quang thuộc Dự án thủy lợi Ngàn Trươi- Cẩm Trang, hiện nay</w:t>
            </w:r>
            <w:r w:rsidRPr="00DF5464">
              <w:rPr>
                <w:sz w:val="24"/>
                <w:szCs w:val="24"/>
              </w:rPr>
              <w:t xml:space="preserve"> còn có 318,9ha đất rừng được quy hoạch bố trí cho các hộ dân tại các </w:t>
            </w:r>
            <w:r w:rsidRPr="00DF5464">
              <w:rPr>
                <w:sz w:val="24"/>
                <w:szCs w:val="24"/>
              </w:rPr>
              <w:lastRenderedPageBreak/>
              <w:t>khu tái định cư Khe Ná - Khe Gỗ chưa được chuyển đổi mục đích sử dụng.</w:t>
            </w:r>
          </w:p>
          <w:p w:rsidR="0000093F" w:rsidRPr="00DF5464" w:rsidRDefault="0000093F" w:rsidP="00C60A0D">
            <w:pPr>
              <w:jc w:val="both"/>
              <w:rPr>
                <w:spacing w:val="-2"/>
                <w:sz w:val="24"/>
                <w:szCs w:val="24"/>
              </w:rPr>
            </w:pPr>
            <w:r w:rsidRPr="00DF5464">
              <w:rPr>
                <w:sz w:val="24"/>
                <w:szCs w:val="24"/>
              </w:rPr>
              <w:t xml:space="preserve">Trong 2 đợt thực hiện phương án </w:t>
            </w:r>
            <w:r w:rsidRPr="00DF5464">
              <w:rPr>
                <w:spacing w:val="-2"/>
                <w:sz w:val="24"/>
                <w:szCs w:val="24"/>
              </w:rPr>
              <w:t>phân lô giao đất sản xuất Nông- Lâm nghiệp, UBND huyện Vũ Quang đã giao đất cho các hộ dân tái định cư diện tích nêu trên nhưng chưa thực hiện thủ tục chuyển mục đích sử dụng nên còn có sự lúng túng trong công tác quản lý.</w:t>
            </w:r>
          </w:p>
          <w:p w:rsidR="0000093F" w:rsidRPr="00DF5464" w:rsidRDefault="0000093F" w:rsidP="00C60A0D">
            <w:pPr>
              <w:jc w:val="both"/>
              <w:rPr>
                <w:sz w:val="24"/>
                <w:szCs w:val="24"/>
              </w:rPr>
            </w:pPr>
            <w:r w:rsidRPr="00DF5464">
              <w:rPr>
                <w:spacing w:val="-2"/>
                <w:sz w:val="24"/>
                <w:szCs w:val="24"/>
              </w:rPr>
              <w:t>Nội dung này UBND huyện Vũ Quang đã báo cáo UBND tỉnh tại Văn bản số 170/UBND ngày 26/02/2020 và đã được UBND tỉnh giao Sở TN&amp;MT chủ trì phối hợp với Sở NN&amp;PTNT và các cơ quan liên quan soát xét xử lý kiến nghị tại Văn bản số 1162/UBND-NL</w:t>
            </w:r>
            <w:r w:rsidRPr="00DF5464">
              <w:rPr>
                <w:spacing w:val="-2"/>
                <w:sz w:val="24"/>
                <w:szCs w:val="24"/>
                <w:vertAlign w:val="subscript"/>
              </w:rPr>
              <w:t>3</w:t>
            </w:r>
            <w:r w:rsidRPr="00DF5464">
              <w:rPr>
                <w:spacing w:val="-2"/>
                <w:sz w:val="24"/>
                <w:szCs w:val="24"/>
              </w:rPr>
              <w:t xml:space="preserve"> ngày 03/3/2020. Sau khi có ý kiến chỉ đạo của UBND tỉnh và các sở ngành,  UBND huyện sẽ thực hiện các thủ tục theo quy định để tiến hành giao đất cho các hộ dân.</w:t>
            </w:r>
          </w:p>
        </w:tc>
        <w:tc>
          <w:tcPr>
            <w:tcW w:w="994" w:type="dxa"/>
            <w:vAlign w:val="center"/>
          </w:tcPr>
          <w:p w:rsidR="0000093F" w:rsidRPr="00DF5464"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sidRPr="00E55A0D">
              <w:rPr>
                <w:sz w:val="24"/>
                <w:szCs w:val="24"/>
                <w:lang w:val="pt-BR"/>
              </w:rPr>
              <w:t xml:space="preserve">Hiện nay, việc tiến hành đầu tư xây dựng công trình hạ tầng đối với các quỹ đất có quy mô nhỏ, không có lợi thế về vị trí, giao thông và hạ tầng kỹ thuật trên địa bàn thành phố gặp nhiều khó khăn. </w:t>
            </w:r>
            <w:r w:rsidRPr="00E55A0D">
              <w:rPr>
                <w:w w:val="99"/>
                <w:sz w:val="24"/>
                <w:szCs w:val="24"/>
                <w:lang w:val="pt-BR"/>
              </w:rPr>
              <w:t>Đ</w:t>
            </w:r>
            <w:r w:rsidRPr="00E55A0D">
              <w:rPr>
                <w:sz w:val="24"/>
                <w:szCs w:val="24"/>
                <w:lang w:val="pt-BR"/>
              </w:rPr>
              <w:t xml:space="preserve">ề nghị tỉnh có chỉ đạo, hướng dân để đáp ứng nhu cầu đất ở của người dân, tạo nguồn thu cho ngân sách </w:t>
            </w:r>
            <w:r w:rsidRPr="00E55A0D">
              <w:rPr>
                <w:i/>
                <w:sz w:val="24"/>
                <w:szCs w:val="24"/>
                <w:lang w:val="pt-BR"/>
              </w:rPr>
              <w:t>(Cử tri TP Hà Tĩnh).</w:t>
            </w:r>
          </w:p>
        </w:tc>
        <w:tc>
          <w:tcPr>
            <w:tcW w:w="2046" w:type="dxa"/>
            <w:vAlign w:val="center"/>
          </w:tcPr>
          <w:p w:rsidR="0000093F" w:rsidRDefault="0000093F" w:rsidP="00487AF3">
            <w:pPr>
              <w:rPr>
                <w:sz w:val="24"/>
                <w:szCs w:val="24"/>
              </w:rPr>
            </w:pPr>
            <w:r>
              <w:rPr>
                <w:sz w:val="24"/>
                <w:szCs w:val="24"/>
              </w:rPr>
              <w:t>UBND thành phố Hà Tĩnh (VB 1561 ngày 02/7)</w:t>
            </w:r>
          </w:p>
        </w:tc>
        <w:tc>
          <w:tcPr>
            <w:tcW w:w="7886" w:type="dxa"/>
          </w:tcPr>
          <w:p w:rsidR="0000093F" w:rsidRPr="00DF5464" w:rsidRDefault="0000093F" w:rsidP="00444974">
            <w:pPr>
              <w:jc w:val="both"/>
              <w:rPr>
                <w:sz w:val="24"/>
                <w:szCs w:val="24"/>
              </w:rPr>
            </w:pPr>
            <w:r>
              <w:rPr>
                <w:sz w:val="24"/>
                <w:szCs w:val="24"/>
              </w:rPr>
              <w:t xml:space="preserve">Theo quy định của Luật </w:t>
            </w:r>
            <w:r w:rsidRPr="00DF5464">
              <w:rPr>
                <w:sz w:val="24"/>
                <w:szCs w:val="24"/>
              </w:rPr>
              <w:t>Đầu tư công</w:t>
            </w:r>
            <w:r>
              <w:rPr>
                <w:sz w:val="24"/>
                <w:szCs w:val="24"/>
              </w:rPr>
              <w:t xml:space="preserve">, </w:t>
            </w:r>
            <w:r w:rsidRPr="00DF5464">
              <w:rPr>
                <w:sz w:val="24"/>
                <w:szCs w:val="24"/>
              </w:rPr>
              <w:t xml:space="preserve">Luật Đất đai </w:t>
            </w:r>
            <w:r>
              <w:rPr>
                <w:sz w:val="24"/>
                <w:szCs w:val="24"/>
              </w:rPr>
              <w:t>và</w:t>
            </w:r>
            <w:r w:rsidRPr="00DF5464">
              <w:rPr>
                <w:sz w:val="24"/>
                <w:szCs w:val="24"/>
              </w:rPr>
              <w:t xml:space="preserve"> Luật Nhà ở thì dự án phát triển quỹ đất với mục tiêu phân lô, bán nền là dự án phát triển nhà ở thương mại, chủ đầu tư phải là </w:t>
            </w:r>
            <w:r>
              <w:rPr>
                <w:sz w:val="24"/>
                <w:szCs w:val="24"/>
              </w:rPr>
              <w:t>d</w:t>
            </w:r>
            <w:r w:rsidRPr="00DF5464">
              <w:rPr>
                <w:sz w:val="24"/>
                <w:szCs w:val="24"/>
              </w:rPr>
              <w:t>oanh nghiệp, hợp tác xã được thành lập và hoạt động theo quy định của pháp luật.</w:t>
            </w:r>
            <w:r>
              <w:rPr>
                <w:sz w:val="24"/>
                <w:szCs w:val="24"/>
              </w:rPr>
              <w:t xml:space="preserve"> Do còn có sự vướng mắc giữa các quy định nên UBND tỉnh chưa triển khai các dự án mới mà trước mắt chỉ cho phép </w:t>
            </w:r>
            <w:r w:rsidRPr="00DF5464">
              <w:rPr>
                <w:sz w:val="24"/>
                <w:szCs w:val="24"/>
              </w:rPr>
              <w:t xml:space="preserve">tiếp tục thực hiện </w:t>
            </w:r>
            <w:r>
              <w:rPr>
                <w:sz w:val="24"/>
                <w:szCs w:val="24"/>
              </w:rPr>
              <w:t>các</w:t>
            </w:r>
            <w:r w:rsidRPr="00DF5464">
              <w:rPr>
                <w:sz w:val="24"/>
                <w:szCs w:val="24"/>
              </w:rPr>
              <w:t xml:space="preserve"> dự án đã và đang triển khai thực hiện (đến hết ngày 31/12/2020) theo đúng Nghị quyết số 22/2011/NQ-HĐND ngày 16/12/2011 của HĐND tỉnh. </w:t>
            </w:r>
          </w:p>
          <w:p w:rsidR="0000093F" w:rsidRPr="00981497" w:rsidRDefault="0000093F" w:rsidP="00444974">
            <w:pPr>
              <w:autoSpaceDE w:val="0"/>
              <w:autoSpaceDN w:val="0"/>
              <w:adjustRightInd w:val="0"/>
              <w:jc w:val="both"/>
              <w:rPr>
                <w:sz w:val="24"/>
                <w:szCs w:val="24"/>
              </w:rPr>
            </w:pPr>
            <w:r w:rsidRPr="00DF5464">
              <w:rPr>
                <w:sz w:val="24"/>
                <w:szCs w:val="24"/>
              </w:rPr>
              <w:t xml:space="preserve">UBND tỉnh </w:t>
            </w:r>
            <w:r>
              <w:rPr>
                <w:sz w:val="24"/>
                <w:szCs w:val="24"/>
              </w:rPr>
              <w:t xml:space="preserve">xin </w:t>
            </w:r>
            <w:r w:rsidRPr="00DF5464">
              <w:rPr>
                <w:sz w:val="24"/>
                <w:szCs w:val="24"/>
              </w:rPr>
              <w:t>tiếp thu ý kiến</w:t>
            </w:r>
            <w:r>
              <w:rPr>
                <w:sz w:val="24"/>
                <w:szCs w:val="24"/>
              </w:rPr>
              <w:t>, kiến nghị của</w:t>
            </w:r>
            <w:r w:rsidRPr="00DF5464">
              <w:rPr>
                <w:sz w:val="24"/>
                <w:szCs w:val="24"/>
              </w:rPr>
              <w:t xml:space="preserve"> cử tri, thời gian tới</w:t>
            </w:r>
            <w:r>
              <w:rPr>
                <w:sz w:val="24"/>
                <w:szCs w:val="24"/>
              </w:rPr>
              <w:t xml:space="preserve"> sẽ</w:t>
            </w:r>
            <w:r w:rsidRPr="00DF5464">
              <w:rPr>
                <w:sz w:val="24"/>
                <w:szCs w:val="24"/>
              </w:rPr>
              <w:t xml:space="preserve"> giao các sở, ngành, địa phương rà soát các Văn bản pháp luật liên quan để có chỉ đạo, hướng dẫn thống nhất để các địa phương có cơ sở triển khai thực hiện việc đấu giá và xét giao đất ở theo quy định.</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D92019" w:rsidRDefault="0000093F" w:rsidP="00487AF3">
            <w:pPr>
              <w:jc w:val="both"/>
              <w:rPr>
                <w:b/>
                <w:sz w:val="24"/>
                <w:szCs w:val="24"/>
                <w:lang w:val="pt-BR"/>
              </w:rPr>
            </w:pPr>
            <w:r>
              <w:rPr>
                <w:sz w:val="24"/>
                <w:szCs w:val="24"/>
              </w:rPr>
              <w:t>Đề nghị tỉnh c</w:t>
            </w:r>
            <w:r w:rsidRPr="00E55A0D">
              <w:rPr>
                <w:sz w:val="24"/>
                <w:szCs w:val="24"/>
              </w:rPr>
              <w:t>ó giải pháp để giải quyết tình trạng ô nhiễm nghiêm trọng tại sông Cầu Đông, thành phố Hà Tĩnh</w:t>
            </w:r>
            <w:r>
              <w:rPr>
                <w:sz w:val="24"/>
                <w:szCs w:val="24"/>
              </w:rPr>
              <w:t xml:space="preserve"> (</w:t>
            </w:r>
            <w:r>
              <w:rPr>
                <w:i/>
                <w:sz w:val="24"/>
                <w:szCs w:val="24"/>
              </w:rPr>
              <w:t>Cử tri TP Hà Tĩnh)</w:t>
            </w:r>
          </w:p>
        </w:tc>
        <w:tc>
          <w:tcPr>
            <w:tcW w:w="2046" w:type="dxa"/>
            <w:vAlign w:val="center"/>
          </w:tcPr>
          <w:p w:rsidR="0000093F" w:rsidRDefault="0000093F" w:rsidP="00487AF3">
            <w:pPr>
              <w:rPr>
                <w:sz w:val="24"/>
                <w:szCs w:val="24"/>
              </w:rPr>
            </w:pPr>
            <w:r>
              <w:rPr>
                <w:sz w:val="24"/>
                <w:szCs w:val="24"/>
              </w:rPr>
              <w:t>UBND thành phố Hà Tĩnh (VB 1561 ngày 02/7)</w:t>
            </w:r>
          </w:p>
        </w:tc>
        <w:tc>
          <w:tcPr>
            <w:tcW w:w="7886" w:type="dxa"/>
          </w:tcPr>
          <w:p w:rsidR="0000093F" w:rsidRPr="00444974" w:rsidRDefault="0000093F" w:rsidP="00444974">
            <w:pPr>
              <w:jc w:val="both"/>
              <w:rPr>
                <w:sz w:val="24"/>
                <w:szCs w:val="24"/>
              </w:rPr>
            </w:pPr>
            <w:r w:rsidRPr="00444974">
              <w:rPr>
                <w:sz w:val="24"/>
                <w:szCs w:val="24"/>
              </w:rPr>
              <w:t xml:space="preserve">Sông Cầu Đông (còn gọi là Sông Cày) nằm giữa ranh giới thành phố Hà Tĩnh và huyện Thạch Hà, do quá trình đô thị hóa, trong những năm qua, mật độ dân cư khu vực ngày càng tăng, trong khi cả 02 địa bàn đều chưa có hệ thống xử lý nước thải tập trung và ý thức của người dân trong việc thu gom, xử lý rác chưa thật tốt, rác chưa được xử lý triệt để dẫn đến nước thải sinh hoạt và một phần chất thải đang đổ ra sông, gây nên tình trạng ô nhiễm môi trường. </w:t>
            </w:r>
          </w:p>
          <w:p w:rsidR="0000093F" w:rsidRPr="00444974" w:rsidRDefault="0000093F" w:rsidP="00444974">
            <w:pPr>
              <w:jc w:val="both"/>
              <w:rPr>
                <w:sz w:val="24"/>
                <w:szCs w:val="24"/>
              </w:rPr>
            </w:pPr>
            <w:r w:rsidRPr="00444974">
              <w:rPr>
                <w:sz w:val="24"/>
                <w:szCs w:val="24"/>
              </w:rPr>
              <w:t xml:space="preserve">Để giải quyết vấn đề ô nhiễm tại Sông Cầu Đông, cần thiết phải xây dựng hệ </w:t>
            </w:r>
            <w:r w:rsidRPr="00444974">
              <w:rPr>
                <w:sz w:val="24"/>
                <w:szCs w:val="24"/>
              </w:rPr>
              <w:lastRenderedPageBreak/>
              <w:t xml:space="preserve">thống thu gom và xử lý nước thải cho lưu vực hai bên sông và phía Tây thành phố; tăng cường quản lý việc thu gom, xử lý rác của người dân. </w:t>
            </w:r>
          </w:p>
          <w:p w:rsidR="0000093F" w:rsidRPr="00981497" w:rsidRDefault="0000093F" w:rsidP="002071A2">
            <w:pPr>
              <w:jc w:val="both"/>
              <w:rPr>
                <w:sz w:val="24"/>
                <w:szCs w:val="24"/>
              </w:rPr>
            </w:pPr>
            <w:r w:rsidRPr="00444974">
              <w:rPr>
                <w:sz w:val="24"/>
                <w:szCs w:val="24"/>
              </w:rPr>
              <w:t>Đối với việc xử lý nước thải sinh hoạt, hiện nay Ban QLDA Đầu tư xây dựng công trình Dân dụng và CN tỉnh đã kêu gọi Bộ Môi trường Hàn Quốc hỗ trợ kinh phí lập Kế hoạch cải thiện chất lượng nước sông Hà Tĩnh, trong đó có hợp phần Hệ thống thu gom và xử lý nước thải sinh hoạt thành phố Hà Tĩnh và đang kêu gọi đầu tư xây dựng trong thời gian tới</w:t>
            </w:r>
            <w:r>
              <w:rPr>
                <w:sz w:val="24"/>
                <w:szCs w:val="24"/>
              </w:rPr>
              <w:t>;</w:t>
            </w:r>
            <w:r w:rsidRPr="00444974">
              <w:rPr>
                <w:sz w:val="24"/>
                <w:szCs w:val="24"/>
              </w:rPr>
              <w:t xml:space="preserve"> đồng thời </w:t>
            </w:r>
            <w:r>
              <w:rPr>
                <w:sz w:val="24"/>
                <w:szCs w:val="24"/>
              </w:rPr>
              <w:t xml:space="preserve">UBND tỉnh </w:t>
            </w:r>
            <w:r w:rsidRPr="00444974">
              <w:rPr>
                <w:sz w:val="24"/>
                <w:szCs w:val="24"/>
              </w:rPr>
              <w:t>giao UBND thành phố Hà Tĩnh, huyện Thạch Hà giám sát chặt việc đổ chất thải của người dân, xử phạt nghiêm các trường hợp vi phạm</w:t>
            </w:r>
            <w:r>
              <w:rPr>
                <w:sz w:val="24"/>
                <w:szCs w:val="24"/>
              </w:rPr>
              <w:t>.</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Pr>
                <w:spacing w:val="4"/>
                <w:sz w:val="24"/>
                <w:szCs w:val="24"/>
                <w:lang w:val="pt-BR"/>
              </w:rPr>
              <w:t>Đề nghị tỉnh r</w:t>
            </w:r>
            <w:r w:rsidRPr="00E55A0D">
              <w:rPr>
                <w:spacing w:val="4"/>
                <w:sz w:val="24"/>
                <w:szCs w:val="24"/>
                <w:lang w:val="pt-BR"/>
              </w:rPr>
              <w:t xml:space="preserve">à soát bổ sung quy hoạch các mỏ đất tại huyện Kỳ Anh để đảm bảo thuận lợi cho việc triển khai thực hiện các chương trình, dự án trên địa bàn </w:t>
            </w:r>
            <w:r w:rsidRPr="00E55A0D">
              <w:rPr>
                <w:i/>
                <w:spacing w:val="4"/>
                <w:sz w:val="24"/>
                <w:szCs w:val="24"/>
                <w:lang w:val="pt-BR"/>
              </w:rPr>
              <w:t>(Cử tri huyện Kỳ Anh).</w:t>
            </w:r>
          </w:p>
        </w:tc>
        <w:tc>
          <w:tcPr>
            <w:tcW w:w="2046" w:type="dxa"/>
            <w:vAlign w:val="center"/>
          </w:tcPr>
          <w:p w:rsidR="0000093F" w:rsidRDefault="0000093F" w:rsidP="00487AF3">
            <w:pPr>
              <w:rPr>
                <w:sz w:val="24"/>
                <w:szCs w:val="24"/>
              </w:rPr>
            </w:pPr>
            <w:r>
              <w:rPr>
                <w:sz w:val="24"/>
                <w:szCs w:val="24"/>
              </w:rPr>
              <w:t>UBND huyện Kỳ Anh (VB 878 ngày 02/7)</w:t>
            </w:r>
          </w:p>
        </w:tc>
        <w:tc>
          <w:tcPr>
            <w:tcW w:w="7886" w:type="dxa"/>
          </w:tcPr>
          <w:p w:rsidR="0000093F" w:rsidRPr="00981497" w:rsidRDefault="0000093F" w:rsidP="002071A2">
            <w:pPr>
              <w:jc w:val="both"/>
              <w:rPr>
                <w:sz w:val="24"/>
                <w:szCs w:val="24"/>
              </w:rPr>
            </w:pPr>
            <w:r>
              <w:rPr>
                <w:sz w:val="24"/>
                <w:szCs w:val="24"/>
              </w:rPr>
              <w:t>Ngày 23/4/2019, UBND huyện Kỳ Anh có B</w:t>
            </w:r>
            <w:r w:rsidRPr="002071A2">
              <w:rPr>
                <w:sz w:val="24"/>
                <w:szCs w:val="24"/>
              </w:rPr>
              <w:t>áo cáo số 79/BC-UBND</w:t>
            </w:r>
            <w:r>
              <w:rPr>
                <w:sz w:val="24"/>
                <w:szCs w:val="24"/>
              </w:rPr>
              <w:t xml:space="preserve"> báo cáo đề xuất và </w:t>
            </w:r>
            <w:r w:rsidRPr="002071A2">
              <w:rPr>
                <w:sz w:val="24"/>
                <w:szCs w:val="24"/>
              </w:rPr>
              <w:t>UBND tỉnh đã ban hành Quyết định số 3720/QĐ-UBND về việc điều chỉnh, bổ sung Quy hoạch thăm dò, khai thác, sử dụng khoáng sản làm vật liệu xây dựng thông thường trên địa bàn tỉnh Hà Tĩnh đến năm 2020, trong đó bổ sung điều chỉnh 3 mỏ đất tại các xã Kỳ Văn</w:t>
            </w:r>
            <w:r>
              <w:rPr>
                <w:sz w:val="24"/>
                <w:szCs w:val="24"/>
              </w:rPr>
              <w:t>, Kỳ Giang, Kỳ Tân thuộc địa bàn thị xã Kỳ Anh</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sz w:val="24"/>
                <w:szCs w:val="24"/>
              </w:rPr>
            </w:pPr>
            <w:r>
              <w:rPr>
                <w:sz w:val="24"/>
                <w:szCs w:val="24"/>
              </w:rPr>
              <w:t>Đề nghị tỉnh c</w:t>
            </w:r>
            <w:r w:rsidRPr="00E55A0D">
              <w:rPr>
                <w:sz w:val="24"/>
                <w:szCs w:val="24"/>
              </w:rPr>
              <w:t xml:space="preserve">hỉ đạo giải quyết dứt điểm tình trạng xâm canh, xâm cư giữa xã Kỳ Hải, huyện Kỳ Anh và xã Kỳ Hà, thị xã Kỳ Anh đã diễn ra từ nhiều năm nay </w:t>
            </w:r>
            <w:r w:rsidRPr="00E55A0D">
              <w:rPr>
                <w:i/>
                <w:sz w:val="24"/>
                <w:szCs w:val="24"/>
              </w:rPr>
              <w:t>(Cử tri huyện Kỳ Anh).</w:t>
            </w:r>
          </w:p>
        </w:tc>
        <w:tc>
          <w:tcPr>
            <w:tcW w:w="2046" w:type="dxa"/>
            <w:vAlign w:val="center"/>
          </w:tcPr>
          <w:p w:rsidR="0000093F" w:rsidRDefault="0000093F" w:rsidP="00487AF3">
            <w:pPr>
              <w:rPr>
                <w:sz w:val="24"/>
                <w:szCs w:val="24"/>
              </w:rPr>
            </w:pPr>
            <w:r>
              <w:rPr>
                <w:sz w:val="24"/>
                <w:szCs w:val="24"/>
              </w:rPr>
              <w:t>UBND huyện Kỳ Anh (VB 878 ngày 02/7)</w:t>
            </w:r>
          </w:p>
        </w:tc>
        <w:tc>
          <w:tcPr>
            <w:tcW w:w="7886" w:type="dxa"/>
          </w:tcPr>
          <w:p w:rsidR="0000093F" w:rsidRPr="00981497" w:rsidRDefault="0000093F" w:rsidP="002071A2">
            <w:pPr>
              <w:jc w:val="both"/>
              <w:rPr>
                <w:sz w:val="24"/>
                <w:szCs w:val="24"/>
              </w:rPr>
            </w:pPr>
            <w:r w:rsidRPr="00084EC6">
              <w:rPr>
                <w:sz w:val="24"/>
                <w:szCs w:val="24"/>
              </w:rPr>
              <w:t>Ngày 04/11/2019, Sở Nội vụ, Sở Tài nguyên và Môi trường, UBND thị xã Kỳ Anh, UBND huyện Kỳ Anh và các xã Kỳ Hà, Kỳ Hải đã họp thống nhất phương án giải quyết tuyến địa giới hành chính giữa xã Kỳ Hà, thị xã Kỳ Anh và xã Kỳ Hải, huyện Kỳ Anh. Theo đó, xã Kỳ Hà và xã Kỳ Hải đã có bản đồ địa chính được đo vẽ theo hiện trạng sử dụng năm 2012 và năm 2013; qua soát xét tuyến địa giới hành chính giữa xã Kỳ Hà và xã Kỳ Hải đã được các bên liên quan thống nhất, đối chiếu với bản đồ địa chính, cho thấy có 04 tờ bản đồ (4, 5, 9, 19) của xã Kỳ Hà và 02 tờ bản đồ (7, 11) xã Kỳ Hải phải cập nhật chỉnh lý. Đến nay, Sở Tài nguyên và Môi trường đã giao Văn phòng Đăng ký đất đai chi nhánh Kỳ  Anh chịu trách nhiệm chỉnh lý các tờ bản đồ địa chính nêu trên, chuyển các thửa đất trước đây xã Kỳ Hà xâm canh, xâm cư trên địa giới hành chính xã Kỳ Hải nay biên tập lên bản đồ địa chính xã Kỳ Hải; đối với các thửa đất trước đây</w:t>
            </w:r>
            <w:r>
              <w:rPr>
                <w:sz w:val="24"/>
                <w:szCs w:val="24"/>
              </w:rPr>
              <w:t xml:space="preserve"> các hộ dân thuộc</w:t>
            </w:r>
            <w:r w:rsidRPr="00084EC6">
              <w:rPr>
                <w:sz w:val="24"/>
                <w:szCs w:val="24"/>
              </w:rPr>
              <w:t xml:space="preserve"> xã Kỳ Hải xâm canh trên địa giới hành chính xã Kỳ Hà nay biên tập lên bản đồ địa chính xã Kỳ Hà. Riêng phần diện tích 6,6ha đất xâm canh (giáp thôn Tây Hà) thì vẫn thực hiện quy định về xâm canh và </w:t>
            </w:r>
            <w:r w:rsidRPr="00084EC6">
              <w:rPr>
                <w:sz w:val="24"/>
                <w:szCs w:val="24"/>
              </w:rPr>
              <w:lastRenderedPageBreak/>
              <w:t xml:space="preserve">không phải cập nhật chỉnh lý bản đồ. </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bCs/>
                <w:spacing w:val="4"/>
                <w:sz w:val="24"/>
                <w:szCs w:val="24"/>
              </w:rPr>
            </w:pPr>
            <w:r w:rsidRPr="00E55A0D">
              <w:rPr>
                <w:spacing w:val="2"/>
                <w:sz w:val="24"/>
                <w:szCs w:val="24"/>
              </w:rPr>
              <w:t xml:space="preserve">Đề nghị tỉnh quan tâm hỗ trợ các xã để mua sắm trang thiết bị, xây dựng và bổ sung quy hoạch, nâng cấp, xây mới các trụ sở, trường học, kết nối giao thông nông thôn, giao thông nội đồng, mương tưới, tiêu và các công trình phụ trợ sau sắp xếp </w:t>
            </w:r>
            <w:r w:rsidRPr="00E55A0D">
              <w:rPr>
                <w:i/>
                <w:spacing w:val="2"/>
                <w:sz w:val="24"/>
                <w:szCs w:val="24"/>
              </w:rPr>
              <w:t>(Cử tri huyện Kỳ Anh)</w:t>
            </w:r>
          </w:p>
        </w:tc>
        <w:tc>
          <w:tcPr>
            <w:tcW w:w="2046" w:type="dxa"/>
            <w:vAlign w:val="center"/>
          </w:tcPr>
          <w:p w:rsidR="0000093F" w:rsidRDefault="0000093F" w:rsidP="00487AF3">
            <w:pPr>
              <w:rPr>
                <w:sz w:val="24"/>
                <w:szCs w:val="24"/>
              </w:rPr>
            </w:pPr>
            <w:r>
              <w:rPr>
                <w:sz w:val="24"/>
                <w:szCs w:val="24"/>
              </w:rPr>
              <w:t>UBND huyện Kỳ Anh (VB 878 ngày 02/7)</w:t>
            </w:r>
          </w:p>
        </w:tc>
        <w:tc>
          <w:tcPr>
            <w:tcW w:w="7886" w:type="dxa"/>
          </w:tcPr>
          <w:p w:rsidR="0000093F" w:rsidRPr="00981497" w:rsidRDefault="0000093F" w:rsidP="00D40F1D">
            <w:pPr>
              <w:jc w:val="both"/>
              <w:rPr>
                <w:sz w:val="24"/>
                <w:szCs w:val="24"/>
              </w:rPr>
            </w:pPr>
            <w:r w:rsidRPr="002071A2">
              <w:rPr>
                <w:sz w:val="24"/>
                <w:szCs w:val="24"/>
              </w:rPr>
              <w:t xml:space="preserve">Sau </w:t>
            </w:r>
            <w:r>
              <w:rPr>
                <w:sz w:val="24"/>
                <w:szCs w:val="24"/>
              </w:rPr>
              <w:t xml:space="preserve">khi thực hiện </w:t>
            </w:r>
            <w:r w:rsidRPr="002071A2">
              <w:rPr>
                <w:sz w:val="24"/>
                <w:szCs w:val="24"/>
              </w:rPr>
              <w:t>sáp nhập</w:t>
            </w:r>
            <w:r>
              <w:rPr>
                <w:sz w:val="24"/>
                <w:szCs w:val="24"/>
              </w:rPr>
              <w:t xml:space="preserve"> các xã</w:t>
            </w:r>
            <w:r w:rsidRPr="002071A2">
              <w:rPr>
                <w:sz w:val="24"/>
                <w:szCs w:val="24"/>
              </w:rPr>
              <w:t>, huyện</w:t>
            </w:r>
            <w:r>
              <w:rPr>
                <w:sz w:val="24"/>
                <w:szCs w:val="24"/>
              </w:rPr>
              <w:t xml:space="preserve"> Kỳ Anh</w:t>
            </w:r>
            <w:r w:rsidRPr="002071A2">
              <w:rPr>
                <w:sz w:val="24"/>
                <w:szCs w:val="24"/>
              </w:rPr>
              <w:t xml:space="preserve"> đã bố trí ngân sách huyện, lồng ghép các nguồn vốn hỗ trợ xã đầu tư cơ sở vật chất, điều kiện làm việc, hạ tầng thiết yếu của xã với tổng số tiền 8,1 tỷ đồng</w:t>
            </w:r>
            <w:r>
              <w:rPr>
                <w:sz w:val="24"/>
                <w:szCs w:val="24"/>
              </w:rPr>
              <w:t xml:space="preserve">. </w:t>
            </w:r>
            <w:r w:rsidRPr="002071A2">
              <w:rPr>
                <w:sz w:val="24"/>
                <w:szCs w:val="24"/>
              </w:rPr>
              <w:t>Trong điều kiện ngân sách huyện còn gặp nhiều khó khăn, những năm tiếp theo huyện sẽ tiếp tục lồng ghép các chương trình, nguồn vốn cùng với nội lực</w:t>
            </w:r>
            <w:r>
              <w:rPr>
                <w:sz w:val="24"/>
                <w:szCs w:val="24"/>
              </w:rPr>
              <w:t xml:space="preserve"> của các xã để </w:t>
            </w:r>
            <w:r w:rsidRPr="002071A2">
              <w:rPr>
                <w:sz w:val="24"/>
                <w:szCs w:val="24"/>
              </w:rPr>
              <w:t>củng cố, nâng cấp cơ sở vật chất, hạ tầng đảm bảo nhu cầu làm việc của cán bộ và đáp ứng yêu cầu đời sống của Nhân dân.</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C7175D" w:rsidRDefault="0000093F" w:rsidP="00487AF3">
            <w:pPr>
              <w:jc w:val="both"/>
              <w:rPr>
                <w:sz w:val="24"/>
                <w:szCs w:val="24"/>
              </w:rPr>
            </w:pPr>
            <w:r>
              <w:rPr>
                <w:sz w:val="24"/>
                <w:szCs w:val="24"/>
              </w:rPr>
              <w:t>Đề nghị tỉnh c</w:t>
            </w:r>
            <w:r w:rsidRPr="00E55A0D">
              <w:rPr>
                <w:sz w:val="24"/>
                <w:szCs w:val="24"/>
              </w:rPr>
              <w:t xml:space="preserve">ó giải pháp để giải quyết tình trạng ô nhiễm nghiêm trọng tại sông Nghèn, huyện Can Lộc </w:t>
            </w:r>
            <w:r w:rsidRPr="00E55A0D">
              <w:rPr>
                <w:i/>
                <w:sz w:val="24"/>
                <w:szCs w:val="24"/>
              </w:rPr>
              <w:t>(Cử tri huyện Can Lộc)</w:t>
            </w:r>
          </w:p>
        </w:tc>
        <w:tc>
          <w:tcPr>
            <w:tcW w:w="2046" w:type="dxa"/>
            <w:vAlign w:val="center"/>
          </w:tcPr>
          <w:p w:rsidR="0000093F" w:rsidRDefault="0000093F" w:rsidP="00487AF3">
            <w:pPr>
              <w:rPr>
                <w:sz w:val="24"/>
                <w:szCs w:val="24"/>
              </w:rPr>
            </w:pPr>
            <w:r>
              <w:rPr>
                <w:sz w:val="24"/>
                <w:szCs w:val="24"/>
              </w:rPr>
              <w:t>UBND huyện Can Lộc</w:t>
            </w:r>
          </w:p>
        </w:tc>
        <w:tc>
          <w:tcPr>
            <w:tcW w:w="7886" w:type="dxa"/>
          </w:tcPr>
          <w:p w:rsidR="0000093F" w:rsidRDefault="0000093F" w:rsidP="00BE6317">
            <w:pPr>
              <w:jc w:val="both"/>
              <w:rPr>
                <w:sz w:val="24"/>
                <w:szCs w:val="24"/>
              </w:rPr>
            </w:pPr>
            <w:r w:rsidRPr="00BE6317">
              <w:rPr>
                <w:sz w:val="24"/>
                <w:szCs w:val="24"/>
              </w:rPr>
              <w:t>Hiện nay</w:t>
            </w:r>
            <w:r>
              <w:rPr>
                <w:sz w:val="24"/>
                <w:szCs w:val="24"/>
              </w:rPr>
              <w:t>,</w:t>
            </w:r>
            <w:r w:rsidRPr="00BE6317">
              <w:rPr>
                <w:sz w:val="24"/>
                <w:szCs w:val="24"/>
              </w:rPr>
              <w:t xml:space="preserve"> sông Nghèn là nơi tiếp nhận của nhiều nguồn thải khác nhau như nước thải sinh hoạt của các cụm dân cư, chợ, các cơ sở sản xuất, kinh doanh, nước thải của các trang trại chăn nuôi, chất thải từ hoạt động nông nghiệp như rơm rạ, thuốc bảo vệ thực vật, hoạt động nuôi cá lồng bè, nước thải của các bải tập kết rác… đặc biệt hiện tượng bèo tây phát triển mạnh dọc tuyến sông Nghèn gây ách tắc dòng chảy, ô nhiễm môi trường, ảnh hưởng đến sinh trưởng, phát triển của các loại thủy sinh.</w:t>
            </w:r>
            <w:r>
              <w:rPr>
                <w:sz w:val="24"/>
                <w:szCs w:val="24"/>
              </w:rPr>
              <w:t xml:space="preserve"> </w:t>
            </w:r>
          </w:p>
          <w:p w:rsidR="0000093F" w:rsidRPr="00BE6317" w:rsidRDefault="0000093F" w:rsidP="00BE6317">
            <w:pPr>
              <w:jc w:val="both"/>
              <w:rPr>
                <w:sz w:val="24"/>
                <w:szCs w:val="24"/>
              </w:rPr>
            </w:pPr>
            <w:r>
              <w:rPr>
                <w:sz w:val="24"/>
                <w:szCs w:val="24"/>
              </w:rPr>
              <w:t>Đến nay, tỉnh, địa phương đã thực hiện một số g</w:t>
            </w:r>
            <w:r w:rsidRPr="00BE6317">
              <w:rPr>
                <w:sz w:val="24"/>
                <w:szCs w:val="24"/>
              </w:rPr>
              <w:t>iải pháp xử lý ô nhiễm môi trường</w:t>
            </w:r>
            <w:r>
              <w:rPr>
                <w:sz w:val="24"/>
                <w:szCs w:val="24"/>
              </w:rPr>
              <w:t xml:space="preserve"> các nguồn đổ thải ra sông Nghèn như:</w:t>
            </w:r>
          </w:p>
          <w:p w:rsidR="0000093F" w:rsidRPr="00BE6317" w:rsidRDefault="0000093F" w:rsidP="00BE6317">
            <w:pPr>
              <w:jc w:val="both"/>
              <w:rPr>
                <w:sz w:val="24"/>
                <w:szCs w:val="24"/>
              </w:rPr>
            </w:pPr>
            <w:r w:rsidRPr="00BE6317">
              <w:rPr>
                <w:sz w:val="24"/>
                <w:szCs w:val="24"/>
              </w:rPr>
              <w:t>- Xây dựng hệ thống xử lý nước thải chợ Nghèn với công suất xử lý 30m</w:t>
            </w:r>
            <w:r w:rsidRPr="00C923E6">
              <w:rPr>
                <w:sz w:val="24"/>
                <w:szCs w:val="24"/>
                <w:vertAlign w:val="superscript"/>
              </w:rPr>
              <w:t>3</w:t>
            </w:r>
            <w:r w:rsidRPr="00BE6317">
              <w:rPr>
                <w:sz w:val="24"/>
                <w:szCs w:val="24"/>
              </w:rPr>
              <w:t xml:space="preserve"> nước thải/ngày đêm, đã đưa vào sử dụng năm 2019.</w:t>
            </w:r>
          </w:p>
          <w:p w:rsidR="0000093F" w:rsidRPr="00BE6317" w:rsidRDefault="0000093F" w:rsidP="00BE6317">
            <w:pPr>
              <w:jc w:val="both"/>
              <w:rPr>
                <w:sz w:val="24"/>
                <w:szCs w:val="24"/>
              </w:rPr>
            </w:pPr>
            <w:r w:rsidRPr="00BE6317">
              <w:rPr>
                <w:sz w:val="24"/>
                <w:szCs w:val="24"/>
              </w:rPr>
              <w:t>- Xây dựng hệ thống thu gom, xử lý nước thải sinh hoạt cho cụm dân cư thôn Tân Hương, xã Tùng Lộc, đã bàn giao và đưa vào sử dụng nằm 2019.</w:t>
            </w:r>
          </w:p>
          <w:p w:rsidR="0000093F" w:rsidRPr="00BE6317" w:rsidRDefault="0000093F" w:rsidP="00BE6317">
            <w:pPr>
              <w:jc w:val="both"/>
              <w:rPr>
                <w:sz w:val="24"/>
                <w:szCs w:val="24"/>
              </w:rPr>
            </w:pPr>
            <w:r w:rsidRPr="00BE6317">
              <w:rPr>
                <w:sz w:val="24"/>
                <w:szCs w:val="24"/>
              </w:rPr>
              <w:t>- Đầu tư xây dựng nhà máy xử lý rác thải sinh hoạt huyện Can Lộc, công suất 40 tấn/ngày nhằm xử lý rác thải sinh hoạt cho toàn bộ rác thải phát sinh trên địa bàn huyện, đồng thời tận tận được chất thải hữu cơ làm phân vi sinh bón cho cây trồng, hạn chế phát sinh nước rỉ rác, tận dụng được các loại rác thải có thể tái chế, tái sử dụng.</w:t>
            </w:r>
          </w:p>
          <w:p w:rsidR="0000093F" w:rsidRPr="00BE6317" w:rsidRDefault="0000093F" w:rsidP="00BE6317">
            <w:pPr>
              <w:jc w:val="both"/>
              <w:rPr>
                <w:sz w:val="24"/>
                <w:szCs w:val="24"/>
              </w:rPr>
            </w:pPr>
            <w:r w:rsidRPr="00BE6317">
              <w:rPr>
                <w:sz w:val="24"/>
                <w:szCs w:val="24"/>
              </w:rPr>
              <w:t xml:space="preserve">- Chỉ đạo UBND các xã, thị trấn dọc trên tuyến sông Nghèn thường xuyên theo dõi, kiểm tra các nguồn thải có khả năng ảnh hưởng đến nguồn nước sông Nghèn; </w:t>
            </w:r>
            <w:r>
              <w:rPr>
                <w:sz w:val="24"/>
                <w:szCs w:val="24"/>
              </w:rPr>
              <w:t>đ</w:t>
            </w:r>
            <w:r w:rsidRPr="00BE6317">
              <w:rPr>
                <w:sz w:val="24"/>
                <w:szCs w:val="24"/>
              </w:rPr>
              <w:t xml:space="preserve">ồng thời tuyên truyền, hướng dẫn, yêu cầu người dân trên địa bàn thực </w:t>
            </w:r>
            <w:r w:rsidRPr="00BE6317">
              <w:rPr>
                <w:sz w:val="24"/>
                <w:szCs w:val="24"/>
              </w:rPr>
              <w:lastRenderedPageBreak/>
              <w:t>hiện tốt công tác bảo vệ môi trường, nghiêm cấm vứt các loại rác thải hoặc xả nước thải chưa qua xử lý xuống sông Nghèn gây ảnh hưởng đến chất lượng nguồn nước. Đối với các trường hợp không chấp hành nghiêm túc, gây ô nhiễm nguồn nước sông Nghèn thì có biện pháp xử lý nghiêm theo quy định.</w:t>
            </w:r>
          </w:p>
          <w:p w:rsidR="0000093F" w:rsidRPr="00BE6317" w:rsidRDefault="0000093F" w:rsidP="00BE6317">
            <w:pPr>
              <w:jc w:val="both"/>
              <w:rPr>
                <w:sz w:val="24"/>
                <w:szCs w:val="24"/>
              </w:rPr>
            </w:pPr>
            <w:r w:rsidRPr="00BE6317">
              <w:rPr>
                <w:sz w:val="24"/>
                <w:szCs w:val="24"/>
              </w:rPr>
              <w:t>- Tăng cường kiểm tra các cơ sở sản xuất, kinh doanh có nguồn thải ra sông Nghèn thực hiện nghiêm túc các quy định về bảo vệ môi trường, xử lý nước thải, chất thải rắn theo đúng quy định, xử lý nghiêm các cơ sở vi phạm gây ô nhiễm môi trường.</w:t>
            </w:r>
          </w:p>
          <w:p w:rsidR="0000093F" w:rsidRPr="00BE6317" w:rsidRDefault="0000093F" w:rsidP="00BE6317">
            <w:pPr>
              <w:jc w:val="both"/>
              <w:rPr>
                <w:sz w:val="24"/>
                <w:szCs w:val="24"/>
              </w:rPr>
            </w:pPr>
            <w:r w:rsidRPr="00BE6317">
              <w:rPr>
                <w:sz w:val="24"/>
                <w:szCs w:val="24"/>
              </w:rPr>
              <w:t>- Ủy ban nhân dân các xã, thị trấn dọc tuyến sông Nghèn thường xuyên vớt bèo tây nhằm ngăn chặn bèo tây phát triển gây ảnh hưởng đến dòng chảy, hạn chế phát triển của các loại thủy sản và gây ô nhiễm môi trường. Đồng thời tuyên truyền người dân không được vứt rơm rạ, bao gói thuốc bảo vệ thực vật xuống sông Nghèn gây ô nhiễm môi trường.</w:t>
            </w:r>
          </w:p>
          <w:p w:rsidR="0000093F" w:rsidRPr="00981497" w:rsidRDefault="0000093F" w:rsidP="00AA4405">
            <w:pPr>
              <w:jc w:val="both"/>
              <w:rPr>
                <w:sz w:val="24"/>
                <w:szCs w:val="24"/>
              </w:rPr>
            </w:pPr>
            <w:r>
              <w:rPr>
                <w:sz w:val="24"/>
                <w:szCs w:val="24"/>
              </w:rPr>
              <w:t>Tiếp thu ý kiến, kiến nghị của cử tri, UBND tỉnh tiếp tục chỉ đạo Sở Tài nguyên và Môi trường, UBND huyện Can Lộc và các địa phương liên quan tăng cường thực hiện đồng bộ các giải pháp để bảo vệ nguồn nước Sông Nghèn.</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297054" w:rsidRDefault="0000093F" w:rsidP="00487AF3">
            <w:pPr>
              <w:jc w:val="both"/>
              <w:rPr>
                <w:spacing w:val="-2"/>
                <w:sz w:val="24"/>
                <w:szCs w:val="24"/>
              </w:rPr>
            </w:pPr>
            <w:r w:rsidRPr="00297054">
              <w:rPr>
                <w:color w:val="000000"/>
                <w:spacing w:val="-2"/>
                <w:sz w:val="24"/>
                <w:szCs w:val="24"/>
              </w:rPr>
              <w:t xml:space="preserve">Hiện tại, các khu xử lý rác sinh hoạt ở các xã không đáp ứng được lượng rác thải phát sinh trên địa bàn. Đề nghị tỉnh quan tâm có phương án xây dựng các nhà máy xử lý rác thải tại các địa phương </w:t>
            </w:r>
            <w:r w:rsidRPr="00297054">
              <w:rPr>
                <w:i/>
                <w:color w:val="000000"/>
                <w:spacing w:val="-2"/>
                <w:sz w:val="24"/>
                <w:szCs w:val="24"/>
              </w:rPr>
              <w:t>(Cử tri huyện Nghi Xuân, Đức Thọ)</w:t>
            </w:r>
          </w:p>
        </w:tc>
        <w:tc>
          <w:tcPr>
            <w:tcW w:w="2046" w:type="dxa"/>
            <w:vAlign w:val="center"/>
          </w:tcPr>
          <w:p w:rsidR="0000093F" w:rsidRDefault="0000093F" w:rsidP="00487AF3">
            <w:pPr>
              <w:rPr>
                <w:sz w:val="24"/>
                <w:szCs w:val="24"/>
              </w:rPr>
            </w:pPr>
            <w:r>
              <w:rPr>
                <w:sz w:val="24"/>
                <w:szCs w:val="24"/>
              </w:rPr>
              <w:t>UBND huyện Đức Thọ</w:t>
            </w:r>
            <w:r>
              <w:rPr>
                <w:sz w:val="24"/>
                <w:szCs w:val="24"/>
                <w:lang w:val="vi-VN"/>
              </w:rPr>
              <w:t>, Nghi Xuân</w:t>
            </w:r>
            <w:r>
              <w:rPr>
                <w:sz w:val="24"/>
                <w:szCs w:val="24"/>
              </w:rPr>
              <w:t xml:space="preserve"> (CV 1382 ngày 24/6)</w:t>
            </w:r>
          </w:p>
        </w:tc>
        <w:tc>
          <w:tcPr>
            <w:tcW w:w="7886" w:type="dxa"/>
          </w:tcPr>
          <w:p w:rsidR="0000093F" w:rsidRPr="00970D6C" w:rsidRDefault="0000093F" w:rsidP="00970D6C">
            <w:pPr>
              <w:jc w:val="both"/>
              <w:rPr>
                <w:sz w:val="24"/>
                <w:szCs w:val="24"/>
              </w:rPr>
            </w:pPr>
            <w:r w:rsidRPr="00970D6C">
              <w:rPr>
                <w:sz w:val="24"/>
                <w:szCs w:val="24"/>
              </w:rPr>
              <w:t xml:space="preserve">Thực hiện Văn bản số 4932/UBND-XD ngày 20/8/2018 của UBND tỉnh, </w:t>
            </w:r>
            <w:r>
              <w:rPr>
                <w:sz w:val="24"/>
                <w:szCs w:val="24"/>
              </w:rPr>
              <w:t>các địa phương đã tổ chức</w:t>
            </w:r>
            <w:r w:rsidRPr="00970D6C">
              <w:rPr>
                <w:sz w:val="24"/>
                <w:szCs w:val="24"/>
              </w:rPr>
              <w:t xml:space="preserve"> tập kết, </w:t>
            </w:r>
            <w:r>
              <w:rPr>
                <w:sz w:val="24"/>
                <w:szCs w:val="24"/>
              </w:rPr>
              <w:t xml:space="preserve">thu </w:t>
            </w:r>
            <w:r w:rsidRPr="00970D6C">
              <w:rPr>
                <w:sz w:val="24"/>
                <w:szCs w:val="24"/>
              </w:rPr>
              <w:t>gom rác để vận chuyển đi xử lý</w:t>
            </w:r>
            <w:r>
              <w:rPr>
                <w:sz w:val="24"/>
                <w:szCs w:val="24"/>
              </w:rPr>
              <w:t>;</w:t>
            </w:r>
            <w:r w:rsidRPr="00970D6C">
              <w:rPr>
                <w:sz w:val="24"/>
                <w:szCs w:val="24"/>
              </w:rPr>
              <w:t xml:space="preserve"> </w:t>
            </w:r>
            <w:r>
              <w:rPr>
                <w:sz w:val="24"/>
                <w:szCs w:val="24"/>
              </w:rPr>
              <w:t>q</w:t>
            </w:r>
            <w:r w:rsidRPr="00970D6C">
              <w:rPr>
                <w:sz w:val="24"/>
                <w:szCs w:val="24"/>
              </w:rPr>
              <w:t>uá trình tập kết thực hiện các biện pháp bảo vệ môi trường, đảm bảo quy trình, quy định, hạn chế đến mức thấp</w:t>
            </w:r>
            <w:r>
              <w:rPr>
                <w:sz w:val="24"/>
                <w:szCs w:val="24"/>
              </w:rPr>
              <w:t xml:space="preserve"> </w:t>
            </w:r>
            <w:r w:rsidRPr="00970D6C">
              <w:rPr>
                <w:sz w:val="24"/>
                <w:szCs w:val="24"/>
              </w:rPr>
              <w:t>nhất</w:t>
            </w:r>
            <w:r>
              <w:rPr>
                <w:sz w:val="24"/>
                <w:szCs w:val="24"/>
              </w:rPr>
              <w:t xml:space="preserve"> </w:t>
            </w:r>
            <w:r w:rsidRPr="00970D6C">
              <w:rPr>
                <w:sz w:val="24"/>
                <w:szCs w:val="24"/>
              </w:rPr>
              <w:t>ô nhiễm môi trường</w:t>
            </w:r>
            <w:r>
              <w:rPr>
                <w:sz w:val="24"/>
                <w:szCs w:val="24"/>
              </w:rPr>
              <w:t xml:space="preserve"> và </w:t>
            </w:r>
            <w:r w:rsidRPr="00970D6C">
              <w:rPr>
                <w:sz w:val="24"/>
                <w:szCs w:val="24"/>
              </w:rPr>
              <w:t>tác động</w:t>
            </w:r>
            <w:r>
              <w:rPr>
                <w:sz w:val="24"/>
                <w:szCs w:val="24"/>
              </w:rPr>
              <w:t xml:space="preserve"> đến</w:t>
            </w:r>
            <w:r w:rsidRPr="00970D6C">
              <w:rPr>
                <w:sz w:val="24"/>
                <w:szCs w:val="24"/>
              </w:rPr>
              <w:t xml:space="preserve"> các hộ dân liên quan</w:t>
            </w:r>
            <w:r>
              <w:rPr>
                <w:sz w:val="24"/>
                <w:szCs w:val="24"/>
              </w:rPr>
              <w:t>.</w:t>
            </w:r>
          </w:p>
          <w:p w:rsidR="0000093F" w:rsidRDefault="0000093F" w:rsidP="00970D6C">
            <w:pPr>
              <w:jc w:val="both"/>
              <w:rPr>
                <w:sz w:val="24"/>
                <w:szCs w:val="24"/>
              </w:rPr>
            </w:pPr>
            <w:r w:rsidRPr="00970D6C">
              <w:rPr>
                <w:sz w:val="24"/>
                <w:szCs w:val="24"/>
              </w:rPr>
              <w:t>Tuy nhiên, từ đầu năm 2020 đến nay, do ảnh hưởng dịch Covid-19 gây khó khăn trong công tác vận chuyển</w:t>
            </w:r>
            <w:r>
              <w:rPr>
                <w:sz w:val="24"/>
                <w:szCs w:val="24"/>
              </w:rPr>
              <w:t>, các</w:t>
            </w:r>
            <w:r w:rsidRPr="00970D6C">
              <w:rPr>
                <w:sz w:val="24"/>
                <w:szCs w:val="24"/>
              </w:rPr>
              <w:t xml:space="preserve"> nhà máy tạm ngừng tiếp nhận rác</w:t>
            </w:r>
            <w:r>
              <w:rPr>
                <w:sz w:val="24"/>
                <w:szCs w:val="24"/>
              </w:rPr>
              <w:t>,</w:t>
            </w:r>
            <w:r w:rsidRPr="00970D6C">
              <w:rPr>
                <w:sz w:val="24"/>
                <w:szCs w:val="24"/>
              </w:rPr>
              <w:t xml:space="preserve"> gây nên lượng rác tồn đọng nhiều, kế hoạch sẽ vận chuyển đưa đi xử lý hết trong quý II/2020. </w:t>
            </w:r>
          </w:p>
          <w:p w:rsidR="0000093F" w:rsidRPr="00981497" w:rsidRDefault="0000093F" w:rsidP="00970D6C">
            <w:pPr>
              <w:jc w:val="both"/>
              <w:rPr>
                <w:sz w:val="24"/>
                <w:szCs w:val="24"/>
              </w:rPr>
            </w:pPr>
            <w:r>
              <w:rPr>
                <w:sz w:val="24"/>
                <w:szCs w:val="24"/>
              </w:rPr>
              <w:t>UBND tỉnh xin tiếp thu ý kiến, kiến nghị của cử tri, thời gian tới sẽ chỉ đạo UBND các huyện Đức Thọ, Nghi Xuân tổ chức thu gom, xử lý rác thải trên địa bàn; về lâu dài sẽ nghiên cứu phương án xây dựng các nhà máy xử lý rác thải tại địa phương.</w:t>
            </w:r>
            <w:r w:rsidRPr="00981497">
              <w:rPr>
                <w:sz w:val="24"/>
                <w:szCs w:val="24"/>
              </w:rPr>
              <w:t xml:space="preserve"> </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color w:val="000000"/>
                <w:sz w:val="24"/>
                <w:szCs w:val="24"/>
              </w:rPr>
            </w:pPr>
            <w:r w:rsidRPr="00E55A0D">
              <w:rPr>
                <w:sz w:val="24"/>
                <w:szCs w:val="24"/>
              </w:rPr>
              <w:t>Đề nghị tỉnh quan tâm bố trí kinh phí bồi thường, hỗ trợ và tái định cư cho các hộ dân thực hiện di dời thuộc</w:t>
            </w:r>
            <w:r w:rsidRPr="00E55A0D">
              <w:rPr>
                <w:rFonts w:eastAsia="Cambria"/>
                <w:sz w:val="24"/>
                <w:szCs w:val="24"/>
              </w:rPr>
              <w:t xml:space="preserve"> Dự án bảo vệ môi trường khu vực thượng nguồn và ven hồ Bộc Nguyên; đồng thời</w:t>
            </w:r>
            <w:r w:rsidRPr="00E55A0D">
              <w:rPr>
                <w:sz w:val="24"/>
                <w:szCs w:val="24"/>
              </w:rPr>
              <w:t xml:space="preserve"> khảo sát và sớm có phương án hỗ trợ cho 50 hộ đất trồng lúa và đất lâm nghiệp với diện tích 60 ha bị ngập úng do ảnh hưởng của </w:t>
            </w:r>
            <w:r w:rsidRPr="00E55A0D">
              <w:rPr>
                <w:rFonts w:eastAsia="Cambria"/>
                <w:sz w:val="24"/>
                <w:szCs w:val="24"/>
              </w:rPr>
              <w:t>Dự án này</w:t>
            </w:r>
            <w:r w:rsidRPr="00E55A0D">
              <w:rPr>
                <w:i/>
                <w:sz w:val="24"/>
                <w:szCs w:val="24"/>
              </w:rPr>
              <w:t xml:space="preserve"> (Cử tri huyện Thạch Hà).</w:t>
            </w:r>
          </w:p>
        </w:tc>
        <w:tc>
          <w:tcPr>
            <w:tcW w:w="2046" w:type="dxa"/>
            <w:vAlign w:val="center"/>
          </w:tcPr>
          <w:p w:rsidR="0000093F" w:rsidRDefault="0000093F" w:rsidP="00487AF3">
            <w:pPr>
              <w:rPr>
                <w:sz w:val="24"/>
                <w:szCs w:val="24"/>
              </w:rPr>
            </w:pPr>
            <w:r>
              <w:rPr>
                <w:sz w:val="24"/>
                <w:szCs w:val="24"/>
              </w:rPr>
              <w:t>UBND huyện Thạch Hà (VB 1246 ngày 29/6)</w:t>
            </w:r>
          </w:p>
        </w:tc>
        <w:tc>
          <w:tcPr>
            <w:tcW w:w="7886" w:type="dxa"/>
          </w:tcPr>
          <w:p w:rsidR="0000093F" w:rsidRPr="00981497" w:rsidRDefault="0000093F" w:rsidP="00981497">
            <w:pPr>
              <w:jc w:val="both"/>
              <w:rPr>
                <w:spacing w:val="2"/>
                <w:sz w:val="24"/>
                <w:szCs w:val="24"/>
              </w:rPr>
            </w:pPr>
            <w:r>
              <w:rPr>
                <w:spacing w:val="2"/>
                <w:sz w:val="24"/>
                <w:szCs w:val="24"/>
              </w:rPr>
              <w:t xml:space="preserve">- </w:t>
            </w:r>
            <w:r w:rsidRPr="00981497">
              <w:rPr>
                <w:spacing w:val="2"/>
                <w:sz w:val="24"/>
                <w:szCs w:val="24"/>
              </w:rPr>
              <w:t xml:space="preserve">Hiện nay, nguồn kinh phí còn thiếu của Dự án bảo vệ môi trường khu vực thượng nguồn và ven hồ Bộc Nguyên (giai đoạn 2) đã được UBND tỉnh bố trí tại Quyết định số 4316/QĐ-UBND ngày 31/12/2019, </w:t>
            </w:r>
            <w:r>
              <w:rPr>
                <w:spacing w:val="2"/>
                <w:sz w:val="24"/>
                <w:szCs w:val="24"/>
              </w:rPr>
              <w:t>UBND</w:t>
            </w:r>
            <w:r w:rsidRPr="00981497">
              <w:rPr>
                <w:spacing w:val="2"/>
                <w:sz w:val="24"/>
                <w:szCs w:val="24"/>
              </w:rPr>
              <w:t xml:space="preserve"> huyện Thạch Hà đang chỉ đạo Hội đồng bồi thường, hỗ trợ và TĐC hoàn thiện thủ tục liên quan, phối hợp với Sở Tài chính để giải ngân nguồn vốn, chi  trả kinh phí cho các hộ dân bị ảnh hưởng bởi Dự án.</w:t>
            </w:r>
          </w:p>
          <w:p w:rsidR="0000093F" w:rsidRPr="00981497" w:rsidRDefault="0000093F" w:rsidP="00103B68">
            <w:pPr>
              <w:jc w:val="both"/>
              <w:rPr>
                <w:sz w:val="24"/>
                <w:szCs w:val="24"/>
              </w:rPr>
            </w:pPr>
            <w:r>
              <w:rPr>
                <w:spacing w:val="2"/>
                <w:sz w:val="24"/>
                <w:szCs w:val="24"/>
              </w:rPr>
              <w:t xml:space="preserve">- </w:t>
            </w:r>
            <w:r w:rsidRPr="00981497">
              <w:rPr>
                <w:spacing w:val="2"/>
                <w:sz w:val="24"/>
                <w:szCs w:val="24"/>
              </w:rPr>
              <w:t xml:space="preserve">Về việc khảo sát và sớm có phương án hỗ trợ cho hơn 60ha diện tích đất bị ngập úng do ảnh hưởng việc nâng cao trình hồ Bộc Nguyên: Ngày 23/6/2020, </w:t>
            </w:r>
            <w:r>
              <w:rPr>
                <w:spacing w:val="2"/>
                <w:sz w:val="24"/>
                <w:szCs w:val="24"/>
              </w:rPr>
              <w:t>UBND</w:t>
            </w:r>
            <w:r w:rsidRPr="00981497">
              <w:rPr>
                <w:spacing w:val="2"/>
                <w:sz w:val="24"/>
                <w:szCs w:val="24"/>
              </w:rPr>
              <w:t xml:space="preserve"> tỉnh đã có Văn bản số 4042/UBND-XD1</w:t>
            </w:r>
            <w:r>
              <w:rPr>
                <w:spacing w:val="2"/>
                <w:sz w:val="24"/>
                <w:szCs w:val="24"/>
              </w:rPr>
              <w:t xml:space="preserve"> g</w:t>
            </w:r>
            <w:r w:rsidRPr="00981497">
              <w:rPr>
                <w:spacing w:val="2"/>
                <w:sz w:val="24"/>
                <w:szCs w:val="24"/>
              </w:rPr>
              <w:t xml:space="preserve">iao Công ty </w:t>
            </w:r>
            <w:r>
              <w:rPr>
                <w:spacing w:val="2"/>
                <w:sz w:val="24"/>
                <w:szCs w:val="24"/>
              </w:rPr>
              <w:t xml:space="preserve">CP </w:t>
            </w:r>
            <w:r w:rsidRPr="00981497">
              <w:rPr>
                <w:spacing w:val="2"/>
                <w:sz w:val="24"/>
                <w:szCs w:val="24"/>
              </w:rPr>
              <w:t xml:space="preserve">cấp nước Hà Tĩnh phối hợp với </w:t>
            </w:r>
            <w:r>
              <w:rPr>
                <w:spacing w:val="2"/>
                <w:sz w:val="24"/>
                <w:szCs w:val="24"/>
              </w:rPr>
              <w:t>UBND</w:t>
            </w:r>
            <w:r w:rsidRPr="00981497">
              <w:rPr>
                <w:spacing w:val="2"/>
                <w:sz w:val="24"/>
                <w:szCs w:val="24"/>
              </w:rPr>
              <w:t xml:space="preserve"> huyện Thạch Hà và các cơ quan liên quan kiểm tra cụ thể, xác định mức độ ảnh hưởng, đề x</w:t>
            </w:r>
            <w:r>
              <w:rPr>
                <w:spacing w:val="2"/>
                <w:sz w:val="24"/>
                <w:szCs w:val="24"/>
              </w:rPr>
              <w:t>uất phương án giải quyết. Khi có kết quả giải quyết, UBND tỉnh giao UBND huyện Thạch Hà trả lời cử tri theo quy định.</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bCs/>
                <w:spacing w:val="4"/>
                <w:sz w:val="24"/>
                <w:szCs w:val="24"/>
              </w:rPr>
            </w:pPr>
            <w:r w:rsidRPr="00E55A0D">
              <w:rPr>
                <w:spacing w:val="2"/>
                <w:sz w:val="24"/>
                <w:szCs w:val="24"/>
              </w:rPr>
              <w:t xml:space="preserve">Đề nghị tỉnh quan tâm hỗ trợ các xã để mua sắm trang thiết bị, xây dựng và bổ sung quy hoạch, nâng cấp, xây mới các trụ sở, trường học, kết nối giao thông nông thôn, giao thông nội đồng, mương tưới, tiêu và các công trình phụ trợ sau sắp xếp </w:t>
            </w:r>
            <w:r w:rsidRPr="00E55A0D">
              <w:rPr>
                <w:i/>
                <w:spacing w:val="2"/>
                <w:sz w:val="24"/>
                <w:szCs w:val="24"/>
              </w:rPr>
              <w:t>(Cử tri huyện Thạch Hà)</w:t>
            </w:r>
          </w:p>
        </w:tc>
        <w:tc>
          <w:tcPr>
            <w:tcW w:w="2046" w:type="dxa"/>
            <w:vAlign w:val="center"/>
          </w:tcPr>
          <w:p w:rsidR="0000093F" w:rsidRDefault="0000093F" w:rsidP="00487AF3">
            <w:pPr>
              <w:rPr>
                <w:sz w:val="24"/>
                <w:szCs w:val="24"/>
              </w:rPr>
            </w:pPr>
            <w:r>
              <w:rPr>
                <w:sz w:val="24"/>
                <w:szCs w:val="24"/>
              </w:rPr>
              <w:t>UBND huyện Thạch Hà (VB 1271 ngày 01/7)</w:t>
            </w:r>
          </w:p>
        </w:tc>
        <w:tc>
          <w:tcPr>
            <w:tcW w:w="7886" w:type="dxa"/>
          </w:tcPr>
          <w:p w:rsidR="0000093F" w:rsidRPr="00981497" w:rsidRDefault="0000093F" w:rsidP="00981497">
            <w:pPr>
              <w:tabs>
                <w:tab w:val="left" w:pos="360"/>
              </w:tabs>
              <w:jc w:val="both"/>
              <w:rPr>
                <w:sz w:val="24"/>
                <w:szCs w:val="24"/>
              </w:rPr>
            </w:pPr>
            <w:r w:rsidRPr="00981497">
              <w:rPr>
                <w:sz w:val="24"/>
                <w:szCs w:val="24"/>
              </w:rPr>
              <w:t>Trong những năm qua, huyện Thạch Hà đã tranh thủ nhiều nguồn lực để đầu tư xây dựng, nâng cấp, sửa chữa hạ tầng cơ sở vật chất của các xã, thị trấn trên địa bàn</w:t>
            </w:r>
            <w:r>
              <w:rPr>
                <w:sz w:val="24"/>
                <w:szCs w:val="24"/>
              </w:rPr>
              <w:t xml:space="preserve"> </w:t>
            </w:r>
            <w:r w:rsidRPr="00981497">
              <w:rPr>
                <w:sz w:val="24"/>
                <w:szCs w:val="24"/>
              </w:rPr>
              <w:t xml:space="preserve">nhằm đồng bộ hạ tầng cơ sở vật chất, tạo điều kiện thuận lợi trong giao thông, phát triển sản xuất, hoàn thiện các tiêu chí xây dựng </w:t>
            </w:r>
            <w:r>
              <w:rPr>
                <w:sz w:val="24"/>
                <w:szCs w:val="24"/>
              </w:rPr>
              <w:t>n</w:t>
            </w:r>
            <w:r w:rsidRPr="00981497">
              <w:rPr>
                <w:sz w:val="24"/>
                <w:szCs w:val="24"/>
              </w:rPr>
              <w:t>ông thôn mới.</w:t>
            </w:r>
          </w:p>
          <w:p w:rsidR="0000093F" w:rsidRPr="00981497" w:rsidRDefault="0000093F" w:rsidP="00103B68">
            <w:pPr>
              <w:tabs>
                <w:tab w:val="left" w:pos="360"/>
              </w:tabs>
              <w:jc w:val="both"/>
              <w:rPr>
                <w:spacing w:val="2"/>
                <w:sz w:val="24"/>
                <w:szCs w:val="24"/>
              </w:rPr>
            </w:pPr>
            <w:r w:rsidRPr="00981497">
              <w:rPr>
                <w:sz w:val="24"/>
                <w:szCs w:val="24"/>
              </w:rPr>
              <w:t>Mặc dù đã tập trung huy động tối đa các nguồn lực để xây dựng hạ tầng cơ sở vật chất, nhưng với địa bàn rộng và địa hình đa dạng</w:t>
            </w:r>
            <w:r>
              <w:rPr>
                <w:sz w:val="24"/>
                <w:szCs w:val="24"/>
              </w:rPr>
              <w:t xml:space="preserve"> </w:t>
            </w:r>
            <w:r w:rsidRPr="00981497">
              <w:rPr>
                <w:sz w:val="24"/>
                <w:szCs w:val="24"/>
              </w:rPr>
              <w:t>nên việc đồng bộ cơ sở hạ tầng trên địa bàn huyện còn gặp rất nhiều khó khăn.</w:t>
            </w:r>
            <w:r>
              <w:rPr>
                <w:sz w:val="24"/>
                <w:szCs w:val="24"/>
              </w:rPr>
              <w:t xml:space="preserve"> UBND tỉnh giao UBND huyện Thạch Hà làm việc với các cơ quan chức năng để đề xuất cân đối, bố trí nguồn vốn hỗ trợ đầu tư; khi có kết quả, UBND huyện Thạch Hà trả lời cho cử tri theo quy định.</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color w:val="000000"/>
                <w:sz w:val="24"/>
                <w:szCs w:val="24"/>
              </w:rPr>
            </w:pPr>
            <w:r w:rsidRPr="00E55A0D">
              <w:rPr>
                <w:bCs/>
                <w:spacing w:val="4"/>
                <w:sz w:val="24"/>
                <w:szCs w:val="24"/>
              </w:rPr>
              <w:t>Đề nghị tỉnh chỉ đạo kiểm tra, giải quyết</w:t>
            </w:r>
            <w:r>
              <w:rPr>
                <w:bCs/>
                <w:spacing w:val="4"/>
                <w:sz w:val="24"/>
                <w:szCs w:val="24"/>
              </w:rPr>
              <w:t xml:space="preserve"> việc </w:t>
            </w:r>
            <w:r w:rsidRPr="00E55A0D">
              <w:rPr>
                <w:bCs/>
                <w:spacing w:val="4"/>
                <w:sz w:val="24"/>
                <w:szCs w:val="24"/>
              </w:rPr>
              <w:t xml:space="preserve">Dự án nhà máy Điện mặt trời Sơn Quang do Công ty TNHH GA Power Solar Park Hương Sơn làm chủ đầu tư đã hoàn thành phương án bồi thường giải phóng mặt bằng, tuy nhiên chưa </w:t>
            </w:r>
            <w:r w:rsidRPr="00E55A0D">
              <w:rPr>
                <w:bCs/>
                <w:spacing w:val="4"/>
                <w:sz w:val="24"/>
                <w:szCs w:val="24"/>
              </w:rPr>
              <w:lastRenderedPageBreak/>
              <w:t xml:space="preserve">thực hiện việc chi trả cho người dân </w:t>
            </w:r>
            <w:r>
              <w:rPr>
                <w:bCs/>
                <w:i/>
                <w:spacing w:val="4"/>
                <w:sz w:val="24"/>
                <w:szCs w:val="24"/>
              </w:rPr>
              <w:t>(Cử tri huyện Hương Sơn)</w:t>
            </w:r>
          </w:p>
        </w:tc>
        <w:tc>
          <w:tcPr>
            <w:tcW w:w="2046" w:type="dxa"/>
            <w:vAlign w:val="center"/>
          </w:tcPr>
          <w:p w:rsidR="0000093F" w:rsidRDefault="0000093F" w:rsidP="00487AF3">
            <w:pPr>
              <w:rPr>
                <w:sz w:val="24"/>
                <w:szCs w:val="24"/>
              </w:rPr>
            </w:pPr>
            <w:r>
              <w:rPr>
                <w:sz w:val="24"/>
                <w:szCs w:val="24"/>
              </w:rPr>
              <w:lastRenderedPageBreak/>
              <w:t>UBND huyện Hương Sơn</w:t>
            </w:r>
          </w:p>
        </w:tc>
        <w:tc>
          <w:tcPr>
            <w:tcW w:w="7886" w:type="dxa"/>
          </w:tcPr>
          <w:p w:rsidR="0000093F" w:rsidRPr="00C27F95" w:rsidRDefault="0000093F" w:rsidP="00BE6317">
            <w:pPr>
              <w:jc w:val="both"/>
              <w:rPr>
                <w:sz w:val="24"/>
                <w:szCs w:val="24"/>
              </w:rPr>
            </w:pPr>
            <w:r w:rsidRPr="00BE6317">
              <w:rPr>
                <w:sz w:val="24"/>
                <w:szCs w:val="24"/>
              </w:rPr>
              <w:t xml:space="preserve">Do vướng mắc về việc chưa có hướng dẫn cụ thể thủ tục thỏa thuận đấu nối của dự án với đường dây 110kV Thủy điện Hương Sơn; </w:t>
            </w:r>
            <w:r>
              <w:rPr>
                <w:sz w:val="24"/>
                <w:szCs w:val="24"/>
              </w:rPr>
              <w:t>mặt khác,</w:t>
            </w:r>
            <w:r w:rsidRPr="00BE6317">
              <w:rPr>
                <w:sz w:val="24"/>
                <w:szCs w:val="24"/>
              </w:rPr>
              <w:t xml:space="preserve"> do Dịch Covid nên các nhà đầu tư từ Cộng hòa Liên bang Đức chưa sang </w:t>
            </w:r>
            <w:r>
              <w:rPr>
                <w:sz w:val="24"/>
                <w:szCs w:val="24"/>
              </w:rPr>
              <w:t xml:space="preserve">Việt Nam </w:t>
            </w:r>
            <w:r w:rsidRPr="00BE6317">
              <w:rPr>
                <w:sz w:val="24"/>
                <w:szCs w:val="24"/>
              </w:rPr>
              <w:t>để làm việc</w:t>
            </w:r>
            <w:r>
              <w:rPr>
                <w:sz w:val="24"/>
                <w:szCs w:val="24"/>
              </w:rPr>
              <w:t xml:space="preserve"> được</w:t>
            </w:r>
            <w:r w:rsidRPr="00BE6317">
              <w:rPr>
                <w:sz w:val="24"/>
                <w:szCs w:val="24"/>
              </w:rPr>
              <w:t xml:space="preserve">. </w:t>
            </w:r>
          </w:p>
          <w:p w:rsidR="0000093F" w:rsidRPr="00C27F95" w:rsidRDefault="0000093F" w:rsidP="00C27F95">
            <w:pPr>
              <w:jc w:val="both"/>
              <w:rPr>
                <w:sz w:val="24"/>
                <w:szCs w:val="24"/>
              </w:rPr>
            </w:pPr>
            <w:r w:rsidRPr="00C27F95">
              <w:rPr>
                <w:sz w:val="24"/>
                <w:szCs w:val="24"/>
              </w:rPr>
              <w:t xml:space="preserve">UBND huyện </w:t>
            </w:r>
            <w:r>
              <w:rPr>
                <w:sz w:val="24"/>
                <w:szCs w:val="24"/>
                <w:lang w:val="vi-VN"/>
              </w:rPr>
              <w:t xml:space="preserve">Hương Sơn </w:t>
            </w:r>
            <w:r w:rsidRPr="00C27F95">
              <w:rPr>
                <w:sz w:val="24"/>
                <w:szCs w:val="24"/>
              </w:rPr>
              <w:t xml:space="preserve">đã </w:t>
            </w:r>
            <w:r>
              <w:rPr>
                <w:sz w:val="24"/>
                <w:szCs w:val="24"/>
                <w:lang w:val="vi-VN"/>
              </w:rPr>
              <w:t>có</w:t>
            </w:r>
            <w:r w:rsidRPr="00C27F95">
              <w:rPr>
                <w:sz w:val="24"/>
                <w:szCs w:val="24"/>
              </w:rPr>
              <w:t xml:space="preserve"> Văn bản số 718/UBND ngày 20/6/2019 thông báo cho các hộ dân bị ảnh hưởng tiếp tục thực hiện canh tác trên diện tích đất đã thu hồi.</w:t>
            </w:r>
          </w:p>
          <w:p w:rsidR="0000093F" w:rsidRPr="00981497" w:rsidRDefault="0000093F" w:rsidP="00BE6317">
            <w:pPr>
              <w:jc w:val="both"/>
              <w:rPr>
                <w:sz w:val="24"/>
                <w:szCs w:val="24"/>
              </w:rPr>
            </w:pPr>
            <w:r w:rsidRPr="00BE6317">
              <w:rPr>
                <w:sz w:val="24"/>
                <w:szCs w:val="24"/>
              </w:rPr>
              <w:lastRenderedPageBreak/>
              <w:t>Thời gian tới UBND tỉnh sẽ đôn đôc, chỉ đạo các đơn vị liên quan hỗ trợ Nhà đầu tư sớm có giải pháp đẩy nhanh tiến độ Dự án</w:t>
            </w:r>
            <w:r>
              <w:rPr>
                <w:sz w:val="24"/>
                <w:szCs w:val="24"/>
              </w:rPr>
              <w:t>.</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bCs/>
                <w:spacing w:val="4"/>
                <w:sz w:val="24"/>
                <w:szCs w:val="24"/>
              </w:rPr>
            </w:pPr>
            <w:r w:rsidRPr="00E55A0D">
              <w:rPr>
                <w:spacing w:val="2"/>
                <w:sz w:val="24"/>
                <w:szCs w:val="24"/>
              </w:rPr>
              <w:t xml:space="preserve">Đề nghị tỉnh quan tâm hỗ trợ các xã để mua sắm trang thiết bị, xây dựng và bổ sung quy hoạch, nâng cấp, xây mới các trụ sở, trường học, kết nối giao thông nông thôn, giao thông nội đồng, mương tưới, tiêu và các công trình phụ trợ sau sắp xếp </w:t>
            </w:r>
            <w:r w:rsidRPr="00E55A0D">
              <w:rPr>
                <w:i/>
                <w:spacing w:val="2"/>
                <w:sz w:val="24"/>
                <w:szCs w:val="24"/>
              </w:rPr>
              <w:t>(Cử tri huyện Hương Sơn)</w:t>
            </w:r>
          </w:p>
        </w:tc>
        <w:tc>
          <w:tcPr>
            <w:tcW w:w="2046" w:type="dxa"/>
            <w:vAlign w:val="center"/>
          </w:tcPr>
          <w:p w:rsidR="0000093F" w:rsidRDefault="0000093F" w:rsidP="00487AF3">
            <w:pPr>
              <w:rPr>
                <w:sz w:val="24"/>
                <w:szCs w:val="24"/>
              </w:rPr>
            </w:pPr>
            <w:r>
              <w:rPr>
                <w:sz w:val="24"/>
                <w:szCs w:val="24"/>
              </w:rPr>
              <w:t>UBND huyện Hương Sơn</w:t>
            </w:r>
          </w:p>
        </w:tc>
        <w:tc>
          <w:tcPr>
            <w:tcW w:w="7886" w:type="dxa"/>
          </w:tcPr>
          <w:p w:rsidR="0000093F" w:rsidRPr="00981497" w:rsidRDefault="0000093F" w:rsidP="00C27F95">
            <w:pPr>
              <w:jc w:val="both"/>
              <w:rPr>
                <w:sz w:val="24"/>
                <w:szCs w:val="24"/>
              </w:rPr>
            </w:pPr>
            <w:r w:rsidRPr="00C27F95">
              <w:rPr>
                <w:sz w:val="24"/>
                <w:szCs w:val="24"/>
              </w:rPr>
              <w:t>Thực hiện Nghị quyết số 819/NQ-UBTVQH14 ngày 21/11/2019 của Ủy ban Thường vụ Quốc hội về việc sắp xếp các đơn vị hành chính cấp xã thuộc tỉnh Hà Tĩnh; cấp ủy, chính quyền huyện Hương Sơn đã tập trung lãnh đạo, chỉ đạo thành công việc thành lập 04 xã mới trên cơ sở sáp nhập 11 xã cũ. Đến nay, bộ máy hoạt động của các xã mới cơ bản ổn định; quá trình sáp nhập không làm ảnh hưởng đến đời sống, sản xuất và sinh hoạt của người dân. Thời gian qua, huyện Hương Sơn đã quan tâm, đầu tư cải tạo, sửa chữa các công trình trường học của các xã sáp nhập như: Cải tạo, nâng cấp các trường học: Tiểu học Tân Mỹ Hà, THCS Lê Bình, THCS Lê Bình, Tiểu học Sơn Diệm.... Tuy nhiên, do ngân sách huyện hạn hẹp nên các hạng mục hạ tầng khác chưa bố trí để đầu tư xây dựng được</w:t>
            </w:r>
            <w:r>
              <w:rPr>
                <w:sz w:val="24"/>
                <w:szCs w:val="24"/>
                <w:lang w:val="vi-VN"/>
              </w:rPr>
              <w:t xml:space="preserve">; </w:t>
            </w:r>
            <w:r w:rsidRPr="002071A2">
              <w:rPr>
                <w:sz w:val="24"/>
                <w:szCs w:val="24"/>
              </w:rPr>
              <w:t>những năm tiếp theo huyện sẽ tiếp tục lồng ghép các chương trình, nguồn vốn cùng với nội lực</w:t>
            </w:r>
            <w:r>
              <w:rPr>
                <w:sz w:val="24"/>
                <w:szCs w:val="24"/>
              </w:rPr>
              <w:t xml:space="preserve"> của các xã để </w:t>
            </w:r>
            <w:r w:rsidRPr="002071A2">
              <w:rPr>
                <w:sz w:val="24"/>
                <w:szCs w:val="24"/>
              </w:rPr>
              <w:t>củng cố, nâng cấp cơ sở vật chất, hạ tầng đảm bảo nhu cầu làm việc của cán bộ và đáp ứng yêu cầu đời sống của Nhân dân.</w:t>
            </w:r>
          </w:p>
        </w:tc>
        <w:tc>
          <w:tcPr>
            <w:tcW w:w="994" w:type="dxa"/>
            <w:vAlign w:val="center"/>
          </w:tcPr>
          <w:p w:rsidR="0000093F" w:rsidRPr="00C7175D" w:rsidRDefault="0000093F" w:rsidP="00487AF3">
            <w:pPr>
              <w:rPr>
                <w:sz w:val="24"/>
                <w:szCs w:val="24"/>
              </w:rPr>
            </w:pPr>
          </w:p>
        </w:tc>
      </w:tr>
      <w:tr w:rsidR="0000093F" w:rsidRPr="009255B7" w:rsidTr="0000093F">
        <w:trPr>
          <w:jc w:val="center"/>
        </w:trPr>
        <w:tc>
          <w:tcPr>
            <w:tcW w:w="537" w:type="dxa"/>
            <w:vAlign w:val="center"/>
          </w:tcPr>
          <w:p w:rsidR="0000093F" w:rsidRPr="009255B7" w:rsidRDefault="0000093F" w:rsidP="00297054">
            <w:pPr>
              <w:pStyle w:val="ListParagraph"/>
              <w:numPr>
                <w:ilvl w:val="0"/>
                <w:numId w:val="3"/>
              </w:numPr>
              <w:ind w:left="357" w:hanging="357"/>
              <w:jc w:val="center"/>
              <w:rPr>
                <w:sz w:val="24"/>
                <w:szCs w:val="24"/>
              </w:rPr>
            </w:pPr>
          </w:p>
        </w:tc>
        <w:tc>
          <w:tcPr>
            <w:tcW w:w="3801" w:type="dxa"/>
            <w:vAlign w:val="center"/>
          </w:tcPr>
          <w:p w:rsidR="0000093F" w:rsidRPr="009255B7" w:rsidRDefault="0000093F" w:rsidP="00487AF3">
            <w:pPr>
              <w:jc w:val="both"/>
              <w:rPr>
                <w:sz w:val="24"/>
                <w:szCs w:val="24"/>
                <w:lang w:val="nl-NL"/>
              </w:rPr>
            </w:pPr>
            <w:r w:rsidRPr="009255B7">
              <w:rPr>
                <w:sz w:val="24"/>
                <w:szCs w:val="24"/>
              </w:rPr>
              <w:t xml:space="preserve">Đề nghị tỉnh chỉ đạo, đôn đốc </w:t>
            </w:r>
            <w:r w:rsidRPr="009255B7">
              <w:rPr>
                <w:sz w:val="24"/>
                <w:szCs w:val="24"/>
                <w:lang w:val="es-BO"/>
              </w:rPr>
              <w:t xml:space="preserve">giải quyết </w:t>
            </w:r>
            <w:r w:rsidRPr="009255B7">
              <w:rPr>
                <w:sz w:val="24"/>
                <w:szCs w:val="24"/>
              </w:rPr>
              <w:t>k</w:t>
            </w:r>
            <w:r w:rsidRPr="009255B7">
              <w:rPr>
                <w:sz w:val="24"/>
                <w:szCs w:val="24"/>
                <w:lang w:val="es-BO"/>
              </w:rPr>
              <w:t xml:space="preserve">ịp thời chế độ cho các đối tượng dân công hỏa tuyến </w:t>
            </w:r>
            <w:r w:rsidRPr="009255B7">
              <w:rPr>
                <w:i/>
                <w:sz w:val="24"/>
                <w:szCs w:val="24"/>
                <w:lang w:val="es-BO"/>
              </w:rPr>
              <w:t>(Cử tri huyện Hương Sơn).</w:t>
            </w:r>
          </w:p>
        </w:tc>
        <w:tc>
          <w:tcPr>
            <w:tcW w:w="2046" w:type="dxa"/>
            <w:vAlign w:val="center"/>
          </w:tcPr>
          <w:p w:rsidR="0000093F" w:rsidRPr="009255B7" w:rsidRDefault="0000093F" w:rsidP="00487AF3">
            <w:pPr>
              <w:rPr>
                <w:sz w:val="24"/>
                <w:szCs w:val="24"/>
              </w:rPr>
            </w:pPr>
            <w:r w:rsidRPr="009255B7">
              <w:rPr>
                <w:sz w:val="24"/>
                <w:szCs w:val="24"/>
              </w:rPr>
              <w:t>UBND huyện Hương Sơn</w:t>
            </w:r>
          </w:p>
        </w:tc>
        <w:tc>
          <w:tcPr>
            <w:tcW w:w="7886" w:type="dxa"/>
          </w:tcPr>
          <w:p w:rsidR="0000093F" w:rsidRPr="009255B7" w:rsidRDefault="0000093F" w:rsidP="00B05549">
            <w:pPr>
              <w:jc w:val="both"/>
              <w:rPr>
                <w:sz w:val="24"/>
                <w:szCs w:val="24"/>
              </w:rPr>
            </w:pPr>
            <w:r w:rsidRPr="009255B7">
              <w:rPr>
                <w:sz w:val="24"/>
                <w:szCs w:val="24"/>
              </w:rPr>
              <w:t xml:space="preserve">Thực hiện Quyết định số 49/2015/QĐ-TTg của Thủ tướng Chính phủ về dân công hoả tuyển tham gia kháng chiến chống Pháp, chống Mỹ và làm nghĩa vụ quốc tế. </w:t>
            </w:r>
          </w:p>
          <w:p w:rsidR="0000093F" w:rsidRPr="009255B7" w:rsidRDefault="0000093F" w:rsidP="006924D7">
            <w:pPr>
              <w:jc w:val="both"/>
              <w:rPr>
                <w:sz w:val="24"/>
                <w:szCs w:val="24"/>
              </w:rPr>
            </w:pPr>
            <w:r w:rsidRPr="009255B7">
              <w:rPr>
                <w:sz w:val="24"/>
                <w:szCs w:val="24"/>
              </w:rPr>
              <w:t>UBND huyện đã triển khai thực hiện kịp thời, hiện nay hồ sơ các đối tượng đủ tiêu chuẩn dân công hỏa tuyến đã trình lên Bộ CHQS tỉnh; Bộ CHQS tỉnh đã báo cáo đầy đủ ra Quân khu; hiện nay đang chờ Quân khu thẩm định và ra quyết định chi trả. Theo lộ trình thực hiện Quyết định số 49/2015/QĐ-TTg của Thủ tướng chính phủ đến hết năm 2020 giải quyết xong.</w:t>
            </w:r>
          </w:p>
        </w:tc>
        <w:tc>
          <w:tcPr>
            <w:tcW w:w="994" w:type="dxa"/>
            <w:vAlign w:val="center"/>
          </w:tcPr>
          <w:p w:rsidR="0000093F" w:rsidRPr="009255B7"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162256">
            <w:pPr>
              <w:jc w:val="both"/>
              <w:rPr>
                <w:color w:val="000000"/>
                <w:sz w:val="24"/>
                <w:szCs w:val="24"/>
              </w:rPr>
            </w:pPr>
            <w:r>
              <w:rPr>
                <w:sz w:val="24"/>
                <w:szCs w:val="24"/>
              </w:rPr>
              <w:t>Đề nghị tỉnh</w:t>
            </w:r>
            <w:r w:rsidRPr="00E55A0D">
              <w:rPr>
                <w:sz w:val="24"/>
                <w:szCs w:val="24"/>
                <w:lang w:val="nl-NL"/>
              </w:rPr>
              <w:t xml:space="preserve"> </w:t>
            </w:r>
            <w:r>
              <w:rPr>
                <w:sz w:val="24"/>
                <w:szCs w:val="24"/>
                <w:lang w:val="nl-NL"/>
              </w:rPr>
              <w:t>c</w:t>
            </w:r>
            <w:r w:rsidRPr="00E55A0D">
              <w:rPr>
                <w:sz w:val="24"/>
                <w:szCs w:val="24"/>
                <w:lang w:val="nl-NL"/>
              </w:rPr>
              <w:t>hỉ đạo sớm hoàn thành và tổ chức bàn giao hai công trình Hồ Bàu tiên và Tiểu công viên Bình L</w:t>
            </w:r>
            <w:r>
              <w:rPr>
                <w:sz w:val="24"/>
                <w:szCs w:val="24"/>
                <w:lang w:val="nl-NL"/>
              </w:rPr>
              <w:t>ạ</w:t>
            </w:r>
            <w:r w:rsidRPr="00E55A0D">
              <w:rPr>
                <w:sz w:val="24"/>
                <w:szCs w:val="24"/>
                <w:lang w:val="nl-NL"/>
              </w:rPr>
              <w:t xml:space="preserve">ng, phường Bắc Hồng, thị xã Hồng Lĩnh để đưa vào quản lý, khai thác sử dụng </w:t>
            </w:r>
            <w:r>
              <w:rPr>
                <w:bCs/>
                <w:i/>
                <w:spacing w:val="-4"/>
                <w:sz w:val="24"/>
                <w:szCs w:val="24"/>
                <w:lang w:val="it-IT"/>
              </w:rPr>
              <w:t xml:space="preserve">(Cử tri thị xã Hồng </w:t>
            </w:r>
            <w:r>
              <w:rPr>
                <w:bCs/>
                <w:i/>
                <w:spacing w:val="-4"/>
                <w:sz w:val="24"/>
                <w:szCs w:val="24"/>
                <w:lang w:val="it-IT"/>
              </w:rPr>
              <w:lastRenderedPageBreak/>
              <w:t>Lĩnh)</w:t>
            </w:r>
          </w:p>
        </w:tc>
        <w:tc>
          <w:tcPr>
            <w:tcW w:w="2046" w:type="dxa"/>
            <w:vAlign w:val="center"/>
          </w:tcPr>
          <w:p w:rsidR="0000093F" w:rsidRDefault="0000093F" w:rsidP="00487AF3">
            <w:pPr>
              <w:rPr>
                <w:sz w:val="24"/>
                <w:szCs w:val="24"/>
              </w:rPr>
            </w:pPr>
            <w:r>
              <w:rPr>
                <w:sz w:val="24"/>
                <w:szCs w:val="24"/>
              </w:rPr>
              <w:lastRenderedPageBreak/>
              <w:t>UBND thị xã Hồng Lĩnh (VB 187 ngày 02/7)</w:t>
            </w:r>
          </w:p>
        </w:tc>
        <w:tc>
          <w:tcPr>
            <w:tcW w:w="7886" w:type="dxa"/>
          </w:tcPr>
          <w:p w:rsidR="0000093F" w:rsidRPr="00981497" w:rsidRDefault="0000093F" w:rsidP="002844E6">
            <w:pPr>
              <w:jc w:val="both"/>
              <w:rPr>
                <w:sz w:val="24"/>
                <w:szCs w:val="24"/>
              </w:rPr>
            </w:pPr>
            <w:r w:rsidRPr="00991311">
              <w:rPr>
                <w:sz w:val="24"/>
                <w:szCs w:val="24"/>
                <w:lang w:val="nl-NL"/>
              </w:rPr>
              <w:t xml:space="preserve">Công trình Tiểu công viên Hồ điều hòa Bình Lạng và Hồ điều hòa Bắc Hồng trên địa bàn thị xã Hồng Lĩnh do Ban Quản lý Dự án đầu tư xây dựng công trình dân dụng và công nghiệp tỉnh làm chủ đầu tư; được khởi công trong năm 2018 và cơ bản hoàn thành công tác xây dựng, lắp đặt trang thiết bị trong năm 2019. Đến nay, cả 02 công trình đã có biên bản bàn giao hồ sơ cho UBND thị xã Hồng Lĩnh và UBND tỉnh đang chỉ đạo Ban quản lý dự án phối hợp để soát </w:t>
            </w:r>
            <w:r w:rsidRPr="00991311">
              <w:rPr>
                <w:sz w:val="24"/>
                <w:szCs w:val="24"/>
                <w:lang w:val="nl-NL"/>
              </w:rPr>
              <w:lastRenderedPageBreak/>
              <w:t>xét khối lượng, vật tư thiết bị lắp đặt, khắc phục các tồn tại được chỉ ra tại công trình để bàn giao đảm bảo đúng yêu cầu quản lý chất lượng công trình theo quy định.</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sz w:val="24"/>
                <w:szCs w:val="24"/>
              </w:rPr>
            </w:pPr>
            <w:r>
              <w:rPr>
                <w:sz w:val="24"/>
                <w:szCs w:val="24"/>
                <w:lang w:val="nl-NL"/>
              </w:rPr>
              <w:t>Đề nghị tỉnh q</w:t>
            </w:r>
            <w:r w:rsidRPr="00E55A0D">
              <w:rPr>
                <w:sz w:val="24"/>
                <w:szCs w:val="24"/>
                <w:lang w:val="nl-NL"/>
              </w:rPr>
              <w:t xml:space="preserve">uan tâm chỉ đạo việc hướng dẫn thủ tục để cấp lại bằng Tổ quốc ghi công cho gia đình liệt sỹ Trần Giai, phường Đậu Liêu, thị xã Hồng Lĩnh đã bị cháy mất hiện nay chỉ còn giấy báo tử </w:t>
            </w:r>
            <w:r>
              <w:rPr>
                <w:i/>
                <w:sz w:val="24"/>
                <w:szCs w:val="24"/>
                <w:lang w:val="nl-NL"/>
              </w:rPr>
              <w:t>(Cử tri thị xã Hồng Lĩnh)</w:t>
            </w:r>
          </w:p>
        </w:tc>
        <w:tc>
          <w:tcPr>
            <w:tcW w:w="2046" w:type="dxa"/>
            <w:vAlign w:val="center"/>
          </w:tcPr>
          <w:p w:rsidR="0000093F" w:rsidRDefault="0000093F" w:rsidP="00487AF3">
            <w:pPr>
              <w:rPr>
                <w:sz w:val="24"/>
                <w:szCs w:val="24"/>
              </w:rPr>
            </w:pPr>
            <w:r>
              <w:rPr>
                <w:sz w:val="24"/>
                <w:szCs w:val="24"/>
              </w:rPr>
              <w:t>UBND thị xã Hồng Lĩnh (VB 187 ngày 02/7)</w:t>
            </w:r>
          </w:p>
        </w:tc>
        <w:tc>
          <w:tcPr>
            <w:tcW w:w="7886" w:type="dxa"/>
          </w:tcPr>
          <w:p w:rsidR="0000093F" w:rsidRDefault="0000093F" w:rsidP="00981497">
            <w:pPr>
              <w:jc w:val="both"/>
              <w:rPr>
                <w:sz w:val="24"/>
                <w:szCs w:val="24"/>
              </w:rPr>
            </w:pPr>
            <w:r w:rsidRPr="00981497">
              <w:rPr>
                <w:sz w:val="24"/>
                <w:szCs w:val="24"/>
              </w:rPr>
              <w:t xml:space="preserve">Năm 2015, UBND thị xã Hồng Lĩnh đã lập danh sách đề nghị cấp bằng Tổ quốc ghi công cho ông Trần Giai nhưng do không có hồ sơ lưu, Sở, Bộ Lao động - Thương binh và Xã hội, không tìm được danh sách thân nhân hưởng chế độ trước ngày 01/01/1995 lưu ở các cấp nên chưa có căn cứ để giải quyết. Thân nhân ông Trần Giai đã trực tiếp đến Sở Lao động </w:t>
            </w:r>
            <w:r>
              <w:rPr>
                <w:sz w:val="24"/>
                <w:szCs w:val="24"/>
              </w:rPr>
              <w:t>-</w:t>
            </w:r>
            <w:r w:rsidRPr="00981497">
              <w:rPr>
                <w:sz w:val="24"/>
                <w:szCs w:val="24"/>
              </w:rPr>
              <w:t xml:space="preserve"> Thương binh </w:t>
            </w:r>
            <w:r>
              <w:rPr>
                <w:sz w:val="24"/>
                <w:szCs w:val="24"/>
              </w:rPr>
              <w:t>và</w:t>
            </w:r>
            <w:r w:rsidRPr="00981497">
              <w:rPr>
                <w:sz w:val="24"/>
                <w:szCs w:val="24"/>
              </w:rPr>
              <w:t xml:space="preserve"> Xã hội nhưng do không có hồ sơ lưu trữ. Giấy báo tử năm 1954, đơn vị báo tử đã thay đổi nên đã hướng dẫn gia đình tiếp tục tìm các hồ sơ để có cơ sở xem xét giải quyết.</w:t>
            </w:r>
          </w:p>
          <w:p w:rsidR="0000093F" w:rsidRPr="00981497" w:rsidRDefault="0000093F" w:rsidP="00165539">
            <w:pPr>
              <w:jc w:val="both"/>
              <w:rPr>
                <w:sz w:val="24"/>
                <w:szCs w:val="24"/>
              </w:rPr>
            </w:pPr>
            <w:r>
              <w:rPr>
                <w:sz w:val="24"/>
                <w:szCs w:val="24"/>
              </w:rPr>
              <w:t>UBND tỉnh giao UBND thị xã Hồng Lĩnh trả lời cho cử tri và hướng dẫn cử tri thực hiện đầy đủ hồ sơ, thủ tục đề nghị chính sách theo đúng quy định.</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80073B">
            <w:pPr>
              <w:jc w:val="both"/>
              <w:rPr>
                <w:color w:val="000000"/>
                <w:sz w:val="24"/>
                <w:szCs w:val="24"/>
              </w:rPr>
            </w:pPr>
            <w:r>
              <w:rPr>
                <w:sz w:val="24"/>
                <w:szCs w:val="24"/>
              </w:rPr>
              <w:t>Đề nghị tỉnh c</w:t>
            </w:r>
            <w:r w:rsidRPr="00E55A0D">
              <w:rPr>
                <w:sz w:val="24"/>
                <w:szCs w:val="24"/>
              </w:rPr>
              <w:t xml:space="preserve">hỉ đạo, đôn đốc </w:t>
            </w:r>
            <w:r w:rsidRPr="00E55A0D">
              <w:rPr>
                <w:sz w:val="24"/>
                <w:szCs w:val="24"/>
                <w:lang w:val="es-BO"/>
              </w:rPr>
              <w:t xml:space="preserve">giải quyết </w:t>
            </w:r>
            <w:r w:rsidRPr="00E55A0D">
              <w:rPr>
                <w:sz w:val="24"/>
                <w:szCs w:val="24"/>
              </w:rPr>
              <w:t>k</w:t>
            </w:r>
            <w:r w:rsidRPr="00E55A0D">
              <w:rPr>
                <w:sz w:val="24"/>
                <w:szCs w:val="24"/>
                <w:lang w:val="es-BO"/>
              </w:rPr>
              <w:t xml:space="preserve">ịp thời chế độ cho các đối tượng dân công hỏa tuyến </w:t>
            </w:r>
            <w:r w:rsidRPr="00E55A0D">
              <w:rPr>
                <w:i/>
                <w:sz w:val="24"/>
                <w:szCs w:val="24"/>
                <w:lang w:val="es-BO"/>
              </w:rPr>
              <w:t>(Cử tri huyện Can Lộc)</w:t>
            </w:r>
          </w:p>
        </w:tc>
        <w:tc>
          <w:tcPr>
            <w:tcW w:w="2046" w:type="dxa"/>
            <w:vAlign w:val="center"/>
          </w:tcPr>
          <w:p w:rsidR="0000093F" w:rsidRDefault="0000093F" w:rsidP="00487AF3">
            <w:pPr>
              <w:rPr>
                <w:sz w:val="24"/>
                <w:szCs w:val="24"/>
              </w:rPr>
            </w:pPr>
            <w:r>
              <w:rPr>
                <w:sz w:val="24"/>
                <w:szCs w:val="24"/>
              </w:rPr>
              <w:t>UBND huyện Can Lộc (VB số 1857 ngày 30/6)</w:t>
            </w:r>
          </w:p>
        </w:tc>
        <w:tc>
          <w:tcPr>
            <w:tcW w:w="7886" w:type="dxa"/>
          </w:tcPr>
          <w:p w:rsidR="0000093F" w:rsidRPr="00165539" w:rsidRDefault="0000093F" w:rsidP="00981497">
            <w:pPr>
              <w:jc w:val="both"/>
              <w:rPr>
                <w:sz w:val="24"/>
                <w:szCs w:val="24"/>
              </w:rPr>
            </w:pPr>
            <w:r w:rsidRPr="00981497">
              <w:rPr>
                <w:sz w:val="24"/>
                <w:szCs w:val="24"/>
              </w:rPr>
              <w:t>Thực hiện Quyết định số 49/2015/QĐ-TTg của Thủ tướng Chính phủ về dân công hoả tuyển tham gia kháng chiến chống Pháp, chống Mỹ và làm nghĩa vụ quốc tế. UBND huyện</w:t>
            </w:r>
            <w:r>
              <w:rPr>
                <w:sz w:val="24"/>
                <w:szCs w:val="24"/>
              </w:rPr>
              <w:t xml:space="preserve"> Can Lộc đã</w:t>
            </w:r>
            <w:r w:rsidRPr="00981497">
              <w:rPr>
                <w:sz w:val="24"/>
                <w:szCs w:val="24"/>
              </w:rPr>
              <w:t xml:space="preserve"> thành lập Ban chỉ đạo, tổ chức tập huấn, triển khai thực hiện từ tháng 4/2016 đến nay, </w:t>
            </w:r>
            <w:r w:rsidRPr="00165539">
              <w:rPr>
                <w:sz w:val="24"/>
                <w:szCs w:val="24"/>
              </w:rPr>
              <w:t>trong đó:</w:t>
            </w:r>
          </w:p>
          <w:p w:rsidR="0000093F" w:rsidRPr="00165539" w:rsidRDefault="0000093F" w:rsidP="00981497">
            <w:pPr>
              <w:tabs>
                <w:tab w:val="left" w:pos="1830"/>
                <w:tab w:val="center" w:pos="4844"/>
                <w:tab w:val="left" w:pos="6270"/>
              </w:tabs>
              <w:jc w:val="both"/>
              <w:rPr>
                <w:sz w:val="24"/>
                <w:szCs w:val="24"/>
              </w:rPr>
            </w:pPr>
            <w:r w:rsidRPr="00165539">
              <w:rPr>
                <w:sz w:val="24"/>
                <w:szCs w:val="24"/>
              </w:rPr>
              <w:t>- Tổng số hồ sơ đã tiếp nhận từ 18 xã, thị trấn: 8.326 bộ;</w:t>
            </w:r>
          </w:p>
          <w:p w:rsidR="0000093F" w:rsidRPr="00165539" w:rsidRDefault="0000093F" w:rsidP="00981497">
            <w:pPr>
              <w:tabs>
                <w:tab w:val="left" w:pos="1830"/>
                <w:tab w:val="center" w:pos="4844"/>
                <w:tab w:val="left" w:pos="6270"/>
              </w:tabs>
              <w:jc w:val="both"/>
              <w:rPr>
                <w:sz w:val="24"/>
                <w:szCs w:val="24"/>
              </w:rPr>
            </w:pPr>
            <w:r w:rsidRPr="00165539">
              <w:rPr>
                <w:sz w:val="24"/>
                <w:szCs w:val="24"/>
              </w:rPr>
              <w:t>- Tổng số hồ sơ đã duyệt và nộp lên Bộ CHQS tỉnh: 8.326 hồ sơ = 100%</w:t>
            </w:r>
          </w:p>
          <w:p w:rsidR="0000093F" w:rsidRPr="00165539" w:rsidRDefault="0000093F" w:rsidP="00981497">
            <w:pPr>
              <w:tabs>
                <w:tab w:val="left" w:pos="1830"/>
                <w:tab w:val="center" w:pos="4844"/>
                <w:tab w:val="left" w:pos="6270"/>
              </w:tabs>
              <w:jc w:val="both"/>
              <w:rPr>
                <w:sz w:val="24"/>
                <w:szCs w:val="24"/>
              </w:rPr>
            </w:pPr>
            <w:r w:rsidRPr="00165539">
              <w:rPr>
                <w:sz w:val="24"/>
                <w:szCs w:val="24"/>
              </w:rPr>
              <w:t>- Tổng số hồ sơ đã chi trả đến các đối tượng (tính đến hết tháng 5/2019): 7.800  đối tượng, với số tiền trên 16 tỷ đồng.</w:t>
            </w:r>
          </w:p>
          <w:p w:rsidR="0000093F" w:rsidRPr="00165539" w:rsidRDefault="0000093F" w:rsidP="00981497">
            <w:pPr>
              <w:tabs>
                <w:tab w:val="left" w:pos="1830"/>
                <w:tab w:val="center" w:pos="4844"/>
                <w:tab w:val="left" w:pos="6270"/>
              </w:tabs>
              <w:jc w:val="both"/>
              <w:rPr>
                <w:sz w:val="24"/>
                <w:szCs w:val="24"/>
              </w:rPr>
            </w:pPr>
            <w:r w:rsidRPr="00165539">
              <w:rPr>
                <w:sz w:val="24"/>
                <w:szCs w:val="24"/>
              </w:rPr>
              <w:t>- Số đối tượng chưa có quyết định hưởng chế độ là: 526, đang chờ quyết định của Quân khu.</w:t>
            </w:r>
          </w:p>
          <w:p w:rsidR="0000093F" w:rsidRPr="00981497" w:rsidRDefault="0000093F" w:rsidP="00165539">
            <w:pPr>
              <w:tabs>
                <w:tab w:val="left" w:pos="851"/>
                <w:tab w:val="center" w:pos="4844"/>
                <w:tab w:val="left" w:pos="6270"/>
              </w:tabs>
              <w:jc w:val="both"/>
              <w:rPr>
                <w:sz w:val="24"/>
                <w:szCs w:val="24"/>
              </w:rPr>
            </w:pPr>
            <w:r w:rsidRPr="00165539">
              <w:rPr>
                <w:sz w:val="24"/>
                <w:szCs w:val="24"/>
              </w:rPr>
              <w:t>Ủy ban nhân dân huyện đã báo cáo đầy đủ, kịp thời toàn bộ hồ sơ các đối tượng đủ tiêu chuẩn dân công hỏa tuyến lên Bộ CHQS tỉnh; Bộ CHQS tỉnh đã báo cáo đầy đủ ra Quân khu; hiện nay đang chờ Quân khu thẩm định và ra quyết định chi trả. Theo lộ trình thực hiện Quyết định số 49/</w:t>
            </w:r>
            <w:r>
              <w:rPr>
                <w:sz w:val="24"/>
                <w:szCs w:val="24"/>
              </w:rPr>
              <w:t>2015/QĐ-TTg</w:t>
            </w:r>
            <w:r w:rsidRPr="00981497">
              <w:rPr>
                <w:sz w:val="24"/>
                <w:szCs w:val="24"/>
              </w:rPr>
              <w:t xml:space="preserve"> của Thủ tướng chính phủ đến hết năm 2020 giải quyết xong.</w:t>
            </w:r>
          </w:p>
        </w:tc>
        <w:tc>
          <w:tcPr>
            <w:tcW w:w="994" w:type="dxa"/>
            <w:vAlign w:val="center"/>
          </w:tcPr>
          <w:p w:rsidR="0000093F" w:rsidRPr="00C7175D" w:rsidRDefault="0000093F" w:rsidP="00487AF3">
            <w:pPr>
              <w:rPr>
                <w:sz w:val="24"/>
                <w:szCs w:val="24"/>
              </w:rPr>
            </w:pPr>
          </w:p>
        </w:tc>
      </w:tr>
      <w:tr w:rsidR="0000093F" w:rsidRPr="00C7175D" w:rsidTr="0000093F">
        <w:trPr>
          <w:jc w:val="center"/>
        </w:trPr>
        <w:tc>
          <w:tcPr>
            <w:tcW w:w="537" w:type="dxa"/>
            <w:vAlign w:val="center"/>
          </w:tcPr>
          <w:p w:rsidR="0000093F" w:rsidRPr="00AC04D9" w:rsidRDefault="0000093F" w:rsidP="00297054">
            <w:pPr>
              <w:pStyle w:val="ListParagraph"/>
              <w:numPr>
                <w:ilvl w:val="0"/>
                <w:numId w:val="3"/>
              </w:numPr>
              <w:ind w:left="357" w:hanging="357"/>
              <w:jc w:val="center"/>
              <w:rPr>
                <w:sz w:val="24"/>
                <w:szCs w:val="24"/>
              </w:rPr>
            </w:pPr>
          </w:p>
        </w:tc>
        <w:tc>
          <w:tcPr>
            <w:tcW w:w="3801" w:type="dxa"/>
            <w:vAlign w:val="center"/>
          </w:tcPr>
          <w:p w:rsidR="0000093F" w:rsidRPr="00E55A0D" w:rsidRDefault="0000093F" w:rsidP="00487AF3">
            <w:pPr>
              <w:jc w:val="both"/>
              <w:rPr>
                <w:sz w:val="24"/>
                <w:szCs w:val="24"/>
              </w:rPr>
            </w:pPr>
            <w:r>
              <w:rPr>
                <w:bCs/>
                <w:sz w:val="24"/>
                <w:szCs w:val="24"/>
              </w:rPr>
              <w:t>Đề nghị tỉnh c</w:t>
            </w:r>
            <w:r w:rsidRPr="00E55A0D">
              <w:rPr>
                <w:bCs/>
                <w:sz w:val="24"/>
                <w:szCs w:val="24"/>
              </w:rPr>
              <w:t>hỉ đạo</w:t>
            </w:r>
            <w:r w:rsidRPr="00E55A0D">
              <w:rPr>
                <w:sz w:val="24"/>
                <w:szCs w:val="24"/>
              </w:rPr>
              <w:t xml:space="preserve"> xem xét, giải quyết chế độ của đồng chí nguyên </w:t>
            </w:r>
            <w:r w:rsidRPr="00E55A0D">
              <w:rPr>
                <w:sz w:val="24"/>
                <w:szCs w:val="24"/>
              </w:rPr>
              <w:lastRenderedPageBreak/>
              <w:t xml:space="preserve">Chủ tịch UBND xã Tiên Điền cũ là cán bộ được vận động nghỉ hưu khi thực hiện sáp nhập đơn vị hành chính, tại thời điểm nghỉ Bảo hiểm xã hội chốt thời gian đóng bảo hiểm là 24 năm 9 tháng, (trong đó có thời gian 4 năm, từ năm 2001 đến năm 2004 đồng chí làm nhiệm vụ Phó Trưởng công an xã, có tham gia đóng bảo hiểm xã hội nhưng đến nay không được tính) nên không đủ điều kiện được hưởng chế độ hưu trí theo quy định </w:t>
            </w:r>
            <w:r>
              <w:rPr>
                <w:i/>
                <w:sz w:val="24"/>
                <w:szCs w:val="24"/>
              </w:rPr>
              <w:t>(Cử tri huyện Nghi Xuân)</w:t>
            </w:r>
          </w:p>
        </w:tc>
        <w:tc>
          <w:tcPr>
            <w:tcW w:w="2046" w:type="dxa"/>
            <w:vAlign w:val="center"/>
          </w:tcPr>
          <w:p w:rsidR="0000093F" w:rsidRDefault="0000093F" w:rsidP="00487AF3">
            <w:pPr>
              <w:rPr>
                <w:sz w:val="24"/>
                <w:szCs w:val="24"/>
              </w:rPr>
            </w:pPr>
            <w:r>
              <w:rPr>
                <w:sz w:val="24"/>
                <w:szCs w:val="24"/>
              </w:rPr>
              <w:lastRenderedPageBreak/>
              <w:t xml:space="preserve">UBND huyện Nghi Xuân (VB </w:t>
            </w:r>
            <w:r>
              <w:rPr>
                <w:sz w:val="24"/>
                <w:szCs w:val="24"/>
              </w:rPr>
              <w:lastRenderedPageBreak/>
              <w:t>1193 ngày 02/7)</w:t>
            </w:r>
          </w:p>
        </w:tc>
        <w:tc>
          <w:tcPr>
            <w:tcW w:w="7886" w:type="dxa"/>
          </w:tcPr>
          <w:p w:rsidR="0000093F" w:rsidRDefault="0000093F" w:rsidP="00981497">
            <w:pPr>
              <w:jc w:val="both"/>
              <w:rPr>
                <w:sz w:val="24"/>
                <w:szCs w:val="24"/>
                <w:lang w:val="nl-NL"/>
              </w:rPr>
            </w:pPr>
            <w:r w:rsidRPr="00981497">
              <w:rPr>
                <w:sz w:val="24"/>
                <w:szCs w:val="24"/>
                <w:lang w:val="nl-NL"/>
              </w:rPr>
              <w:lastRenderedPageBreak/>
              <w:t xml:space="preserve">Ông Phạm Ngự Bình, nguyên Chủ tịch UBND xã Tiên Điền cũ (nay là thị trấn Tiên Điền) có thời gian tham gia BHXH đến tháng 12/2019 là 24 năm 9 tháng, </w:t>
            </w:r>
            <w:r w:rsidRPr="00981497">
              <w:rPr>
                <w:sz w:val="24"/>
                <w:szCs w:val="24"/>
                <w:lang w:val="nl-NL"/>
              </w:rPr>
              <w:lastRenderedPageBreak/>
              <w:t xml:space="preserve">trong đó có thời gian từ 5/2001 đến tháng 6/2004 (3 năm 2 tháng) đảm nhiệm chức danh Phó Trưởng Công an xã. </w:t>
            </w:r>
          </w:p>
          <w:p w:rsidR="0000093F" w:rsidRDefault="0000093F" w:rsidP="00981497">
            <w:pPr>
              <w:jc w:val="both"/>
              <w:rPr>
                <w:sz w:val="24"/>
                <w:szCs w:val="24"/>
                <w:lang w:val="nl-NL"/>
              </w:rPr>
            </w:pPr>
            <w:r>
              <w:rPr>
                <w:sz w:val="24"/>
                <w:szCs w:val="24"/>
                <w:lang w:val="nl-NL"/>
              </w:rPr>
              <w:t>Theo quy định hiện hành, ông Phạm Ngự Bình chỉ được hưởng chế độ hưu trí trong thời gian tham gia bảo hiểm xã hội là 21 năm 7 tháng; đối với thời gian đảm nhiệm chức danh Phó trưởng Công an xã chưa đủ điều kiện tính thời gian tham gia BHXD bắt buộc.</w:t>
            </w:r>
          </w:p>
          <w:p w:rsidR="0000093F" w:rsidRPr="00981497" w:rsidRDefault="0000093F" w:rsidP="00A14339">
            <w:pPr>
              <w:jc w:val="both"/>
              <w:rPr>
                <w:sz w:val="24"/>
                <w:szCs w:val="24"/>
              </w:rPr>
            </w:pPr>
            <w:r>
              <w:rPr>
                <w:sz w:val="24"/>
                <w:szCs w:val="24"/>
                <w:lang w:val="nl-NL"/>
              </w:rPr>
              <w:t xml:space="preserve">Do vậy, UBND huyện Nghi Xuân đã hướng dẫn </w:t>
            </w:r>
            <w:r w:rsidRPr="00981497">
              <w:rPr>
                <w:sz w:val="24"/>
                <w:szCs w:val="24"/>
                <w:lang w:val="nl-NL"/>
              </w:rPr>
              <w:t>ông Phạm Ngự Bình giải quyết chế độ hưu trí</w:t>
            </w:r>
            <w:r>
              <w:rPr>
                <w:sz w:val="24"/>
                <w:szCs w:val="24"/>
                <w:lang w:val="nl-NL"/>
              </w:rPr>
              <w:t xml:space="preserve"> đối với </w:t>
            </w:r>
            <w:r w:rsidRPr="00981497">
              <w:rPr>
                <w:sz w:val="24"/>
                <w:szCs w:val="24"/>
                <w:lang w:val="nl-NL"/>
              </w:rPr>
              <w:t>21 năm 7 tháng. Sau này, nếu Bộ Lao động - Thương binh và Xã hội có hướng dẫn mới thì sẽ thực hiện điều chỉnh bổ sung</w:t>
            </w:r>
            <w:r>
              <w:rPr>
                <w:sz w:val="24"/>
                <w:szCs w:val="24"/>
                <w:lang w:val="nl-NL"/>
              </w:rPr>
              <w:t xml:space="preserve"> theo quy định</w:t>
            </w:r>
            <w:r w:rsidRPr="00981497">
              <w:rPr>
                <w:sz w:val="24"/>
                <w:szCs w:val="24"/>
                <w:lang w:val="nl-NL"/>
              </w:rPr>
              <w:t>.</w:t>
            </w:r>
          </w:p>
        </w:tc>
        <w:tc>
          <w:tcPr>
            <w:tcW w:w="994" w:type="dxa"/>
            <w:vAlign w:val="center"/>
          </w:tcPr>
          <w:p w:rsidR="0000093F" w:rsidRPr="00C7175D" w:rsidRDefault="0000093F" w:rsidP="00487AF3">
            <w:pPr>
              <w:rPr>
                <w:sz w:val="24"/>
                <w:szCs w:val="24"/>
              </w:rPr>
            </w:pPr>
          </w:p>
        </w:tc>
      </w:tr>
    </w:tbl>
    <w:p w:rsidR="00297054" w:rsidRDefault="00297054" w:rsidP="005F058B">
      <w:pPr>
        <w:jc w:val="center"/>
        <w:rPr>
          <w:b/>
          <w:sz w:val="24"/>
        </w:rPr>
      </w:pPr>
      <w:r>
        <w:rPr>
          <w:b/>
          <w:sz w:val="24"/>
        </w:rPr>
        <w:lastRenderedPageBreak/>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297054" w:rsidRPr="00297054" w:rsidRDefault="00297054" w:rsidP="005F058B">
      <w:pPr>
        <w:jc w:val="cente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297054">
        <w:rPr>
          <w:b/>
          <w:sz w:val="24"/>
        </w:rPr>
        <w:tab/>
      </w:r>
      <w:r w:rsidRPr="00297054">
        <w:rPr>
          <w:b/>
          <w:sz w:val="24"/>
        </w:rPr>
        <w:tab/>
      </w:r>
      <w:r w:rsidRPr="00297054">
        <w:rPr>
          <w:b/>
          <w:sz w:val="24"/>
        </w:rPr>
        <w:tab/>
        <w:t>UBND TỈNH HÀ TĨNH</w:t>
      </w:r>
    </w:p>
    <w:sectPr w:rsidR="00297054" w:rsidRPr="00297054" w:rsidSect="005F058B">
      <w:headerReference w:type="even" r:id="rId8"/>
      <w:headerReference w:type="default" r:id="rId9"/>
      <w:footerReference w:type="even" r:id="rId10"/>
      <w:footerReference w:type="first" r:id="rId11"/>
      <w:pgSz w:w="16840" w:h="11907" w:orient="landscape" w:code="9"/>
      <w:pgMar w:top="1701"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9DE" w:rsidRDefault="00A919DE">
      <w:r>
        <w:separator/>
      </w:r>
    </w:p>
  </w:endnote>
  <w:endnote w:type="continuationSeparator" w:id="0">
    <w:p w:rsidR="00A919DE" w:rsidRDefault="00A9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Arial">
    <w:charset w:val="00"/>
    <w:family w:val="swiss"/>
    <w:pitch w:val="variable"/>
    <w:sig w:usb0="00000007" w:usb1="00000000" w:usb2="00000000" w:usb3="00000000" w:csb0="0000001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05" w:rsidRDefault="00AA4405" w:rsidP="001F7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4405" w:rsidRDefault="00AA44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05" w:rsidRPr="00AC7590" w:rsidRDefault="00AA4405" w:rsidP="00AC7590">
    <w:pPr>
      <w:pStyle w:val="Footer"/>
      <w:jc w:val="right"/>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9DE" w:rsidRDefault="00A919DE">
      <w:r>
        <w:separator/>
      </w:r>
    </w:p>
  </w:footnote>
  <w:footnote w:type="continuationSeparator" w:id="0">
    <w:p w:rsidR="00A919DE" w:rsidRDefault="00A919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05" w:rsidRDefault="00AA4405" w:rsidP="00FF78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4405" w:rsidRDefault="00AA44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820959"/>
      <w:docPartObj>
        <w:docPartGallery w:val="Page Numbers (Top of Page)"/>
        <w:docPartUnique/>
      </w:docPartObj>
    </w:sdtPr>
    <w:sdtEndPr>
      <w:rPr>
        <w:noProof/>
        <w:sz w:val="24"/>
        <w:szCs w:val="24"/>
      </w:rPr>
    </w:sdtEndPr>
    <w:sdtContent>
      <w:p w:rsidR="00AA4405" w:rsidRPr="00C73CFC" w:rsidRDefault="00AA4405">
        <w:pPr>
          <w:pStyle w:val="Header"/>
          <w:jc w:val="center"/>
          <w:rPr>
            <w:sz w:val="24"/>
            <w:szCs w:val="24"/>
          </w:rPr>
        </w:pPr>
        <w:r w:rsidRPr="00C73CFC">
          <w:rPr>
            <w:sz w:val="24"/>
            <w:szCs w:val="24"/>
          </w:rPr>
          <w:fldChar w:fldCharType="begin"/>
        </w:r>
        <w:r w:rsidRPr="00C73CFC">
          <w:rPr>
            <w:sz w:val="24"/>
            <w:szCs w:val="24"/>
          </w:rPr>
          <w:instrText xml:space="preserve"> PAGE   \* MERGEFORMAT </w:instrText>
        </w:r>
        <w:r w:rsidRPr="00C73CFC">
          <w:rPr>
            <w:sz w:val="24"/>
            <w:szCs w:val="24"/>
          </w:rPr>
          <w:fldChar w:fldCharType="separate"/>
        </w:r>
        <w:r w:rsidR="00CE2D76">
          <w:rPr>
            <w:noProof/>
            <w:sz w:val="24"/>
            <w:szCs w:val="24"/>
          </w:rPr>
          <w:t>2</w:t>
        </w:r>
        <w:r w:rsidRPr="00C73CFC">
          <w:rPr>
            <w:noProof/>
            <w:sz w:val="24"/>
            <w:szCs w:val="24"/>
          </w:rPr>
          <w:fldChar w:fldCharType="end"/>
        </w:r>
      </w:p>
    </w:sdtContent>
  </w:sdt>
  <w:p w:rsidR="00AA4405" w:rsidRDefault="00AA44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F0B52"/>
    <w:multiLevelType w:val="hybridMultilevel"/>
    <w:tmpl w:val="193C6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8A1370"/>
    <w:multiLevelType w:val="hybridMultilevel"/>
    <w:tmpl w:val="8884D6DE"/>
    <w:lvl w:ilvl="0" w:tplc="44A60336">
      <w:start w:val="1"/>
      <w:numFmt w:val="bullet"/>
      <w:lvlText w:val="-"/>
      <w:lvlJc w:val="left"/>
      <w:pPr>
        <w:ind w:left="1260" w:hanging="72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72A74EF2"/>
    <w:multiLevelType w:val="hybridMultilevel"/>
    <w:tmpl w:val="7A9A02C0"/>
    <w:lvl w:ilvl="0" w:tplc="1E5ACB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084F53"/>
    <w:multiLevelType w:val="hybridMultilevel"/>
    <w:tmpl w:val="AD9C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33"/>
    <w:rsid w:val="0000093F"/>
    <w:rsid w:val="00001966"/>
    <w:rsid w:val="00002F93"/>
    <w:rsid w:val="000169CF"/>
    <w:rsid w:val="00016D3D"/>
    <w:rsid w:val="0002594C"/>
    <w:rsid w:val="00025CCC"/>
    <w:rsid w:val="000266D7"/>
    <w:rsid w:val="00034D6A"/>
    <w:rsid w:val="00052360"/>
    <w:rsid w:val="000607CD"/>
    <w:rsid w:val="00067E0E"/>
    <w:rsid w:val="00073B79"/>
    <w:rsid w:val="00084F09"/>
    <w:rsid w:val="000850F6"/>
    <w:rsid w:val="00085BCF"/>
    <w:rsid w:val="000862E5"/>
    <w:rsid w:val="000876F2"/>
    <w:rsid w:val="0009173B"/>
    <w:rsid w:val="00096136"/>
    <w:rsid w:val="000A5841"/>
    <w:rsid w:val="000A73AF"/>
    <w:rsid w:val="000A7F3E"/>
    <w:rsid w:val="000C0E02"/>
    <w:rsid w:val="000C387C"/>
    <w:rsid w:val="000D12BE"/>
    <w:rsid w:val="000E01B8"/>
    <w:rsid w:val="000E1C51"/>
    <w:rsid w:val="000E73FC"/>
    <w:rsid w:val="000F23C1"/>
    <w:rsid w:val="00100BEB"/>
    <w:rsid w:val="00101665"/>
    <w:rsid w:val="00103B68"/>
    <w:rsid w:val="00117C05"/>
    <w:rsid w:val="00117F4A"/>
    <w:rsid w:val="001325F1"/>
    <w:rsid w:val="0014528C"/>
    <w:rsid w:val="00153D2E"/>
    <w:rsid w:val="001545B3"/>
    <w:rsid w:val="00162256"/>
    <w:rsid w:val="00165539"/>
    <w:rsid w:val="00165BFD"/>
    <w:rsid w:val="00165DA5"/>
    <w:rsid w:val="00166E99"/>
    <w:rsid w:val="00172701"/>
    <w:rsid w:val="0017699F"/>
    <w:rsid w:val="00176BDE"/>
    <w:rsid w:val="00177F96"/>
    <w:rsid w:val="00180309"/>
    <w:rsid w:val="00183A3A"/>
    <w:rsid w:val="0019262F"/>
    <w:rsid w:val="00193C72"/>
    <w:rsid w:val="001946BF"/>
    <w:rsid w:val="00196550"/>
    <w:rsid w:val="001A2EDE"/>
    <w:rsid w:val="001A6297"/>
    <w:rsid w:val="001B0411"/>
    <w:rsid w:val="001B174C"/>
    <w:rsid w:val="001B42D8"/>
    <w:rsid w:val="001B434F"/>
    <w:rsid w:val="001B5CC9"/>
    <w:rsid w:val="001B7867"/>
    <w:rsid w:val="001C0903"/>
    <w:rsid w:val="001C1A45"/>
    <w:rsid w:val="001C2C43"/>
    <w:rsid w:val="001C7CBF"/>
    <w:rsid w:val="001E6734"/>
    <w:rsid w:val="001F5895"/>
    <w:rsid w:val="001F7C6A"/>
    <w:rsid w:val="002059BA"/>
    <w:rsid w:val="002071A2"/>
    <w:rsid w:val="00211C1A"/>
    <w:rsid w:val="002310D0"/>
    <w:rsid w:val="002322C3"/>
    <w:rsid w:val="00235AE8"/>
    <w:rsid w:val="002369F6"/>
    <w:rsid w:val="002418ED"/>
    <w:rsid w:val="00254BC0"/>
    <w:rsid w:val="002558C0"/>
    <w:rsid w:val="00257063"/>
    <w:rsid w:val="002621F5"/>
    <w:rsid w:val="0026497B"/>
    <w:rsid w:val="002844E6"/>
    <w:rsid w:val="002845D5"/>
    <w:rsid w:val="002866BB"/>
    <w:rsid w:val="00287543"/>
    <w:rsid w:val="002911A2"/>
    <w:rsid w:val="00297054"/>
    <w:rsid w:val="002A3F67"/>
    <w:rsid w:val="002A725C"/>
    <w:rsid w:val="002B07B8"/>
    <w:rsid w:val="002B3528"/>
    <w:rsid w:val="002B438B"/>
    <w:rsid w:val="002B4A3D"/>
    <w:rsid w:val="002C13AA"/>
    <w:rsid w:val="002C1497"/>
    <w:rsid w:val="002C389D"/>
    <w:rsid w:val="002C601B"/>
    <w:rsid w:val="002D5DA0"/>
    <w:rsid w:val="002E19E5"/>
    <w:rsid w:val="002E1ADC"/>
    <w:rsid w:val="002E20F3"/>
    <w:rsid w:val="002E28FD"/>
    <w:rsid w:val="002F19B8"/>
    <w:rsid w:val="002F743F"/>
    <w:rsid w:val="002F764A"/>
    <w:rsid w:val="00302866"/>
    <w:rsid w:val="00316209"/>
    <w:rsid w:val="003172FC"/>
    <w:rsid w:val="003173BB"/>
    <w:rsid w:val="0033220A"/>
    <w:rsid w:val="00336B9A"/>
    <w:rsid w:val="00347EDB"/>
    <w:rsid w:val="00352D9D"/>
    <w:rsid w:val="00362C70"/>
    <w:rsid w:val="00363344"/>
    <w:rsid w:val="003654B5"/>
    <w:rsid w:val="00366F0E"/>
    <w:rsid w:val="003757CA"/>
    <w:rsid w:val="0037725D"/>
    <w:rsid w:val="00381957"/>
    <w:rsid w:val="00385CB2"/>
    <w:rsid w:val="0038681A"/>
    <w:rsid w:val="00394B0E"/>
    <w:rsid w:val="003B0AEB"/>
    <w:rsid w:val="003B206F"/>
    <w:rsid w:val="003C17A9"/>
    <w:rsid w:val="003C224F"/>
    <w:rsid w:val="003C2ED1"/>
    <w:rsid w:val="003C352B"/>
    <w:rsid w:val="003C5862"/>
    <w:rsid w:val="003C7AF3"/>
    <w:rsid w:val="003D218E"/>
    <w:rsid w:val="003D4A48"/>
    <w:rsid w:val="003F0840"/>
    <w:rsid w:val="003F538F"/>
    <w:rsid w:val="00404A02"/>
    <w:rsid w:val="00406F67"/>
    <w:rsid w:val="00421338"/>
    <w:rsid w:val="004214E7"/>
    <w:rsid w:val="00421D66"/>
    <w:rsid w:val="00435D86"/>
    <w:rsid w:val="00444974"/>
    <w:rsid w:val="00456C17"/>
    <w:rsid w:val="00463ED1"/>
    <w:rsid w:val="00472148"/>
    <w:rsid w:val="00472BF2"/>
    <w:rsid w:val="00477283"/>
    <w:rsid w:val="004828F7"/>
    <w:rsid w:val="004836BC"/>
    <w:rsid w:val="00486BB7"/>
    <w:rsid w:val="00487AF3"/>
    <w:rsid w:val="004919EE"/>
    <w:rsid w:val="004977CE"/>
    <w:rsid w:val="004A544E"/>
    <w:rsid w:val="004A6962"/>
    <w:rsid w:val="004B03DD"/>
    <w:rsid w:val="004B27CC"/>
    <w:rsid w:val="004C5325"/>
    <w:rsid w:val="004C6E47"/>
    <w:rsid w:val="004D1E30"/>
    <w:rsid w:val="004D28A6"/>
    <w:rsid w:val="004D5EDB"/>
    <w:rsid w:val="004E639D"/>
    <w:rsid w:val="004E7A65"/>
    <w:rsid w:val="004F1061"/>
    <w:rsid w:val="004F498D"/>
    <w:rsid w:val="004F7677"/>
    <w:rsid w:val="00503AB9"/>
    <w:rsid w:val="005109AA"/>
    <w:rsid w:val="00515D64"/>
    <w:rsid w:val="00522230"/>
    <w:rsid w:val="00523E0A"/>
    <w:rsid w:val="00532899"/>
    <w:rsid w:val="00533C31"/>
    <w:rsid w:val="0054432F"/>
    <w:rsid w:val="00546A2F"/>
    <w:rsid w:val="00550024"/>
    <w:rsid w:val="00553733"/>
    <w:rsid w:val="00566DF0"/>
    <w:rsid w:val="00591731"/>
    <w:rsid w:val="005A269B"/>
    <w:rsid w:val="005B00CD"/>
    <w:rsid w:val="005B2137"/>
    <w:rsid w:val="005B4E05"/>
    <w:rsid w:val="005C7F61"/>
    <w:rsid w:val="005D404C"/>
    <w:rsid w:val="005D76D3"/>
    <w:rsid w:val="005D772A"/>
    <w:rsid w:val="005E004F"/>
    <w:rsid w:val="005E1BB0"/>
    <w:rsid w:val="005E1CE9"/>
    <w:rsid w:val="005E27E7"/>
    <w:rsid w:val="005E7DFC"/>
    <w:rsid w:val="005F058B"/>
    <w:rsid w:val="005F3920"/>
    <w:rsid w:val="00600F7F"/>
    <w:rsid w:val="00601EE1"/>
    <w:rsid w:val="006074A4"/>
    <w:rsid w:val="006310C9"/>
    <w:rsid w:val="00632C33"/>
    <w:rsid w:val="00636490"/>
    <w:rsid w:val="00641285"/>
    <w:rsid w:val="00645D89"/>
    <w:rsid w:val="006536B3"/>
    <w:rsid w:val="0065403B"/>
    <w:rsid w:val="00654D93"/>
    <w:rsid w:val="00660287"/>
    <w:rsid w:val="00666A64"/>
    <w:rsid w:val="006806F1"/>
    <w:rsid w:val="006873B9"/>
    <w:rsid w:val="006915B4"/>
    <w:rsid w:val="00692173"/>
    <w:rsid w:val="006924D7"/>
    <w:rsid w:val="0069460E"/>
    <w:rsid w:val="006954D4"/>
    <w:rsid w:val="00697C99"/>
    <w:rsid w:val="006A15E4"/>
    <w:rsid w:val="006B1A56"/>
    <w:rsid w:val="006B23A7"/>
    <w:rsid w:val="006D036D"/>
    <w:rsid w:val="006D79BE"/>
    <w:rsid w:val="006E0345"/>
    <w:rsid w:val="006E7D60"/>
    <w:rsid w:val="006F0B29"/>
    <w:rsid w:val="007030F6"/>
    <w:rsid w:val="00704354"/>
    <w:rsid w:val="00712F6A"/>
    <w:rsid w:val="00720408"/>
    <w:rsid w:val="0072110E"/>
    <w:rsid w:val="00721249"/>
    <w:rsid w:val="0072698E"/>
    <w:rsid w:val="00730ADA"/>
    <w:rsid w:val="007442C4"/>
    <w:rsid w:val="00746C41"/>
    <w:rsid w:val="0075127C"/>
    <w:rsid w:val="00752AEA"/>
    <w:rsid w:val="00756666"/>
    <w:rsid w:val="00760762"/>
    <w:rsid w:val="00760DA9"/>
    <w:rsid w:val="00761D5B"/>
    <w:rsid w:val="007722DA"/>
    <w:rsid w:val="0077346A"/>
    <w:rsid w:val="00775A9E"/>
    <w:rsid w:val="00790ADA"/>
    <w:rsid w:val="007947D7"/>
    <w:rsid w:val="007B0EEC"/>
    <w:rsid w:val="007B49FC"/>
    <w:rsid w:val="007B4B4F"/>
    <w:rsid w:val="007C2ACF"/>
    <w:rsid w:val="007C56B9"/>
    <w:rsid w:val="007D0096"/>
    <w:rsid w:val="007D1BBA"/>
    <w:rsid w:val="007D7147"/>
    <w:rsid w:val="007E05AC"/>
    <w:rsid w:val="007E65DB"/>
    <w:rsid w:val="007E7556"/>
    <w:rsid w:val="007F10AE"/>
    <w:rsid w:val="007F19C8"/>
    <w:rsid w:val="0080073B"/>
    <w:rsid w:val="0080371A"/>
    <w:rsid w:val="00811E0C"/>
    <w:rsid w:val="008142FD"/>
    <w:rsid w:val="00821E07"/>
    <w:rsid w:val="00826259"/>
    <w:rsid w:val="00832C02"/>
    <w:rsid w:val="008338C0"/>
    <w:rsid w:val="00835C6E"/>
    <w:rsid w:val="008365E1"/>
    <w:rsid w:val="008377E5"/>
    <w:rsid w:val="00850B81"/>
    <w:rsid w:val="008510BA"/>
    <w:rsid w:val="0086009A"/>
    <w:rsid w:val="00864598"/>
    <w:rsid w:val="00877BCF"/>
    <w:rsid w:val="00880738"/>
    <w:rsid w:val="008807DD"/>
    <w:rsid w:val="0088289E"/>
    <w:rsid w:val="00896E89"/>
    <w:rsid w:val="008A4ACE"/>
    <w:rsid w:val="008A6AB3"/>
    <w:rsid w:val="008B2DF7"/>
    <w:rsid w:val="008B4160"/>
    <w:rsid w:val="008D2E54"/>
    <w:rsid w:val="008D3442"/>
    <w:rsid w:val="008D5EEB"/>
    <w:rsid w:val="008D6133"/>
    <w:rsid w:val="008E03C7"/>
    <w:rsid w:val="008E4322"/>
    <w:rsid w:val="008F1D09"/>
    <w:rsid w:val="008F29AD"/>
    <w:rsid w:val="008F5D91"/>
    <w:rsid w:val="00905260"/>
    <w:rsid w:val="00910C26"/>
    <w:rsid w:val="009117BF"/>
    <w:rsid w:val="00912D52"/>
    <w:rsid w:val="00923E91"/>
    <w:rsid w:val="009255B7"/>
    <w:rsid w:val="00926B34"/>
    <w:rsid w:val="00943677"/>
    <w:rsid w:val="0094585B"/>
    <w:rsid w:val="0094656D"/>
    <w:rsid w:val="009637E9"/>
    <w:rsid w:val="00964CDF"/>
    <w:rsid w:val="00965BE7"/>
    <w:rsid w:val="00966B65"/>
    <w:rsid w:val="00970D6C"/>
    <w:rsid w:val="00973D02"/>
    <w:rsid w:val="009747AF"/>
    <w:rsid w:val="00974E4D"/>
    <w:rsid w:val="00977CA3"/>
    <w:rsid w:val="009808EE"/>
    <w:rsid w:val="00981497"/>
    <w:rsid w:val="00983DE0"/>
    <w:rsid w:val="00984557"/>
    <w:rsid w:val="00985ECD"/>
    <w:rsid w:val="00991311"/>
    <w:rsid w:val="00993E76"/>
    <w:rsid w:val="009A109D"/>
    <w:rsid w:val="009B0129"/>
    <w:rsid w:val="009C3B3A"/>
    <w:rsid w:val="009C7A91"/>
    <w:rsid w:val="009D1695"/>
    <w:rsid w:val="009E65AD"/>
    <w:rsid w:val="009E7FC4"/>
    <w:rsid w:val="00A01873"/>
    <w:rsid w:val="00A04EB9"/>
    <w:rsid w:val="00A05DE6"/>
    <w:rsid w:val="00A1193A"/>
    <w:rsid w:val="00A14044"/>
    <w:rsid w:val="00A14339"/>
    <w:rsid w:val="00A14759"/>
    <w:rsid w:val="00A248CA"/>
    <w:rsid w:val="00A32D00"/>
    <w:rsid w:val="00A3317F"/>
    <w:rsid w:val="00A37837"/>
    <w:rsid w:val="00A431C7"/>
    <w:rsid w:val="00A5012D"/>
    <w:rsid w:val="00A50C76"/>
    <w:rsid w:val="00A5273B"/>
    <w:rsid w:val="00A6150A"/>
    <w:rsid w:val="00A6758D"/>
    <w:rsid w:val="00A71467"/>
    <w:rsid w:val="00A722CA"/>
    <w:rsid w:val="00A75B0F"/>
    <w:rsid w:val="00A8090F"/>
    <w:rsid w:val="00A9051D"/>
    <w:rsid w:val="00A919DE"/>
    <w:rsid w:val="00AA0F5B"/>
    <w:rsid w:val="00AA4405"/>
    <w:rsid w:val="00AA44E1"/>
    <w:rsid w:val="00AB443F"/>
    <w:rsid w:val="00AC4D5E"/>
    <w:rsid w:val="00AC7590"/>
    <w:rsid w:val="00AD4300"/>
    <w:rsid w:val="00AE6811"/>
    <w:rsid w:val="00AF2CC1"/>
    <w:rsid w:val="00AF2F74"/>
    <w:rsid w:val="00AF465E"/>
    <w:rsid w:val="00AF5562"/>
    <w:rsid w:val="00AF5DC8"/>
    <w:rsid w:val="00B03B1A"/>
    <w:rsid w:val="00B05549"/>
    <w:rsid w:val="00B05CB0"/>
    <w:rsid w:val="00B05DE0"/>
    <w:rsid w:val="00B1520E"/>
    <w:rsid w:val="00B22601"/>
    <w:rsid w:val="00B24B7E"/>
    <w:rsid w:val="00B250FE"/>
    <w:rsid w:val="00B3021B"/>
    <w:rsid w:val="00B34C44"/>
    <w:rsid w:val="00B403F2"/>
    <w:rsid w:val="00B45A1D"/>
    <w:rsid w:val="00B475E6"/>
    <w:rsid w:val="00B552B9"/>
    <w:rsid w:val="00B5626C"/>
    <w:rsid w:val="00B74E95"/>
    <w:rsid w:val="00B752C8"/>
    <w:rsid w:val="00B91E8A"/>
    <w:rsid w:val="00BA120C"/>
    <w:rsid w:val="00BA4E31"/>
    <w:rsid w:val="00BB1835"/>
    <w:rsid w:val="00BB4CBF"/>
    <w:rsid w:val="00BC0AA2"/>
    <w:rsid w:val="00BC2650"/>
    <w:rsid w:val="00BD3F59"/>
    <w:rsid w:val="00BD6D16"/>
    <w:rsid w:val="00BE0C70"/>
    <w:rsid w:val="00BE1186"/>
    <w:rsid w:val="00BE3AAF"/>
    <w:rsid w:val="00BE4B48"/>
    <w:rsid w:val="00BE6317"/>
    <w:rsid w:val="00BE77D9"/>
    <w:rsid w:val="00BE7B05"/>
    <w:rsid w:val="00BF3EF4"/>
    <w:rsid w:val="00BF734F"/>
    <w:rsid w:val="00C028A0"/>
    <w:rsid w:val="00C16CB5"/>
    <w:rsid w:val="00C27F95"/>
    <w:rsid w:val="00C3194F"/>
    <w:rsid w:val="00C326F1"/>
    <w:rsid w:val="00C344EB"/>
    <w:rsid w:val="00C36E0F"/>
    <w:rsid w:val="00C449D6"/>
    <w:rsid w:val="00C60A0D"/>
    <w:rsid w:val="00C67455"/>
    <w:rsid w:val="00C7175D"/>
    <w:rsid w:val="00C73CFC"/>
    <w:rsid w:val="00C923E6"/>
    <w:rsid w:val="00C925A7"/>
    <w:rsid w:val="00C9289B"/>
    <w:rsid w:val="00CA1D81"/>
    <w:rsid w:val="00CA5DCB"/>
    <w:rsid w:val="00CA6AD4"/>
    <w:rsid w:val="00CB4203"/>
    <w:rsid w:val="00CB6E55"/>
    <w:rsid w:val="00CC16A7"/>
    <w:rsid w:val="00CC2921"/>
    <w:rsid w:val="00CC5FF1"/>
    <w:rsid w:val="00CD0AC6"/>
    <w:rsid w:val="00CD0C3B"/>
    <w:rsid w:val="00CD2650"/>
    <w:rsid w:val="00CE2D76"/>
    <w:rsid w:val="00CE532C"/>
    <w:rsid w:val="00CE669A"/>
    <w:rsid w:val="00D019ED"/>
    <w:rsid w:val="00D0560F"/>
    <w:rsid w:val="00D05B4D"/>
    <w:rsid w:val="00D065CE"/>
    <w:rsid w:val="00D23D9F"/>
    <w:rsid w:val="00D24368"/>
    <w:rsid w:val="00D24CA8"/>
    <w:rsid w:val="00D267B6"/>
    <w:rsid w:val="00D372A0"/>
    <w:rsid w:val="00D40F1D"/>
    <w:rsid w:val="00D4633B"/>
    <w:rsid w:val="00D52A3E"/>
    <w:rsid w:val="00D70EC3"/>
    <w:rsid w:val="00D8121E"/>
    <w:rsid w:val="00D84B7E"/>
    <w:rsid w:val="00D90524"/>
    <w:rsid w:val="00D94419"/>
    <w:rsid w:val="00D97F6F"/>
    <w:rsid w:val="00DA2A82"/>
    <w:rsid w:val="00DD12A1"/>
    <w:rsid w:val="00DD5126"/>
    <w:rsid w:val="00DD6C34"/>
    <w:rsid w:val="00DD70ED"/>
    <w:rsid w:val="00DE091C"/>
    <w:rsid w:val="00DE2256"/>
    <w:rsid w:val="00DE3072"/>
    <w:rsid w:val="00DE74B3"/>
    <w:rsid w:val="00DF2249"/>
    <w:rsid w:val="00DF42DD"/>
    <w:rsid w:val="00DF5464"/>
    <w:rsid w:val="00DF7830"/>
    <w:rsid w:val="00E00466"/>
    <w:rsid w:val="00E012CA"/>
    <w:rsid w:val="00E03515"/>
    <w:rsid w:val="00E04193"/>
    <w:rsid w:val="00E120EC"/>
    <w:rsid w:val="00E12E0A"/>
    <w:rsid w:val="00E15177"/>
    <w:rsid w:val="00E20EB4"/>
    <w:rsid w:val="00E333BD"/>
    <w:rsid w:val="00E33EEB"/>
    <w:rsid w:val="00E3410B"/>
    <w:rsid w:val="00E40BF5"/>
    <w:rsid w:val="00E42596"/>
    <w:rsid w:val="00E43A76"/>
    <w:rsid w:val="00E45385"/>
    <w:rsid w:val="00E5129F"/>
    <w:rsid w:val="00E52A93"/>
    <w:rsid w:val="00E605F2"/>
    <w:rsid w:val="00E65922"/>
    <w:rsid w:val="00E70ECB"/>
    <w:rsid w:val="00E714CE"/>
    <w:rsid w:val="00E72604"/>
    <w:rsid w:val="00E741B3"/>
    <w:rsid w:val="00E845B2"/>
    <w:rsid w:val="00E94F7E"/>
    <w:rsid w:val="00E955CC"/>
    <w:rsid w:val="00E96A6B"/>
    <w:rsid w:val="00EA10E8"/>
    <w:rsid w:val="00EA78AF"/>
    <w:rsid w:val="00EB0BE1"/>
    <w:rsid w:val="00EB56DD"/>
    <w:rsid w:val="00EB59C4"/>
    <w:rsid w:val="00EB757A"/>
    <w:rsid w:val="00ED16EA"/>
    <w:rsid w:val="00ED4528"/>
    <w:rsid w:val="00EE086B"/>
    <w:rsid w:val="00EE3653"/>
    <w:rsid w:val="00EE5105"/>
    <w:rsid w:val="00EE7DF1"/>
    <w:rsid w:val="00EF1D0B"/>
    <w:rsid w:val="00EF2AC3"/>
    <w:rsid w:val="00EF645E"/>
    <w:rsid w:val="00F00A58"/>
    <w:rsid w:val="00F05F03"/>
    <w:rsid w:val="00F134BC"/>
    <w:rsid w:val="00F2396A"/>
    <w:rsid w:val="00F27846"/>
    <w:rsid w:val="00F36EF8"/>
    <w:rsid w:val="00F40468"/>
    <w:rsid w:val="00F55118"/>
    <w:rsid w:val="00F56035"/>
    <w:rsid w:val="00F57DDC"/>
    <w:rsid w:val="00F6238F"/>
    <w:rsid w:val="00F62650"/>
    <w:rsid w:val="00F62D09"/>
    <w:rsid w:val="00F71559"/>
    <w:rsid w:val="00F75FEE"/>
    <w:rsid w:val="00F77EAF"/>
    <w:rsid w:val="00F82E44"/>
    <w:rsid w:val="00F933D0"/>
    <w:rsid w:val="00F933D4"/>
    <w:rsid w:val="00F9632B"/>
    <w:rsid w:val="00F96D93"/>
    <w:rsid w:val="00FA0DE9"/>
    <w:rsid w:val="00FA0EA8"/>
    <w:rsid w:val="00FA738C"/>
    <w:rsid w:val="00FB165E"/>
    <w:rsid w:val="00FB1DD7"/>
    <w:rsid w:val="00FB5B0A"/>
    <w:rsid w:val="00FD38F7"/>
    <w:rsid w:val="00FD6E3E"/>
    <w:rsid w:val="00FD7FFE"/>
    <w:rsid w:val="00FE55B4"/>
    <w:rsid w:val="00FE5E2C"/>
    <w:rsid w:val="00FE650F"/>
    <w:rsid w:val="00FF1113"/>
    <w:rsid w:val="00FF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02078D-7586-46A5-8CBC-73E5E8BD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2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6A64"/>
    <w:pPr>
      <w:tabs>
        <w:tab w:val="center" w:pos="4320"/>
        <w:tab w:val="right" w:pos="8640"/>
      </w:tabs>
    </w:pPr>
  </w:style>
  <w:style w:type="character" w:styleId="PageNumber">
    <w:name w:val="page number"/>
    <w:basedOn w:val="DefaultParagraphFont"/>
    <w:rsid w:val="00666A64"/>
  </w:style>
  <w:style w:type="paragraph" w:styleId="Header">
    <w:name w:val="header"/>
    <w:basedOn w:val="Normal"/>
    <w:link w:val="HeaderChar"/>
    <w:uiPriority w:val="99"/>
    <w:rsid w:val="003C5862"/>
    <w:pPr>
      <w:tabs>
        <w:tab w:val="center" w:pos="4320"/>
        <w:tab w:val="right" w:pos="8640"/>
      </w:tabs>
    </w:pPr>
  </w:style>
  <w:style w:type="paragraph" w:styleId="BalloonText">
    <w:name w:val="Balloon Text"/>
    <w:basedOn w:val="Normal"/>
    <w:semiHidden/>
    <w:rsid w:val="00385CB2"/>
    <w:rPr>
      <w:rFonts w:ascii="Tahoma" w:hAnsi="Tahoma" w:cs="Tahoma"/>
      <w:sz w:val="16"/>
      <w:szCs w:val="16"/>
    </w:rPr>
  </w:style>
  <w:style w:type="character" w:customStyle="1" w:styleId="FooterChar">
    <w:name w:val="Footer Char"/>
    <w:basedOn w:val="DefaultParagraphFont"/>
    <w:link w:val="Footer"/>
    <w:uiPriority w:val="99"/>
    <w:rsid w:val="00AC7590"/>
    <w:rPr>
      <w:sz w:val="28"/>
      <w:szCs w:val="28"/>
    </w:rPr>
  </w:style>
  <w:style w:type="character" w:customStyle="1" w:styleId="HeaderChar">
    <w:name w:val="Header Char"/>
    <w:basedOn w:val="DefaultParagraphFont"/>
    <w:link w:val="Header"/>
    <w:uiPriority w:val="99"/>
    <w:rsid w:val="00C73CFC"/>
    <w:rPr>
      <w:sz w:val="28"/>
      <w:szCs w:val="28"/>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qFormat/>
    <w:rsid w:val="00297054"/>
    <w:rPr>
      <w:vertAlign w:val="superscript"/>
    </w:rPr>
  </w:style>
  <w:style w:type="paragraph" w:customStyle="1" w:styleId="Normal1">
    <w:name w:val="Normal1"/>
    <w:rsid w:val="00297054"/>
    <w:pPr>
      <w:spacing w:after="200" w:line="276" w:lineRule="auto"/>
    </w:pPr>
    <w:rPr>
      <w:rFonts w:ascii="Calibri" w:eastAsia="Calibri" w:hAnsi="Calibri" w:cs="Calibri"/>
      <w:sz w:val="22"/>
      <w:szCs w:val="22"/>
    </w:rPr>
  </w:style>
  <w:style w:type="paragraph" w:styleId="ListParagraph">
    <w:name w:val="List Paragraph"/>
    <w:basedOn w:val="Normal"/>
    <w:uiPriority w:val="34"/>
    <w:qFormat/>
    <w:rsid w:val="00297054"/>
    <w:pPr>
      <w:ind w:left="720"/>
      <w:contextualSpacing/>
    </w:pPr>
  </w:style>
  <w:style w:type="paragraph" w:customStyle="1" w:styleId="Char">
    <w:name w:val="Char"/>
    <w:basedOn w:val="Normal"/>
    <w:rsid w:val="00877BCF"/>
    <w:pPr>
      <w:tabs>
        <w:tab w:val="left" w:pos="709"/>
      </w:tabs>
    </w:pPr>
    <w:rPr>
      <w:rFonts w:ascii=".VnArial" w:eastAsia=".VnTime" w:hAnsi=".VnArial" w:cs=".VnArial"/>
      <w:sz w:val="24"/>
      <w:szCs w:val="24"/>
      <w:lang w:val="pl-PL" w:eastAsia="pl-PL"/>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uiPriority w:val="99"/>
    <w:unhideWhenUsed/>
    <w:rsid w:val="00211C1A"/>
    <w:rPr>
      <w:rFonts w:ascii="Calibri" w:eastAsia="Calibri" w:hAnsi="Calibri"/>
      <w:noProof/>
      <w:sz w:val="20"/>
      <w:szCs w:val="20"/>
      <w:lang w:val="fr-B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211C1A"/>
    <w:rPr>
      <w:rFonts w:ascii="Calibri" w:eastAsia="Calibri" w:hAnsi="Calibri"/>
      <w:noProof/>
      <w:lang w:val="fr-BE"/>
    </w:rPr>
  </w:style>
  <w:style w:type="character" w:customStyle="1" w:styleId="Bodytext3">
    <w:name w:val="Body text (3)_"/>
    <w:link w:val="Bodytext31"/>
    <w:uiPriority w:val="99"/>
    <w:rsid w:val="00EE3653"/>
    <w:rPr>
      <w:b/>
      <w:bCs/>
      <w:sz w:val="26"/>
      <w:szCs w:val="26"/>
      <w:shd w:val="clear" w:color="auto" w:fill="FFFFFF"/>
    </w:rPr>
  </w:style>
  <w:style w:type="paragraph" w:customStyle="1" w:styleId="Bodytext31">
    <w:name w:val="Body text (3)1"/>
    <w:basedOn w:val="Normal"/>
    <w:link w:val="Bodytext3"/>
    <w:uiPriority w:val="99"/>
    <w:rsid w:val="00EE3653"/>
    <w:pPr>
      <w:widowControl w:val="0"/>
      <w:shd w:val="clear" w:color="auto" w:fill="FFFFFF"/>
      <w:spacing w:after="120" w:line="312" w:lineRule="exact"/>
      <w:ind w:hanging="740"/>
    </w:pPr>
    <w:rPr>
      <w:b/>
      <w:bCs/>
      <w:sz w:val="26"/>
      <w:szCs w:val="26"/>
    </w:rPr>
  </w:style>
  <w:style w:type="paragraph" w:customStyle="1" w:styleId="Default">
    <w:name w:val="Default"/>
    <w:rsid w:val="001B0411"/>
    <w:pPr>
      <w:autoSpaceDE w:val="0"/>
      <w:autoSpaceDN w:val="0"/>
      <w:adjustRightInd w:val="0"/>
    </w:pPr>
    <w:rPr>
      <w:rFonts w:eastAsia="Arial"/>
      <w:color w:val="000000"/>
      <w:sz w:val="24"/>
      <w:szCs w:val="24"/>
      <w:lang w:val="vi-VN"/>
    </w:rPr>
  </w:style>
  <w:style w:type="paragraph" w:styleId="NormalWeb">
    <w:name w:val="Normal (Web)"/>
    <w:basedOn w:val="Normal"/>
    <w:uiPriority w:val="99"/>
    <w:rsid w:val="00166E99"/>
    <w:pPr>
      <w:spacing w:before="100" w:beforeAutospacing="1" w:after="100" w:afterAutospacing="1"/>
    </w:pPr>
    <w:rPr>
      <w:sz w:val="24"/>
      <w:szCs w:val="24"/>
    </w:rPr>
  </w:style>
  <w:style w:type="paragraph" w:styleId="BodyText">
    <w:name w:val="Body Text"/>
    <w:basedOn w:val="Normal"/>
    <w:link w:val="BodyTextChar"/>
    <w:uiPriority w:val="99"/>
    <w:unhideWhenUsed/>
    <w:rsid w:val="00970D6C"/>
    <w:pPr>
      <w:spacing w:after="120"/>
    </w:pPr>
  </w:style>
  <w:style w:type="character" w:customStyle="1" w:styleId="BodyTextChar">
    <w:name w:val="Body Text Char"/>
    <w:basedOn w:val="DefaultParagraphFont"/>
    <w:link w:val="BodyText"/>
    <w:uiPriority w:val="99"/>
    <w:rsid w:val="00970D6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260439">
      <w:bodyDiv w:val="1"/>
      <w:marLeft w:val="0"/>
      <w:marRight w:val="0"/>
      <w:marTop w:val="0"/>
      <w:marBottom w:val="0"/>
      <w:divBdr>
        <w:top w:val="none" w:sz="0" w:space="0" w:color="auto"/>
        <w:left w:val="none" w:sz="0" w:space="0" w:color="auto"/>
        <w:bottom w:val="none" w:sz="0" w:space="0" w:color="auto"/>
        <w:right w:val="none" w:sz="0" w:space="0" w:color="auto"/>
      </w:divBdr>
    </w:div>
    <w:div w:id="399405261">
      <w:bodyDiv w:val="1"/>
      <w:marLeft w:val="0"/>
      <w:marRight w:val="0"/>
      <w:marTop w:val="0"/>
      <w:marBottom w:val="0"/>
      <w:divBdr>
        <w:top w:val="none" w:sz="0" w:space="0" w:color="auto"/>
        <w:left w:val="none" w:sz="0" w:space="0" w:color="auto"/>
        <w:bottom w:val="none" w:sz="0" w:space="0" w:color="auto"/>
        <w:right w:val="none" w:sz="0" w:space="0" w:color="auto"/>
      </w:divBdr>
    </w:div>
    <w:div w:id="508712176">
      <w:bodyDiv w:val="1"/>
      <w:marLeft w:val="0"/>
      <w:marRight w:val="0"/>
      <w:marTop w:val="0"/>
      <w:marBottom w:val="0"/>
      <w:divBdr>
        <w:top w:val="none" w:sz="0" w:space="0" w:color="auto"/>
        <w:left w:val="none" w:sz="0" w:space="0" w:color="auto"/>
        <w:bottom w:val="none" w:sz="0" w:space="0" w:color="auto"/>
        <w:right w:val="none" w:sz="0" w:space="0" w:color="auto"/>
      </w:divBdr>
    </w:div>
    <w:div w:id="161547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744CC-BAA6-426D-B1C3-126A45C1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10788</Words>
  <Characters>61498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ỦY BAN NHÂN DÂN</vt:lpstr>
    </vt:vector>
  </TitlesOfParts>
  <Company>HHC</Company>
  <LinksUpToDate>false</LinksUpToDate>
  <CharactersWithSpaces>72142</CharactersWithSpaces>
  <SharedDoc>false</SharedDoc>
  <HLinks>
    <vt:vector size="6" baseType="variant">
      <vt:variant>
        <vt:i4>1048625</vt:i4>
      </vt:variant>
      <vt:variant>
        <vt:i4>0</vt:i4>
      </vt:variant>
      <vt:variant>
        <vt:i4>0</vt:i4>
      </vt:variant>
      <vt:variant>
        <vt:i4>5</vt:i4>
      </vt:variant>
      <vt:variant>
        <vt:lpwstr>http://qppl.hatinh.gov.vn/vbpq_hatinh.nsf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hatechvn@outlook.com</cp:lastModifiedBy>
  <cp:revision>2</cp:revision>
  <cp:lastPrinted>2020-07-07T09:16:00Z</cp:lastPrinted>
  <dcterms:created xsi:type="dcterms:W3CDTF">2020-07-07T09:47:00Z</dcterms:created>
  <dcterms:modified xsi:type="dcterms:W3CDTF">2020-07-07T09:47:00Z</dcterms:modified>
</cp:coreProperties>
</file>