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40" w:type="dxa"/>
        <w:jc w:val="center"/>
        <w:tblLayout w:type="fixed"/>
        <w:tblLook w:val="0000" w:firstRow="0" w:lastRow="0" w:firstColumn="0" w:lastColumn="0" w:noHBand="0" w:noVBand="0"/>
      </w:tblPr>
      <w:tblGrid>
        <w:gridCol w:w="3386"/>
        <w:gridCol w:w="5654"/>
      </w:tblGrid>
      <w:tr w:rsidR="002674B7" w:rsidRPr="00DD69CF" w:rsidTr="00F61E91">
        <w:trPr>
          <w:jc w:val="center"/>
        </w:trPr>
        <w:tc>
          <w:tcPr>
            <w:tcW w:w="3386" w:type="dxa"/>
          </w:tcPr>
          <w:p w:rsidR="002674B7" w:rsidRPr="00DD69CF" w:rsidRDefault="002674B7" w:rsidP="00F61E91">
            <w:pPr>
              <w:jc w:val="center"/>
              <w:rPr>
                <w:rFonts w:ascii="Times New Roman" w:hAnsi="Times New Roman"/>
                <w:b/>
                <w:color w:val="auto"/>
              </w:rPr>
            </w:pPr>
            <w:r w:rsidRPr="00DD69CF">
              <w:rPr>
                <w:rFonts w:ascii="Times New Roman" w:hAnsi="Times New Roman"/>
                <w:b/>
                <w:color w:val="auto"/>
              </w:rPr>
              <w:t>UỶ BAN NHÂN DÂN</w:t>
            </w:r>
          </w:p>
          <w:p w:rsidR="002674B7" w:rsidRPr="00DD69CF" w:rsidRDefault="002674B7" w:rsidP="00F61E91">
            <w:pPr>
              <w:jc w:val="center"/>
              <w:rPr>
                <w:rFonts w:ascii="Times New Roman" w:hAnsi="Times New Roman"/>
                <w:color w:val="auto"/>
              </w:rPr>
            </w:pPr>
            <w:r w:rsidRPr="00DD69CF">
              <w:rPr>
                <w:rFonts w:ascii="Times New Roman" w:hAnsi="Times New Roman"/>
                <w:b/>
                <w:color w:val="auto"/>
                <w:sz w:val="26"/>
              </w:rPr>
              <w:t>TỈNH HÀ TĨNH</w:t>
            </w:r>
          </w:p>
          <w:p w:rsidR="002674B7" w:rsidRPr="00DD69CF" w:rsidRDefault="002674B7" w:rsidP="00F61E91">
            <w:pPr>
              <w:jc w:val="center"/>
              <w:rPr>
                <w:rFonts w:ascii="Times New Roman" w:hAnsi="Times New Roman"/>
                <w:color w:val="auto"/>
                <w:sz w:val="24"/>
              </w:rPr>
            </w:pPr>
            <w:r w:rsidRPr="00DD69CF">
              <w:rPr>
                <w:rFonts w:ascii="Times New Roman" w:hAnsi="Times New Roman"/>
                <w:noProof/>
                <w:color w:val="auto"/>
                <w:sz w:val="24"/>
                <w:lang w:val="en-US"/>
              </w:rPr>
              <mc:AlternateContent>
                <mc:Choice Requires="wps">
                  <w:drawing>
                    <wp:anchor distT="4294967295" distB="4294967295" distL="114300" distR="114300" simplePos="0" relativeHeight="251660288" behindDoc="0" locked="0" layoutInCell="1" allowOverlap="1" wp14:anchorId="7D5F92AD" wp14:editId="568AFA6C">
                      <wp:simplePos x="0" y="0"/>
                      <wp:positionH relativeFrom="column">
                        <wp:posOffset>656962</wp:posOffset>
                      </wp:positionH>
                      <wp:positionV relativeFrom="paragraph">
                        <wp:posOffset>10160</wp:posOffset>
                      </wp:positionV>
                      <wp:extent cx="628015" cy="0"/>
                      <wp:effectExtent l="0" t="0" r="1968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75pt;margin-top:.8pt;width:4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HHAIAADo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"/>
                  </w:pict>
                </mc:Fallback>
              </mc:AlternateContent>
            </w:r>
          </w:p>
          <w:p w:rsidR="002674B7" w:rsidRPr="00DD69CF" w:rsidRDefault="00434E50" w:rsidP="00F61E91">
            <w:pPr>
              <w:jc w:val="center"/>
              <w:rPr>
                <w:rFonts w:ascii="Times New Roman" w:hAnsi="Times New Roman"/>
                <w:color w:val="auto"/>
                <w:sz w:val="26"/>
                <w:szCs w:val="24"/>
                <w:vertAlign w:val="subscript"/>
              </w:rPr>
            </w:pPr>
            <w:r>
              <w:rPr>
                <w:rFonts w:ascii="Times New Roman" w:hAnsi="Times New Roman"/>
                <w:color w:val="auto"/>
                <w:sz w:val="26"/>
                <w:szCs w:val="24"/>
              </w:rPr>
              <w:t>Số: 8238</w:t>
            </w:r>
            <w:r w:rsidR="002674B7" w:rsidRPr="00DD69CF">
              <w:rPr>
                <w:rFonts w:ascii="Times New Roman" w:hAnsi="Times New Roman"/>
                <w:color w:val="auto"/>
                <w:sz w:val="26"/>
                <w:szCs w:val="24"/>
              </w:rPr>
              <w:t>/UBND-TH</w:t>
            </w:r>
          </w:p>
          <w:p w:rsidR="002674B7" w:rsidRPr="00DD69CF" w:rsidRDefault="002674B7" w:rsidP="00F61E91">
            <w:pPr>
              <w:jc w:val="center"/>
              <w:rPr>
                <w:rFonts w:ascii="Times New Roman" w:hAnsi="Times New Roman"/>
                <w:color w:val="auto"/>
                <w:sz w:val="6"/>
                <w:szCs w:val="6"/>
              </w:rPr>
            </w:pPr>
          </w:p>
          <w:p w:rsidR="002674B7" w:rsidRDefault="002674B7" w:rsidP="00F61E91">
            <w:pPr>
              <w:ind w:left="-124" w:right="-108" w:firstLine="124"/>
              <w:jc w:val="center"/>
              <w:rPr>
                <w:rFonts w:ascii="Times New Roman" w:hAnsi="Times New Roman"/>
                <w:color w:val="auto"/>
                <w:sz w:val="24"/>
              </w:rPr>
            </w:pPr>
            <w:r w:rsidRPr="00DD69CF">
              <w:rPr>
                <w:rFonts w:ascii="Times New Roman" w:hAnsi="Times New Roman"/>
                <w:color w:val="auto"/>
                <w:sz w:val="24"/>
              </w:rPr>
              <w:t xml:space="preserve">V/v </w:t>
            </w:r>
            <w:r>
              <w:rPr>
                <w:rFonts w:ascii="Times New Roman" w:hAnsi="Times New Roman"/>
                <w:color w:val="auto"/>
                <w:sz w:val="24"/>
              </w:rPr>
              <w:t>báo cáo trả lời</w:t>
            </w:r>
            <w:r w:rsidRPr="00DD69CF">
              <w:rPr>
                <w:rFonts w:ascii="Times New Roman" w:hAnsi="Times New Roman"/>
                <w:color w:val="auto"/>
                <w:sz w:val="24"/>
              </w:rPr>
              <w:t xml:space="preserve"> kiến nghị</w:t>
            </w:r>
            <w:r>
              <w:rPr>
                <w:rFonts w:ascii="Times New Roman" w:hAnsi="Times New Roman"/>
                <w:color w:val="auto"/>
                <w:sz w:val="24"/>
              </w:rPr>
              <w:t xml:space="preserve"> </w:t>
            </w:r>
          </w:p>
          <w:p w:rsidR="002674B7" w:rsidRPr="00DD69CF" w:rsidRDefault="002674B7" w:rsidP="00F61E91">
            <w:pPr>
              <w:ind w:left="-124" w:right="-108" w:firstLine="124"/>
              <w:jc w:val="center"/>
              <w:rPr>
                <w:rFonts w:ascii="Times New Roman" w:hAnsi="Times New Roman"/>
                <w:color w:val="auto"/>
                <w:sz w:val="24"/>
              </w:rPr>
            </w:pPr>
            <w:r>
              <w:rPr>
                <w:rFonts w:ascii="Times New Roman" w:hAnsi="Times New Roman"/>
                <w:color w:val="auto"/>
                <w:sz w:val="24"/>
              </w:rPr>
              <w:t>của</w:t>
            </w:r>
            <w:r w:rsidRPr="00DD69CF">
              <w:rPr>
                <w:rFonts w:ascii="Times New Roman" w:hAnsi="Times New Roman"/>
                <w:color w:val="auto"/>
                <w:sz w:val="24"/>
              </w:rPr>
              <w:t xml:space="preserve"> cử tri </w:t>
            </w:r>
            <w:r w:rsidRPr="00DD69CF">
              <w:rPr>
                <w:rFonts w:ascii="Times New Roman" w:hAnsi="Times New Roman"/>
                <w:color w:val="auto"/>
                <w:sz w:val="24"/>
                <w:szCs w:val="24"/>
              </w:rPr>
              <w:t xml:space="preserve">gửi tới Kỳ họp thứ </w:t>
            </w:r>
            <w:r w:rsidR="00377663">
              <w:rPr>
                <w:rFonts w:ascii="Times New Roman" w:hAnsi="Times New Roman"/>
                <w:color w:val="auto"/>
                <w:sz w:val="24"/>
                <w:szCs w:val="24"/>
              </w:rPr>
              <w:t>12</w:t>
            </w:r>
            <w:r w:rsidRPr="00DD69CF">
              <w:rPr>
                <w:rFonts w:ascii="Times New Roman" w:hAnsi="Times New Roman"/>
                <w:color w:val="auto"/>
                <w:sz w:val="24"/>
                <w:szCs w:val="24"/>
              </w:rPr>
              <w:t>, HĐND tỉnh khóa XVII</w:t>
            </w:r>
          </w:p>
        </w:tc>
        <w:tc>
          <w:tcPr>
            <w:tcW w:w="5654" w:type="dxa"/>
          </w:tcPr>
          <w:p w:rsidR="002674B7" w:rsidRPr="00DD69CF" w:rsidRDefault="002674B7" w:rsidP="00F61E91">
            <w:pPr>
              <w:jc w:val="center"/>
              <w:rPr>
                <w:rFonts w:ascii="Times New Roman" w:hAnsi="Times New Roman"/>
                <w:color w:val="auto"/>
                <w:sz w:val="26"/>
              </w:rPr>
            </w:pPr>
            <w:r w:rsidRPr="00DD69CF">
              <w:rPr>
                <w:rFonts w:ascii="Times New Roman" w:hAnsi="Times New Roman"/>
                <w:b/>
                <w:color w:val="auto"/>
                <w:sz w:val="26"/>
              </w:rPr>
              <w:t>CỘNG HOÀ XÃ HỘI CHỦ NGHĨA VIỆT NAM</w:t>
            </w:r>
          </w:p>
          <w:p w:rsidR="002674B7" w:rsidRPr="00DD69CF" w:rsidRDefault="002674B7" w:rsidP="00F61E91">
            <w:pPr>
              <w:jc w:val="center"/>
              <w:rPr>
                <w:rFonts w:ascii="Times New Roman" w:hAnsi="Times New Roman"/>
                <w:b/>
                <w:i/>
                <w:color w:val="auto"/>
              </w:rPr>
            </w:pPr>
            <w:r w:rsidRPr="00DD69CF">
              <w:rPr>
                <w:rFonts w:ascii="Times New Roman" w:hAnsi="Times New Roman"/>
                <w:b/>
                <w:color w:val="auto"/>
              </w:rPr>
              <w:t>Độc lập - Tự do - Hạnh phúc</w:t>
            </w:r>
          </w:p>
          <w:p w:rsidR="002674B7" w:rsidRPr="00DD69CF" w:rsidRDefault="002674B7" w:rsidP="00F61E91">
            <w:pPr>
              <w:jc w:val="center"/>
              <w:rPr>
                <w:rFonts w:ascii="Times New Roman" w:hAnsi="Times New Roman"/>
                <w:b/>
                <w:i/>
                <w:color w:val="auto"/>
              </w:rPr>
            </w:pPr>
            <w:r w:rsidRPr="00DD69CF">
              <w:rPr>
                <w:rFonts w:ascii="Times New Roman" w:hAnsi="Times New Roman"/>
                <w:b/>
                <w:noProof/>
                <w:color w:val="auto"/>
                <w:sz w:val="26"/>
                <w:lang w:val="en-US"/>
              </w:rPr>
              <mc:AlternateContent>
                <mc:Choice Requires="wps">
                  <w:drawing>
                    <wp:anchor distT="0" distB="0" distL="114300" distR="114300" simplePos="0" relativeHeight="251659264" behindDoc="0" locked="0" layoutInCell="1" allowOverlap="1" wp14:anchorId="2CB5D994" wp14:editId="5768BC29">
                      <wp:simplePos x="0" y="0"/>
                      <wp:positionH relativeFrom="column">
                        <wp:posOffset>707390</wp:posOffset>
                      </wp:positionH>
                      <wp:positionV relativeFrom="paragraph">
                        <wp:posOffset>35890</wp:posOffset>
                      </wp:positionV>
                      <wp:extent cx="2012315" cy="635"/>
                      <wp:effectExtent l="0" t="0" r="26035" b="374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85pt" to="21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oAIAAJs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">
                      <v:stroke startarrowwidth="narrow" startarrowlength="short" endarrowwidth="narrow" endarrowlength="short"/>
                    </v:line>
                  </w:pict>
                </mc:Fallback>
              </mc:AlternateContent>
            </w:r>
          </w:p>
          <w:p w:rsidR="002674B7" w:rsidRPr="00DD69CF" w:rsidRDefault="002674B7" w:rsidP="00F61E91">
            <w:pPr>
              <w:jc w:val="center"/>
              <w:rPr>
                <w:rFonts w:ascii="Times New Roman" w:hAnsi="Times New Roman"/>
                <w:color w:val="auto"/>
                <w:sz w:val="24"/>
              </w:rPr>
            </w:pPr>
            <w:r>
              <w:rPr>
                <w:rFonts w:ascii="Times New Roman" w:hAnsi="Times New Roman"/>
                <w:i/>
                <w:color w:val="auto"/>
              </w:rPr>
              <w:t xml:space="preserve">    </w:t>
            </w:r>
            <w:r w:rsidRPr="00DD69CF">
              <w:rPr>
                <w:rFonts w:ascii="Times New Roman" w:hAnsi="Times New Roman"/>
                <w:i/>
                <w:color w:val="auto"/>
              </w:rPr>
              <w:t>Hà Tĩnh, ngày</w:t>
            </w:r>
            <w:r w:rsidR="00990660">
              <w:rPr>
                <w:rFonts w:ascii="Times New Roman" w:hAnsi="Times New Roman"/>
                <w:i/>
                <w:color w:val="auto"/>
              </w:rPr>
              <w:t xml:space="preserve"> 12</w:t>
            </w:r>
            <w:r>
              <w:rPr>
                <w:rFonts w:ascii="Times New Roman" w:hAnsi="Times New Roman"/>
                <w:i/>
                <w:color w:val="auto"/>
              </w:rPr>
              <w:t xml:space="preserve"> </w:t>
            </w:r>
            <w:r w:rsidRPr="00DD69CF">
              <w:rPr>
                <w:rFonts w:ascii="Times New Roman" w:hAnsi="Times New Roman"/>
                <w:i/>
                <w:color w:val="auto"/>
              </w:rPr>
              <w:t xml:space="preserve">tháng </w:t>
            </w:r>
            <w:r w:rsidR="00377663">
              <w:rPr>
                <w:rFonts w:ascii="Times New Roman" w:hAnsi="Times New Roman"/>
                <w:i/>
                <w:color w:val="auto"/>
              </w:rPr>
              <w:t>12</w:t>
            </w:r>
            <w:r w:rsidRPr="00DD69CF">
              <w:rPr>
                <w:rFonts w:ascii="Times New Roman" w:hAnsi="Times New Roman"/>
                <w:i/>
                <w:color w:val="auto"/>
              </w:rPr>
              <w:t xml:space="preserve"> năm 201</w:t>
            </w:r>
            <w:r>
              <w:rPr>
                <w:rFonts w:ascii="Times New Roman" w:hAnsi="Times New Roman"/>
                <w:i/>
                <w:color w:val="auto"/>
              </w:rPr>
              <w:t>9</w:t>
            </w:r>
          </w:p>
        </w:tc>
      </w:tr>
      <w:tr w:rsidR="002674B7" w:rsidRPr="00DD69CF" w:rsidTr="00F61E91">
        <w:trPr>
          <w:jc w:val="center"/>
        </w:trPr>
        <w:tc>
          <w:tcPr>
            <w:tcW w:w="3386" w:type="dxa"/>
          </w:tcPr>
          <w:p w:rsidR="002674B7" w:rsidRPr="00DD69CF" w:rsidRDefault="002674B7" w:rsidP="00F61E91">
            <w:pPr>
              <w:jc w:val="center"/>
              <w:rPr>
                <w:rFonts w:ascii="Times New Roman" w:hAnsi="Times New Roman"/>
                <w:b/>
                <w:color w:val="auto"/>
              </w:rPr>
            </w:pPr>
          </w:p>
        </w:tc>
        <w:tc>
          <w:tcPr>
            <w:tcW w:w="5654" w:type="dxa"/>
          </w:tcPr>
          <w:p w:rsidR="002674B7" w:rsidRPr="00DD69CF" w:rsidRDefault="002674B7" w:rsidP="00F61E91">
            <w:pPr>
              <w:jc w:val="center"/>
              <w:rPr>
                <w:rFonts w:ascii="Times New Roman" w:hAnsi="Times New Roman"/>
                <w:b/>
                <w:color w:val="auto"/>
                <w:sz w:val="26"/>
              </w:rPr>
            </w:pPr>
          </w:p>
        </w:tc>
      </w:tr>
    </w:tbl>
    <w:p w:rsidR="005231EE" w:rsidRDefault="005231EE" w:rsidP="002674B7">
      <w:pPr>
        <w:spacing w:before="120" w:after="120"/>
        <w:jc w:val="center"/>
        <w:rPr>
          <w:rFonts w:ascii="Times New Roman" w:hAnsi="Times New Roman"/>
          <w:color w:val="auto"/>
          <w:szCs w:val="28"/>
        </w:rPr>
      </w:pPr>
    </w:p>
    <w:p w:rsidR="002674B7" w:rsidRPr="00E77DD0" w:rsidRDefault="002674B7" w:rsidP="002674B7">
      <w:pPr>
        <w:spacing w:before="120" w:after="120"/>
        <w:jc w:val="center"/>
        <w:rPr>
          <w:rFonts w:ascii="Times New Roman" w:hAnsi="Times New Roman"/>
          <w:color w:val="auto"/>
          <w:szCs w:val="28"/>
        </w:rPr>
      </w:pPr>
      <w:r>
        <w:rPr>
          <w:rFonts w:ascii="Times New Roman" w:hAnsi="Times New Roman"/>
          <w:color w:val="auto"/>
          <w:szCs w:val="28"/>
        </w:rPr>
        <w:t>Kính gửi:</w:t>
      </w:r>
      <w:r>
        <w:rPr>
          <w:rFonts w:ascii="Times New Roman" w:hAnsi="Times New Roman"/>
          <w:color w:val="auto"/>
          <w:szCs w:val="28"/>
        </w:rPr>
        <w:tab/>
        <w:t>Hội đồng nhân dân tỉnh</w:t>
      </w:r>
    </w:p>
    <w:p w:rsidR="002674B7" w:rsidRPr="00DD69CF" w:rsidRDefault="002674B7" w:rsidP="002674B7">
      <w:pPr>
        <w:spacing w:before="120" w:after="120"/>
        <w:rPr>
          <w:rFonts w:ascii="Times New Roman" w:hAnsi="Times New Roman"/>
          <w:color w:val="auto"/>
          <w:sz w:val="14"/>
        </w:rPr>
      </w:pPr>
    </w:p>
    <w:p w:rsidR="005D16B2" w:rsidRDefault="002674B7" w:rsidP="005231EE">
      <w:pPr>
        <w:spacing w:before="120" w:after="120" w:line="264" w:lineRule="auto"/>
        <w:ind w:firstLine="720"/>
        <w:jc w:val="both"/>
        <w:rPr>
          <w:rFonts w:ascii="Times New Roman" w:hAnsi="Times New Roman"/>
          <w:color w:val="auto"/>
          <w:spacing w:val="-2"/>
          <w:szCs w:val="28"/>
          <w:lang w:val="nl-NL"/>
        </w:rPr>
      </w:pPr>
      <w:r>
        <w:rPr>
          <w:rFonts w:ascii="Times New Roman" w:hAnsi="Times New Roman"/>
          <w:color w:val="auto"/>
          <w:spacing w:val="-2"/>
          <w:szCs w:val="28"/>
          <w:lang w:val="nl-NL"/>
        </w:rPr>
        <w:t>Thực hiện Văn bản</w:t>
      </w:r>
      <w:r w:rsidRPr="00DD69CF">
        <w:rPr>
          <w:rFonts w:ascii="Times New Roman" w:hAnsi="Times New Roman"/>
          <w:color w:val="auto"/>
          <w:spacing w:val="-2"/>
          <w:szCs w:val="28"/>
          <w:lang w:val="nl-NL"/>
        </w:rPr>
        <w:t xml:space="preserve"> số </w:t>
      </w:r>
      <w:r w:rsidR="005D16B2">
        <w:rPr>
          <w:rFonts w:ascii="Times New Roman" w:hAnsi="Times New Roman"/>
          <w:color w:val="auto"/>
          <w:spacing w:val="-2"/>
          <w:szCs w:val="28"/>
          <w:lang w:val="nl-NL"/>
        </w:rPr>
        <w:t>721</w:t>
      </w:r>
      <w:r w:rsidRPr="00DD69CF">
        <w:rPr>
          <w:rFonts w:ascii="Times New Roman" w:hAnsi="Times New Roman"/>
          <w:color w:val="auto"/>
          <w:spacing w:val="-2"/>
          <w:szCs w:val="28"/>
          <w:lang w:val="nl-NL"/>
        </w:rPr>
        <w:t xml:space="preserve">/BC-HĐND ngày </w:t>
      </w:r>
      <w:r w:rsidR="005D16B2">
        <w:rPr>
          <w:rFonts w:ascii="Times New Roman" w:hAnsi="Times New Roman"/>
          <w:color w:val="auto"/>
          <w:spacing w:val="-2"/>
          <w:szCs w:val="28"/>
          <w:lang w:val="nl-NL"/>
        </w:rPr>
        <w:t>29</w:t>
      </w:r>
      <w:r w:rsidRPr="00DD69CF">
        <w:rPr>
          <w:rFonts w:ascii="Times New Roman" w:hAnsi="Times New Roman"/>
          <w:color w:val="auto"/>
          <w:spacing w:val="-2"/>
          <w:szCs w:val="28"/>
          <w:lang w:val="nl-NL"/>
        </w:rPr>
        <w:t>/</w:t>
      </w:r>
      <w:r w:rsidR="005D16B2">
        <w:rPr>
          <w:rFonts w:ascii="Times New Roman" w:hAnsi="Times New Roman"/>
          <w:color w:val="auto"/>
          <w:spacing w:val="-2"/>
          <w:szCs w:val="28"/>
          <w:lang w:val="nl-NL"/>
        </w:rPr>
        <w:t>11</w:t>
      </w:r>
      <w:r w:rsidRPr="00DD69CF">
        <w:rPr>
          <w:rFonts w:ascii="Times New Roman" w:hAnsi="Times New Roman"/>
          <w:color w:val="auto"/>
          <w:spacing w:val="-2"/>
          <w:szCs w:val="28"/>
          <w:lang w:val="nl-NL"/>
        </w:rPr>
        <w:t>/201</w:t>
      </w:r>
      <w:r>
        <w:rPr>
          <w:rFonts w:ascii="Times New Roman" w:hAnsi="Times New Roman"/>
          <w:color w:val="auto"/>
          <w:spacing w:val="-2"/>
          <w:szCs w:val="28"/>
          <w:lang w:val="nl-NL"/>
        </w:rPr>
        <w:t>9</w:t>
      </w:r>
      <w:r w:rsidRPr="00DD69CF">
        <w:rPr>
          <w:rFonts w:ascii="Times New Roman" w:hAnsi="Times New Roman"/>
          <w:color w:val="auto"/>
          <w:spacing w:val="-2"/>
          <w:szCs w:val="28"/>
          <w:lang w:val="nl-NL"/>
        </w:rPr>
        <w:t xml:space="preserve"> của Thường trực HĐND tỉnh về việc tổng hợp ý ki</w:t>
      </w:r>
      <w:r>
        <w:rPr>
          <w:rFonts w:ascii="Times New Roman" w:hAnsi="Times New Roman"/>
          <w:color w:val="auto"/>
          <w:spacing w:val="-2"/>
          <w:szCs w:val="28"/>
          <w:lang w:val="nl-NL"/>
        </w:rPr>
        <w:t>ến, kiến nghị của cử tri gửi đến</w:t>
      </w:r>
      <w:r w:rsidRPr="00DD69CF">
        <w:rPr>
          <w:rFonts w:ascii="Times New Roman" w:hAnsi="Times New Roman"/>
          <w:color w:val="auto"/>
          <w:spacing w:val="-2"/>
          <w:szCs w:val="28"/>
          <w:lang w:val="nl-NL"/>
        </w:rPr>
        <w:t xml:space="preserve"> </w:t>
      </w:r>
      <w:r>
        <w:rPr>
          <w:rFonts w:ascii="Times New Roman" w:hAnsi="Times New Roman"/>
          <w:color w:val="auto"/>
          <w:spacing w:val="-2"/>
          <w:szCs w:val="28"/>
          <w:lang w:val="nl-NL"/>
        </w:rPr>
        <w:t>k</w:t>
      </w:r>
      <w:r w:rsidRPr="00DD69CF">
        <w:rPr>
          <w:rFonts w:ascii="Times New Roman" w:hAnsi="Times New Roman"/>
          <w:color w:val="auto"/>
          <w:spacing w:val="-2"/>
          <w:szCs w:val="28"/>
          <w:lang w:val="nl-NL"/>
        </w:rPr>
        <w:t xml:space="preserve">ỳ họp thứ </w:t>
      </w:r>
      <w:r w:rsidR="005D16B2">
        <w:rPr>
          <w:rFonts w:ascii="Times New Roman" w:hAnsi="Times New Roman"/>
          <w:color w:val="auto"/>
          <w:spacing w:val="-2"/>
          <w:szCs w:val="28"/>
          <w:lang w:val="nl-NL"/>
        </w:rPr>
        <w:t>12</w:t>
      </w:r>
      <w:r w:rsidRPr="00DD69CF">
        <w:rPr>
          <w:rFonts w:ascii="Times New Roman" w:hAnsi="Times New Roman"/>
          <w:color w:val="auto"/>
          <w:spacing w:val="-2"/>
          <w:szCs w:val="28"/>
          <w:lang w:val="nl-NL"/>
        </w:rPr>
        <w:t xml:space="preserve">, HĐND tỉnh Khóa XVII; UBND tỉnh </w:t>
      </w:r>
      <w:r>
        <w:rPr>
          <w:rFonts w:ascii="Times New Roman" w:hAnsi="Times New Roman"/>
          <w:color w:val="auto"/>
          <w:spacing w:val="-2"/>
          <w:szCs w:val="28"/>
          <w:lang w:val="nl-NL"/>
        </w:rPr>
        <w:t>báo cáo trả lời kiến nghị cử tri như sau:</w:t>
      </w:r>
    </w:p>
    <w:p w:rsidR="005D16B2" w:rsidRPr="005D16B2" w:rsidRDefault="005D16B2" w:rsidP="005231EE">
      <w:pPr>
        <w:spacing w:before="120" w:after="120" w:line="264" w:lineRule="auto"/>
        <w:ind w:firstLine="720"/>
        <w:jc w:val="both"/>
        <w:rPr>
          <w:rFonts w:ascii="Times New Roman" w:hAnsi="Times New Roman"/>
          <w:color w:val="auto"/>
          <w:spacing w:val="-2"/>
          <w:szCs w:val="28"/>
          <w:lang w:val="nl-NL"/>
        </w:rPr>
      </w:pPr>
      <w:r w:rsidRPr="00E77DD0">
        <w:rPr>
          <w:rFonts w:ascii="Times New Roman" w:hAnsi="Times New Roman"/>
          <w:b/>
          <w:color w:val="auto"/>
          <w:spacing w:val="-2"/>
          <w:sz w:val="25"/>
          <w:szCs w:val="25"/>
          <w:lang w:val="nl-NL"/>
        </w:rPr>
        <w:t>I. LĨNH VỰC KINH TẾ, NÔNG NGHIỆP NÔNG THÔN</w:t>
      </w:r>
    </w:p>
    <w:p w:rsidR="005D16B2" w:rsidRPr="00EA273A" w:rsidRDefault="005D16B2" w:rsidP="005231EE">
      <w:pPr>
        <w:tabs>
          <w:tab w:val="left" w:pos="4060"/>
        </w:tabs>
        <w:spacing w:before="120" w:after="120" w:line="264" w:lineRule="auto"/>
        <w:ind w:firstLine="720"/>
        <w:jc w:val="both"/>
        <w:rPr>
          <w:rFonts w:ascii="Times New Roman" w:eastAsia="Arial Unicode MS" w:hAnsi="Times New Roman"/>
          <w:i/>
          <w:szCs w:val="28"/>
          <w:u w:color="000000"/>
          <w:lang w:val="nl-NL"/>
        </w:rPr>
      </w:pPr>
      <w:r w:rsidRPr="005D16B2">
        <w:rPr>
          <w:rFonts w:ascii="Times New Roman" w:eastAsia="Arial Unicode MS" w:hAnsi="Times New Roman"/>
          <w:i/>
          <w:color w:val="auto"/>
          <w:szCs w:val="28"/>
          <w:u w:color="000000"/>
          <w:lang w:val="de-DE"/>
        </w:rPr>
        <w:t>1. Đề nghị tỉnh xem xét điều chỉnh, bổ sung một số hạng mục, mức hỗ trợ tại Nghị quyết số 114/2014/NQ-HĐND ngày 20/12/2014 về quy định sử dụng vốn ngân sách nhà nước trong xây dựng nông thôn mới</w:t>
      </w:r>
      <w:r w:rsidRPr="00090523">
        <w:rPr>
          <w:rFonts w:ascii="Times New Roman" w:eastAsia="Arial Unicode MS" w:hAnsi="Times New Roman"/>
          <w:i/>
          <w:color w:val="auto"/>
          <w:szCs w:val="28"/>
          <w:u w:color="000000"/>
          <w:vertAlign w:val="superscript"/>
          <w:lang w:val="de-DE"/>
        </w:rPr>
        <w:footnoteReference w:id="1"/>
      </w:r>
      <w:r w:rsidRPr="005D16B2">
        <w:rPr>
          <w:rFonts w:ascii="Times New Roman" w:eastAsia="Arial Unicode MS" w:hAnsi="Times New Roman"/>
          <w:i/>
          <w:color w:val="auto"/>
          <w:szCs w:val="28"/>
          <w:u w:color="000000"/>
          <w:lang w:val="de-DE"/>
        </w:rPr>
        <w:t>; ưu tiên nguồn vốn hỗ trợ các huyện Vũ Quang, Hương Sơn, Cẩm Xuyên xây dựng huyện đạt chuẩn nông thôn mới</w:t>
      </w:r>
      <w:r w:rsidRPr="00EA273A">
        <w:rPr>
          <w:rFonts w:ascii="Times New Roman" w:eastAsia="Arial Unicode MS" w:hAnsi="Times New Roman"/>
          <w:i/>
          <w:szCs w:val="28"/>
          <w:u w:color="000000"/>
          <w:lang w:val="nl-NL"/>
        </w:rPr>
        <w:t xml:space="preserve">; </w:t>
      </w:r>
      <w:r w:rsidRPr="005D16B2">
        <w:rPr>
          <w:rFonts w:ascii="Times New Roman" w:eastAsia="Arial Unicode MS" w:hAnsi="Times New Roman"/>
          <w:i/>
          <w:szCs w:val="28"/>
          <w:u w:color="000000"/>
          <w:lang w:val="sq-AL"/>
        </w:rPr>
        <w:t>có cơ chế hỗ trợ đối với thị trấn Tây Sơn, thị trấn Vũ Quang xây dựng đô thị loại V;</w:t>
      </w:r>
      <w:r w:rsidR="003805CD">
        <w:rPr>
          <w:rFonts w:ascii="Times New Roman" w:eastAsia="Arial Unicode MS" w:hAnsi="Times New Roman"/>
          <w:i/>
          <w:szCs w:val="28"/>
          <w:u w:color="000000"/>
          <w:lang w:val="nl-NL"/>
        </w:rPr>
        <w:t xml:space="preserve"> </w:t>
      </w:r>
      <w:r w:rsidRPr="005D16B2">
        <w:rPr>
          <w:rFonts w:ascii="Times New Roman" w:eastAsia="Arial Unicode MS" w:hAnsi="Times New Roman"/>
          <w:i/>
          <w:szCs w:val="28"/>
          <w:u w:color="000000"/>
          <w:lang w:val="nl-NL"/>
        </w:rPr>
        <w:t xml:space="preserve">Có các chính sách để đẩy mạnh phát triển thương hiệu, tiêu thụ sản phẩm Cam, Mật Ong Vũ Quang </w:t>
      </w:r>
      <w:r w:rsidRPr="00EA273A">
        <w:rPr>
          <w:rFonts w:ascii="Times New Roman" w:eastAsia="Arial Unicode MS" w:hAnsi="Times New Roman"/>
          <w:i/>
          <w:szCs w:val="28"/>
          <w:u w:color="000000"/>
          <w:lang w:val="nl-NL"/>
        </w:rPr>
        <w:t>(Cử tri các huyện Vũ Quang, Hương Sơn, Cẩm Xuyên)</w:t>
      </w:r>
    </w:p>
    <w:p w:rsidR="003805CD" w:rsidRDefault="003805CD" w:rsidP="005231EE">
      <w:pPr>
        <w:tabs>
          <w:tab w:val="left" w:pos="4060"/>
        </w:tabs>
        <w:spacing w:before="120" w:after="120" w:line="264" w:lineRule="auto"/>
        <w:ind w:firstLine="720"/>
        <w:jc w:val="both"/>
        <w:rPr>
          <w:rFonts w:ascii="Times New Roman" w:hAnsi="Times New Roman"/>
        </w:rPr>
      </w:pPr>
      <w:r w:rsidRPr="003805CD">
        <w:rPr>
          <w:rFonts w:ascii="Times New Roman" w:eastAsia="Arial Unicode MS" w:hAnsi="Times New Roman"/>
          <w:i/>
          <w:szCs w:val="28"/>
          <w:u w:color="000000"/>
          <w:lang w:val="nl-NL"/>
        </w:rPr>
        <w:t xml:space="preserve">Về đề nghị điều chỉnh </w:t>
      </w:r>
      <w:r w:rsidRPr="003805CD">
        <w:rPr>
          <w:rFonts w:ascii="Times New Roman" w:hAnsi="Times New Roman"/>
          <w:i/>
        </w:rPr>
        <w:t>Nghị quyết số 114/2014/NQ-HĐND:</w:t>
      </w:r>
      <w:r>
        <w:rPr>
          <w:rFonts w:ascii="Times New Roman" w:hAnsi="Times New Roman"/>
        </w:rPr>
        <w:t xml:space="preserve"> UBND tỉ</w:t>
      </w:r>
      <w:r w:rsidR="00872443">
        <w:rPr>
          <w:rFonts w:ascii="Times New Roman" w:hAnsi="Times New Roman"/>
        </w:rPr>
        <w:t xml:space="preserve">nh đã giao </w:t>
      </w:r>
      <w:r w:rsidRPr="0030696D">
        <w:rPr>
          <w:rFonts w:ascii="Times New Roman" w:hAnsi="Times New Roman"/>
        </w:rPr>
        <w:t xml:space="preserve">Sở </w:t>
      </w:r>
      <w:r w:rsidR="001C2CA5">
        <w:rPr>
          <w:rFonts w:ascii="Times New Roman" w:hAnsi="Times New Roman"/>
        </w:rPr>
        <w:t>NN&amp;PTNT</w:t>
      </w:r>
      <w:r w:rsidRPr="0030696D">
        <w:rPr>
          <w:rFonts w:ascii="Times New Roman" w:hAnsi="Times New Roman"/>
        </w:rPr>
        <w:t xml:space="preserve"> chủ trì triển khai xây dựng Nghị quyết sửa đổi, bổ sung Nghị quyết số 114/2014/NQ-HĐND </w:t>
      </w:r>
      <w:r w:rsidR="001C2CA5">
        <w:rPr>
          <w:rFonts w:ascii="Times New Roman" w:hAnsi="Times New Roman"/>
        </w:rPr>
        <w:t>(đã được UBND tỉnh đăng ký đưa vào nội dung kỳ họp HĐND tỉnh giữa năm 2020)</w:t>
      </w:r>
      <w:r w:rsidR="00604160">
        <w:rPr>
          <w:rFonts w:ascii="Times New Roman" w:hAnsi="Times New Roman"/>
        </w:rPr>
        <w:t>. UBND tỉnh sẽ</w:t>
      </w:r>
      <w:r w:rsidR="00930C93">
        <w:rPr>
          <w:rFonts w:ascii="Times New Roman" w:hAnsi="Times New Roman"/>
        </w:rPr>
        <w:t xml:space="preserve"> </w:t>
      </w:r>
      <w:r w:rsidR="00604160">
        <w:rPr>
          <w:rFonts w:ascii="Times New Roman" w:hAnsi="Times New Roman"/>
        </w:rPr>
        <w:t>chỉ đạo</w:t>
      </w:r>
      <w:r w:rsidR="00930C93">
        <w:rPr>
          <w:rFonts w:ascii="Times New Roman" w:hAnsi="Times New Roman"/>
        </w:rPr>
        <w:t xml:space="preserve"> Sở NN&amp;PTNT tiếp </w:t>
      </w:r>
      <w:proofErr w:type="gramStart"/>
      <w:r w:rsidR="00930C93">
        <w:rPr>
          <w:rFonts w:ascii="Times New Roman" w:hAnsi="Times New Roman"/>
        </w:rPr>
        <w:t>thu</w:t>
      </w:r>
      <w:proofErr w:type="gramEnd"/>
      <w:r w:rsidR="00930C93">
        <w:rPr>
          <w:rFonts w:ascii="Times New Roman" w:hAnsi="Times New Roman"/>
        </w:rPr>
        <w:t xml:space="preserve"> ý kiến cử tri về các nội dung điều chỉnh, bổ sung trong quá trình tham mưu xây dựng quy định tại dự thảo sửa đổi Nghị quyết.</w:t>
      </w:r>
    </w:p>
    <w:p w:rsidR="00F829D4" w:rsidRPr="005231EE" w:rsidRDefault="003805CD" w:rsidP="005231EE">
      <w:pPr>
        <w:spacing w:before="120" w:after="120" w:line="264" w:lineRule="auto"/>
        <w:ind w:firstLine="720"/>
        <w:jc w:val="both"/>
        <w:rPr>
          <w:rFonts w:ascii="Times New Roman" w:eastAsiaTheme="minorHAnsi" w:hAnsi="Times New Roman" w:cstheme="minorBidi"/>
          <w:color w:val="auto"/>
          <w:szCs w:val="22"/>
          <w:lang w:val="de-DE"/>
        </w:rPr>
      </w:pPr>
      <w:proofErr w:type="gramStart"/>
      <w:r w:rsidRPr="003805CD">
        <w:rPr>
          <w:rFonts w:ascii="Times New Roman" w:hAnsi="Times New Roman"/>
          <w:i/>
        </w:rPr>
        <w:t>Về hỗ trợ các huyện Vũ Quang, Hương Sơn, Cẩm Xuyên xây dựng huyện đạt chuẩn nông thôn mới</w:t>
      </w:r>
      <w:r w:rsidR="00EB6F80">
        <w:rPr>
          <w:rFonts w:ascii="Times New Roman" w:hAnsi="Times New Roman"/>
          <w:i/>
        </w:rPr>
        <w:t>.</w:t>
      </w:r>
      <w:proofErr w:type="gramEnd"/>
      <w:r w:rsidR="00EB6F80">
        <w:rPr>
          <w:rFonts w:ascii="Times New Roman" w:hAnsi="Times New Roman"/>
          <w:i/>
        </w:rPr>
        <w:t xml:space="preserve"> </w:t>
      </w:r>
      <w:r w:rsidRPr="0030696D">
        <w:rPr>
          <w:rFonts w:ascii="Times New Roman" w:hAnsi="Times New Roman"/>
        </w:rPr>
        <w:t>Đối với huyện Vũ Quang: Hiện nay huyện đang được hưởng cơ chế ưu tiên tạo nguồn lực xây dựng huyện đạt chuẩn nông thôn mới đến hết năm 2020 theo Nghị quyết số 115/2018/NQ-HĐND ngày 13/12/2018 của HĐND tỉnh</w:t>
      </w:r>
      <w:r w:rsidR="00F829D4" w:rsidRPr="00F829D4">
        <w:rPr>
          <w:rFonts w:ascii="Times New Roman" w:eastAsiaTheme="minorHAnsi" w:hAnsi="Times New Roman" w:cstheme="minorBidi"/>
          <w:color w:val="auto"/>
          <w:szCs w:val="22"/>
          <w:lang w:val="de-DE"/>
        </w:rPr>
        <w:t xml:space="preserve">; </w:t>
      </w:r>
      <w:r w:rsidR="00F829D4" w:rsidRPr="005231EE">
        <w:rPr>
          <w:rFonts w:ascii="Times New Roman" w:eastAsiaTheme="minorHAnsi" w:hAnsi="Times New Roman" w:cstheme="minorBidi"/>
          <w:color w:val="auto"/>
          <w:szCs w:val="22"/>
          <w:lang w:val="de-DE"/>
        </w:rPr>
        <w:t xml:space="preserve">đề nghị huyện khai thác tốt cơ chế, tập trung huy động hiệu quả các nguồn lực, phấn đấu xây dựng huyện đạt chuẩn nông thôn mới đúng kế </w:t>
      </w:r>
      <w:r w:rsidR="00F829D4" w:rsidRPr="005231EE">
        <w:rPr>
          <w:rFonts w:ascii="Times New Roman" w:eastAsiaTheme="minorHAnsi" w:hAnsi="Times New Roman" w:cstheme="minorBidi"/>
          <w:color w:val="auto"/>
          <w:szCs w:val="22"/>
          <w:lang w:val="de-DE"/>
        </w:rPr>
        <w:lastRenderedPageBreak/>
        <w:t>hoạch.</w:t>
      </w:r>
      <w:r w:rsidR="00F829D4" w:rsidRPr="005231EE">
        <w:rPr>
          <w:rFonts w:ascii="Times New Roman" w:eastAsiaTheme="minorHAnsi" w:hAnsi="Times New Roman" w:cstheme="minorBidi"/>
          <w:i/>
          <w:color w:val="auto"/>
          <w:szCs w:val="22"/>
          <w:lang w:val="de-DE"/>
        </w:rPr>
        <w:t xml:space="preserve"> </w:t>
      </w:r>
      <w:r w:rsidR="00F829D4" w:rsidRPr="005231EE">
        <w:rPr>
          <w:rFonts w:ascii="Times New Roman" w:eastAsiaTheme="minorHAnsi" w:hAnsi="Times New Roman" w:cstheme="minorBidi"/>
          <w:color w:val="auto"/>
          <w:szCs w:val="22"/>
          <w:lang w:val="de-DE"/>
        </w:rPr>
        <w:t>Đối với huyện Hương Sơn và huyện Cẩm Xuyên: UBND tỉnh đã trình HĐND tỉnh ban hành cơ chế đặc thù xây dựng huyện nông nông thôn mới cho 2 huyện tại kỳ họp này.</w:t>
      </w:r>
    </w:p>
    <w:p w:rsidR="008A1A63" w:rsidRPr="00EB6F80" w:rsidRDefault="00247AC5" w:rsidP="00A957D8">
      <w:pPr>
        <w:spacing w:before="120" w:after="120"/>
        <w:ind w:firstLine="567"/>
        <w:jc w:val="both"/>
        <w:rPr>
          <w:rFonts w:ascii="Times New Roman" w:hAnsi="Times New Roman"/>
          <w:color w:val="000000" w:themeColor="text1"/>
        </w:rPr>
      </w:pPr>
      <w:r>
        <w:rPr>
          <w:rFonts w:ascii="Times New Roman" w:eastAsia="Arial Unicode MS" w:hAnsi="Times New Roman"/>
          <w:i/>
          <w:szCs w:val="28"/>
          <w:u w:color="000000"/>
          <w:lang w:val="sq-AL"/>
        </w:rPr>
        <w:t>Về</w:t>
      </w:r>
      <w:r w:rsidRPr="005D16B2">
        <w:rPr>
          <w:rFonts w:ascii="Times New Roman" w:eastAsia="Arial Unicode MS" w:hAnsi="Times New Roman"/>
          <w:i/>
          <w:szCs w:val="28"/>
          <w:u w:color="000000"/>
          <w:lang w:val="sq-AL"/>
        </w:rPr>
        <w:t xml:space="preserve"> cơ chế hỗ trợ đối với thị trấn Tây Sơn, thị trấn Vũ Quang xây dựng đô thị loại V</w:t>
      </w:r>
      <w:r>
        <w:rPr>
          <w:rFonts w:ascii="Times New Roman" w:eastAsia="Arial Unicode MS" w:hAnsi="Times New Roman"/>
          <w:i/>
          <w:szCs w:val="28"/>
          <w:u w:color="000000"/>
          <w:lang w:val="sq-AL"/>
        </w:rPr>
        <w:t xml:space="preserve">. </w:t>
      </w:r>
      <w:proofErr w:type="gramStart"/>
      <w:r w:rsidR="008A1A63">
        <w:rPr>
          <w:rFonts w:ascii="Times New Roman" w:hAnsi="Times New Roman"/>
        </w:rPr>
        <w:t>Đề nghị UBND huyện Vũ Quang, Hương Sơn sử dụng nguồn kinh phí thực hiện cơ chế huyện nông thôn mới để hỗ trợ</w:t>
      </w:r>
      <w:r w:rsidR="008A1A63" w:rsidRPr="00EB6F80">
        <w:rPr>
          <w:rFonts w:ascii="Times New Roman" w:hAnsi="Times New Roman"/>
          <w:color w:val="000000" w:themeColor="text1"/>
        </w:rPr>
        <w:t>.</w:t>
      </w:r>
      <w:proofErr w:type="gramEnd"/>
      <w:r w:rsidR="008A1A63" w:rsidRPr="00EB6F80">
        <w:rPr>
          <w:rFonts w:ascii="Times New Roman" w:hAnsi="Times New Roman"/>
          <w:color w:val="000000" w:themeColor="text1"/>
        </w:rPr>
        <w:t xml:space="preserve"> Khi đạt đô thị loại V sẽ cấp bổ sung cân đối hỗ trợ để địa phương thực hiện.</w:t>
      </w:r>
    </w:p>
    <w:p w:rsidR="008D283B" w:rsidRPr="00EA273A" w:rsidRDefault="003805CD" w:rsidP="00A957D8">
      <w:pPr>
        <w:spacing w:before="120" w:after="120"/>
        <w:ind w:firstLine="720"/>
        <w:jc w:val="both"/>
        <w:rPr>
          <w:rFonts w:ascii="Times New Roman" w:hAnsi="Times New Roman"/>
          <w:i/>
          <w:color w:val="000000" w:themeColor="text1"/>
          <w:lang w:val="da-DK"/>
        </w:rPr>
      </w:pPr>
      <w:r>
        <w:rPr>
          <w:rFonts w:ascii="Times New Roman" w:eastAsia="Arial Unicode MS" w:hAnsi="Times New Roman"/>
          <w:i/>
          <w:szCs w:val="28"/>
          <w:u w:color="000000"/>
          <w:lang w:val="nl-NL"/>
        </w:rPr>
        <w:t xml:space="preserve">Về chính sách </w:t>
      </w:r>
      <w:r w:rsidRPr="005D16B2">
        <w:rPr>
          <w:rFonts w:ascii="Times New Roman" w:eastAsia="Arial Unicode MS" w:hAnsi="Times New Roman"/>
          <w:i/>
          <w:szCs w:val="28"/>
          <w:u w:color="000000"/>
          <w:lang w:val="nl-NL"/>
        </w:rPr>
        <w:t>đẩy mạnh phát triển thương hiệu, tiêu thụ sản phẩ</w:t>
      </w:r>
      <w:r>
        <w:rPr>
          <w:rFonts w:ascii="Times New Roman" w:eastAsia="Arial Unicode MS" w:hAnsi="Times New Roman"/>
          <w:i/>
          <w:szCs w:val="28"/>
          <w:u w:color="000000"/>
          <w:lang w:val="nl-NL"/>
        </w:rPr>
        <w:t>m cam, m</w:t>
      </w:r>
      <w:r w:rsidRPr="005D16B2">
        <w:rPr>
          <w:rFonts w:ascii="Times New Roman" w:eastAsia="Arial Unicode MS" w:hAnsi="Times New Roman"/>
          <w:i/>
          <w:szCs w:val="28"/>
          <w:u w:color="000000"/>
          <w:lang w:val="nl-NL"/>
        </w:rPr>
        <w:t>ậ</w:t>
      </w:r>
      <w:r>
        <w:rPr>
          <w:rFonts w:ascii="Times New Roman" w:eastAsia="Arial Unicode MS" w:hAnsi="Times New Roman"/>
          <w:i/>
          <w:szCs w:val="28"/>
          <w:u w:color="000000"/>
          <w:lang w:val="nl-NL"/>
        </w:rPr>
        <w:t>t o</w:t>
      </w:r>
      <w:r w:rsidRPr="005D16B2">
        <w:rPr>
          <w:rFonts w:ascii="Times New Roman" w:eastAsia="Arial Unicode MS" w:hAnsi="Times New Roman"/>
          <w:i/>
          <w:szCs w:val="28"/>
          <w:u w:color="000000"/>
          <w:lang w:val="nl-NL"/>
        </w:rPr>
        <w:t>ng</w:t>
      </w:r>
      <w:r>
        <w:rPr>
          <w:rFonts w:ascii="Times New Roman" w:eastAsia="Arial Unicode MS" w:hAnsi="Times New Roman"/>
          <w:i/>
          <w:szCs w:val="28"/>
          <w:u w:color="000000"/>
          <w:lang w:val="nl-NL"/>
        </w:rPr>
        <w:t xml:space="preserve"> Vũ Quang</w:t>
      </w:r>
      <w:r w:rsidR="008A1A63">
        <w:rPr>
          <w:rFonts w:ascii="Times New Roman" w:hAnsi="Times New Roman"/>
          <w:i/>
          <w:color w:val="000000" w:themeColor="text1"/>
        </w:rPr>
        <w:t xml:space="preserve">. </w:t>
      </w:r>
      <w:r w:rsidR="008D283B" w:rsidRPr="008D283B">
        <w:rPr>
          <w:rFonts w:ascii="Times New Roman" w:eastAsia="SimSun" w:hAnsi="Times New Roman"/>
          <w:color w:val="auto"/>
          <w:szCs w:val="28"/>
          <w:lang w:val="nl-NL"/>
        </w:rPr>
        <w:t>Nghị quyết số 123</w:t>
      </w:r>
      <w:r w:rsidR="008D283B" w:rsidRPr="008D283B">
        <w:rPr>
          <w:rFonts w:ascii="Times New Roman" w:eastAsia="SimSun" w:hAnsi="Times New Roman"/>
          <w:color w:val="auto"/>
          <w:szCs w:val="28"/>
          <w:lang w:val="da-DK"/>
        </w:rPr>
        <w:t>/2018/NQ-HĐND về một số chính sách khuyến khích phát triển nông nghiệp, nông thôn, xây dựng nông thôn mới, đô thị văn minh tỉnh Hà Tĩnh giai đoạ</w:t>
      </w:r>
      <w:r w:rsidR="00247AC5">
        <w:rPr>
          <w:rFonts w:ascii="Times New Roman" w:eastAsia="SimSun" w:hAnsi="Times New Roman"/>
          <w:color w:val="auto"/>
          <w:szCs w:val="28"/>
          <w:lang w:val="da-DK"/>
        </w:rPr>
        <w:t>n 2019-2020</w:t>
      </w:r>
      <w:r w:rsidR="008D283B" w:rsidRPr="008D283B">
        <w:rPr>
          <w:rFonts w:ascii="Times New Roman" w:eastAsia="SimSun" w:hAnsi="Times New Roman"/>
          <w:color w:val="auto"/>
          <w:szCs w:val="28"/>
          <w:lang w:val="nl-NL"/>
        </w:rPr>
        <w:t xml:space="preserve"> đã bao quát trên các lĩnh vực, </w:t>
      </w:r>
      <w:r w:rsidR="008D283B" w:rsidRPr="008D283B">
        <w:rPr>
          <w:rFonts w:ascii="Times New Roman" w:eastAsia="SimSun" w:hAnsi="Times New Roman"/>
          <w:color w:val="auto"/>
          <w:szCs w:val="28"/>
          <w:shd w:val="clear" w:color="auto" w:fill="FFFFFF"/>
          <w:lang w:val="nl-NL"/>
        </w:rPr>
        <w:t xml:space="preserve">trong đó có nhiều nội dung chính sách hỗ trợ phát triển thương hiệu, tiêu thụ </w:t>
      </w:r>
      <w:r w:rsidR="008D283B" w:rsidRPr="008D283B">
        <w:rPr>
          <w:rFonts w:ascii="Times New Roman" w:eastAsia="SimSun" w:hAnsi="Times New Roman"/>
          <w:color w:val="auto"/>
          <w:szCs w:val="28"/>
          <w:lang w:val="nl-NL"/>
        </w:rPr>
        <w:t>sản phẩm cam, mậ</w:t>
      </w:r>
      <w:r w:rsidR="00247AC5">
        <w:rPr>
          <w:rFonts w:ascii="Times New Roman" w:eastAsia="SimSun" w:hAnsi="Times New Roman"/>
          <w:color w:val="auto"/>
          <w:szCs w:val="28"/>
          <w:lang w:val="nl-NL"/>
        </w:rPr>
        <w:t xml:space="preserve">t ong (chính sách hỗ trợ </w:t>
      </w:r>
      <w:r w:rsidR="008D283B" w:rsidRPr="008D283B">
        <w:rPr>
          <w:rFonts w:ascii="Times New Roman" w:eastAsia="SimSun" w:hAnsi="Times New Roman"/>
          <w:color w:val="auto"/>
          <w:szCs w:val="28"/>
          <w:lang w:val="da-DK"/>
        </w:rPr>
        <w:t>xây dựng thương hiệu, công bố chất lượng, truy xuất nguồn gố</w:t>
      </w:r>
      <w:r w:rsidR="00247AC5">
        <w:rPr>
          <w:rFonts w:ascii="Times New Roman" w:eastAsia="SimSun" w:hAnsi="Times New Roman"/>
          <w:color w:val="auto"/>
          <w:szCs w:val="28"/>
          <w:lang w:val="da-DK"/>
        </w:rPr>
        <w:t xml:space="preserve">c; </w:t>
      </w:r>
      <w:r w:rsidR="008D283B" w:rsidRPr="008D283B">
        <w:rPr>
          <w:rFonts w:ascii="Times New Roman" w:eastAsia="SimSun" w:hAnsi="Times New Roman"/>
          <w:color w:val="auto"/>
          <w:szCs w:val="28"/>
          <w:lang w:val="da-DK"/>
        </w:rPr>
        <w:t xml:space="preserve">chính sách hỗ trợ bảo </w:t>
      </w:r>
      <w:r w:rsidR="00247AC5">
        <w:rPr>
          <w:rFonts w:ascii="Times New Roman" w:eastAsia="SimSun" w:hAnsi="Times New Roman"/>
          <w:color w:val="auto"/>
          <w:szCs w:val="28"/>
          <w:lang w:val="da-DK"/>
        </w:rPr>
        <w:t xml:space="preserve">quản..). </w:t>
      </w:r>
      <w:r w:rsidR="001F3E60">
        <w:rPr>
          <w:rFonts w:ascii="Times New Roman" w:eastAsia="SimSun" w:hAnsi="Times New Roman"/>
          <w:color w:val="auto"/>
          <w:szCs w:val="28"/>
          <w:lang w:val="pt-BR"/>
        </w:rPr>
        <w:t>Từ năm 2017, hàng năm tỉnh tổ chức lễ hội cam và các sản phẩm nông nghiệp tiêu biểu Hà Tĩnh góp phần phát triển thương hiệu và tiêu thụ sản phẩm.</w:t>
      </w:r>
      <w:r w:rsidR="001F3E60" w:rsidRPr="008D283B">
        <w:rPr>
          <w:rFonts w:ascii="Times New Roman" w:eastAsia="SimSun" w:hAnsi="Times New Roman"/>
          <w:color w:val="auto"/>
          <w:szCs w:val="28"/>
          <w:lang w:val="da-DK"/>
        </w:rPr>
        <w:t xml:space="preserve"> </w:t>
      </w:r>
      <w:r w:rsidR="008D283B" w:rsidRPr="008D283B">
        <w:rPr>
          <w:rFonts w:ascii="Times New Roman" w:eastAsia="SimSun" w:hAnsi="Times New Roman"/>
          <w:color w:val="auto"/>
          <w:szCs w:val="28"/>
          <w:lang w:val="da-DK"/>
        </w:rPr>
        <w:t>Đề nghị các địa phương quan tâm, tập trung tuyên truyền, hướng dẫn, hỗ trợ người dân, doanh nghiệp, các hợp tác xã tiếp cận thực hiện và được hỗ trợ theo cơ chế, chính sách của tỉnh</w:t>
      </w:r>
      <w:r w:rsidR="008D283B" w:rsidRPr="008D283B">
        <w:rPr>
          <w:rFonts w:ascii="Times New Roman" w:eastAsia="SimSun" w:hAnsi="Times New Roman"/>
          <w:color w:val="auto"/>
          <w:szCs w:val="28"/>
          <w:lang w:val="pt-BR"/>
        </w:rPr>
        <w:t>.</w:t>
      </w:r>
      <w:r w:rsidR="001F3E60">
        <w:rPr>
          <w:rFonts w:ascii="Times New Roman" w:eastAsia="SimSun" w:hAnsi="Times New Roman"/>
          <w:color w:val="auto"/>
          <w:szCs w:val="28"/>
          <w:lang w:val="pt-BR"/>
        </w:rPr>
        <w:t xml:space="preserve"> </w:t>
      </w:r>
    </w:p>
    <w:p w:rsidR="005D16B2" w:rsidRPr="00EA273A" w:rsidRDefault="005D16B2" w:rsidP="00A957D8">
      <w:pPr>
        <w:spacing w:before="120" w:after="120"/>
        <w:ind w:firstLine="720"/>
        <w:jc w:val="both"/>
        <w:rPr>
          <w:rFonts w:ascii="Times New Roman" w:hAnsi="Times New Roman"/>
          <w:i/>
          <w:iCs/>
          <w:color w:val="auto"/>
          <w:szCs w:val="28"/>
          <w:lang w:val="da-DK"/>
        </w:rPr>
      </w:pPr>
      <w:r w:rsidRPr="00EA273A">
        <w:rPr>
          <w:rFonts w:ascii="Times New Roman" w:hAnsi="Times New Roman"/>
          <w:i/>
          <w:iCs/>
          <w:color w:val="auto"/>
          <w:szCs w:val="28"/>
          <w:lang w:val="da-DK"/>
        </w:rPr>
        <w:t xml:space="preserve">2. Tỷ lệ hỗ trợ của ngân sách tỉnh đối với việc làm </w:t>
      </w:r>
      <w:r w:rsidRPr="005D16B2">
        <w:rPr>
          <w:rFonts w:ascii="Times New Roman" w:hAnsi="Times New Roman"/>
          <w:i/>
          <w:iCs/>
          <w:color w:val="auto"/>
          <w:szCs w:val="28"/>
          <w:lang w:val="vi-VN"/>
        </w:rPr>
        <w:t>đường trục xã</w:t>
      </w:r>
      <w:r w:rsidRPr="00EA273A">
        <w:rPr>
          <w:rFonts w:ascii="Times New Roman" w:hAnsi="Times New Roman"/>
          <w:i/>
          <w:iCs/>
          <w:color w:val="auto"/>
          <w:szCs w:val="28"/>
          <w:lang w:val="da-DK"/>
        </w:rPr>
        <w:t>,</w:t>
      </w:r>
      <w:r w:rsidRPr="005D16B2">
        <w:rPr>
          <w:rFonts w:ascii="Times New Roman" w:hAnsi="Times New Roman"/>
          <w:i/>
          <w:iCs/>
          <w:color w:val="auto"/>
          <w:szCs w:val="28"/>
          <w:lang w:val="vi-VN"/>
        </w:rPr>
        <w:t xml:space="preserve"> đường liên thôn, đường ngõ xóm</w:t>
      </w:r>
      <w:r w:rsidRPr="00EA273A">
        <w:rPr>
          <w:rFonts w:ascii="Times New Roman" w:hAnsi="Times New Roman"/>
          <w:i/>
          <w:iCs/>
          <w:color w:val="auto"/>
          <w:szCs w:val="28"/>
          <w:lang w:val="da-DK"/>
        </w:rPr>
        <w:t>,</w:t>
      </w:r>
      <w:r w:rsidRPr="005D16B2">
        <w:rPr>
          <w:rFonts w:ascii="Times New Roman" w:hAnsi="Times New Roman"/>
          <w:i/>
          <w:iCs/>
          <w:color w:val="auto"/>
          <w:szCs w:val="28"/>
          <w:lang w:val="vi-VN"/>
        </w:rPr>
        <w:t xml:space="preserve"> rãnh thoát nước</w:t>
      </w:r>
      <w:r w:rsidRPr="00EA273A">
        <w:rPr>
          <w:rFonts w:ascii="Times New Roman" w:hAnsi="Times New Roman"/>
          <w:i/>
          <w:iCs/>
          <w:color w:val="auto"/>
          <w:szCs w:val="28"/>
          <w:lang w:val="da-DK"/>
        </w:rPr>
        <w:t xml:space="preserve"> theo Đ</w:t>
      </w:r>
      <w:r w:rsidRPr="005D16B2">
        <w:rPr>
          <w:rFonts w:ascii="Times New Roman" w:hAnsi="Times New Roman"/>
          <w:i/>
          <w:iCs/>
          <w:color w:val="auto"/>
          <w:szCs w:val="28"/>
          <w:lang w:val="vi-VN"/>
        </w:rPr>
        <w:t>iều 20, Nghị quyết</w:t>
      </w:r>
      <w:r w:rsidRPr="00EA273A">
        <w:rPr>
          <w:rFonts w:ascii="Times New Roman" w:hAnsi="Times New Roman"/>
          <w:i/>
          <w:iCs/>
          <w:color w:val="auto"/>
          <w:szCs w:val="28"/>
          <w:lang w:val="da-DK"/>
        </w:rPr>
        <w:t xml:space="preserve"> số</w:t>
      </w:r>
      <w:r w:rsidRPr="005D16B2">
        <w:rPr>
          <w:rFonts w:ascii="Times New Roman" w:hAnsi="Times New Roman"/>
          <w:i/>
          <w:iCs/>
          <w:color w:val="auto"/>
          <w:szCs w:val="28"/>
          <w:lang w:val="vi-VN"/>
        </w:rPr>
        <w:t xml:space="preserve"> 123/2018/NQ-HĐND ngày 13/12/2018 của HĐND tỉnh là còn thấp và quy định mức tỷ lệ hỗ trợ giữa các địa phương cấp huyện bằng nhau là </w:t>
      </w:r>
      <w:r w:rsidRPr="00EA273A">
        <w:rPr>
          <w:rFonts w:ascii="Times New Roman" w:hAnsi="Times New Roman"/>
          <w:i/>
          <w:iCs/>
          <w:color w:val="auto"/>
          <w:szCs w:val="28"/>
          <w:lang w:val="da-DK"/>
        </w:rPr>
        <w:t>chưa phù hợp</w:t>
      </w:r>
      <w:r w:rsidRPr="005D16B2">
        <w:rPr>
          <w:rFonts w:ascii="Times New Roman" w:hAnsi="Times New Roman"/>
          <w:i/>
          <w:iCs/>
          <w:color w:val="auto"/>
          <w:szCs w:val="28"/>
          <w:lang w:val="vi-VN"/>
        </w:rPr>
        <w:t xml:space="preserve"> </w:t>
      </w:r>
      <w:r w:rsidRPr="00EA273A">
        <w:rPr>
          <w:rFonts w:ascii="Times New Roman" w:hAnsi="Times New Roman"/>
          <w:i/>
          <w:iCs/>
          <w:color w:val="auto"/>
          <w:szCs w:val="28"/>
          <w:lang w:val="da-DK"/>
        </w:rPr>
        <w:t>đối với</w:t>
      </w:r>
      <w:r w:rsidRPr="005D16B2">
        <w:rPr>
          <w:rFonts w:ascii="Times New Roman" w:hAnsi="Times New Roman"/>
          <w:i/>
          <w:iCs/>
          <w:color w:val="auto"/>
          <w:szCs w:val="28"/>
          <w:lang w:val="vi-VN"/>
        </w:rPr>
        <w:t xml:space="preserve"> các huyện miền núi có điều kiện kinh tế khó khăn</w:t>
      </w:r>
      <w:r w:rsidRPr="00EA273A">
        <w:rPr>
          <w:rFonts w:ascii="Times New Roman" w:hAnsi="Times New Roman"/>
          <w:i/>
          <w:iCs/>
          <w:color w:val="auto"/>
          <w:szCs w:val="28"/>
          <w:lang w:val="da-DK"/>
        </w:rPr>
        <w:t xml:space="preserve">. Đề nghị tỉnh xem xét, điều chỉnh </w:t>
      </w:r>
      <w:r w:rsidR="00090523" w:rsidRPr="00EA273A">
        <w:rPr>
          <w:rFonts w:ascii="Times New Roman" w:hAnsi="Times New Roman"/>
          <w:i/>
          <w:iCs/>
          <w:color w:val="auto"/>
          <w:szCs w:val="28"/>
          <w:lang w:val="da-DK"/>
        </w:rPr>
        <w:t>(Cử tri huyện Hương Khê)</w:t>
      </w:r>
    </w:p>
    <w:p w:rsidR="00CB4D82" w:rsidRDefault="00CB4D82" w:rsidP="00A957D8">
      <w:pPr>
        <w:spacing w:before="120" w:after="120"/>
        <w:ind w:firstLine="720"/>
        <w:jc w:val="both"/>
        <w:rPr>
          <w:rFonts w:ascii="Times New Roman" w:hAnsi="Times New Roman"/>
        </w:rPr>
      </w:pPr>
      <w:r w:rsidRPr="00752B87">
        <w:rPr>
          <w:rFonts w:ascii="Times New Roman" w:hAnsi="Times New Roman"/>
        </w:rPr>
        <w:t xml:space="preserve">Tỷ lệ ngân sách </w:t>
      </w:r>
      <w:r>
        <w:rPr>
          <w:rFonts w:ascii="Times New Roman" w:hAnsi="Times New Roman"/>
        </w:rPr>
        <w:t xml:space="preserve">các cấp </w:t>
      </w:r>
      <w:r w:rsidRPr="00752B87">
        <w:rPr>
          <w:rFonts w:ascii="Times New Roman" w:hAnsi="Times New Roman"/>
        </w:rPr>
        <w:t xml:space="preserve">hỗ trợ: Theo quy định tại Nghị quyết số 123/2018/NQ-HĐND, ngân sách các cấp hỗ trợ 100% kinh phí mua xi măng làm đường giao thông, rãnh thoát nước, kênh mương nội đồng, trong đó ngân sách tỉnh đảm bảo 30%-70% tuỳ loại công trình. Mức hỗ trợ đó là phù hợp với tình hình thực tế của địa phương và khả năng cân đối ngân sách hiện tại. </w:t>
      </w:r>
      <w:proofErr w:type="gramStart"/>
      <w:r w:rsidRPr="00752B87">
        <w:rPr>
          <w:rFonts w:ascii="Times New Roman" w:hAnsi="Times New Roman"/>
        </w:rPr>
        <w:t>Mặt khác, thời gian hiệu lực của Nghị quyết 123/2018/NQ-HĐND còn hơn 01 năm nữa (đến hết năm 2020).</w:t>
      </w:r>
      <w:proofErr w:type="gramEnd"/>
      <w:r w:rsidRPr="00752B87">
        <w:rPr>
          <w:rFonts w:ascii="Times New Roman" w:hAnsi="Times New Roman"/>
        </w:rPr>
        <w:t xml:space="preserve"> </w:t>
      </w:r>
      <w:r>
        <w:rPr>
          <w:rFonts w:ascii="Times New Roman" w:hAnsi="Times New Roman"/>
        </w:rPr>
        <w:t xml:space="preserve">UBND tỉnh sẽ chỉ đạo các sở ngành liên quan </w:t>
      </w:r>
      <w:r w:rsidRPr="00752B87">
        <w:rPr>
          <w:rFonts w:ascii="Times New Roman" w:hAnsi="Times New Roman"/>
        </w:rPr>
        <w:t>đánh giá kết quả thực hiện Nghị quyết số 123/2018/NQ-HĐND, trình HĐND tỉnh xem xét, quyết định</w:t>
      </w:r>
      <w:r>
        <w:rPr>
          <w:rFonts w:ascii="Times New Roman" w:hAnsi="Times New Roman"/>
        </w:rPr>
        <w:t xml:space="preserve"> mức hỗ trợ</w:t>
      </w:r>
      <w:r w:rsidRPr="00752B87">
        <w:rPr>
          <w:rFonts w:ascii="Times New Roman" w:hAnsi="Times New Roman"/>
        </w:rPr>
        <w:t xml:space="preserve"> phù hợp với tình hình thực tế của địa phương và khả năng cân đối ngân sách giai đoạn tiếp theo</w:t>
      </w:r>
      <w:r>
        <w:rPr>
          <w:rFonts w:ascii="Times New Roman" w:hAnsi="Times New Roman"/>
        </w:rPr>
        <w:t>.</w:t>
      </w:r>
    </w:p>
    <w:p w:rsidR="00133B0B" w:rsidRDefault="005D16B2" w:rsidP="00A957D8">
      <w:pPr>
        <w:spacing w:before="120" w:after="120"/>
        <w:ind w:firstLine="720"/>
        <w:jc w:val="both"/>
        <w:rPr>
          <w:rFonts w:ascii="Times New Roman" w:hAnsi="Times New Roman"/>
          <w:bCs/>
          <w:i/>
          <w:color w:val="auto"/>
          <w:szCs w:val="28"/>
          <w:lang w:val="en-US"/>
        </w:rPr>
      </w:pPr>
      <w:r w:rsidRPr="005D16B2">
        <w:rPr>
          <w:rFonts w:ascii="Times New Roman" w:hAnsi="Times New Roman"/>
          <w:bCs/>
          <w:i/>
          <w:color w:val="auto"/>
          <w:szCs w:val="28"/>
          <w:lang w:val="en-US"/>
        </w:rPr>
        <w:t xml:space="preserve">3. </w:t>
      </w:r>
      <w:r w:rsidR="00133B0B">
        <w:rPr>
          <w:rFonts w:ascii="Times New Roman" w:hAnsi="Times New Roman"/>
          <w:bCs/>
          <w:i/>
          <w:color w:val="auto"/>
          <w:szCs w:val="28"/>
          <w:lang w:val="en-US"/>
        </w:rPr>
        <w:t>B</w:t>
      </w:r>
      <w:r w:rsidRPr="005D16B2">
        <w:rPr>
          <w:rFonts w:ascii="Times New Roman" w:hAnsi="Times New Roman"/>
          <w:bCs/>
          <w:i/>
          <w:color w:val="auto"/>
          <w:szCs w:val="28"/>
          <w:lang w:val="en-US"/>
        </w:rPr>
        <w:t>ố trí kinh phí hỗ trợ đối với các xã về đích năm 2018; kịp thời cung ứng xi măng hỗ trợ làm đường giao thông nông thôn và kênh mương nội đồng tạo thuận lợi địa phương trong triển khai thực hiện (Cử</w:t>
      </w:r>
      <w:r w:rsidR="00133B0B">
        <w:rPr>
          <w:rFonts w:ascii="Times New Roman" w:hAnsi="Times New Roman"/>
          <w:bCs/>
          <w:i/>
          <w:color w:val="auto"/>
          <w:szCs w:val="28"/>
          <w:lang w:val="en-US"/>
        </w:rPr>
        <w:t xml:space="preserve"> tri huyện Thạch Hà, Cẩm Xuyên)</w:t>
      </w:r>
    </w:p>
    <w:p w:rsidR="00247AC5" w:rsidRPr="00247AC5" w:rsidRDefault="00247AC5" w:rsidP="00A957D8">
      <w:pPr>
        <w:spacing w:before="120" w:after="120"/>
        <w:ind w:firstLine="567"/>
        <w:jc w:val="both"/>
        <w:rPr>
          <w:rFonts w:ascii="Times New Roman" w:hAnsi="Times New Roman"/>
          <w:color w:val="000000" w:themeColor="text1"/>
        </w:rPr>
      </w:pPr>
      <w:r w:rsidRPr="0030696D">
        <w:rPr>
          <w:rFonts w:ascii="Times New Roman" w:hAnsi="Times New Roman"/>
        </w:rPr>
        <w:t>Các xã đạt chuẩn nông thôn mới</w:t>
      </w:r>
      <w:r w:rsidR="0005440C">
        <w:rPr>
          <w:rFonts w:ascii="Times New Roman" w:hAnsi="Times New Roman"/>
        </w:rPr>
        <w:t xml:space="preserve"> năm 2018 đã được tỉnh quan tâm </w:t>
      </w:r>
      <w:r w:rsidRPr="0030696D">
        <w:rPr>
          <w:rFonts w:ascii="Times New Roman" w:hAnsi="Times New Roman"/>
        </w:rPr>
        <w:t>hỗ trợ kinh phí khi thực hiện</w:t>
      </w:r>
      <w:r w:rsidR="0005440C">
        <w:rPr>
          <w:rFonts w:ascii="Times New Roman" w:hAnsi="Times New Roman"/>
        </w:rPr>
        <w:t xml:space="preserve"> xây dựng nông thôn mới, cụ thể</w:t>
      </w:r>
      <w:r w:rsidRPr="0030696D">
        <w:rPr>
          <w:rFonts w:ascii="Times New Roman" w:hAnsi="Times New Roman"/>
        </w:rPr>
        <w:t xml:space="preserve"> được ưu tiên khi phân bổ phân bổ vốn NSTW, tỉnh bố trí thực</w:t>
      </w:r>
      <w:r w:rsidR="0005440C">
        <w:rPr>
          <w:rFonts w:ascii="Times New Roman" w:hAnsi="Times New Roman"/>
        </w:rPr>
        <w:t xml:space="preserve"> hiện Chương trình NTM</w:t>
      </w:r>
      <w:r w:rsidRPr="0030696D">
        <w:rPr>
          <w:rFonts w:ascii="Times New Roman" w:hAnsi="Times New Roman"/>
        </w:rPr>
        <w:t xml:space="preserve"> năm 2018. Sau khi đạt chuẩn, được hưởng chính sách khen thưởng khi xã đạt chuẩn </w:t>
      </w:r>
      <w:proofErr w:type="gramStart"/>
      <w:r w:rsidRPr="0030696D">
        <w:rPr>
          <w:rFonts w:ascii="Times New Roman" w:hAnsi="Times New Roman"/>
        </w:rPr>
        <w:t>theo</w:t>
      </w:r>
      <w:proofErr w:type="gramEnd"/>
      <w:r w:rsidRPr="0030696D">
        <w:rPr>
          <w:rFonts w:ascii="Times New Roman" w:hAnsi="Times New Roman"/>
        </w:rPr>
        <w:t xml:space="preserve"> Kế hoạch </w:t>
      </w:r>
      <w:r w:rsidRPr="0030696D">
        <w:rPr>
          <w:rFonts w:ascii="Times New Roman" w:hAnsi="Times New Roman"/>
        </w:rPr>
        <w:lastRenderedPageBreak/>
        <w:t>số 489/KH-UBND ngày 29/12/2016 của UBND tỉnh và chính sách hỗ trợ khi xã đạt chuẩn theo Nghị quyết số</w:t>
      </w:r>
      <w:r w:rsidR="00344028">
        <w:rPr>
          <w:rFonts w:ascii="Times New Roman" w:hAnsi="Times New Roman"/>
        </w:rPr>
        <w:t xml:space="preserve"> 32/2016/NQ-HĐND</w:t>
      </w:r>
      <w:r w:rsidRPr="0030696D">
        <w:rPr>
          <w:rFonts w:ascii="Times New Roman" w:hAnsi="Times New Roman"/>
        </w:rPr>
        <w:t xml:space="preserve"> của Hội đồng nhân dân tỉnh.</w:t>
      </w:r>
      <w:r>
        <w:rPr>
          <w:rFonts w:ascii="Times New Roman" w:hAnsi="Times New Roman"/>
        </w:rPr>
        <w:t xml:space="preserve"> </w:t>
      </w:r>
      <w:r>
        <w:rPr>
          <w:rFonts w:ascii="Times New Roman" w:hAnsi="Times New Roman"/>
          <w:color w:val="000000" w:themeColor="text1"/>
        </w:rPr>
        <w:t>UBND t</w:t>
      </w:r>
      <w:r w:rsidR="00344028">
        <w:rPr>
          <w:rFonts w:ascii="Times New Roman" w:hAnsi="Times New Roman"/>
          <w:color w:val="000000" w:themeColor="text1"/>
        </w:rPr>
        <w:t>ỉn</w:t>
      </w:r>
      <w:r w:rsidRPr="00247AC5">
        <w:rPr>
          <w:rFonts w:ascii="Times New Roman" w:hAnsi="Times New Roman"/>
          <w:color w:val="000000" w:themeColor="text1"/>
        </w:rPr>
        <w:t xml:space="preserve">h đã cấp kinh phí hỗ trợ </w:t>
      </w:r>
      <w:proofErr w:type="gramStart"/>
      <w:r w:rsidRPr="00247AC5">
        <w:rPr>
          <w:rFonts w:ascii="Times New Roman" w:hAnsi="Times New Roman"/>
          <w:color w:val="000000" w:themeColor="text1"/>
        </w:rPr>
        <w:t>theo</w:t>
      </w:r>
      <w:proofErr w:type="gramEnd"/>
      <w:r w:rsidRPr="00247AC5">
        <w:rPr>
          <w:rFonts w:ascii="Times New Roman" w:hAnsi="Times New Roman"/>
          <w:color w:val="000000" w:themeColor="text1"/>
        </w:rPr>
        <w:t xml:space="preserve"> quy định.</w:t>
      </w:r>
    </w:p>
    <w:p w:rsidR="00133B0B" w:rsidRPr="00133B0B" w:rsidRDefault="00133B0B" w:rsidP="00A957D8">
      <w:pPr>
        <w:spacing w:before="120" w:after="120"/>
        <w:ind w:firstLine="720"/>
        <w:jc w:val="both"/>
        <w:rPr>
          <w:rFonts w:ascii="Times New Roman" w:hAnsi="Times New Roman"/>
          <w:bCs/>
          <w:i/>
          <w:color w:val="auto"/>
          <w:szCs w:val="28"/>
          <w:lang w:val="en-US"/>
        </w:rPr>
      </w:pPr>
      <w:r w:rsidRPr="00133B0B">
        <w:rPr>
          <w:rFonts w:ascii="Times New Roman" w:hAnsi="Times New Roman"/>
          <w:i/>
        </w:rPr>
        <w:t xml:space="preserve">Về cung ứng xi măng </w:t>
      </w:r>
      <w:r>
        <w:rPr>
          <w:rFonts w:ascii="Times New Roman" w:hAnsi="Times New Roman"/>
          <w:i/>
        </w:rPr>
        <w:t>hỗ trợ:</w:t>
      </w:r>
    </w:p>
    <w:p w:rsidR="00984758" w:rsidRDefault="00133B0B" w:rsidP="00A957D8">
      <w:pPr>
        <w:spacing w:before="120" w:after="120"/>
        <w:ind w:firstLine="720"/>
        <w:jc w:val="both"/>
        <w:rPr>
          <w:rFonts w:ascii="Times New Roman" w:hAnsi="Times New Roman"/>
        </w:rPr>
      </w:pPr>
      <w:r w:rsidRPr="00752B87">
        <w:rPr>
          <w:rFonts w:ascii="Times New Roman" w:hAnsi="Times New Roman"/>
        </w:rPr>
        <w:t>Liên danh Công ty TNHH TM&amp;DV vận tải Viết Hải và Công t</w:t>
      </w:r>
      <w:r w:rsidR="00984758">
        <w:rPr>
          <w:rFonts w:ascii="Times New Roman" w:hAnsi="Times New Roman"/>
        </w:rPr>
        <w:t xml:space="preserve">y Cổ phần tập đoàn Hoành Sơn </w:t>
      </w:r>
      <w:r w:rsidRPr="00752B87">
        <w:rPr>
          <w:rFonts w:ascii="Times New Roman" w:hAnsi="Times New Roman"/>
        </w:rPr>
        <w:t>thực hiện cung ứng xi măng năm 2019 cho các địa phương. Theo phản ánh của các địa phương, việc cun</w:t>
      </w:r>
      <w:r w:rsidR="006616F4">
        <w:rPr>
          <w:rFonts w:ascii="Times New Roman" w:hAnsi="Times New Roman"/>
        </w:rPr>
        <w:t>g ứng xi măng cơ bản kịp thời</w:t>
      </w:r>
      <w:r w:rsidRPr="00752B87">
        <w:rPr>
          <w:rFonts w:ascii="Times New Roman" w:hAnsi="Times New Roman"/>
        </w:rPr>
        <w:t>, đặc biệt là các địa phương do Công ty TNHH TM&amp;DV vận tải Viết Hải cung ứng</w:t>
      </w:r>
      <w:r w:rsidR="00C27326">
        <w:rPr>
          <w:rStyle w:val="FootnoteReference"/>
          <w:rFonts w:ascii="Times New Roman" w:hAnsi="Times New Roman"/>
        </w:rPr>
        <w:footnoteReference w:id="2"/>
      </w:r>
      <w:r w:rsidRPr="00752B87">
        <w:rPr>
          <w:rFonts w:ascii="Times New Roman" w:hAnsi="Times New Roman"/>
        </w:rPr>
        <w:t>. Thời điểm cuối năm, các địa phương do Công ty CP tập đoàn Hoành Sơn cung ứng</w:t>
      </w:r>
      <w:r w:rsidR="00C27326">
        <w:rPr>
          <w:rStyle w:val="FootnoteReference"/>
          <w:rFonts w:ascii="Times New Roman" w:hAnsi="Times New Roman"/>
        </w:rPr>
        <w:footnoteReference w:id="3"/>
      </w:r>
      <w:r w:rsidRPr="00752B87">
        <w:rPr>
          <w:rFonts w:ascii="Times New Roman" w:hAnsi="Times New Roman"/>
        </w:rPr>
        <w:t xml:space="preserve"> có phản ánh việc cung ứng xi măng chưa kịp thời. </w:t>
      </w:r>
      <w:r w:rsidR="00603CE3">
        <w:rPr>
          <w:rFonts w:ascii="Times New Roman" w:hAnsi="Times New Roman"/>
        </w:rPr>
        <w:t xml:space="preserve">UBND tỉnh đã chỉ đạo Sở Tài chính </w:t>
      </w:r>
      <w:r w:rsidRPr="00752B87">
        <w:rPr>
          <w:rFonts w:ascii="Times New Roman" w:hAnsi="Times New Roman"/>
        </w:rPr>
        <w:t xml:space="preserve">có văn bản yêu cầu đơn vị cung ứng xi măng kịp thời </w:t>
      </w:r>
      <w:proofErr w:type="gramStart"/>
      <w:r w:rsidRPr="00752B87">
        <w:rPr>
          <w:rFonts w:ascii="Times New Roman" w:hAnsi="Times New Roman"/>
        </w:rPr>
        <w:t>theo</w:t>
      </w:r>
      <w:proofErr w:type="gramEnd"/>
      <w:r w:rsidRPr="00752B87">
        <w:rPr>
          <w:rFonts w:ascii="Times New Roman" w:hAnsi="Times New Roman"/>
        </w:rPr>
        <w:t xml:space="preserve"> tiến độ để các địa phương hoàn thành kế hoạch được giao. Đến thời điểm đầu tháng 12/2019, huyện Hương Sơn, Vũ Quang đã cơ bản đã nhận đủ xi măng </w:t>
      </w:r>
      <w:proofErr w:type="gramStart"/>
      <w:r w:rsidRPr="00752B87">
        <w:rPr>
          <w:rFonts w:ascii="Times New Roman" w:hAnsi="Times New Roman"/>
        </w:rPr>
        <w:t>theo</w:t>
      </w:r>
      <w:proofErr w:type="gramEnd"/>
      <w:r w:rsidRPr="00752B87">
        <w:rPr>
          <w:rFonts w:ascii="Times New Roman" w:hAnsi="Times New Roman"/>
        </w:rPr>
        <w:t xml:space="preserve"> kế hoạch tỉnh giao, các địa phương còn lại đang tiếp tục nhận đến hết ngày 15/12/2019 theo hợp đồng đã ký.</w:t>
      </w:r>
    </w:p>
    <w:p w:rsidR="00133B0B" w:rsidRPr="00752B87" w:rsidRDefault="00133B0B" w:rsidP="00A957D8">
      <w:pPr>
        <w:spacing w:before="120" w:after="120"/>
        <w:ind w:firstLine="720"/>
        <w:jc w:val="both"/>
        <w:rPr>
          <w:rFonts w:ascii="Times New Roman" w:hAnsi="Times New Roman"/>
        </w:rPr>
      </w:pPr>
      <w:proofErr w:type="gramStart"/>
      <w:r w:rsidRPr="00752B87">
        <w:rPr>
          <w:rFonts w:ascii="Times New Roman" w:hAnsi="Times New Roman"/>
        </w:rPr>
        <w:t>UBND tỉnh đã giao kế hoạch thực hiện năm 20</w:t>
      </w:r>
      <w:r w:rsidR="00984758">
        <w:rPr>
          <w:rFonts w:ascii="Times New Roman" w:hAnsi="Times New Roman"/>
        </w:rPr>
        <w:t>20 cho các địa phương.</w:t>
      </w:r>
      <w:proofErr w:type="gramEnd"/>
      <w:r w:rsidR="00984758">
        <w:rPr>
          <w:rFonts w:ascii="Times New Roman" w:hAnsi="Times New Roman"/>
        </w:rPr>
        <w:t xml:space="preserve"> Hiện nay đã chỉ đạo Sở Tài chính </w:t>
      </w:r>
      <w:r w:rsidRPr="00752B87">
        <w:rPr>
          <w:rFonts w:ascii="Times New Roman" w:hAnsi="Times New Roman"/>
        </w:rPr>
        <w:t>triển khai các bước lựa chọn nh</w:t>
      </w:r>
      <w:r w:rsidR="00735EC9">
        <w:rPr>
          <w:rFonts w:ascii="Times New Roman" w:hAnsi="Times New Roman"/>
        </w:rPr>
        <w:t>à thầu cung ứng xi măng</w:t>
      </w:r>
      <w:r w:rsidRPr="00752B87">
        <w:rPr>
          <w:rFonts w:ascii="Times New Roman" w:hAnsi="Times New Roman"/>
        </w:rPr>
        <w:t xml:space="preserve">, tham mưu UBND tỉnh xem xét, quyết định để sớm cung ứng xi măng cho các địa phương triển </w:t>
      </w:r>
      <w:r w:rsidR="00B66BA2">
        <w:rPr>
          <w:rFonts w:ascii="Times New Roman" w:hAnsi="Times New Roman"/>
        </w:rPr>
        <w:t>khai thực hiện theo khung kế hoạch</w:t>
      </w:r>
      <w:r w:rsidR="00735EC9">
        <w:rPr>
          <w:rFonts w:ascii="Times New Roman" w:hAnsi="Times New Roman"/>
        </w:rPr>
        <w:t xml:space="preserve"> năm 2020.</w:t>
      </w:r>
    </w:p>
    <w:p w:rsidR="005D16B2" w:rsidRDefault="005D16B2" w:rsidP="00A957D8">
      <w:pPr>
        <w:spacing w:before="120" w:after="120"/>
        <w:ind w:firstLine="720"/>
        <w:jc w:val="both"/>
        <w:rPr>
          <w:rFonts w:ascii="Times New Roman" w:hAnsi="Times New Roman"/>
          <w:i/>
          <w:iCs/>
          <w:szCs w:val="28"/>
          <w:lang w:val="sq-AL"/>
        </w:rPr>
      </w:pPr>
      <w:r w:rsidRPr="005D16B2">
        <w:rPr>
          <w:rFonts w:ascii="Times New Roman" w:hAnsi="Times New Roman"/>
          <w:i/>
          <w:szCs w:val="28"/>
          <w:lang w:val="sq-AL"/>
        </w:rPr>
        <w:t xml:space="preserve">4. </w:t>
      </w:r>
      <w:r w:rsidRPr="005D16B2">
        <w:rPr>
          <w:rFonts w:ascii="Times New Roman" w:hAnsi="Times New Roman"/>
          <w:i/>
          <w:iCs/>
          <w:szCs w:val="28"/>
          <w:lang w:val="sq-AL"/>
        </w:rPr>
        <w:t>Để đạt chuẩn tiêu chí thủy lợi trong xây dựng nông thôn mới, cần có 20% hệ thống tưới tiết kiệm đối với chè và cây ăn quả tập trung có diện tích từ 0,5 ha trở lên. Tuy nhiên việc tưới tiết kiệm chưa phát huy hiệu quả đối với diện tích cây ăn quả lâu năm, diện tích chè… Đề nghị tỉnh điều chỉnh tiêu chí thủy lợi theo hướng có 20% hệ thống tưới tiết kiệm, tưới chủ động để người dân lựa chọn phương thức tưới có hiệu quả nhất (Cử tri huyện Hương Sơn)</w:t>
      </w:r>
    </w:p>
    <w:p w:rsidR="00090523" w:rsidRPr="00EA273A" w:rsidRDefault="009736E2" w:rsidP="00A957D8">
      <w:pPr>
        <w:spacing w:before="120" w:after="120"/>
        <w:ind w:firstLine="720"/>
        <w:jc w:val="both"/>
        <w:rPr>
          <w:rFonts w:ascii="Times New Roman" w:hAnsi="Times New Roman"/>
          <w:bCs/>
          <w:color w:val="auto"/>
          <w:szCs w:val="28"/>
          <w:lang w:val="sq-AL"/>
        </w:rPr>
      </w:pPr>
      <w:r w:rsidRPr="00EA273A">
        <w:rPr>
          <w:rFonts w:ascii="Times New Roman" w:hAnsi="Times New Roman"/>
          <w:bCs/>
          <w:color w:val="auto"/>
          <w:szCs w:val="28"/>
          <w:lang w:val="sq-AL"/>
        </w:rPr>
        <w:t>C</w:t>
      </w:r>
      <w:r w:rsidR="00090523" w:rsidRPr="00EA273A">
        <w:rPr>
          <w:rFonts w:ascii="Times New Roman" w:hAnsi="Times New Roman"/>
          <w:bCs/>
          <w:color w:val="auto"/>
          <w:szCs w:val="28"/>
          <w:lang w:val="sq-AL"/>
        </w:rPr>
        <w:t xml:space="preserve">ông nghệ, kỹ thuật tưới tiên, tiến tiết kiệm nước cho cây trồng cạn đã được nghiên cứu, phát triển và ứng dụng ở Việt Nam đã chứng tỏ tính ưu việt, hiệu quả trong canh tác nông nghiệp so với phương thức tưới truyền thống về nhiều mặt như: tiết kiệm đáng kể lượng nước tưới, tiết kiệm phân bón, giảm công chăm sóc, tăng năng suất, cải thiện thu nhập người dân và góp phần bảo vệ môi trường. Thực tiễn trên địa bàn tỉnh thời gian vừa qua đã có một số dự án đầu tư xây dựng hệ thống tưới tiên tiến, tiết kiệm nước và một số mô hình tưới tiết kiệm nước cho cây trồng cạn đã phát huy hiệu quả </w:t>
      </w:r>
      <w:r w:rsidR="00090523" w:rsidRPr="00090523">
        <w:rPr>
          <w:rFonts w:ascii="Times New Roman" w:hAnsi="Times New Roman"/>
          <w:bCs/>
          <w:color w:val="auto"/>
          <w:szCs w:val="28"/>
          <w:lang w:val="vi-VN"/>
        </w:rPr>
        <w:t>trong sản xuất, tăng năng suất cây trồng</w:t>
      </w:r>
      <w:r>
        <w:rPr>
          <w:rStyle w:val="FootnoteReference"/>
          <w:rFonts w:ascii="Times New Roman" w:hAnsi="Times New Roman"/>
          <w:bCs/>
          <w:color w:val="auto"/>
          <w:szCs w:val="28"/>
          <w:lang w:val="vi-VN"/>
        </w:rPr>
        <w:footnoteReference w:id="4"/>
      </w:r>
      <w:r w:rsidR="000A5765" w:rsidRPr="00EA273A">
        <w:rPr>
          <w:rFonts w:ascii="Times New Roman" w:hAnsi="Times New Roman"/>
          <w:bCs/>
          <w:color w:val="auto"/>
          <w:szCs w:val="28"/>
          <w:lang w:val="sq-AL"/>
        </w:rPr>
        <w:t>.</w:t>
      </w:r>
      <w:r w:rsidR="00090523" w:rsidRPr="00EA273A">
        <w:rPr>
          <w:rFonts w:ascii="Times New Roman" w:hAnsi="Times New Roman"/>
          <w:bCs/>
          <w:color w:val="auto"/>
          <w:szCs w:val="28"/>
          <w:lang w:val="sq-AL"/>
        </w:rPr>
        <w:t xml:space="preserve"> Tuy nhiên, do chi phí lắp đặt đầu tư hệ thống tưới ban đầu tương đối lớn (chính sách của tỉnh hỗ trợ 30% chi phí máy móc, thiết bị lắp đặt), đời sống, thu nhập của các hộ dân còn thấp nên nhiều hộ dân chưa mạnh dạn đầu tư xây </w:t>
      </w:r>
      <w:r w:rsidR="00090523" w:rsidRPr="00EA273A">
        <w:rPr>
          <w:rFonts w:ascii="Times New Roman" w:hAnsi="Times New Roman"/>
          <w:bCs/>
          <w:color w:val="auto"/>
          <w:szCs w:val="28"/>
          <w:lang w:val="sq-AL"/>
        </w:rPr>
        <w:lastRenderedPageBreak/>
        <w:t>lắp công trình, vì vậy việc triển khai thực hiện tại một số địa phương gặp nhiều khó khăn khi thực hiện chỉ tiêu này.</w:t>
      </w:r>
    </w:p>
    <w:p w:rsidR="00090523" w:rsidRPr="00EA273A" w:rsidRDefault="00090523" w:rsidP="00A957D8">
      <w:pPr>
        <w:spacing w:before="120" w:after="120"/>
        <w:ind w:firstLine="720"/>
        <w:jc w:val="both"/>
        <w:rPr>
          <w:rFonts w:ascii="Times New Roman" w:hAnsi="Times New Roman"/>
          <w:bCs/>
          <w:color w:val="auto"/>
          <w:szCs w:val="28"/>
          <w:lang w:val="sq-AL"/>
        </w:rPr>
      </w:pPr>
      <w:r w:rsidRPr="00090523">
        <w:rPr>
          <w:rFonts w:ascii="Times New Roman" w:hAnsi="Times New Roman"/>
          <w:bCs/>
          <w:color w:val="auto"/>
          <w:szCs w:val="28"/>
          <w:lang w:val="vi-VN"/>
        </w:rPr>
        <w:t xml:space="preserve">Đối với chỉ tiêu 3.1 của </w:t>
      </w:r>
      <w:r w:rsidRPr="00EA273A">
        <w:rPr>
          <w:rFonts w:ascii="Times New Roman" w:hAnsi="Times New Roman"/>
          <w:bCs/>
          <w:color w:val="auto"/>
          <w:szCs w:val="28"/>
          <w:lang w:val="sq-AL"/>
        </w:rPr>
        <w:t>T</w:t>
      </w:r>
      <w:r w:rsidRPr="00090523">
        <w:rPr>
          <w:rFonts w:ascii="Times New Roman" w:hAnsi="Times New Roman"/>
          <w:bCs/>
          <w:color w:val="auto"/>
          <w:szCs w:val="28"/>
          <w:lang w:val="vi-VN"/>
        </w:rPr>
        <w:t>iêu chí thủy lợi, việc đánh giá tỷ lệ diện tích sản xuất nông nghiệp được tưới chủ động</w:t>
      </w:r>
      <w:r w:rsidRPr="00EA273A">
        <w:rPr>
          <w:rFonts w:ascii="Times New Roman" w:hAnsi="Times New Roman"/>
          <w:bCs/>
          <w:color w:val="auto"/>
          <w:szCs w:val="28"/>
          <w:lang w:val="sq-AL"/>
        </w:rPr>
        <w:t xml:space="preserve"> phải</w:t>
      </w:r>
      <w:r w:rsidRPr="00090523">
        <w:rPr>
          <w:rFonts w:ascii="Times New Roman" w:hAnsi="Times New Roman"/>
          <w:bCs/>
          <w:color w:val="auto"/>
          <w:szCs w:val="28"/>
          <w:lang w:val="vi-VN"/>
        </w:rPr>
        <w:t xml:space="preserve"> đạt từ 80% trở lên (bằng nhiều hình thức tưới như tưới tràn, tưới tiết kiệm) trong đó yêu cầu tính cả đối với lúa và cây lâu năm chủ lực tập trung (cam, bưởi, chè)</w:t>
      </w:r>
      <w:r w:rsidRPr="00EA273A">
        <w:rPr>
          <w:rFonts w:ascii="Times New Roman" w:hAnsi="Times New Roman"/>
          <w:bCs/>
          <w:color w:val="auto"/>
          <w:szCs w:val="28"/>
          <w:lang w:val="sq-AL"/>
        </w:rPr>
        <w:t xml:space="preserve">, </w:t>
      </w:r>
      <w:r w:rsidR="000A5765" w:rsidRPr="00EA273A">
        <w:rPr>
          <w:rFonts w:ascii="Times New Roman" w:hAnsi="Times New Roman"/>
          <w:bCs/>
          <w:color w:val="auto"/>
          <w:szCs w:val="28"/>
          <w:lang w:val="sq-AL"/>
        </w:rPr>
        <w:t>nên việc đề xuất của cử tri</w:t>
      </w:r>
      <w:r w:rsidRPr="00EA273A">
        <w:rPr>
          <w:rFonts w:ascii="Times New Roman" w:hAnsi="Times New Roman"/>
          <w:bCs/>
          <w:color w:val="auto"/>
          <w:szCs w:val="28"/>
          <w:lang w:val="sq-AL"/>
        </w:rPr>
        <w:t xml:space="preserve"> </w:t>
      </w:r>
      <w:r w:rsidRPr="00090523">
        <w:rPr>
          <w:rFonts w:ascii="Times New Roman" w:hAnsi="Times New Roman"/>
          <w:bCs/>
          <w:color w:val="auto"/>
          <w:szCs w:val="28"/>
          <w:lang w:val="vi-VN"/>
        </w:rPr>
        <w:t xml:space="preserve">điều chỉnh </w:t>
      </w:r>
      <w:r w:rsidRPr="00EA273A">
        <w:rPr>
          <w:rFonts w:ascii="Times New Roman" w:hAnsi="Times New Roman"/>
          <w:bCs/>
          <w:color w:val="auto"/>
          <w:szCs w:val="28"/>
          <w:lang w:val="sq-AL"/>
        </w:rPr>
        <w:t>T</w:t>
      </w:r>
      <w:r w:rsidRPr="00090523">
        <w:rPr>
          <w:rFonts w:ascii="Times New Roman" w:hAnsi="Times New Roman"/>
          <w:bCs/>
          <w:color w:val="auto"/>
          <w:szCs w:val="28"/>
          <w:lang w:val="vi-VN"/>
        </w:rPr>
        <w:t xml:space="preserve">iêu chí thủy lợi theo hướng có 20% hệ thống tưới tiết kiệm, tưới chủ động để người dân lựa chọn phương thức tưới </w:t>
      </w:r>
      <w:r w:rsidRPr="00EA273A">
        <w:rPr>
          <w:rFonts w:ascii="Times New Roman" w:hAnsi="Times New Roman"/>
          <w:bCs/>
          <w:color w:val="auto"/>
          <w:szCs w:val="28"/>
          <w:lang w:val="sq-AL"/>
        </w:rPr>
        <w:t>là không phù hợp.</w:t>
      </w:r>
    </w:p>
    <w:p w:rsidR="00090523" w:rsidRPr="00090523" w:rsidRDefault="00090523" w:rsidP="00A957D8">
      <w:pPr>
        <w:spacing w:before="120" w:after="120"/>
        <w:ind w:firstLine="720"/>
        <w:jc w:val="both"/>
        <w:rPr>
          <w:rFonts w:ascii="Times New Roman" w:hAnsi="Times New Roman"/>
          <w:bCs/>
          <w:color w:val="auto"/>
          <w:szCs w:val="28"/>
          <w:lang w:val="en-US"/>
        </w:rPr>
      </w:pPr>
      <w:r w:rsidRPr="00090523">
        <w:rPr>
          <w:rFonts w:ascii="Times New Roman" w:hAnsi="Times New Roman"/>
          <w:bCs/>
          <w:color w:val="auto"/>
          <w:szCs w:val="28"/>
          <w:lang w:val="en-US"/>
        </w:rPr>
        <w:t xml:space="preserve">Thời gian tới UBND tỉnh sẽ giao cho ngành chuyên môn tổ chức rà soát, đánh giá cụ thể xem xét điều chỉnh hồ sơ thiết kế mẫu định hình linh hoạt hơn phù hợp </w:t>
      </w:r>
      <w:proofErr w:type="gramStart"/>
      <w:r w:rsidRPr="00090523">
        <w:rPr>
          <w:rFonts w:ascii="Times New Roman" w:hAnsi="Times New Roman"/>
          <w:bCs/>
          <w:color w:val="auto"/>
          <w:szCs w:val="28"/>
          <w:lang w:val="en-US"/>
        </w:rPr>
        <w:t>với  thực</w:t>
      </w:r>
      <w:proofErr w:type="gramEnd"/>
      <w:r w:rsidRPr="00090523">
        <w:rPr>
          <w:rFonts w:ascii="Times New Roman" w:hAnsi="Times New Roman"/>
          <w:bCs/>
          <w:color w:val="auto"/>
          <w:szCs w:val="28"/>
          <w:lang w:val="en-US"/>
        </w:rPr>
        <w:t xml:space="preserve"> tiễn. </w:t>
      </w:r>
    </w:p>
    <w:p w:rsidR="005D16B2" w:rsidRDefault="005D16B2" w:rsidP="00A957D8">
      <w:pPr>
        <w:tabs>
          <w:tab w:val="left" w:pos="4060"/>
        </w:tabs>
        <w:spacing w:before="120" w:after="120"/>
        <w:ind w:firstLine="720"/>
        <w:jc w:val="both"/>
        <w:rPr>
          <w:rFonts w:ascii="Times New Roman" w:eastAsia="Arial Unicode MS" w:hAnsi="Times New Roman"/>
          <w:bCs/>
          <w:i/>
          <w:szCs w:val="28"/>
          <w:u w:color="000000"/>
          <w:lang w:val="en-US"/>
        </w:rPr>
      </w:pPr>
      <w:r w:rsidRPr="005D16B2">
        <w:rPr>
          <w:rFonts w:ascii="Times New Roman" w:eastAsia="Arial Unicode MS" w:hAnsi="Times New Roman"/>
          <w:i/>
          <w:szCs w:val="28"/>
          <w:u w:color="000000"/>
          <w:lang w:val="nl-NL"/>
        </w:rPr>
        <w:t xml:space="preserve">5. </w:t>
      </w:r>
      <w:r w:rsidRPr="005D16B2">
        <w:rPr>
          <w:rFonts w:ascii="Times New Roman" w:eastAsia="Arial Unicode MS" w:hAnsi="Times New Roman"/>
          <w:bCs/>
          <w:i/>
          <w:szCs w:val="28"/>
          <w:u w:color="000000"/>
          <w:lang w:val="en-US"/>
        </w:rPr>
        <w:t xml:space="preserve">Đề nghị tỉnh chỉ đạo sớm giải ngân kinh phí hỗ trợ cho các hộ dân bị thiệt hại trong chăn nuôi do Dịch tả lợn Châu phi; </w:t>
      </w:r>
      <w:r w:rsidRPr="005D16B2">
        <w:rPr>
          <w:rFonts w:ascii="Times New Roman" w:eastAsia="Arial Unicode MS" w:hAnsi="Times New Roman"/>
          <w:i/>
          <w:szCs w:val="28"/>
          <w:u w:color="000000"/>
          <w:lang w:val="nl-NL"/>
        </w:rPr>
        <w:t xml:space="preserve">xem xét nâng mức hỗ trợ cho người chăn nuôi có lợn bị tiêu hủy do Dịch tả lợn Châu Phi lên 70% giá thị trường theo từng thời điểm vì mức hỗ trợ như hiện nay còn thấp (gần bằng 30-40% giá thị trường), ảnh hưởng đến việc tự giác tiêu hủy của người dân và gia tăng khả năng bùng phát dịch </w:t>
      </w:r>
      <w:r w:rsidR="001A0991">
        <w:rPr>
          <w:rFonts w:ascii="Times New Roman" w:eastAsia="Arial Unicode MS" w:hAnsi="Times New Roman"/>
          <w:bCs/>
          <w:i/>
          <w:szCs w:val="28"/>
          <w:u w:color="000000"/>
          <w:lang w:val="en-US"/>
        </w:rPr>
        <w:t>(c</w:t>
      </w:r>
      <w:r w:rsidRPr="005D16B2">
        <w:rPr>
          <w:rFonts w:ascii="Times New Roman" w:eastAsia="Arial Unicode MS" w:hAnsi="Times New Roman"/>
          <w:bCs/>
          <w:i/>
          <w:szCs w:val="28"/>
          <w:u w:color="000000"/>
          <w:lang w:val="en-US"/>
        </w:rPr>
        <w:t>ử tri huyện Can Lộ</w:t>
      </w:r>
      <w:r w:rsidR="001A0991">
        <w:rPr>
          <w:rFonts w:ascii="Times New Roman" w:eastAsia="Arial Unicode MS" w:hAnsi="Times New Roman"/>
          <w:bCs/>
          <w:i/>
          <w:szCs w:val="28"/>
          <w:u w:color="000000"/>
          <w:lang w:val="en-US"/>
        </w:rPr>
        <w:t>c, Vũ Quang)</w:t>
      </w:r>
    </w:p>
    <w:p w:rsidR="001A0991" w:rsidRDefault="001A0991" w:rsidP="00A957D8">
      <w:pPr>
        <w:spacing w:before="120" w:after="120"/>
        <w:ind w:firstLine="720"/>
        <w:jc w:val="both"/>
        <w:rPr>
          <w:rFonts w:ascii="Times New Roman" w:hAnsi="Times New Roman"/>
          <w:bCs/>
        </w:rPr>
      </w:pPr>
      <w:proofErr w:type="gramStart"/>
      <w:r>
        <w:rPr>
          <w:rFonts w:ascii="Times New Roman" w:hAnsi="Times New Roman"/>
          <w:bCs/>
          <w:spacing w:val="-2"/>
        </w:rPr>
        <w:t xml:space="preserve">Trên cơ sở số liệu tổng hợp nguồn kinh phí đề nghị hỗ trợ của các địa phương; </w:t>
      </w:r>
      <w:r>
        <w:rPr>
          <w:rFonts w:ascii="Times New Roman" w:hAnsi="Times New Roman"/>
          <w:bCs/>
        </w:rPr>
        <w:t>UBND tỉnh ban hành Văn bản số 7487/UBND-NL ngày 08/11/2019 gửi Bộ Tài chính, Bộ Nông nghiệp và PTNT về việc cấp ứng kinh phí phòng, chống dịch tả lợn Châu Phi.</w:t>
      </w:r>
      <w:proofErr w:type="gramEnd"/>
      <w:r>
        <w:rPr>
          <w:rFonts w:ascii="Times New Roman" w:hAnsi="Times New Roman"/>
          <w:bCs/>
        </w:rPr>
        <w:t xml:space="preserve"> Ngày 04/12/2019, Bộ Tài chính mới có văn bản số 14677/BTC-NSNN cấp ứng 70% nhu cầu </w:t>
      </w:r>
      <w:proofErr w:type="gramStart"/>
      <w:r>
        <w:rPr>
          <w:rFonts w:ascii="Times New Roman" w:hAnsi="Times New Roman"/>
          <w:bCs/>
        </w:rPr>
        <w:t>theo</w:t>
      </w:r>
      <w:proofErr w:type="gramEnd"/>
      <w:r>
        <w:rPr>
          <w:rFonts w:ascii="Times New Roman" w:hAnsi="Times New Roman"/>
          <w:bCs/>
        </w:rPr>
        <w:t xml:space="preserve"> đề xuất của tỉnh. </w:t>
      </w:r>
    </w:p>
    <w:p w:rsidR="00BE0C12" w:rsidRDefault="00BE0C12" w:rsidP="00A957D8">
      <w:pPr>
        <w:spacing w:before="120" w:after="120"/>
        <w:ind w:firstLine="720"/>
        <w:jc w:val="both"/>
        <w:rPr>
          <w:rFonts w:ascii="Times New Roman" w:hAnsi="Times New Roman"/>
          <w:bCs/>
          <w:spacing w:val="-2"/>
        </w:rPr>
      </w:pPr>
      <w:r>
        <w:rPr>
          <w:rFonts w:ascii="Times New Roman" w:hAnsi="Times New Roman"/>
        </w:rPr>
        <w:t xml:space="preserve">Mặt khác, ngày 07/10/2019 </w:t>
      </w:r>
      <w:r w:rsidRPr="00F05874">
        <w:rPr>
          <w:rFonts w:ascii="Times New Roman" w:hAnsi="Times New Roman"/>
        </w:rPr>
        <w:t>S</w:t>
      </w:r>
      <w:r w:rsidRPr="00F05874">
        <w:rPr>
          <w:rFonts w:ascii="Times New Roman" w:hAnsi="Times New Roman"/>
          <w:lang w:val="vi-VN"/>
        </w:rPr>
        <w:t xml:space="preserve">ở Tài chính đã có Văn bản số 3834/STC-NSHX </w:t>
      </w:r>
      <w:r>
        <w:rPr>
          <w:rFonts w:ascii="Times New Roman" w:hAnsi="Times New Roman"/>
        </w:rPr>
        <w:t>đề nghị</w:t>
      </w:r>
      <w:r>
        <w:rPr>
          <w:rFonts w:ascii="Times New Roman" w:hAnsi="Times New Roman"/>
          <w:lang w:val="vi-VN"/>
        </w:rPr>
        <w:t xml:space="preserve"> </w:t>
      </w:r>
      <w:r w:rsidRPr="00F05874">
        <w:rPr>
          <w:rFonts w:ascii="Times New Roman" w:hAnsi="Times New Roman"/>
          <w:lang w:val="vi-VN"/>
        </w:rPr>
        <w:t xml:space="preserve">các địa phương </w:t>
      </w:r>
      <w:r>
        <w:rPr>
          <w:rFonts w:ascii="Times New Roman" w:hAnsi="Times New Roman"/>
        </w:rPr>
        <w:t xml:space="preserve">báo cáo </w:t>
      </w:r>
      <w:r w:rsidRPr="00F05874">
        <w:rPr>
          <w:rFonts w:ascii="Times New Roman" w:hAnsi="Times New Roman"/>
        </w:rPr>
        <w:t>kinh phí hỗ trợ trong phòng,</w:t>
      </w:r>
      <w:r w:rsidR="0099081B">
        <w:rPr>
          <w:rFonts w:ascii="Times New Roman" w:hAnsi="Times New Roman"/>
        </w:rPr>
        <w:t xml:space="preserve"> </w:t>
      </w:r>
      <w:r w:rsidRPr="00F05874">
        <w:rPr>
          <w:rFonts w:ascii="Times New Roman" w:hAnsi="Times New Roman"/>
        </w:rPr>
        <w:t>chống dịch tả lợn Châu Phi gửi Sở Nông n</w:t>
      </w:r>
      <w:r>
        <w:rPr>
          <w:rFonts w:ascii="Times New Roman" w:hAnsi="Times New Roman"/>
        </w:rPr>
        <w:t>ghiệp và PTNT rà soát, tổng hợp báo cáo. Tuy vậy theo báo cáo của Sở Tài chính đến nay vẫn chưa có</w:t>
      </w:r>
      <w:r w:rsidRPr="00BB3123">
        <w:rPr>
          <w:rFonts w:ascii="Times New Roman" w:hAnsi="Times New Roman"/>
        </w:rPr>
        <w:t xml:space="preserve"> tổng </w:t>
      </w:r>
      <w:r w:rsidRPr="00F05874">
        <w:rPr>
          <w:rFonts w:ascii="Times New Roman" w:hAnsi="Times New Roman"/>
        </w:rPr>
        <w:t>hợp báo cáo, tham mưu UBND tỉnh</w:t>
      </w:r>
      <w:r>
        <w:rPr>
          <w:rFonts w:ascii="Times New Roman" w:hAnsi="Times New Roman"/>
        </w:rPr>
        <w:t xml:space="preserve"> phê duyệt kinh phí thực hiện </w:t>
      </w:r>
      <w:r w:rsidRPr="00F05874">
        <w:rPr>
          <w:rFonts w:ascii="Times New Roman" w:hAnsi="Times New Roman"/>
        </w:rPr>
        <w:t>do các địa phương chưa cung cấp</w:t>
      </w:r>
      <w:r>
        <w:rPr>
          <w:rFonts w:ascii="Times New Roman" w:hAnsi="Times New Roman"/>
        </w:rPr>
        <w:t xml:space="preserve"> đầy đủ hồ sơ theo yêu cầu </w:t>
      </w:r>
      <w:r w:rsidRPr="00F05874">
        <w:rPr>
          <w:rFonts w:ascii="Times New Roman" w:hAnsi="Times New Roman"/>
          <w:bCs/>
        </w:rPr>
        <w:t xml:space="preserve">Hướng dẫn </w:t>
      </w:r>
      <w:r w:rsidRPr="00F05874">
        <w:rPr>
          <w:rFonts w:ascii="Times New Roman" w:hAnsi="Times New Roman"/>
          <w:bCs/>
          <w:spacing w:val="-2"/>
        </w:rPr>
        <w:t xml:space="preserve">số 3203/HDLN-STC-SNN ngày 28/8/2019 </w:t>
      </w:r>
      <w:r w:rsidRPr="00F05874">
        <w:rPr>
          <w:rFonts w:ascii="Times New Roman" w:hAnsi="Times New Roman"/>
          <w:bCs/>
        </w:rPr>
        <w:t xml:space="preserve">của </w:t>
      </w:r>
      <w:r w:rsidR="0099081B">
        <w:rPr>
          <w:rFonts w:ascii="Times New Roman" w:hAnsi="Times New Roman"/>
          <w:bCs/>
          <w:spacing w:val="-2"/>
        </w:rPr>
        <w:t>liên Sở</w:t>
      </w:r>
      <w:r w:rsidRPr="00F05874">
        <w:rPr>
          <w:rFonts w:ascii="Times New Roman" w:hAnsi="Times New Roman"/>
          <w:bCs/>
          <w:spacing w:val="-2"/>
        </w:rPr>
        <w:t xml:space="preserve"> Tài chính và Sở </w:t>
      </w:r>
      <w:r w:rsidR="008125B2">
        <w:rPr>
          <w:rFonts w:ascii="Times New Roman" w:hAnsi="Times New Roman"/>
          <w:bCs/>
          <w:spacing w:val="-2"/>
        </w:rPr>
        <w:t>NN&amp;PTNT</w:t>
      </w:r>
      <w:r w:rsidRPr="00F05874">
        <w:rPr>
          <w:rFonts w:ascii="Times New Roman" w:hAnsi="Times New Roman"/>
          <w:bCs/>
          <w:spacing w:val="-2"/>
        </w:rPr>
        <w:t xml:space="preserve"> về trình tự, thủ tục, thanh quyết toán kinh phí ngân sách nhà nước hỗ trợ cho công tác phòng, chống dịch tả lợn Châu Phi.</w:t>
      </w:r>
      <w:r>
        <w:rPr>
          <w:rFonts w:ascii="Times New Roman" w:hAnsi="Times New Roman"/>
          <w:bCs/>
          <w:spacing w:val="-2"/>
        </w:rPr>
        <w:t xml:space="preserve"> </w:t>
      </w:r>
      <w:proofErr w:type="gramStart"/>
      <w:r w:rsidR="00E92498">
        <w:rPr>
          <w:rFonts w:ascii="Times New Roman" w:hAnsi="Times New Roman"/>
          <w:bCs/>
          <w:spacing w:val="-2"/>
        </w:rPr>
        <w:t xml:space="preserve">UBND tỉnh sẽ chỉ đạo </w:t>
      </w:r>
      <w:r w:rsidR="008125B2">
        <w:rPr>
          <w:rFonts w:ascii="Times New Roman" w:hAnsi="Times New Roman"/>
          <w:bCs/>
          <w:spacing w:val="-2"/>
        </w:rPr>
        <w:t xml:space="preserve">Sở Tài chính, Sở NN&amp;PTNT khẩn trương phối hợp, hướng dẫn các địa phương hoàn thiện hồ sơ, tổng </w:t>
      </w:r>
      <w:r w:rsidR="00E92498">
        <w:rPr>
          <w:rFonts w:ascii="Times New Roman" w:hAnsi="Times New Roman"/>
          <w:bCs/>
          <w:spacing w:val="-2"/>
        </w:rPr>
        <w:t>hợp báo cáo, tham mưu.</w:t>
      </w:r>
      <w:proofErr w:type="gramEnd"/>
    </w:p>
    <w:p w:rsidR="00836066" w:rsidRDefault="00836066" w:rsidP="00A957D8">
      <w:pPr>
        <w:spacing w:before="120" w:after="120"/>
        <w:ind w:firstLine="720"/>
        <w:jc w:val="both"/>
        <w:rPr>
          <w:rFonts w:ascii="Times New Roman" w:hAnsi="Times New Roman"/>
        </w:rPr>
      </w:pPr>
      <w:r w:rsidRPr="00836066">
        <w:rPr>
          <w:rFonts w:ascii="Times New Roman" w:hAnsi="Times New Roman"/>
        </w:rPr>
        <w:t xml:space="preserve">Về xem xét nâng mức hỗ trợ tiêu hủy lợn cho người chân nuôi lên 70% giá thị trường theo từng thời điểm: </w:t>
      </w:r>
      <w:r>
        <w:rPr>
          <w:rFonts w:ascii="Times New Roman" w:hAnsi="Times New Roman"/>
        </w:rPr>
        <w:t>Mức hỗ trợ cho người chăn nuôi có lợn phải tiêu hủy do dịch tả lợn Châu Phi</w:t>
      </w:r>
      <w:r w:rsidR="00D37BAE">
        <w:rPr>
          <w:rFonts w:ascii="Times New Roman" w:hAnsi="Times New Roman"/>
        </w:rPr>
        <w:t xml:space="preserve"> được</w:t>
      </w:r>
      <w:r>
        <w:rPr>
          <w:rFonts w:ascii="Times New Roman" w:hAnsi="Times New Roman"/>
        </w:rPr>
        <w:t xml:space="preserve"> </w:t>
      </w:r>
      <w:r w:rsidRPr="00836066">
        <w:rPr>
          <w:rFonts w:ascii="Times New Roman" w:hAnsi="Times New Roman"/>
        </w:rPr>
        <w:t xml:space="preserve">thực hiện theo </w:t>
      </w:r>
      <w:r>
        <w:rPr>
          <w:rFonts w:ascii="Times New Roman" w:hAnsi="Times New Roman"/>
        </w:rPr>
        <w:t>quy định của Chính phủ (tại Khoản 1, Điều 1 Quyết định số 793/QĐ-TTg ngày 27/6/2019 của Thủ tướng Chính phủ) có hiệu lực từ ngày 27/6/2019 đến ngày 31/1</w:t>
      </w:r>
      <w:r w:rsidR="00D37BAE">
        <w:rPr>
          <w:rFonts w:ascii="Times New Roman" w:hAnsi="Times New Roman"/>
        </w:rPr>
        <w:t>2/2019.</w:t>
      </w:r>
    </w:p>
    <w:p w:rsidR="005D16B2" w:rsidRDefault="005D16B2" w:rsidP="00A957D8">
      <w:pPr>
        <w:spacing w:before="120" w:after="120"/>
        <w:ind w:firstLine="720"/>
        <w:jc w:val="both"/>
        <w:rPr>
          <w:rFonts w:ascii="Times New Roman" w:hAnsi="Times New Roman"/>
          <w:i/>
          <w:color w:val="auto"/>
          <w:szCs w:val="28"/>
          <w:lang w:val="nl-NL"/>
        </w:rPr>
      </w:pPr>
      <w:bookmarkStart w:id="0" w:name="OLE_LINK3"/>
      <w:bookmarkStart w:id="1" w:name="OLE_LINK4"/>
      <w:r w:rsidRPr="005D16B2">
        <w:rPr>
          <w:rFonts w:ascii="Times New Roman" w:hAnsi="Times New Roman"/>
          <w:i/>
          <w:color w:val="auto"/>
          <w:szCs w:val="28"/>
          <w:lang w:val="nl-NL"/>
        </w:rPr>
        <w:t>7. Đội ngũ</w:t>
      </w:r>
      <w:r w:rsidR="005C64A2">
        <w:rPr>
          <w:rFonts w:ascii="Times New Roman" w:hAnsi="Times New Roman"/>
          <w:i/>
          <w:color w:val="auto"/>
          <w:szCs w:val="28"/>
          <w:lang w:val="nl-NL"/>
        </w:rPr>
        <w:t xml:space="preserve"> </w:t>
      </w:r>
      <w:r w:rsidRPr="005D16B2">
        <w:rPr>
          <w:rFonts w:ascii="Times New Roman" w:hAnsi="Times New Roman"/>
          <w:i/>
          <w:color w:val="auto"/>
          <w:szCs w:val="28"/>
          <w:lang w:val="nl-NL"/>
        </w:rPr>
        <w:t>kiểm soát g</w:t>
      </w:r>
      <w:r w:rsidR="005C64A2">
        <w:rPr>
          <w:rFonts w:ascii="Times New Roman" w:hAnsi="Times New Roman"/>
          <w:i/>
          <w:color w:val="auto"/>
          <w:szCs w:val="28"/>
          <w:lang w:val="nl-NL"/>
        </w:rPr>
        <w:t xml:space="preserve">iết mổ gia súc, gia cầm tại </w:t>
      </w:r>
      <w:r w:rsidRPr="005D16B2">
        <w:rPr>
          <w:rFonts w:ascii="Times New Roman" w:hAnsi="Times New Roman"/>
          <w:i/>
          <w:color w:val="auto"/>
          <w:szCs w:val="28"/>
          <w:lang w:val="nl-NL"/>
        </w:rPr>
        <w:t>cơ sở giết mổ tập trung do Trung tâm Ứng dụng KHKT trực tiếp hợp đồng thực hiện nhiệm vụ và đội ngũ cán bộ thú y cơ sở công việc nặng nề, có tính đặc thù riêng nhưng chế độ còn thấp. Đề nghị tỉnh có cơ chế hỗ trợ cho đối tượng này</w:t>
      </w:r>
      <w:bookmarkEnd w:id="0"/>
      <w:bookmarkEnd w:id="1"/>
      <w:r w:rsidRPr="005D16B2">
        <w:rPr>
          <w:rFonts w:ascii="Times New Roman" w:hAnsi="Times New Roman"/>
          <w:i/>
          <w:color w:val="auto"/>
          <w:szCs w:val="28"/>
          <w:lang w:val="nl-NL"/>
        </w:rPr>
        <w:t xml:space="preserve"> </w:t>
      </w:r>
      <w:r w:rsidR="00090523">
        <w:rPr>
          <w:rFonts w:ascii="Times New Roman" w:hAnsi="Times New Roman"/>
          <w:i/>
          <w:color w:val="auto"/>
          <w:szCs w:val="28"/>
          <w:lang w:val="nl-NL"/>
        </w:rPr>
        <w:t>(Cử tri TP Hà Tĩnh)</w:t>
      </w:r>
    </w:p>
    <w:p w:rsidR="00D30521" w:rsidRDefault="00646FC5" w:rsidP="00A957D8">
      <w:pPr>
        <w:spacing w:before="120" w:after="120"/>
        <w:ind w:firstLine="720"/>
        <w:jc w:val="both"/>
        <w:rPr>
          <w:rFonts w:ascii="Times New Roman" w:eastAsia="Calibri" w:hAnsi="Times New Roman"/>
          <w:color w:val="auto"/>
          <w:szCs w:val="22"/>
          <w:lang w:val="pl-PL"/>
        </w:rPr>
      </w:pPr>
      <w:r>
        <w:rPr>
          <w:rFonts w:ascii="Times New Roman" w:eastAsia="Calibri" w:hAnsi="Times New Roman"/>
          <w:color w:val="auto"/>
          <w:szCs w:val="22"/>
          <w:lang w:val="pl-PL"/>
        </w:rPr>
        <w:lastRenderedPageBreak/>
        <w:t>T</w:t>
      </w:r>
      <w:r w:rsidR="00D30521" w:rsidRPr="00D85054">
        <w:rPr>
          <w:rFonts w:ascii="Times New Roman" w:eastAsia="Calibri" w:hAnsi="Times New Roman"/>
          <w:color w:val="auto"/>
          <w:szCs w:val="22"/>
          <w:lang w:val="pl-PL"/>
        </w:rPr>
        <w:t>rên đị</w:t>
      </w:r>
      <w:r>
        <w:rPr>
          <w:rFonts w:ascii="Times New Roman" w:eastAsia="Calibri" w:hAnsi="Times New Roman"/>
          <w:color w:val="auto"/>
          <w:szCs w:val="22"/>
          <w:lang w:val="pl-PL"/>
        </w:rPr>
        <w:t xml:space="preserve">a bàn </w:t>
      </w:r>
      <w:r w:rsidR="00D30521" w:rsidRPr="00D85054">
        <w:rPr>
          <w:rFonts w:ascii="Times New Roman" w:eastAsia="Calibri" w:hAnsi="Times New Roman"/>
          <w:color w:val="auto"/>
          <w:szCs w:val="22"/>
          <w:lang w:val="pl-PL"/>
        </w:rPr>
        <w:t xml:space="preserve">tỉnh có 40 cơ sở giết mổ gia súc, gi cầm tập trung </w:t>
      </w:r>
      <w:r w:rsidR="00D30521" w:rsidRPr="00090523">
        <w:rPr>
          <w:rFonts w:ascii="Times New Roman" w:eastAsia="Calibri" w:hAnsi="Times New Roman"/>
          <w:color w:val="auto"/>
          <w:szCs w:val="22"/>
          <w:lang w:val="pl-PL"/>
        </w:rPr>
        <w:t>(trong đó có 07 cơ sở giết mổ đang tạm dừng hoạt động)</w:t>
      </w:r>
      <w:r w:rsidR="00D30521">
        <w:rPr>
          <w:rFonts w:ascii="Times New Roman" w:eastAsia="Calibri" w:hAnsi="Times New Roman"/>
          <w:color w:val="auto"/>
          <w:szCs w:val="22"/>
          <w:lang w:val="pl-PL"/>
        </w:rPr>
        <w:t xml:space="preserve"> </w:t>
      </w:r>
      <w:r w:rsidR="00D30521" w:rsidRPr="00D85054">
        <w:rPr>
          <w:rFonts w:ascii="Times New Roman" w:eastAsia="Calibri" w:hAnsi="Times New Roman"/>
          <w:color w:val="auto"/>
          <w:szCs w:val="22"/>
          <w:lang w:val="pl-PL"/>
        </w:rPr>
        <w:t>vớ</w:t>
      </w:r>
      <w:r w:rsidR="00D30521">
        <w:rPr>
          <w:rFonts w:ascii="Times New Roman" w:eastAsia="Calibri" w:hAnsi="Times New Roman"/>
          <w:color w:val="auto"/>
          <w:szCs w:val="22"/>
          <w:lang w:val="pl-PL"/>
        </w:rPr>
        <w:t>i 62</w:t>
      </w:r>
      <w:r w:rsidR="00D30521" w:rsidRPr="00D85054">
        <w:rPr>
          <w:rFonts w:ascii="Times New Roman" w:eastAsia="Calibri" w:hAnsi="Times New Roman"/>
          <w:color w:val="auto"/>
          <w:szCs w:val="22"/>
          <w:lang w:val="pl-PL"/>
        </w:rPr>
        <w:t xml:space="preserve"> cán bộ chuyên môn được các Trung tâm Ứng dụng KHKT và Bảo vệ cây trồng, vật nuôi cấp huyện hợp đồng để trực tiếp thực hiện công tác kiểm soát giết mổ</w:t>
      </w:r>
      <w:r w:rsidR="005C64A2">
        <w:rPr>
          <w:rFonts w:ascii="Times New Roman" w:eastAsia="Calibri" w:hAnsi="Times New Roman"/>
          <w:color w:val="auto"/>
          <w:szCs w:val="22"/>
          <w:lang w:val="pl-PL"/>
        </w:rPr>
        <w:t xml:space="preserve">; </w:t>
      </w:r>
      <w:r w:rsidR="00D30521" w:rsidRPr="00D85054">
        <w:rPr>
          <w:rFonts w:ascii="Times New Roman" w:eastAsia="Calibri" w:hAnsi="Times New Roman"/>
          <w:color w:val="auto"/>
          <w:szCs w:val="22"/>
          <w:lang w:val="pl-PL"/>
        </w:rPr>
        <w:t>công việc đặc thù, thường xuyên làm việc vào thời gian đêm khuya, sáng sớm, điều kiện làm việc khó khăn, tiền công thấp (bình quân khoảng 1,5 triệu đồng/ngườ</w:t>
      </w:r>
      <w:r w:rsidR="00D30521">
        <w:rPr>
          <w:rFonts w:ascii="Times New Roman" w:eastAsia="Calibri" w:hAnsi="Times New Roman"/>
          <w:color w:val="auto"/>
          <w:szCs w:val="22"/>
          <w:lang w:val="pl-PL"/>
        </w:rPr>
        <w:t>i/tháng).</w:t>
      </w:r>
    </w:p>
    <w:p w:rsidR="00D30521" w:rsidRDefault="00D30521" w:rsidP="00A957D8">
      <w:pPr>
        <w:spacing w:before="120" w:after="120"/>
        <w:ind w:firstLine="720"/>
        <w:jc w:val="both"/>
        <w:rPr>
          <w:rFonts w:ascii="Times New Roman" w:eastAsia="Calibri" w:hAnsi="Times New Roman"/>
          <w:color w:val="auto"/>
          <w:szCs w:val="22"/>
          <w:lang w:val="pl-PL"/>
        </w:rPr>
      </w:pPr>
      <w:r>
        <w:rPr>
          <w:rFonts w:ascii="Times New Roman" w:eastAsia="Calibri" w:hAnsi="Times New Roman"/>
          <w:color w:val="auto"/>
          <w:szCs w:val="22"/>
          <w:lang w:val="pl-PL"/>
        </w:rPr>
        <w:t xml:space="preserve"> T</w:t>
      </w:r>
      <w:r w:rsidRPr="00D85054">
        <w:rPr>
          <w:rFonts w:ascii="Times New Roman" w:eastAsia="Calibri" w:hAnsi="Times New Roman"/>
          <w:color w:val="auto"/>
          <w:szCs w:val="22"/>
          <w:lang w:val="pl-PL"/>
        </w:rPr>
        <w:t xml:space="preserve">rước thực trạng đó Sở Nông nghiệp và Phát triển nông thôn đã báo cáo </w:t>
      </w:r>
      <w:r>
        <w:rPr>
          <w:rFonts w:ascii="Times New Roman" w:eastAsia="Calibri" w:hAnsi="Times New Roman"/>
          <w:color w:val="auto"/>
          <w:szCs w:val="22"/>
          <w:lang w:val="pl-PL"/>
        </w:rPr>
        <w:t>UBND</w:t>
      </w:r>
      <w:r w:rsidRPr="00D85054">
        <w:rPr>
          <w:rFonts w:ascii="Times New Roman" w:eastAsia="Calibri" w:hAnsi="Times New Roman"/>
          <w:color w:val="auto"/>
          <w:szCs w:val="22"/>
          <w:lang w:val="pl-PL"/>
        </w:rPr>
        <w:t xml:space="preserve"> tỉnh để xây dựng chính sách hỗ trợ cho lực lượng cán bộ này trình Hội đồng nhân dân tỉnh xem xét trong kỳ họp cuối năm 2018. Tuy nhiên </w:t>
      </w:r>
      <w:r>
        <w:rPr>
          <w:rFonts w:ascii="Times New Roman" w:eastAsia="Calibri" w:hAnsi="Times New Roman"/>
          <w:color w:val="auto"/>
          <w:szCs w:val="22"/>
          <w:lang w:val="pl-PL"/>
        </w:rPr>
        <w:t>do chính sách</w:t>
      </w:r>
      <w:r w:rsidRPr="00D85054">
        <w:rPr>
          <w:rFonts w:ascii="Times New Roman" w:eastAsia="Calibri" w:hAnsi="Times New Roman"/>
          <w:color w:val="auto"/>
          <w:szCs w:val="22"/>
          <w:lang w:val="pl-PL"/>
        </w:rPr>
        <w:t xml:space="preserve"> không phù hợp với chủ trương tinh giản biên chế, cắt giảm hợp đồng trong cơ quan nhà nước hiện nay, nên nội dung này không có trong chính sách ban hành kèm theo Nghị quyết số 123/NQ- HĐND của HĐND tỉ</w:t>
      </w:r>
      <w:r>
        <w:rPr>
          <w:rFonts w:ascii="Times New Roman" w:eastAsia="Calibri" w:hAnsi="Times New Roman"/>
          <w:color w:val="auto"/>
          <w:szCs w:val="22"/>
          <w:lang w:val="pl-PL"/>
        </w:rPr>
        <w:t xml:space="preserve">nh. </w:t>
      </w:r>
    </w:p>
    <w:p w:rsidR="002061D8" w:rsidRPr="002061D8" w:rsidRDefault="002061D8" w:rsidP="002061D8">
      <w:pPr>
        <w:spacing w:before="60" w:after="60"/>
        <w:ind w:firstLine="720"/>
        <w:jc w:val="both"/>
        <w:rPr>
          <w:rFonts w:ascii="Times New Roman" w:eastAsia="Calibri" w:hAnsi="Times New Roman"/>
          <w:color w:val="auto"/>
          <w:szCs w:val="22"/>
          <w:lang w:val="pl-PL"/>
        </w:rPr>
      </w:pPr>
      <w:r w:rsidRPr="002061D8">
        <w:rPr>
          <w:rFonts w:ascii="Times New Roman" w:eastAsia="Calibri" w:hAnsi="Times New Roman"/>
          <w:color w:val="auto"/>
          <w:szCs w:val="22"/>
          <w:lang w:val="pl-PL"/>
        </w:rPr>
        <w:t>Để đảm bảo duy trì công việc hàng ngày của đội ngũ cán bộ kiểm soát giết mổ gia súc, gia cầm tại các cơ sở giết mổ tập trung và đội ngũ nhân viên Thú y cấp xã, trước mắt đề nghị UBND thành phố Hà Tĩnh và các địa phương, bố trí kinh phí để hỗ trợ thêm cho đội ngũ này; đồng thời có kế hoạch bồi dưỡng, nâng cao năng lực, kiến thức chuyên môn về chăn nuôi thú y cho các cán bộ kiêm nhiệm nhiệm vụ chăn nuôi thú y tại cơ sở.</w:t>
      </w:r>
    </w:p>
    <w:p w:rsidR="00090523" w:rsidRPr="00090523" w:rsidRDefault="00090523" w:rsidP="00A957D8">
      <w:pPr>
        <w:spacing w:before="120" w:after="120"/>
        <w:ind w:firstLine="720"/>
        <w:jc w:val="both"/>
        <w:rPr>
          <w:rFonts w:ascii="Times New Roman" w:eastAsia="Calibri" w:hAnsi="Times New Roman"/>
          <w:color w:val="auto"/>
          <w:szCs w:val="22"/>
          <w:lang w:val="pl-PL"/>
        </w:rPr>
      </w:pPr>
      <w:r w:rsidRPr="00090523">
        <w:rPr>
          <w:rFonts w:ascii="Times New Roman" w:eastAsia="Calibri" w:hAnsi="Times New Roman"/>
          <w:color w:val="auto"/>
          <w:szCs w:val="22"/>
          <w:lang w:val="pl-PL"/>
        </w:rPr>
        <w:t>Thời gian tới triển khai Luật Chăn nuôi năm 2018, UBND tỉnh sẽ giao Sở Nông nghiệp và Phát triển nông thôn chủ trì, phối hợp với Sở Nội vụ, Sở Tài chính tiếp tục rà soát, kiện toàn, nâng cao chất lượng đội ngũ cán bộ thú y cơ sở, đáp ứng yêu cầu quản lý, phòng chống dịch bệnh, kiểm soát giết mổ, vệ sinh thú y trên địa bàn cấp xã; trong đó có nghiên cứu đề xuất cơ chế, chính sách hỗ trợ đối với đội ngũ này.</w:t>
      </w:r>
    </w:p>
    <w:p w:rsidR="005D16B2" w:rsidRPr="00EA273A" w:rsidRDefault="005D16B2" w:rsidP="00A957D8">
      <w:pPr>
        <w:spacing w:before="120" w:after="120"/>
        <w:ind w:firstLine="720"/>
        <w:jc w:val="both"/>
        <w:rPr>
          <w:rFonts w:ascii="Times New Roman" w:hAnsi="Times New Roman"/>
          <w:i/>
          <w:iCs/>
          <w:color w:val="auto"/>
          <w:szCs w:val="28"/>
          <w:lang w:val="pl-PL"/>
        </w:rPr>
      </w:pPr>
      <w:r w:rsidRPr="005D16B2">
        <w:rPr>
          <w:rFonts w:ascii="Times New Roman" w:hAnsi="Times New Roman"/>
          <w:i/>
          <w:iCs/>
          <w:color w:val="auto"/>
          <w:szCs w:val="28"/>
          <w:lang w:val="vi-VN"/>
        </w:rPr>
        <w:t xml:space="preserve">8. </w:t>
      </w:r>
      <w:r w:rsidRPr="00EA273A">
        <w:rPr>
          <w:rFonts w:ascii="Times New Roman" w:hAnsi="Times New Roman"/>
          <w:i/>
          <w:iCs/>
          <w:color w:val="auto"/>
          <w:szCs w:val="28"/>
          <w:lang w:val="pl-PL"/>
        </w:rPr>
        <w:t>Đề</w:t>
      </w:r>
      <w:r w:rsidRPr="005D16B2">
        <w:rPr>
          <w:rFonts w:ascii="Times New Roman" w:hAnsi="Times New Roman"/>
          <w:i/>
          <w:iCs/>
          <w:color w:val="auto"/>
          <w:szCs w:val="28"/>
          <w:lang w:val="vi-VN"/>
        </w:rPr>
        <w:t xml:space="preserve"> nghị tỉnh quan tâm hỗ</w:t>
      </w:r>
      <w:r w:rsidRPr="00EA273A">
        <w:rPr>
          <w:rFonts w:ascii="Times New Roman" w:hAnsi="Times New Roman"/>
          <w:i/>
          <w:iCs/>
          <w:color w:val="auto"/>
          <w:szCs w:val="28"/>
          <w:lang w:val="pl-PL"/>
        </w:rPr>
        <w:t xml:space="preserve"> trợ</w:t>
      </w:r>
      <w:r w:rsidR="00A452CA">
        <w:rPr>
          <w:rFonts w:ascii="Times New Roman" w:hAnsi="Times New Roman"/>
          <w:i/>
          <w:iCs/>
          <w:color w:val="auto"/>
          <w:szCs w:val="28"/>
          <w:lang w:val="vi-VN"/>
        </w:rPr>
        <w:t xml:space="preserve"> giống ngô chất lượng cao như</w:t>
      </w:r>
      <w:r w:rsidRPr="005D16B2">
        <w:rPr>
          <w:rFonts w:ascii="Times New Roman" w:hAnsi="Times New Roman"/>
          <w:i/>
          <w:iCs/>
          <w:color w:val="auto"/>
          <w:szCs w:val="28"/>
          <w:lang w:val="vi-VN"/>
        </w:rPr>
        <w:t xml:space="preserve"> HN68, HN88, CP511, CP111, P4199 cho cá</w:t>
      </w:r>
      <w:r w:rsidR="00A452CA">
        <w:rPr>
          <w:rFonts w:ascii="Times New Roman" w:hAnsi="Times New Roman"/>
          <w:i/>
          <w:iCs/>
          <w:color w:val="auto"/>
          <w:szCs w:val="28"/>
          <w:lang w:val="vi-VN"/>
        </w:rPr>
        <w:t xml:space="preserve">c hộ bị thiệt hại do </w:t>
      </w:r>
      <w:r w:rsidRPr="005D16B2">
        <w:rPr>
          <w:rFonts w:ascii="Times New Roman" w:hAnsi="Times New Roman"/>
          <w:i/>
          <w:iCs/>
          <w:color w:val="auto"/>
          <w:szCs w:val="28"/>
          <w:lang w:val="vi-VN"/>
        </w:rPr>
        <w:t xml:space="preserve">mưa, lũ </w:t>
      </w:r>
      <w:r w:rsidRPr="00EA273A">
        <w:rPr>
          <w:rFonts w:ascii="Times New Roman" w:hAnsi="Times New Roman"/>
          <w:i/>
          <w:iCs/>
          <w:color w:val="auto"/>
          <w:szCs w:val="28"/>
          <w:lang w:val="pl-PL"/>
        </w:rPr>
        <w:t xml:space="preserve">trong năm 2019 </w:t>
      </w:r>
      <w:r w:rsidRPr="005D16B2">
        <w:rPr>
          <w:rFonts w:ascii="Times New Roman" w:hAnsi="Times New Roman"/>
          <w:i/>
          <w:iCs/>
          <w:color w:val="auto"/>
          <w:szCs w:val="28"/>
          <w:lang w:val="vi-VN"/>
        </w:rPr>
        <w:t xml:space="preserve">để kịp thời sản xuất vụ Đông 2019 và vụ Xuân 2020 </w:t>
      </w:r>
      <w:r w:rsidR="00A452CA" w:rsidRPr="00EA273A">
        <w:rPr>
          <w:rFonts w:ascii="Times New Roman" w:hAnsi="Times New Roman"/>
          <w:i/>
          <w:iCs/>
          <w:color w:val="auto"/>
          <w:szCs w:val="28"/>
          <w:lang w:val="pl-PL"/>
        </w:rPr>
        <w:t xml:space="preserve">(cử tri </w:t>
      </w:r>
      <w:r w:rsidR="00090523" w:rsidRPr="00EA273A">
        <w:rPr>
          <w:rFonts w:ascii="Times New Roman" w:hAnsi="Times New Roman"/>
          <w:i/>
          <w:iCs/>
          <w:color w:val="auto"/>
          <w:szCs w:val="28"/>
          <w:lang w:val="pl-PL"/>
        </w:rPr>
        <w:t>Hương Khê)</w:t>
      </w:r>
    </w:p>
    <w:p w:rsidR="00090523" w:rsidRPr="00090523" w:rsidRDefault="00090523" w:rsidP="00A957D8">
      <w:pPr>
        <w:spacing w:before="120" w:after="120"/>
        <w:ind w:firstLine="709"/>
        <w:jc w:val="both"/>
        <w:rPr>
          <w:rFonts w:ascii="Times New Roman" w:hAnsi="Times New Roman"/>
          <w:color w:val="auto"/>
          <w:szCs w:val="24"/>
          <w:lang w:val="nl-NL"/>
        </w:rPr>
      </w:pPr>
      <w:r w:rsidRPr="00090523">
        <w:rPr>
          <w:rFonts w:ascii="Times New Roman" w:hAnsi="Times New Roman"/>
          <w:szCs w:val="28"/>
          <w:lang w:val="nl-NL"/>
        </w:rPr>
        <w:t xml:space="preserve">Từ ngày 01/9 đến ngày 05/9/2019 trên địa bàn Hà Tĩnh có mưa lớn làm ảnh hưởng đến đời sống dân sinh và thiệt hại đối với sản xuất nông nghiệp. Sản xuất vụ Đông 2019 thời tiết diễn biến khá phức tạp, ảnh hưởng đến tiến độ sản xuất; </w:t>
      </w:r>
      <w:r w:rsidRPr="00090523">
        <w:rPr>
          <w:rFonts w:ascii="Times New Roman" w:hAnsi="Times New Roman"/>
          <w:color w:val="auto"/>
          <w:szCs w:val="24"/>
          <w:lang w:val="nl-NL"/>
        </w:rPr>
        <w:t xml:space="preserve">đến ngày 4/12/2019, toàn tỉnh gieo trồng ngô được 4.064/5.553 ha đạt 73,19%, trong đó huyện Hương Khê: 600/1600 ha đạt 37,5%. </w:t>
      </w:r>
    </w:p>
    <w:p w:rsidR="00CA763F" w:rsidRPr="00CA763F" w:rsidRDefault="00090523" w:rsidP="00A957D8">
      <w:pPr>
        <w:spacing w:before="120" w:after="120"/>
        <w:ind w:firstLine="709"/>
        <w:jc w:val="both"/>
        <w:rPr>
          <w:rFonts w:ascii="Times New Roman" w:hAnsi="Times New Roman"/>
          <w:szCs w:val="28"/>
          <w:lang w:val="nl-NL"/>
        </w:rPr>
      </w:pPr>
      <w:r w:rsidRPr="00090523">
        <w:rPr>
          <w:rFonts w:ascii="Times New Roman" w:hAnsi="Times New Roman"/>
          <w:color w:val="auto"/>
          <w:szCs w:val="24"/>
          <w:lang w:val="nl-NL"/>
        </w:rPr>
        <w:t xml:space="preserve">Trước tình hình đó, UBND tỉnh đã chỉ đạo </w:t>
      </w:r>
      <w:r w:rsidR="00A452CA">
        <w:rPr>
          <w:rFonts w:ascii="Times New Roman" w:hAnsi="Times New Roman"/>
          <w:szCs w:val="28"/>
          <w:lang w:val="nl-NL"/>
        </w:rPr>
        <w:t>ngành</w:t>
      </w:r>
      <w:r w:rsidRPr="00090523">
        <w:rPr>
          <w:rFonts w:ascii="Times New Roman" w:hAnsi="Times New Roman"/>
          <w:szCs w:val="28"/>
          <w:lang w:val="nl-NL"/>
        </w:rPr>
        <w:t xml:space="preserve"> Nông nghiệp </w:t>
      </w:r>
      <w:r w:rsidR="00A452CA">
        <w:rPr>
          <w:rFonts w:ascii="Times New Roman" w:hAnsi="Times New Roman"/>
          <w:szCs w:val="28"/>
          <w:lang w:val="nl-NL"/>
        </w:rPr>
        <w:t>và các địa phương</w:t>
      </w:r>
      <w:r w:rsidRPr="00090523">
        <w:rPr>
          <w:rFonts w:ascii="Times New Roman" w:hAnsi="Times New Roman"/>
          <w:szCs w:val="28"/>
          <w:lang w:val="nl-NL"/>
        </w:rPr>
        <w:t xml:space="preserve"> dồn sức cho việc chỉ đạo triển khai sản xuất vụ Đông 2019. Xét thấy thiệt hại do mưa lũ gây ra chủ yếu xẩy ra trên một số diện tích lúa Hè Thu, giai đoạn này ngô vụ Đông chưa gieo trồng nên UBND tỉnh thống nhất không xem xét hỗ trợ chính sách sản xuất vụ Đông năm 2019 của tỉnh, trong đó có giống ngô cho huyện Hương Khê</w:t>
      </w:r>
      <w:r w:rsidR="00A452CA">
        <w:rPr>
          <w:rStyle w:val="FootnoteReference"/>
          <w:rFonts w:ascii="Times New Roman" w:hAnsi="Times New Roman"/>
          <w:szCs w:val="28"/>
          <w:lang w:val="nl-NL"/>
        </w:rPr>
        <w:footnoteReference w:id="5"/>
      </w:r>
      <w:r w:rsidRPr="00090523">
        <w:rPr>
          <w:rFonts w:ascii="Times New Roman" w:hAnsi="Times New Roman"/>
          <w:szCs w:val="28"/>
          <w:lang w:val="nl-NL"/>
        </w:rPr>
        <w:t>. Việc hỗ trợ khôi phục sản xuất vùng bị thiệt hại do mưa lũ UBND tỉnh đã kiến nghị Trung ương xem xét, hỗ trợ; n</w:t>
      </w:r>
      <w:r w:rsidRPr="00090523">
        <w:rPr>
          <w:rFonts w:ascii="Times New Roman" w:hAnsi="Times New Roman"/>
          <w:color w:val="auto"/>
          <w:szCs w:val="28"/>
          <w:lang w:val="nl-NL"/>
        </w:rPr>
        <w:t xml:space="preserve">gày 21/11/2019, Thủ tướng Chính phủ đã ban hành Quyết định số 1674/QĐ-TTg về </w:t>
      </w:r>
      <w:r w:rsidRPr="00090523">
        <w:rPr>
          <w:rFonts w:ascii="Times New Roman" w:hAnsi="Times New Roman"/>
          <w:color w:val="auto"/>
          <w:szCs w:val="24"/>
          <w:lang w:val="nl-NL"/>
        </w:rPr>
        <w:t xml:space="preserve">việc </w:t>
      </w:r>
      <w:r w:rsidRPr="00090523">
        <w:rPr>
          <w:rFonts w:ascii="Times New Roman" w:hAnsi="Times New Roman"/>
          <w:szCs w:val="28"/>
          <w:lang w:val="nl-NL"/>
        </w:rPr>
        <w:t>xuất cấp hạt giống cây trồng từ nguồn dự trữ quốc gia hỗ trợ các địa phương</w:t>
      </w:r>
      <w:r w:rsidRPr="00090523">
        <w:rPr>
          <w:rFonts w:ascii="Times New Roman" w:hAnsi="Times New Roman"/>
          <w:color w:val="auto"/>
          <w:szCs w:val="28"/>
          <w:lang w:val="nl-NL"/>
        </w:rPr>
        <w:t xml:space="preserve">, trong đó </w:t>
      </w:r>
      <w:r w:rsidRPr="00090523">
        <w:rPr>
          <w:rFonts w:ascii="Times New Roman" w:hAnsi="Times New Roman"/>
          <w:color w:val="auto"/>
          <w:szCs w:val="28"/>
          <w:lang w:val="nl-NL"/>
        </w:rPr>
        <w:lastRenderedPageBreak/>
        <w:t xml:space="preserve">tỉnh Hà Tĩnh được hỗ trợ </w:t>
      </w:r>
      <w:r w:rsidRPr="00090523">
        <w:rPr>
          <w:rFonts w:ascii="Times New Roman" w:hAnsi="Times New Roman"/>
          <w:color w:val="auto"/>
          <w:szCs w:val="24"/>
          <w:lang w:val="nl-NL"/>
        </w:rPr>
        <w:t>350 tấn lúa giống</w:t>
      </w:r>
      <w:r w:rsidR="00CA763F">
        <w:rPr>
          <w:rFonts w:ascii="Times New Roman" w:hAnsi="Times New Roman"/>
          <w:color w:val="auto"/>
          <w:szCs w:val="24"/>
          <w:lang w:val="nl-NL"/>
        </w:rPr>
        <w:t>, 10 tấn hạt giống ngô (</w:t>
      </w:r>
      <w:r w:rsidRPr="00090523">
        <w:rPr>
          <w:rFonts w:ascii="Times New Roman" w:hAnsi="Times New Roman"/>
          <w:color w:val="auto"/>
          <w:szCs w:val="24"/>
          <w:lang w:val="nl-NL"/>
        </w:rPr>
        <w:t xml:space="preserve">có giống HN68, HN88, LVN669) và 3,4 tấn hạt rau các loại. </w:t>
      </w:r>
      <w:r w:rsidR="00525479">
        <w:rPr>
          <w:rFonts w:ascii="Times New Roman" w:hAnsi="Times New Roman"/>
          <w:szCs w:val="28"/>
          <w:lang w:val="nl-NL"/>
        </w:rPr>
        <w:t>UBND tỉ</w:t>
      </w:r>
      <w:r w:rsidR="00CA763F" w:rsidRPr="00CA763F">
        <w:rPr>
          <w:rFonts w:ascii="Times New Roman" w:hAnsi="Times New Roman"/>
          <w:szCs w:val="28"/>
          <w:lang w:val="nl-NL"/>
        </w:rPr>
        <w:t>nh đã phân bổ cho các địa phương tại Quyết định số 3996/QĐ-UBND ngày 09/12/2019</w:t>
      </w:r>
      <w:r w:rsidR="00CA763F">
        <w:rPr>
          <w:rFonts w:ascii="Times New Roman" w:hAnsi="Times New Roman"/>
          <w:szCs w:val="28"/>
          <w:lang w:val="nl-NL"/>
        </w:rPr>
        <w:t>.</w:t>
      </w:r>
    </w:p>
    <w:p w:rsidR="00090523" w:rsidRPr="00090523" w:rsidRDefault="00525479" w:rsidP="00A957D8">
      <w:pPr>
        <w:spacing w:before="120" w:after="120"/>
        <w:ind w:firstLine="709"/>
        <w:jc w:val="both"/>
        <w:rPr>
          <w:rFonts w:ascii="Times New Roman" w:eastAsia="Arial Unicode MS" w:hAnsi="Times New Roman"/>
          <w:color w:val="auto"/>
          <w:szCs w:val="28"/>
          <w:lang w:val="nl-NL"/>
        </w:rPr>
      </w:pPr>
      <w:r>
        <w:rPr>
          <w:rFonts w:ascii="Times New Roman" w:hAnsi="Times New Roman"/>
          <w:color w:val="auto"/>
          <w:szCs w:val="24"/>
          <w:lang w:val="nl-NL"/>
        </w:rPr>
        <w:t>UBND tỉnh</w:t>
      </w:r>
      <w:r w:rsidR="00090523" w:rsidRPr="00090523">
        <w:rPr>
          <w:rFonts w:ascii="Times New Roman" w:hAnsi="Times New Roman"/>
          <w:color w:val="auto"/>
          <w:szCs w:val="24"/>
          <w:lang w:val="nl-NL"/>
        </w:rPr>
        <w:t xml:space="preserve"> giao </w:t>
      </w:r>
      <w:r>
        <w:rPr>
          <w:rFonts w:ascii="Times New Roman" w:hAnsi="Times New Roman"/>
          <w:color w:val="auto"/>
          <w:szCs w:val="24"/>
          <w:lang w:val="nl-NL"/>
        </w:rPr>
        <w:t>UBND</w:t>
      </w:r>
      <w:r w:rsidR="00090523" w:rsidRPr="00090523">
        <w:rPr>
          <w:rFonts w:ascii="Times New Roman" w:hAnsi="Times New Roman"/>
          <w:color w:val="auto"/>
          <w:szCs w:val="24"/>
          <w:lang w:val="nl-NL"/>
        </w:rPr>
        <w:t xml:space="preserve"> huyện Hương Khê </w:t>
      </w:r>
      <w:r w:rsidR="00090523" w:rsidRPr="00090523">
        <w:rPr>
          <w:rFonts w:ascii="Times New Roman" w:hAnsi="Times New Roman"/>
          <w:color w:val="auto"/>
          <w:szCs w:val="28"/>
          <w:lang w:val="nl-NL"/>
        </w:rPr>
        <w:t xml:space="preserve">tiếp nhận, chỉ đạo, hướng dẫn </w:t>
      </w:r>
      <w:r w:rsidR="00090523" w:rsidRPr="00090523">
        <w:rPr>
          <w:rFonts w:ascii="Times New Roman" w:eastAsia="Arial Unicode MS" w:hAnsi="Times New Roman"/>
          <w:color w:val="auto"/>
          <w:szCs w:val="28"/>
          <w:lang w:val="nl-NL"/>
        </w:rPr>
        <w:t>sản xuất lượng giống được hỗ trợ trên kịp thời vụ, có hiệu quả; đẩy nhanh tiến độ sản xuất đảm bảo chỉ tiêu kế hoạch vụ Đông 2019, vụ Xuân 2020.</w:t>
      </w:r>
    </w:p>
    <w:p w:rsidR="005D16B2" w:rsidRPr="00EA273A" w:rsidRDefault="005D16B2" w:rsidP="00A957D8">
      <w:pPr>
        <w:spacing w:before="120" w:after="120"/>
        <w:ind w:firstLine="720"/>
        <w:jc w:val="both"/>
        <w:rPr>
          <w:rFonts w:ascii="Times New Roman" w:hAnsi="Times New Roman"/>
          <w:i/>
          <w:color w:val="auto"/>
          <w:szCs w:val="28"/>
          <w:lang w:val="nl-NL"/>
        </w:rPr>
      </w:pPr>
      <w:r w:rsidRPr="00EA273A">
        <w:rPr>
          <w:rFonts w:ascii="Times New Roman" w:hAnsi="Times New Roman"/>
          <w:bCs/>
          <w:i/>
          <w:color w:val="auto"/>
          <w:szCs w:val="28"/>
          <w:lang w:val="nl-NL"/>
        </w:rPr>
        <w:t xml:space="preserve">9. </w:t>
      </w:r>
      <w:r w:rsidRPr="005D16B2">
        <w:rPr>
          <w:rFonts w:ascii="Times New Roman" w:hAnsi="Times New Roman"/>
          <w:i/>
          <w:color w:val="auto"/>
          <w:szCs w:val="28"/>
          <w:lang w:val="pt-BR"/>
        </w:rPr>
        <w:t xml:space="preserve">Đề nghị tỉnh chỉ đạo, hướng dẫn thống nhất về việc đầu tư xây dựng các công trình hạ tầng tạo quỹ đất để thành phố có cơ sở triển khai thực hiện việc đấu giá và xét giao đất ở theo quy định </w:t>
      </w:r>
      <w:r w:rsidR="002C7BD1" w:rsidRPr="00EA273A">
        <w:rPr>
          <w:rFonts w:ascii="Times New Roman" w:hAnsi="Times New Roman"/>
          <w:i/>
          <w:color w:val="auto"/>
          <w:szCs w:val="28"/>
          <w:lang w:val="nl-NL"/>
        </w:rPr>
        <w:t>(Cử tri thành phố Hà Tĩnh)</w:t>
      </w:r>
    </w:p>
    <w:p w:rsidR="002C7BD1" w:rsidRPr="002F5E6A" w:rsidRDefault="002C7BD1" w:rsidP="002C7BD1">
      <w:pPr>
        <w:autoSpaceDE w:val="0"/>
        <w:autoSpaceDN w:val="0"/>
        <w:adjustRightInd w:val="0"/>
        <w:spacing w:before="120" w:after="120"/>
        <w:ind w:firstLine="720"/>
        <w:jc w:val="both"/>
        <w:rPr>
          <w:rFonts w:ascii="Times New Roman" w:hAnsi="Times New Roman"/>
          <w:lang w:val="sq-AL"/>
        </w:rPr>
      </w:pPr>
      <w:r w:rsidRPr="002F5E6A">
        <w:rPr>
          <w:rFonts w:ascii="Times New Roman" w:hAnsi="Times New Roman"/>
          <w:bCs/>
          <w:szCs w:val="28"/>
          <w:lang w:val="sq-AL"/>
        </w:rPr>
        <w:t>Về trình tự thủ tục đầu tư dự án xây dựng các công trình hạ tầng tạo quỹ đất để thực hiện đấu giá đất ở đã được hướng dẫn cụ thể tại Quyết định 2281/QĐ-UBND ngày 05/7/2019 của UBND tỉnh về việc công bố Danh mục và Quy trình nội bộ thủ tục hành chính thuộc thẩm quyền giải quyết của Sở Xây dựng tỉnh Hà Tĩnh và Quyết</w:t>
      </w:r>
      <w:r w:rsidRPr="002F5E6A">
        <w:rPr>
          <w:rFonts w:ascii="Times New Roman" w:hAnsi="Times New Roman"/>
          <w:szCs w:val="28"/>
          <w:lang w:val="sq-AL"/>
        </w:rPr>
        <w:t xml:space="preserve"> định 141/QĐ-UBND ngày 11/01/2019 của UBND tỉnh về việc công bố Danh mục thủ tục hành chính thuộc thẩm quyền giải quyết của Sở Kế hoạch và Đầu tư tỉnh Hà Tĩnh. Theo đó, </w:t>
      </w:r>
      <w:r w:rsidRPr="002F5E6A">
        <w:rPr>
          <w:rFonts w:ascii="Times New Roman" w:hAnsi="Times New Roman"/>
          <w:lang w:val="sq-AL"/>
        </w:rPr>
        <w:t>đề nghị các địa phương nghiên cứu để thực hiện</w:t>
      </w:r>
      <w:r>
        <w:rPr>
          <w:rFonts w:ascii="Times New Roman" w:hAnsi="Times New Roman"/>
          <w:lang w:val="sq-AL"/>
        </w:rPr>
        <w:t>. M</w:t>
      </w:r>
      <w:r w:rsidRPr="002F5E6A">
        <w:rPr>
          <w:rFonts w:ascii="Times New Roman" w:hAnsi="Times New Roman"/>
          <w:lang w:val="sq-AL"/>
        </w:rPr>
        <w:t>ột số lưu ý khi thực hiện như sau:</w:t>
      </w:r>
    </w:p>
    <w:p w:rsidR="002C7BD1" w:rsidRPr="002F5E6A" w:rsidRDefault="002C7BD1" w:rsidP="002C7BD1">
      <w:pPr>
        <w:autoSpaceDE w:val="0"/>
        <w:autoSpaceDN w:val="0"/>
        <w:adjustRightInd w:val="0"/>
        <w:spacing w:before="120" w:after="120"/>
        <w:ind w:firstLine="720"/>
        <w:jc w:val="both"/>
        <w:rPr>
          <w:rFonts w:ascii="Times New Roman" w:hAnsi="Times New Roman"/>
          <w:bCs/>
          <w:szCs w:val="28"/>
          <w:lang w:val="sq-AL"/>
        </w:rPr>
      </w:pPr>
      <w:bookmarkStart w:id="2" w:name="dieu_170"/>
      <w:r>
        <w:rPr>
          <w:rFonts w:ascii="Times New Roman" w:hAnsi="Times New Roman"/>
          <w:bCs/>
          <w:szCs w:val="28"/>
          <w:lang w:val="sq-AL"/>
        </w:rPr>
        <w:t>Về q</w:t>
      </w:r>
      <w:r w:rsidRPr="002F5E6A">
        <w:rPr>
          <w:rFonts w:ascii="Times New Roman" w:hAnsi="Times New Roman"/>
          <w:bCs/>
          <w:szCs w:val="28"/>
          <w:lang w:val="sq-AL"/>
        </w:rPr>
        <w:t xml:space="preserve">uyết định chủ trương đầu tư </w:t>
      </w:r>
      <w:bookmarkEnd w:id="2"/>
      <w:r w:rsidRPr="002F5E6A">
        <w:rPr>
          <w:rFonts w:ascii="Times New Roman" w:hAnsi="Times New Roman"/>
          <w:bCs/>
          <w:szCs w:val="28"/>
          <w:lang w:val="sq-AL"/>
        </w:rPr>
        <w:t xml:space="preserve">xây dựng các công trình hạ tầng </w:t>
      </w:r>
      <w:r>
        <w:rPr>
          <w:rFonts w:ascii="Times New Roman" w:hAnsi="Times New Roman"/>
          <w:bCs/>
          <w:szCs w:val="28"/>
          <w:lang w:val="sq-AL"/>
        </w:rPr>
        <w:t xml:space="preserve">để phục vụ dự án nhà ở </w:t>
      </w:r>
      <w:r w:rsidRPr="002F5E6A">
        <w:rPr>
          <w:rFonts w:ascii="Times New Roman" w:hAnsi="Times New Roman"/>
          <w:bCs/>
          <w:szCs w:val="28"/>
          <w:lang w:val="sq-AL"/>
        </w:rPr>
        <w:t xml:space="preserve">thực hiện </w:t>
      </w:r>
      <w:r w:rsidRPr="002F5E6A">
        <w:rPr>
          <w:rFonts w:ascii="Times New Roman" w:hAnsi="Times New Roman"/>
          <w:szCs w:val="28"/>
          <w:lang w:val="sq-AL"/>
        </w:rPr>
        <w:t>t</w:t>
      </w:r>
      <w:r>
        <w:rPr>
          <w:rFonts w:ascii="Times New Roman" w:hAnsi="Times New Roman"/>
          <w:szCs w:val="28"/>
          <w:lang w:val="sq-AL"/>
        </w:rPr>
        <w:t>heo quy định tại Điều 170 Luật n</w:t>
      </w:r>
      <w:r w:rsidRPr="002F5E6A">
        <w:rPr>
          <w:rFonts w:ascii="Times New Roman" w:hAnsi="Times New Roman"/>
          <w:szCs w:val="28"/>
          <w:lang w:val="sq-AL"/>
        </w:rPr>
        <w:t>hà ở năm 2014</w:t>
      </w:r>
      <w:r w:rsidRPr="002F5E6A">
        <w:rPr>
          <w:rFonts w:ascii="Times New Roman" w:hAnsi="Times New Roman"/>
          <w:bCs/>
          <w:szCs w:val="28"/>
          <w:lang w:val="sq-AL"/>
        </w:rPr>
        <w:t>:</w:t>
      </w:r>
    </w:p>
    <w:p w:rsidR="002C7BD1" w:rsidRPr="002F5E6A" w:rsidRDefault="00092151" w:rsidP="002C7BD1">
      <w:pPr>
        <w:autoSpaceDE w:val="0"/>
        <w:autoSpaceDN w:val="0"/>
        <w:adjustRightInd w:val="0"/>
        <w:spacing w:before="120" w:after="120"/>
        <w:ind w:firstLine="720"/>
        <w:jc w:val="both"/>
        <w:rPr>
          <w:rFonts w:ascii="Times New Roman" w:hAnsi="Times New Roman"/>
          <w:bCs/>
          <w:szCs w:val="28"/>
          <w:lang w:val="sq-AL"/>
        </w:rPr>
      </w:pPr>
      <w:r>
        <w:rPr>
          <w:rFonts w:ascii="Times New Roman" w:hAnsi="Times New Roman"/>
          <w:bCs/>
          <w:szCs w:val="28"/>
          <w:lang w:val="sq-AL"/>
        </w:rPr>
        <w:t xml:space="preserve">- </w:t>
      </w:r>
      <w:r w:rsidR="002C7BD1" w:rsidRPr="002F5E6A">
        <w:rPr>
          <w:rFonts w:ascii="Times New Roman" w:hAnsi="Times New Roman"/>
          <w:bCs/>
          <w:szCs w:val="28"/>
          <w:lang w:val="sq-AL"/>
        </w:rPr>
        <w:t>Đối với dự án đầu tư xây dựng hạ tầng để phục vụ nhà ở tái định cư, nhà ở xã hội, nhà ở công vụ bằng vốn đầu tư công thì trước khi lập, phê duyệt dự án, việc quyết định chủ trương đầu tư dự án thực hiện theo quy định của Luật đầu tư công. Trường hợp dự án đầu tư bằng nguồn vốn trung ương thì phải có ý kiến thẩm định của Bộ Xây dựng; trường hợp dự án đầu tư bằng nguồn vốn địa phương thì phải có ý kiến thẩm định của cơ quan quản lý nhà ở cấp tỉnh.</w:t>
      </w:r>
    </w:p>
    <w:p w:rsidR="002C7BD1" w:rsidRPr="002F5E6A" w:rsidRDefault="002C7BD1" w:rsidP="002C7BD1">
      <w:pPr>
        <w:autoSpaceDE w:val="0"/>
        <w:autoSpaceDN w:val="0"/>
        <w:adjustRightInd w:val="0"/>
        <w:spacing w:before="120" w:after="120"/>
        <w:ind w:firstLine="720"/>
        <w:jc w:val="both"/>
        <w:rPr>
          <w:rFonts w:ascii="Times New Roman" w:hAnsi="Times New Roman"/>
          <w:bCs/>
          <w:szCs w:val="28"/>
          <w:lang w:val="sq-AL"/>
        </w:rPr>
      </w:pPr>
      <w:r w:rsidRPr="002F5E6A">
        <w:rPr>
          <w:rFonts w:ascii="Times New Roman" w:hAnsi="Times New Roman"/>
          <w:bCs/>
          <w:szCs w:val="28"/>
          <w:lang w:val="sq-AL"/>
        </w:rPr>
        <w:t>- Đối với dự án xây dựng hạ tầng khác thuộc diện quyết định chủ trương đầu tư theo quy định của Luật đầu tư thì thực hiện theo quy định của Luật đầu tư. Đối với dự án không thuộc diện quyết định chủ trương đầu tư theo Luật đầu tư thì phải thực hiện chấp thuận chủ trương đầu tư theo quy định của Chính phủ.</w:t>
      </w:r>
    </w:p>
    <w:p w:rsidR="002C7BD1" w:rsidRPr="002C7BD1" w:rsidRDefault="002C7BD1" w:rsidP="002C7BD1">
      <w:pPr>
        <w:autoSpaceDE w:val="0"/>
        <w:autoSpaceDN w:val="0"/>
        <w:adjustRightInd w:val="0"/>
        <w:spacing w:before="120" w:after="120"/>
        <w:ind w:firstLine="720"/>
        <w:jc w:val="both"/>
        <w:rPr>
          <w:rFonts w:ascii="Arial" w:hAnsi="Arial" w:cs="Arial"/>
          <w:bCs/>
          <w:szCs w:val="28"/>
          <w:lang w:val="sq-AL"/>
        </w:rPr>
      </w:pPr>
      <w:bookmarkStart w:id="3" w:name="dieu_21"/>
      <w:r w:rsidRPr="002F5E6A">
        <w:rPr>
          <w:rFonts w:ascii="Times New Roman" w:hAnsi="Times New Roman"/>
          <w:bCs/>
          <w:szCs w:val="28"/>
          <w:lang w:val="sq-AL"/>
        </w:rPr>
        <w:t>Đối với dự án xây dựng hạ tầng nhà ở thương mại</w:t>
      </w:r>
      <w:bookmarkEnd w:id="3"/>
      <w:r w:rsidRPr="002F5E6A">
        <w:rPr>
          <w:rFonts w:ascii="Times New Roman" w:hAnsi="Times New Roman"/>
          <w:bCs/>
          <w:szCs w:val="28"/>
          <w:lang w:val="sq-AL"/>
        </w:rPr>
        <w:t xml:space="preserve"> thực hiện theo Văn bản số 811/STP-XDKT&amp;TDTHPL ngày 18/11/2019 của Sở Tư pháp, cụ thể như sau:</w:t>
      </w:r>
      <w:r>
        <w:rPr>
          <w:rFonts w:ascii="Arial" w:hAnsi="Arial" w:cs="Arial"/>
          <w:bCs/>
          <w:szCs w:val="28"/>
          <w:lang w:val="sq-AL"/>
        </w:rPr>
        <w:t xml:space="preserve"> </w:t>
      </w:r>
      <w:r w:rsidRPr="002F5E6A">
        <w:rPr>
          <w:rFonts w:ascii="Times New Roman" w:hAnsi="Times New Roman"/>
          <w:szCs w:val="28"/>
          <w:lang w:val="sq-AL"/>
        </w:rPr>
        <w:t>Theo quy định tại khoản 1 Điều 21 Luật Nhà ở năm 2014 về đ</w:t>
      </w:r>
      <w:r w:rsidRPr="002F5E6A">
        <w:rPr>
          <w:rFonts w:ascii="Times New Roman" w:hAnsi="Times New Roman"/>
          <w:bCs/>
          <w:szCs w:val="28"/>
          <w:lang w:val="vi-VN"/>
        </w:rPr>
        <w:t>iều kiện làm chủ đầu tư dự án xây dựng nhà ở thương mại</w:t>
      </w:r>
      <w:r w:rsidRPr="002F5E6A">
        <w:rPr>
          <w:rFonts w:ascii="Times New Roman" w:hAnsi="Times New Roman"/>
          <w:bCs/>
          <w:szCs w:val="28"/>
          <w:lang w:val="sq-AL"/>
        </w:rPr>
        <w:t xml:space="preserve">: </w:t>
      </w:r>
      <w:r w:rsidRPr="002F5E6A">
        <w:rPr>
          <w:rFonts w:ascii="Times New Roman" w:hAnsi="Times New Roman"/>
          <w:bCs/>
          <w:i/>
          <w:szCs w:val="28"/>
          <w:lang w:val="sq-AL"/>
        </w:rPr>
        <w:t xml:space="preserve">“Doanh nghiệp, hợp tác xã được thành lập và hoạt động theo quy định của pháp luật Việt Nam”. </w:t>
      </w:r>
      <w:r w:rsidRPr="002F5E6A">
        <w:rPr>
          <w:rFonts w:ascii="Times New Roman" w:hAnsi="Times New Roman"/>
          <w:szCs w:val="28"/>
          <w:lang w:val="sq-AL"/>
        </w:rPr>
        <w:t>Do đó, Dự án đầu tư xây dựng khu đô thị hoặc dự án sử dụng đất hỗn hợp mà có dành diện tích đất trong dự án để xây dựng nhà ở thương mại (để bán, cho thuê, cho thuê mua theo cơ chế thị trường) sẽ do doanh nghiệp, hợp tác xã làm chủ đầu tư.</w:t>
      </w:r>
      <w:r>
        <w:rPr>
          <w:rFonts w:ascii="Arial" w:hAnsi="Arial" w:cs="Arial"/>
          <w:bCs/>
          <w:szCs w:val="28"/>
          <w:lang w:val="sq-AL"/>
        </w:rPr>
        <w:t xml:space="preserve"> </w:t>
      </w:r>
      <w:r w:rsidRPr="002F5E6A">
        <w:rPr>
          <w:rFonts w:ascii="Times New Roman" w:hAnsi="Times New Roman"/>
          <w:szCs w:val="28"/>
          <w:lang w:val="sq-AL"/>
        </w:rPr>
        <w:t>Về việc này, hi</w:t>
      </w:r>
      <w:r>
        <w:rPr>
          <w:rFonts w:ascii="Times New Roman" w:hAnsi="Times New Roman"/>
          <w:szCs w:val="28"/>
          <w:lang w:val="sq-AL"/>
        </w:rPr>
        <w:t xml:space="preserve">ện nay UBND tỉnh đang giao các sở ngành </w:t>
      </w:r>
      <w:r w:rsidRPr="002F5E6A">
        <w:rPr>
          <w:rFonts w:ascii="Times New Roman" w:hAnsi="Times New Roman"/>
          <w:szCs w:val="28"/>
          <w:lang w:val="sq-AL"/>
        </w:rPr>
        <w:t>nghiên cứu, tham mưu phương án xử lý đảm bảo các quy định và điều kiện thực tế của địa phương.</w:t>
      </w:r>
    </w:p>
    <w:p w:rsidR="002C7BD1" w:rsidRDefault="002C7BD1" w:rsidP="002C7BD1">
      <w:pPr>
        <w:spacing w:before="120" w:after="120"/>
        <w:ind w:firstLine="720"/>
        <w:jc w:val="both"/>
        <w:rPr>
          <w:rFonts w:ascii="Times New Roman" w:hAnsi="Times New Roman"/>
          <w:szCs w:val="28"/>
          <w:lang w:val="sq-AL"/>
        </w:rPr>
      </w:pPr>
      <w:r w:rsidRPr="002F5E6A">
        <w:rPr>
          <w:rFonts w:ascii="Times New Roman" w:hAnsi="Times New Roman"/>
          <w:szCs w:val="28"/>
          <w:lang w:val="sq-AL"/>
        </w:rPr>
        <w:t xml:space="preserve">Đối với </w:t>
      </w:r>
      <w:r w:rsidRPr="002F5E6A">
        <w:rPr>
          <w:rFonts w:ascii="Times New Roman" w:hAnsi="Times New Roman"/>
          <w:bCs/>
          <w:szCs w:val="28"/>
          <w:lang w:val="sq-AL"/>
        </w:rPr>
        <w:t>dự án xây dựng các công trình hạ tầng</w:t>
      </w:r>
      <w:r w:rsidRPr="002F5E6A">
        <w:rPr>
          <w:rFonts w:ascii="Times New Roman" w:hAnsi="Times New Roman"/>
          <w:szCs w:val="28"/>
          <w:lang w:val="sq-AL"/>
        </w:rPr>
        <w:t xml:space="preserve"> tầng kỹ thuật không giải phóng mặt bằng hai bên thì thực hiện theo quy định của pháp luật hiện hành.</w:t>
      </w:r>
    </w:p>
    <w:p w:rsidR="002C7BD1" w:rsidRPr="002C7BD1" w:rsidRDefault="002C7BD1" w:rsidP="002C7BD1">
      <w:pPr>
        <w:spacing w:before="120" w:after="120"/>
        <w:ind w:firstLine="720"/>
        <w:jc w:val="both"/>
        <w:rPr>
          <w:rFonts w:ascii="Times New Roman" w:hAnsi="Times New Roman"/>
          <w:szCs w:val="28"/>
          <w:lang w:val="sq-AL"/>
        </w:rPr>
      </w:pPr>
      <w:r>
        <w:rPr>
          <w:rFonts w:ascii="Times New Roman" w:hAnsi="Times New Roman"/>
          <w:bCs/>
          <w:szCs w:val="28"/>
          <w:lang w:val="sq-AL"/>
        </w:rPr>
        <w:t>T</w:t>
      </w:r>
      <w:r w:rsidRPr="002F5E6A">
        <w:rPr>
          <w:rFonts w:ascii="Times New Roman" w:hAnsi="Times New Roman"/>
          <w:bCs/>
          <w:szCs w:val="28"/>
          <w:lang w:val="sq-AL"/>
        </w:rPr>
        <w:t>rình tự thủ tục đấu giá đất thực hiện theo quy định pháp luật về đất đai.</w:t>
      </w:r>
    </w:p>
    <w:p w:rsidR="005D16B2" w:rsidRPr="00EF6C5F" w:rsidRDefault="005D16B2" w:rsidP="00A957D8">
      <w:pPr>
        <w:spacing w:before="120" w:after="120"/>
        <w:ind w:firstLine="720"/>
        <w:jc w:val="both"/>
        <w:rPr>
          <w:rFonts w:ascii="Times New Roman" w:hAnsi="Times New Roman"/>
          <w:i/>
          <w:szCs w:val="28"/>
          <w:lang w:val="sq-AL"/>
        </w:rPr>
      </w:pPr>
      <w:r w:rsidRPr="005D16B2">
        <w:rPr>
          <w:rFonts w:ascii="Times New Roman" w:hAnsi="Times New Roman"/>
          <w:i/>
          <w:color w:val="auto"/>
          <w:szCs w:val="28"/>
          <w:lang w:val="pt-BR"/>
        </w:rPr>
        <w:lastRenderedPageBreak/>
        <w:t xml:space="preserve">10. Đề nghị tỉnh nghiên cứu, ban hành quy định, hướng dẫn về việc lắp </w:t>
      </w:r>
      <w:r w:rsidRPr="00EF6C5F">
        <w:rPr>
          <w:rFonts w:ascii="Times New Roman" w:hAnsi="Times New Roman"/>
          <w:i/>
          <w:color w:val="auto"/>
          <w:szCs w:val="28"/>
          <w:lang w:val="pt-BR"/>
        </w:rPr>
        <w:t xml:space="preserve">đặt, vận hành camera an ninh gắn liền với định hướng xây dựng thành phố </w:t>
      </w:r>
      <w:r w:rsidRPr="00EF6C5F">
        <w:rPr>
          <w:rFonts w:ascii="Times New Roman" w:hAnsi="Times New Roman"/>
          <w:i/>
          <w:szCs w:val="28"/>
          <w:lang w:val="sq-AL"/>
        </w:rPr>
        <w:t xml:space="preserve">thông </w:t>
      </w:r>
      <w:r w:rsidR="002C7BD1" w:rsidRPr="00EF6C5F">
        <w:rPr>
          <w:rFonts w:ascii="Times New Roman" w:hAnsi="Times New Roman"/>
          <w:i/>
          <w:szCs w:val="28"/>
          <w:lang w:val="sq-AL"/>
        </w:rPr>
        <w:t>minh, hạn chế đầu tư lãng phí (c</w:t>
      </w:r>
      <w:r w:rsidRPr="00EF6C5F">
        <w:rPr>
          <w:rFonts w:ascii="Times New Roman" w:hAnsi="Times New Roman"/>
          <w:i/>
          <w:szCs w:val="28"/>
          <w:lang w:val="sq-AL"/>
        </w:rPr>
        <w:t>ử tri thành ph</w:t>
      </w:r>
      <w:r w:rsidR="002C7BD1" w:rsidRPr="00EF6C5F">
        <w:rPr>
          <w:rFonts w:ascii="Times New Roman" w:hAnsi="Times New Roman"/>
          <w:i/>
          <w:szCs w:val="28"/>
          <w:lang w:val="sq-AL"/>
        </w:rPr>
        <w:t>ố Hà Tĩnh)</w:t>
      </w:r>
      <w:r w:rsidRPr="00EF6C5F">
        <w:rPr>
          <w:rFonts w:ascii="Times New Roman" w:hAnsi="Times New Roman"/>
          <w:i/>
          <w:szCs w:val="28"/>
          <w:lang w:val="sq-AL"/>
        </w:rPr>
        <w:t xml:space="preserve"> </w:t>
      </w:r>
    </w:p>
    <w:p w:rsidR="00EF6C5F" w:rsidRDefault="00EF6C5F" w:rsidP="00EF6C5F">
      <w:pPr>
        <w:widowControl w:val="0"/>
        <w:pBdr>
          <w:top w:val="nil"/>
          <w:left w:val="nil"/>
          <w:bottom w:val="nil"/>
          <w:right w:val="nil"/>
          <w:between w:val="nil"/>
        </w:pBdr>
        <w:spacing w:before="48"/>
        <w:ind w:right="-163" w:firstLine="720"/>
        <w:jc w:val="both"/>
        <w:rPr>
          <w:rFonts w:ascii="Times New Roman" w:hAnsi="Times New Roman"/>
          <w:szCs w:val="28"/>
          <w:lang w:val="sq-AL"/>
        </w:rPr>
      </w:pPr>
      <w:r w:rsidRPr="00EF6C5F">
        <w:rPr>
          <w:rFonts w:ascii="Times New Roman" w:hAnsi="Times New Roman"/>
          <w:szCs w:val="28"/>
          <w:lang w:val="sq-AL"/>
        </w:rPr>
        <w:t xml:space="preserve">Tính đến hết tháng 9 năm 2019, có 7 trên tổng số 13 địa bàn cấp huyện (TP Hà Tĩnh, TX Hồng Lĩnh, Lộc Hà, Hương Sơn, Nghi Xuân, Thạch Hà, Cẩm Xuyên) đã triển khai lắp hệ thống camera giám sát an ninh tại 39 xã, phường, thị trấn (trên tổng số 262 xã, phường, thị trấn = 15%) với tổng số 445 “mắt” đặt trên các tuyến phố, các ngã ba, ngã tư, đầu các ngõ phố dẫn vào khu dân cư. Riêng tại TP Hà Tĩnh đã vận động xã hội hóa lắp đặt 275 camera kết nối </w:t>
      </w:r>
      <w:r>
        <w:rPr>
          <w:rFonts w:ascii="Times New Roman" w:hAnsi="Times New Roman"/>
          <w:szCs w:val="28"/>
          <w:lang w:val="sq-AL"/>
        </w:rPr>
        <w:t>với v</w:t>
      </w:r>
      <w:r w:rsidRPr="00EF6C5F">
        <w:rPr>
          <w:rFonts w:ascii="Times New Roman" w:hAnsi="Times New Roman"/>
          <w:szCs w:val="28"/>
          <w:lang w:val="sq-AL"/>
        </w:rPr>
        <w:t xml:space="preserve">ới máy ch Công an các phường, xã; vận động các tổ chức, cá nhân chỉnh hướng 530 camera đã lắp đặt có lợi cho công tác giám sát ANTT chung của lực lượng Công </w:t>
      </w:r>
      <w:r>
        <w:rPr>
          <w:rFonts w:ascii="Times New Roman" w:hAnsi="Times New Roman"/>
          <w:szCs w:val="28"/>
          <w:lang w:val="sq-AL"/>
        </w:rPr>
        <w:t>an.</w:t>
      </w:r>
    </w:p>
    <w:p w:rsidR="00EF6C5F" w:rsidRDefault="00EF6C5F" w:rsidP="00EF6C5F">
      <w:pPr>
        <w:widowControl w:val="0"/>
        <w:pBdr>
          <w:top w:val="nil"/>
          <w:left w:val="nil"/>
          <w:bottom w:val="nil"/>
          <w:right w:val="nil"/>
          <w:between w:val="nil"/>
        </w:pBdr>
        <w:spacing w:before="48"/>
        <w:ind w:right="-163" w:firstLine="720"/>
        <w:jc w:val="both"/>
        <w:rPr>
          <w:rFonts w:ascii="Times New Roman" w:hAnsi="Times New Roman"/>
          <w:szCs w:val="28"/>
          <w:lang w:val="sq-AL"/>
        </w:rPr>
      </w:pPr>
      <w:r w:rsidRPr="00EF6C5F">
        <w:rPr>
          <w:rFonts w:ascii="Times New Roman" w:hAnsi="Times New Roman"/>
          <w:szCs w:val="28"/>
          <w:lang w:val="sq-AL"/>
        </w:rPr>
        <w:t xml:space="preserve">Hệ thống giám sát Camera an ninh phát huy hiệu quả rõ rệt, góp phần tích cực trong công tác đấu tranh phòng, chống tội phạm, bảo đảm an ninh trật tự trên địa bàn. Trên các tuyến đường, khu vực có lắp camera giám sát, tình hình ANTT và </w:t>
      </w:r>
      <w:r w:rsidR="00A0384B">
        <w:rPr>
          <w:rFonts w:ascii="Times New Roman" w:hAnsi="Times New Roman"/>
          <w:szCs w:val="28"/>
          <w:lang w:val="sq-AL"/>
        </w:rPr>
        <w:t xml:space="preserve">trật tự </w:t>
      </w:r>
      <w:r w:rsidRPr="00EF6C5F">
        <w:rPr>
          <w:rFonts w:ascii="Times New Roman" w:hAnsi="Times New Roman"/>
          <w:szCs w:val="28"/>
          <w:lang w:val="sq-AL"/>
        </w:rPr>
        <w:t xml:space="preserve">ATGT có chuyển biến tích cực. </w:t>
      </w:r>
    </w:p>
    <w:p w:rsidR="00EF6C5F" w:rsidRDefault="00EF6C5F" w:rsidP="00EF6C5F">
      <w:pPr>
        <w:widowControl w:val="0"/>
        <w:pBdr>
          <w:top w:val="nil"/>
          <w:left w:val="nil"/>
          <w:bottom w:val="nil"/>
          <w:right w:val="nil"/>
          <w:between w:val="nil"/>
        </w:pBdr>
        <w:spacing w:before="48"/>
        <w:ind w:right="-163" w:firstLine="720"/>
        <w:jc w:val="both"/>
        <w:rPr>
          <w:rFonts w:ascii="Times New Roman" w:hAnsi="Times New Roman"/>
          <w:szCs w:val="28"/>
          <w:lang w:val="sq-AL"/>
        </w:rPr>
      </w:pPr>
      <w:r w:rsidRPr="00EF6C5F">
        <w:rPr>
          <w:rFonts w:ascii="Times New Roman" w:hAnsi="Times New Roman"/>
          <w:szCs w:val="28"/>
          <w:lang w:val="sq-AL"/>
        </w:rPr>
        <w:t>Tuy nhiên việc triển khai mô hình camera an ninh cũng có những bất cập</w:t>
      </w:r>
      <w:r>
        <w:rPr>
          <w:rFonts w:ascii="Times New Roman" w:hAnsi="Times New Roman"/>
          <w:szCs w:val="28"/>
          <w:lang w:val="sq-AL"/>
        </w:rPr>
        <w:t xml:space="preserve">. </w:t>
      </w:r>
      <w:r w:rsidRPr="00EF6C5F">
        <w:rPr>
          <w:rFonts w:ascii="Times New Roman" w:hAnsi="Times New Roman"/>
          <w:szCs w:val="28"/>
          <w:lang w:val="sq-AL"/>
        </w:rPr>
        <w:t xml:space="preserve">Hiện chưa có quy định nào của pháp luật về việc lắp đặt camera giám sát an ninh. Chưa có sự chỉ đạo thống nhất từ Trung ương xuống địa phương </w:t>
      </w:r>
      <w:r>
        <w:rPr>
          <w:rFonts w:ascii="Times New Roman" w:hAnsi="Times New Roman"/>
          <w:szCs w:val="28"/>
          <w:lang w:val="sq-AL"/>
        </w:rPr>
        <w:t>nên</w:t>
      </w:r>
      <w:r w:rsidRPr="00EF6C5F">
        <w:rPr>
          <w:rFonts w:ascii="Times New Roman" w:hAnsi="Times New Roman"/>
          <w:szCs w:val="28"/>
          <w:lang w:val="sq-AL"/>
        </w:rPr>
        <w:t xml:space="preserve"> việc triển khai mỗi địa bàn có sự khác nhau. Kinh phí phục vụ lắp đặt hệ thống camera an ninh cao một số nơi có sự quan tâm của chính quyền cấp huyện nên được triển khai thành dự án toàn diện trên cả địa bàn; còn lại đa phần trông chờ vào sự đóng góp của </w:t>
      </w:r>
      <w:r>
        <w:rPr>
          <w:rFonts w:ascii="Times New Roman" w:hAnsi="Times New Roman"/>
          <w:szCs w:val="28"/>
          <w:lang w:val="sq-AL"/>
        </w:rPr>
        <w:t>n</w:t>
      </w:r>
      <w:r w:rsidRPr="00EF6C5F">
        <w:rPr>
          <w:rFonts w:ascii="Times New Roman" w:hAnsi="Times New Roman"/>
          <w:szCs w:val="28"/>
          <w:lang w:val="sq-AL"/>
        </w:rPr>
        <w:t xml:space="preserve">hân dân và các doanh nghiệp; sự hỗ trợ của </w:t>
      </w:r>
      <w:r>
        <w:rPr>
          <w:rFonts w:ascii="Times New Roman" w:hAnsi="Times New Roman"/>
          <w:szCs w:val="28"/>
          <w:lang w:val="sq-AL"/>
        </w:rPr>
        <w:t>n</w:t>
      </w:r>
      <w:r w:rsidRPr="00EF6C5F">
        <w:rPr>
          <w:rFonts w:ascii="Times New Roman" w:hAnsi="Times New Roman"/>
          <w:szCs w:val="28"/>
          <w:lang w:val="sq-AL"/>
        </w:rPr>
        <w:t xml:space="preserve">hà nước chưa nhiều vì vậy không phải địa bàn nào cũng có thể triển khai thực hiện. Việc triển khai ở khu vực đô thị dễ dàng hơn </w:t>
      </w:r>
      <w:r>
        <w:rPr>
          <w:rFonts w:ascii="Times New Roman" w:hAnsi="Times New Roman"/>
          <w:szCs w:val="28"/>
          <w:lang w:val="sq-AL"/>
        </w:rPr>
        <w:t>nhiều so với</w:t>
      </w:r>
      <w:r w:rsidRPr="00EF6C5F">
        <w:rPr>
          <w:rFonts w:ascii="Times New Roman" w:hAnsi="Times New Roman"/>
          <w:szCs w:val="28"/>
          <w:lang w:val="sq-AL"/>
        </w:rPr>
        <w:t xml:space="preserve"> khu vực nông thôn</w:t>
      </w:r>
      <w:r>
        <w:rPr>
          <w:rFonts w:ascii="Times New Roman" w:hAnsi="Times New Roman"/>
          <w:szCs w:val="28"/>
          <w:lang w:val="sq-AL"/>
        </w:rPr>
        <w:t>.</w:t>
      </w:r>
    </w:p>
    <w:p w:rsidR="00EF6C5F" w:rsidRPr="00EF6C5F" w:rsidRDefault="00EF6C5F" w:rsidP="00EF6C5F">
      <w:pPr>
        <w:widowControl w:val="0"/>
        <w:pBdr>
          <w:top w:val="nil"/>
          <w:left w:val="nil"/>
          <w:bottom w:val="nil"/>
          <w:right w:val="nil"/>
          <w:between w:val="nil"/>
        </w:pBdr>
        <w:spacing w:before="48"/>
        <w:ind w:firstLine="720"/>
        <w:jc w:val="both"/>
        <w:rPr>
          <w:rFonts w:ascii="Times New Roman" w:hAnsi="Times New Roman"/>
          <w:szCs w:val="28"/>
          <w:lang w:val="sq-AL"/>
        </w:rPr>
      </w:pPr>
      <w:r w:rsidRPr="00EF6C5F">
        <w:rPr>
          <w:rFonts w:ascii="Times New Roman" w:hAnsi="Times New Roman"/>
          <w:szCs w:val="28"/>
          <w:lang w:val="sq-AL"/>
        </w:rPr>
        <w:t xml:space="preserve">Thời gian tới, để phát huy tốt hệ thống camera tại các địa phương đã lắp đặt cũng như triển khai đồng bộ, thống nhất trong quy hoạch, xây dựng và điều hành hệ thống camera an ninh trên toàn địa bàn toàn tỉnh, UBND tỉnh sẽ giao các ngành chức </w:t>
      </w:r>
      <w:r w:rsidR="00BB4D3F">
        <w:rPr>
          <w:rFonts w:ascii="Times New Roman" w:hAnsi="Times New Roman"/>
          <w:szCs w:val="28"/>
          <w:lang w:val="sq-AL"/>
        </w:rPr>
        <w:t>năng</w:t>
      </w:r>
      <w:r w:rsidRPr="00EF6C5F">
        <w:rPr>
          <w:rFonts w:ascii="Times New Roman" w:hAnsi="Times New Roman"/>
          <w:szCs w:val="28"/>
          <w:lang w:val="sq-AL"/>
        </w:rPr>
        <w:t xml:space="preserve"> phối hợp, tham mưu để </w:t>
      </w:r>
      <w:r w:rsidR="00BB4D3F">
        <w:rPr>
          <w:rFonts w:ascii="Times New Roman" w:hAnsi="Times New Roman"/>
          <w:szCs w:val="28"/>
          <w:lang w:val="sq-AL"/>
        </w:rPr>
        <w:t xml:space="preserve">xem xét </w:t>
      </w:r>
      <w:r w:rsidRPr="00EF6C5F">
        <w:rPr>
          <w:rFonts w:ascii="Times New Roman" w:hAnsi="Times New Roman"/>
          <w:szCs w:val="28"/>
          <w:lang w:val="sq-AL"/>
        </w:rPr>
        <w:t xml:space="preserve">xây dựng hệ thống camera giám sát </w:t>
      </w:r>
      <w:r w:rsidR="00BB4D3F">
        <w:rPr>
          <w:rFonts w:ascii="Times New Roman" w:hAnsi="Times New Roman"/>
          <w:szCs w:val="28"/>
          <w:lang w:val="sq-AL"/>
        </w:rPr>
        <w:t xml:space="preserve">trật tự </w:t>
      </w:r>
      <w:r w:rsidRPr="00EF6C5F">
        <w:rPr>
          <w:rFonts w:ascii="Times New Roman" w:hAnsi="Times New Roman"/>
          <w:szCs w:val="28"/>
          <w:lang w:val="sq-AL"/>
        </w:rPr>
        <w:t xml:space="preserve">ATGT kết hợp giám sát ANTT trước mắt tại các khu vực trọng yếu trên địa bàn tỉnh. </w:t>
      </w:r>
    </w:p>
    <w:p w:rsidR="005D16B2" w:rsidRPr="00EA273A" w:rsidRDefault="005D16B2" w:rsidP="00A957D8">
      <w:pPr>
        <w:spacing w:before="120" w:after="120"/>
        <w:ind w:firstLine="720"/>
        <w:jc w:val="both"/>
        <w:rPr>
          <w:rFonts w:ascii="Times New Roman" w:hAnsi="Times New Roman"/>
          <w:bCs/>
          <w:color w:val="auto"/>
          <w:szCs w:val="28"/>
          <w:lang w:val="sq-AL"/>
        </w:rPr>
      </w:pPr>
      <w:r w:rsidRPr="00094C0C">
        <w:rPr>
          <w:rFonts w:ascii="Times New Roman" w:hAnsi="Times New Roman"/>
          <w:b/>
          <w:color w:val="auto"/>
          <w:szCs w:val="28"/>
          <w:lang w:val="pt-BR"/>
        </w:rPr>
        <w:t>II. LĨNH VỰC TÀI NGUYÊN, MÔI TRƯỜNG</w:t>
      </w:r>
    </w:p>
    <w:p w:rsidR="005D16B2" w:rsidRPr="00EA273A" w:rsidRDefault="005D16B2" w:rsidP="00A957D8">
      <w:pPr>
        <w:spacing w:before="120" w:after="120"/>
        <w:ind w:firstLine="720"/>
        <w:jc w:val="both"/>
        <w:rPr>
          <w:rFonts w:ascii="Times New Roman" w:hAnsi="Times New Roman"/>
          <w:i/>
          <w:iCs/>
          <w:color w:val="auto"/>
          <w:szCs w:val="28"/>
          <w:lang w:val="sq-AL"/>
        </w:rPr>
      </w:pPr>
      <w:r w:rsidRPr="005D16B2">
        <w:rPr>
          <w:rFonts w:ascii="Times New Roman" w:hAnsi="Times New Roman"/>
          <w:i/>
          <w:color w:val="auto"/>
          <w:szCs w:val="28"/>
          <w:lang w:val="vi-VN"/>
        </w:rPr>
        <w:t>1</w:t>
      </w:r>
      <w:r w:rsidRPr="005D16B2">
        <w:rPr>
          <w:rFonts w:ascii="Times New Roman" w:hAnsi="Times New Roman"/>
          <w:i/>
          <w:iCs/>
          <w:color w:val="auto"/>
          <w:szCs w:val="28"/>
          <w:lang w:val="vi-VN"/>
        </w:rPr>
        <w:t xml:space="preserve">. Đề nghị </w:t>
      </w:r>
      <w:r w:rsidRPr="00EA273A">
        <w:rPr>
          <w:rFonts w:ascii="Times New Roman" w:hAnsi="Times New Roman"/>
          <w:i/>
          <w:iCs/>
          <w:color w:val="auto"/>
          <w:szCs w:val="28"/>
          <w:lang w:val="sq-AL"/>
        </w:rPr>
        <w:t>t</w:t>
      </w:r>
      <w:r w:rsidRPr="005D16B2">
        <w:rPr>
          <w:rFonts w:ascii="Times New Roman" w:hAnsi="Times New Roman"/>
          <w:i/>
          <w:iCs/>
          <w:color w:val="auto"/>
          <w:szCs w:val="28"/>
          <w:lang w:val="vi-VN"/>
        </w:rPr>
        <w:t xml:space="preserve">ỉnh </w:t>
      </w:r>
      <w:r w:rsidRPr="00EA273A">
        <w:rPr>
          <w:rFonts w:ascii="Times New Roman" w:hAnsi="Times New Roman"/>
          <w:i/>
          <w:iCs/>
          <w:color w:val="auto"/>
          <w:szCs w:val="28"/>
          <w:lang w:val="sq-AL"/>
        </w:rPr>
        <w:t xml:space="preserve">xem xét </w:t>
      </w:r>
      <w:r w:rsidRPr="005D16B2">
        <w:rPr>
          <w:rFonts w:ascii="Times New Roman" w:hAnsi="Times New Roman"/>
          <w:i/>
          <w:iCs/>
          <w:color w:val="auto"/>
          <w:szCs w:val="28"/>
          <w:lang w:val="vi-VN"/>
        </w:rPr>
        <w:t>sớm</w:t>
      </w:r>
      <w:r w:rsidRPr="00EA273A">
        <w:rPr>
          <w:rFonts w:ascii="Times New Roman" w:hAnsi="Times New Roman"/>
          <w:i/>
          <w:iCs/>
          <w:color w:val="auto"/>
          <w:szCs w:val="28"/>
          <w:lang w:val="sq-AL"/>
        </w:rPr>
        <w:t xml:space="preserve"> </w:t>
      </w:r>
      <w:r w:rsidRPr="005D16B2">
        <w:rPr>
          <w:rFonts w:ascii="Times New Roman" w:hAnsi="Times New Roman"/>
          <w:i/>
          <w:iCs/>
          <w:color w:val="auto"/>
          <w:szCs w:val="28"/>
          <w:lang w:val="vi-VN"/>
        </w:rPr>
        <w:t>cấp phép khai thác mỏ đất tại xã Phúc Đồng</w:t>
      </w:r>
      <w:r w:rsidRPr="00EA273A">
        <w:rPr>
          <w:rFonts w:ascii="Times New Roman" w:hAnsi="Times New Roman"/>
          <w:i/>
          <w:iCs/>
          <w:color w:val="auto"/>
          <w:szCs w:val="28"/>
          <w:lang w:val="sq-AL"/>
        </w:rPr>
        <w:t xml:space="preserve">, </w:t>
      </w:r>
      <w:r w:rsidRPr="005D16B2">
        <w:rPr>
          <w:rFonts w:ascii="Times New Roman" w:hAnsi="Times New Roman"/>
          <w:i/>
          <w:iCs/>
          <w:color w:val="auto"/>
          <w:szCs w:val="28"/>
          <w:lang w:val="vi-VN"/>
        </w:rPr>
        <w:t>và có kế hoạch đấu giá, cấp phép các mỏ cát đã được quy hoạch trên địa bàn huyện Hương Khê</w:t>
      </w:r>
      <w:r w:rsidRPr="00EA273A">
        <w:rPr>
          <w:rFonts w:ascii="Times New Roman" w:hAnsi="Times New Roman"/>
          <w:i/>
          <w:iCs/>
          <w:color w:val="auto"/>
          <w:szCs w:val="28"/>
          <w:lang w:val="sq-AL"/>
        </w:rPr>
        <w:t xml:space="preserve">; Chỉ đạo hỗ trợ </w:t>
      </w:r>
      <w:r w:rsidRPr="005D16B2">
        <w:rPr>
          <w:rFonts w:ascii="Times New Roman" w:hAnsi="Times New Roman"/>
          <w:i/>
          <w:iCs/>
          <w:color w:val="auto"/>
          <w:szCs w:val="28"/>
          <w:lang w:val="pt-BR"/>
        </w:rPr>
        <w:t xml:space="preserve">xử lý vướng mắc trong việc giao, cấp giấy chứng nhận quyền sử dụng đất lâm nghiệp theo Quyết định số 3952/QĐ-UBND cuả UBND tỉnh tại các xã Phú Gia, Hương Vĩnh </w:t>
      </w:r>
      <w:r w:rsidR="004A3C0D" w:rsidRPr="00EA273A">
        <w:rPr>
          <w:rFonts w:ascii="Times New Roman" w:hAnsi="Times New Roman"/>
          <w:i/>
          <w:iCs/>
          <w:color w:val="auto"/>
          <w:szCs w:val="28"/>
          <w:lang w:val="sq-AL"/>
        </w:rPr>
        <w:t>(Cử tri huyện Hương Khê)</w:t>
      </w:r>
    </w:p>
    <w:p w:rsidR="00F870E6" w:rsidRDefault="004A3C0D" w:rsidP="00F870E6">
      <w:pPr>
        <w:spacing w:before="60" w:line="320" w:lineRule="exact"/>
        <w:ind w:firstLine="720"/>
        <w:jc w:val="both"/>
        <w:rPr>
          <w:rFonts w:ascii="Times New Roman" w:hAnsi="Times New Roman"/>
          <w:color w:val="000000" w:themeColor="text1"/>
          <w:lang w:val="pt-BR"/>
        </w:rPr>
      </w:pPr>
      <w:r w:rsidRPr="00EA273A">
        <w:rPr>
          <w:rFonts w:ascii="Times New Roman" w:hAnsi="Times New Roman"/>
          <w:i/>
          <w:iCs/>
          <w:color w:val="auto"/>
          <w:szCs w:val="28"/>
          <w:lang w:val="sq-AL"/>
        </w:rPr>
        <w:t xml:space="preserve">Về </w:t>
      </w:r>
      <w:r w:rsidRPr="005D16B2">
        <w:rPr>
          <w:rFonts w:ascii="Times New Roman" w:hAnsi="Times New Roman"/>
          <w:i/>
          <w:iCs/>
          <w:color w:val="auto"/>
          <w:szCs w:val="28"/>
          <w:lang w:val="vi-VN"/>
        </w:rPr>
        <w:t>cấp phép khai thác mỏ đất tại xã Phúc Đồng</w:t>
      </w:r>
      <w:r w:rsidRPr="00EA273A">
        <w:rPr>
          <w:rFonts w:ascii="Times New Roman" w:hAnsi="Times New Roman"/>
          <w:i/>
          <w:iCs/>
          <w:color w:val="auto"/>
          <w:szCs w:val="28"/>
          <w:lang w:val="sq-AL"/>
        </w:rPr>
        <w:t>:</w:t>
      </w:r>
      <w:r w:rsidRPr="00156758">
        <w:rPr>
          <w:rFonts w:ascii="Times New Roman" w:hAnsi="Times New Roman"/>
          <w:color w:val="000000" w:themeColor="text1"/>
          <w:lang w:val="pt-BR"/>
        </w:rPr>
        <w:t xml:space="preserve"> </w:t>
      </w:r>
      <w:r w:rsidR="00F870E6" w:rsidRPr="00156758">
        <w:rPr>
          <w:rFonts w:ascii="Times New Roman" w:hAnsi="Times New Roman"/>
          <w:color w:val="000000" w:themeColor="text1"/>
          <w:lang w:val="pt-BR"/>
        </w:rPr>
        <w:t xml:space="preserve">Ngày 11/04/2019, </w:t>
      </w:r>
      <w:r w:rsidR="00F870E6">
        <w:rPr>
          <w:rFonts w:ascii="Times New Roman" w:hAnsi="Times New Roman"/>
          <w:color w:val="000000" w:themeColor="text1"/>
          <w:lang w:val="pt-BR"/>
        </w:rPr>
        <w:t>tỉnh đã đấu giá mở nêu trê</w:t>
      </w:r>
      <w:r w:rsidR="00F870E6" w:rsidRPr="00156758">
        <w:rPr>
          <w:rFonts w:ascii="Times New Roman" w:hAnsi="Times New Roman"/>
          <w:color w:val="000000" w:themeColor="text1"/>
          <w:lang w:val="pt-BR"/>
        </w:rPr>
        <w:t xml:space="preserve">; kết quả, Công ty CP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ầu t</w:t>
      </w:r>
      <w:r w:rsidR="00F870E6" w:rsidRPr="00156758">
        <w:rPr>
          <w:rFonts w:ascii="Times New Roman" w:hAnsi="Times New Roman" w:hint="eastAsia"/>
          <w:color w:val="000000" w:themeColor="text1"/>
          <w:lang w:val="pt-BR"/>
        </w:rPr>
        <w:t>ư</w:t>
      </w:r>
      <w:r w:rsidR="00F870E6" w:rsidRPr="00156758">
        <w:rPr>
          <w:rFonts w:ascii="Times New Roman" w:hAnsi="Times New Roman"/>
          <w:color w:val="000000" w:themeColor="text1"/>
          <w:lang w:val="pt-BR"/>
        </w:rPr>
        <w:t xml:space="preserve"> S</w:t>
      </w:r>
      <w:r w:rsidR="00F870E6" w:rsidRPr="00156758">
        <w:rPr>
          <w:rFonts w:ascii="Times New Roman" w:hAnsi="Times New Roman" w:hint="eastAsia"/>
          <w:color w:val="000000" w:themeColor="text1"/>
          <w:lang w:val="pt-BR"/>
        </w:rPr>
        <w:t>ơ</w:t>
      </w:r>
      <w:r w:rsidR="00F870E6" w:rsidRPr="00156758">
        <w:rPr>
          <w:rFonts w:ascii="Times New Roman" w:hAnsi="Times New Roman"/>
          <w:color w:val="000000" w:themeColor="text1"/>
          <w:lang w:val="pt-BR"/>
        </w:rPr>
        <w:t>n Bình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 xml:space="preserve">ịa chỉ: xóm 5 xã Phúc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ồng, huyện H</w:t>
      </w:r>
      <w:r w:rsidR="00F870E6" w:rsidRPr="00156758">
        <w:rPr>
          <w:rFonts w:ascii="Times New Roman" w:hAnsi="Times New Roman" w:hint="eastAsia"/>
          <w:color w:val="000000" w:themeColor="text1"/>
          <w:lang w:val="pt-BR"/>
        </w:rPr>
        <w:t>ươ</w:t>
      </w:r>
      <w:r w:rsidR="00F870E6" w:rsidRPr="00156758">
        <w:rPr>
          <w:rFonts w:ascii="Times New Roman" w:hAnsi="Times New Roman"/>
          <w:color w:val="000000" w:themeColor="text1"/>
          <w:lang w:val="pt-BR"/>
        </w:rPr>
        <w:t xml:space="preserve">ng Khê, tỉnh Hà Tĩnh) </w:t>
      </w:r>
      <w:r w:rsidR="00F870E6" w:rsidRPr="00156758">
        <w:rPr>
          <w:rFonts w:ascii="Times New Roman" w:hAnsi="Times New Roman" w:hint="eastAsia"/>
          <w:color w:val="000000" w:themeColor="text1"/>
          <w:lang w:val="pt-BR"/>
        </w:rPr>
        <w:t>đã</w:t>
      </w:r>
      <w:r w:rsidR="00F870E6" w:rsidRPr="00156758">
        <w:rPr>
          <w:rFonts w:ascii="Times New Roman" w:hAnsi="Times New Roman"/>
          <w:color w:val="000000" w:themeColor="text1"/>
          <w:lang w:val="pt-BR"/>
        </w:rPr>
        <w:t xml:space="preserve"> trúng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 xml:space="preserve">ấu giá mỏ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 xml:space="preserve">ất san lấp Rú Truông, xã Phúc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ồng, huyện H</w:t>
      </w:r>
      <w:r w:rsidR="00F870E6" w:rsidRPr="00156758">
        <w:rPr>
          <w:rFonts w:ascii="Times New Roman" w:hAnsi="Times New Roman" w:hint="eastAsia"/>
          <w:color w:val="000000" w:themeColor="text1"/>
          <w:lang w:val="pt-BR"/>
        </w:rPr>
        <w:t>ươ</w:t>
      </w:r>
      <w:r w:rsidR="00F870E6" w:rsidRPr="00156758">
        <w:rPr>
          <w:rFonts w:ascii="Times New Roman" w:hAnsi="Times New Roman"/>
          <w:color w:val="000000" w:themeColor="text1"/>
          <w:lang w:val="pt-BR"/>
        </w:rPr>
        <w:t xml:space="preserve">ng Khê và </w:t>
      </w:r>
      <w:r w:rsidR="00F870E6" w:rsidRPr="00156758">
        <w:rPr>
          <w:rFonts w:ascii="Times New Roman" w:hAnsi="Times New Roman" w:hint="eastAsia"/>
          <w:color w:val="000000" w:themeColor="text1"/>
          <w:lang w:val="pt-BR"/>
        </w:rPr>
        <w:t>đư</w:t>
      </w:r>
      <w:r w:rsidR="00F870E6" w:rsidRPr="00156758">
        <w:rPr>
          <w:rFonts w:ascii="Times New Roman" w:hAnsi="Times New Roman"/>
          <w:color w:val="000000" w:themeColor="text1"/>
          <w:lang w:val="pt-BR"/>
        </w:rPr>
        <w:t xml:space="preserve">ợc UBND tỉnh công nhận kết quả trúng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 xml:space="preserve">ấu giá tại Quyết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ịnh 1142/Q</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-UBND ngày 18/4/2019.</w:t>
      </w:r>
      <w:r w:rsidR="00F870E6">
        <w:rPr>
          <w:rFonts w:ascii="Times New Roman" w:hAnsi="Times New Roman"/>
          <w:color w:val="000000" w:themeColor="text1"/>
          <w:lang w:val="pt-BR"/>
        </w:rPr>
        <w:t xml:space="preserve"> Hiện </w:t>
      </w:r>
      <w:r w:rsidR="00F870E6" w:rsidRPr="00156758">
        <w:rPr>
          <w:rFonts w:ascii="Times New Roman" w:hAnsi="Times New Roman"/>
          <w:color w:val="000000" w:themeColor="text1"/>
          <w:lang w:val="pt-BR"/>
        </w:rPr>
        <w:t xml:space="preserve">Công ty CP </w:t>
      </w:r>
      <w:r w:rsidR="00F870E6" w:rsidRPr="00156758">
        <w:rPr>
          <w:rFonts w:ascii="Times New Roman" w:hAnsi="Times New Roman" w:hint="eastAsia"/>
          <w:color w:val="000000" w:themeColor="text1"/>
          <w:lang w:val="pt-BR"/>
        </w:rPr>
        <w:t>Đ</w:t>
      </w:r>
      <w:r w:rsidR="00F870E6" w:rsidRPr="00156758">
        <w:rPr>
          <w:rFonts w:ascii="Times New Roman" w:hAnsi="Times New Roman"/>
          <w:color w:val="000000" w:themeColor="text1"/>
          <w:lang w:val="pt-BR"/>
        </w:rPr>
        <w:t>ầu t</w:t>
      </w:r>
      <w:r w:rsidR="00F870E6" w:rsidRPr="00156758">
        <w:rPr>
          <w:rFonts w:ascii="Times New Roman" w:hAnsi="Times New Roman" w:hint="eastAsia"/>
          <w:color w:val="000000" w:themeColor="text1"/>
          <w:lang w:val="pt-BR"/>
        </w:rPr>
        <w:t>ư</w:t>
      </w:r>
      <w:r w:rsidR="00F870E6" w:rsidRPr="00156758">
        <w:rPr>
          <w:rFonts w:ascii="Times New Roman" w:hAnsi="Times New Roman"/>
          <w:color w:val="000000" w:themeColor="text1"/>
          <w:lang w:val="pt-BR"/>
        </w:rPr>
        <w:t xml:space="preserve"> S</w:t>
      </w:r>
      <w:r w:rsidR="00F870E6" w:rsidRPr="00156758">
        <w:rPr>
          <w:rFonts w:ascii="Times New Roman" w:hAnsi="Times New Roman" w:hint="eastAsia"/>
          <w:color w:val="000000" w:themeColor="text1"/>
          <w:lang w:val="pt-BR"/>
        </w:rPr>
        <w:t>ơ</w:t>
      </w:r>
      <w:r w:rsidR="00F870E6" w:rsidRPr="00156758">
        <w:rPr>
          <w:rFonts w:ascii="Times New Roman" w:hAnsi="Times New Roman"/>
          <w:color w:val="000000" w:themeColor="text1"/>
          <w:lang w:val="pt-BR"/>
        </w:rPr>
        <w:t xml:space="preserve">n Bình </w:t>
      </w:r>
      <w:r w:rsidR="00F870E6">
        <w:rPr>
          <w:rFonts w:ascii="Times New Roman" w:hAnsi="Times New Roman"/>
          <w:color w:val="000000" w:themeColor="text1"/>
          <w:lang w:val="pt-BR"/>
        </w:rPr>
        <w:t>đang thực hiện hồ sơ thằm dò và các hồ sơ liên quan để được cấp phép mỏ theo quy định.</w:t>
      </w:r>
    </w:p>
    <w:p w:rsidR="004A3C0D" w:rsidRPr="00156758" w:rsidRDefault="004A3C0D" w:rsidP="00A957D8">
      <w:pPr>
        <w:spacing w:before="120" w:after="120"/>
        <w:ind w:firstLine="720"/>
        <w:jc w:val="both"/>
        <w:rPr>
          <w:rFonts w:ascii="Times New Roman" w:hAnsi="Times New Roman"/>
          <w:color w:val="000000" w:themeColor="text1"/>
          <w:lang w:val="pt-BR"/>
        </w:rPr>
      </w:pPr>
      <w:r w:rsidRPr="00156758">
        <w:rPr>
          <w:rFonts w:ascii="Times New Roman" w:hAnsi="Times New Roman"/>
          <w:i/>
          <w:color w:val="000000" w:themeColor="text1"/>
          <w:lang w:val="pt-BR"/>
        </w:rPr>
        <w:lastRenderedPageBreak/>
        <w:t xml:space="preserve">Về việc </w:t>
      </w:r>
      <w:r w:rsidRPr="00156758">
        <w:rPr>
          <w:rFonts w:ascii="Times New Roman" w:hAnsi="Times New Roman" w:hint="eastAsia"/>
          <w:i/>
          <w:color w:val="000000" w:themeColor="text1"/>
          <w:lang w:val="pt-BR"/>
        </w:rPr>
        <w:t>đ</w:t>
      </w:r>
      <w:r w:rsidRPr="00156758">
        <w:rPr>
          <w:rFonts w:ascii="Times New Roman" w:hAnsi="Times New Roman"/>
          <w:i/>
          <w:color w:val="000000" w:themeColor="text1"/>
          <w:lang w:val="pt-BR"/>
        </w:rPr>
        <w:t xml:space="preserve">ấu giá, cấp phép các mỏ cát </w:t>
      </w:r>
      <w:r w:rsidRPr="00156758">
        <w:rPr>
          <w:rFonts w:ascii="Times New Roman" w:hAnsi="Times New Roman" w:hint="eastAsia"/>
          <w:i/>
          <w:color w:val="000000" w:themeColor="text1"/>
          <w:lang w:val="pt-BR"/>
        </w:rPr>
        <w:t>đã</w:t>
      </w:r>
      <w:r w:rsidRPr="00156758">
        <w:rPr>
          <w:rFonts w:ascii="Times New Roman" w:hAnsi="Times New Roman"/>
          <w:i/>
          <w:color w:val="000000" w:themeColor="text1"/>
          <w:lang w:val="pt-BR"/>
        </w:rPr>
        <w:t xml:space="preserve"> </w:t>
      </w:r>
      <w:r w:rsidRPr="00156758">
        <w:rPr>
          <w:rFonts w:ascii="Times New Roman" w:hAnsi="Times New Roman" w:hint="eastAsia"/>
          <w:i/>
          <w:color w:val="000000" w:themeColor="text1"/>
          <w:lang w:val="pt-BR"/>
        </w:rPr>
        <w:t>đư</w:t>
      </w:r>
      <w:r w:rsidRPr="00156758">
        <w:rPr>
          <w:rFonts w:ascii="Times New Roman" w:hAnsi="Times New Roman"/>
          <w:i/>
          <w:color w:val="000000" w:themeColor="text1"/>
          <w:lang w:val="pt-BR"/>
        </w:rPr>
        <w:t xml:space="preserve">ợc quy hoạch trên </w:t>
      </w:r>
      <w:r w:rsidRPr="00156758">
        <w:rPr>
          <w:rFonts w:ascii="Times New Roman" w:hAnsi="Times New Roman" w:hint="eastAsia"/>
          <w:i/>
          <w:color w:val="000000" w:themeColor="text1"/>
          <w:lang w:val="pt-BR"/>
        </w:rPr>
        <w:t>đ</w:t>
      </w:r>
      <w:r w:rsidRPr="00156758">
        <w:rPr>
          <w:rFonts w:ascii="Times New Roman" w:hAnsi="Times New Roman"/>
          <w:i/>
          <w:color w:val="000000" w:themeColor="text1"/>
          <w:lang w:val="pt-BR"/>
        </w:rPr>
        <w:t>ịa bàn huyện H</w:t>
      </w:r>
      <w:r w:rsidRPr="00156758">
        <w:rPr>
          <w:rFonts w:ascii="Times New Roman" w:hAnsi="Times New Roman" w:hint="eastAsia"/>
          <w:i/>
          <w:color w:val="000000" w:themeColor="text1"/>
          <w:lang w:val="pt-BR"/>
        </w:rPr>
        <w:t>ươ</w:t>
      </w:r>
      <w:r w:rsidRPr="00156758">
        <w:rPr>
          <w:rFonts w:ascii="Times New Roman" w:hAnsi="Times New Roman"/>
          <w:i/>
          <w:color w:val="000000" w:themeColor="text1"/>
          <w:lang w:val="pt-BR"/>
        </w:rPr>
        <w:t>ng Khê:</w:t>
      </w:r>
      <w:r>
        <w:rPr>
          <w:rFonts w:ascii="Times New Roman" w:hAnsi="Times New Roman"/>
          <w:i/>
          <w:color w:val="000000" w:themeColor="text1"/>
          <w:lang w:val="pt-BR"/>
        </w:rPr>
        <w:t xml:space="preserve"> </w:t>
      </w:r>
      <w:r w:rsidRPr="00156758">
        <w:rPr>
          <w:rFonts w:ascii="Times New Roman" w:hAnsi="Times New Roman"/>
          <w:color w:val="000000" w:themeColor="text1"/>
          <w:lang w:val="pt-BR"/>
        </w:rPr>
        <w:t xml:space="preserve">Trong thời gian vừa qua,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ể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áp ứng nhu cầu sử dụng khoáng sản (nhất là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ất san lấp, cát xây dựng) trên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ịa bàn, UBND tỉnh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ã chỉ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ạo Sở Tài nguyên và môi tr</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ờng chủ trì, phối hợp với các sở, ngành,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ịa ph</w:t>
      </w:r>
      <w:r w:rsidRPr="00156758">
        <w:rPr>
          <w:rFonts w:ascii="Times New Roman" w:hAnsi="Times New Roman" w:hint="eastAsia"/>
          <w:color w:val="000000" w:themeColor="text1"/>
          <w:lang w:val="pt-BR"/>
        </w:rPr>
        <w:t>ươ</w:t>
      </w:r>
      <w:r w:rsidRPr="00156758">
        <w:rPr>
          <w:rFonts w:ascii="Times New Roman" w:hAnsi="Times New Roman"/>
          <w:color w:val="000000" w:themeColor="text1"/>
          <w:lang w:val="pt-BR"/>
        </w:rPr>
        <w:t>ng có liên qua kiểm tra, rà soát tổng thể quy hoạch th</w:t>
      </w:r>
      <w:r w:rsidRPr="00156758">
        <w:rPr>
          <w:rFonts w:ascii="Times New Roman" w:hAnsi="Times New Roman" w:hint="eastAsia"/>
          <w:color w:val="000000" w:themeColor="text1"/>
          <w:lang w:val="pt-BR"/>
        </w:rPr>
        <w:t>ă</w:t>
      </w:r>
      <w:r w:rsidRPr="00156758">
        <w:rPr>
          <w:rFonts w:ascii="Times New Roman" w:hAnsi="Times New Roman"/>
          <w:color w:val="000000" w:themeColor="text1"/>
          <w:lang w:val="pt-BR"/>
        </w:rPr>
        <w:t xml:space="preserve">m dò, khai thác, sử dụng khoáng sản làm VLXDTT trên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ịa bàn tỉnh. Qua kết quả rà soát, tổ chức thực hiện, UBND tỉnh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ã ban hành Quyết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ịnh số 3720/Q</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-UBND ngày 19/11/2019 v</w:t>
      </w:r>
      <w:r w:rsidRPr="00156758">
        <w:rPr>
          <w:rFonts w:ascii="Times New Roman" w:hAnsi="Times New Roman" w:cs="Arial"/>
          <w:color w:val="000000" w:themeColor="text1"/>
          <w:lang w:val="pt-BR"/>
        </w:rPr>
        <w:t>ề</w:t>
      </w:r>
      <w:r w:rsidRPr="00156758">
        <w:rPr>
          <w:rFonts w:ascii="Times New Roman" w:hAnsi="Times New Roman"/>
          <w:color w:val="000000" w:themeColor="text1"/>
          <w:lang w:val="pt-BR"/>
        </w:rPr>
        <w:t xml:space="preserve"> vi</w:t>
      </w:r>
      <w:r w:rsidRPr="00156758">
        <w:rPr>
          <w:rFonts w:ascii="Times New Roman" w:hAnsi="Times New Roman" w:cs="Arial"/>
          <w:color w:val="000000" w:themeColor="text1"/>
          <w:lang w:val="pt-BR"/>
        </w:rPr>
        <w:t>ệ</w:t>
      </w:r>
      <w:r w:rsidRPr="00156758">
        <w:rPr>
          <w:rFonts w:ascii="Times New Roman" w:hAnsi="Times New Roman"/>
          <w:color w:val="000000" w:themeColor="text1"/>
          <w:lang w:val="pt-BR"/>
        </w:rPr>
        <w:t xml:space="preserve">c </w:t>
      </w:r>
      <w:r w:rsidRPr="00156758">
        <w:rPr>
          <w:rFonts w:ascii="Times New Roman" w:hAnsi="Times New Roman" w:cs="Arial"/>
          <w:color w:val="000000" w:themeColor="text1"/>
          <w:lang w:val="pt-BR"/>
        </w:rPr>
        <w:t>đ</w:t>
      </w:r>
      <w:r w:rsidRPr="00156758">
        <w:rPr>
          <w:rFonts w:ascii="Times New Roman" w:hAnsi="Times New Roman"/>
          <w:color w:val="000000" w:themeColor="text1"/>
          <w:lang w:val="pt-BR"/>
        </w:rPr>
        <w:t>i</w:t>
      </w:r>
      <w:r w:rsidRPr="00156758">
        <w:rPr>
          <w:rFonts w:ascii="Times New Roman" w:hAnsi="Times New Roman" w:cs="Arial"/>
          <w:color w:val="000000" w:themeColor="text1"/>
          <w:lang w:val="pt-BR"/>
        </w:rPr>
        <w:t>ề</w:t>
      </w:r>
      <w:r w:rsidRPr="00156758">
        <w:rPr>
          <w:rFonts w:ascii="Times New Roman" w:hAnsi="Times New Roman"/>
          <w:color w:val="000000" w:themeColor="text1"/>
          <w:lang w:val="pt-BR"/>
        </w:rPr>
        <w:t>u ch</w:t>
      </w:r>
      <w:r w:rsidRPr="00156758">
        <w:rPr>
          <w:rFonts w:ascii="Times New Roman" w:hAnsi="Times New Roman" w:cs="Arial"/>
          <w:color w:val="000000" w:themeColor="text1"/>
          <w:lang w:val="pt-BR"/>
        </w:rPr>
        <w:t>ỉ</w:t>
      </w:r>
      <w:r w:rsidRPr="00156758">
        <w:rPr>
          <w:rFonts w:ascii="Times New Roman" w:hAnsi="Times New Roman"/>
          <w:color w:val="000000" w:themeColor="text1"/>
          <w:lang w:val="pt-BR"/>
        </w:rPr>
        <w:t>nh, b</w:t>
      </w:r>
      <w:r w:rsidRPr="00156758">
        <w:rPr>
          <w:rFonts w:ascii="Times New Roman" w:hAnsi="Times New Roman" w:cs="Arial"/>
          <w:color w:val="000000" w:themeColor="text1"/>
          <w:lang w:val="pt-BR"/>
        </w:rPr>
        <w:t>ổ</w:t>
      </w:r>
      <w:r w:rsidRPr="00156758">
        <w:rPr>
          <w:rFonts w:ascii="Times New Roman" w:hAnsi="Times New Roman"/>
          <w:color w:val="000000" w:themeColor="text1"/>
          <w:lang w:val="pt-BR"/>
        </w:rPr>
        <w:t xml:space="preserve"> sung Quy ho</w:t>
      </w:r>
      <w:r w:rsidRPr="00156758">
        <w:rPr>
          <w:rFonts w:ascii="Times New Roman" w:hAnsi="Times New Roman" w:cs="Arial"/>
          <w:color w:val="000000" w:themeColor="text1"/>
          <w:lang w:val="pt-BR"/>
        </w:rPr>
        <w:t>ạ</w:t>
      </w:r>
      <w:r w:rsidRPr="00156758">
        <w:rPr>
          <w:rFonts w:ascii="Times New Roman" w:hAnsi="Times New Roman"/>
          <w:color w:val="000000" w:themeColor="text1"/>
          <w:lang w:val="pt-BR"/>
        </w:rPr>
        <w:t>ch th</w:t>
      </w:r>
      <w:r w:rsidRPr="00156758">
        <w:rPr>
          <w:rFonts w:ascii="Times New Roman" w:hAnsi="Times New Roman" w:cs="Arial"/>
          <w:color w:val="000000" w:themeColor="text1"/>
          <w:lang w:val="pt-BR"/>
        </w:rPr>
        <w:t>ă</w:t>
      </w:r>
      <w:r w:rsidRPr="00156758">
        <w:rPr>
          <w:rFonts w:ascii="Times New Roman" w:hAnsi="Times New Roman"/>
          <w:color w:val="000000" w:themeColor="text1"/>
          <w:lang w:val="pt-BR"/>
        </w:rPr>
        <w:t>m dò, khai thác, s</w:t>
      </w:r>
      <w:r w:rsidRPr="00156758">
        <w:rPr>
          <w:rFonts w:ascii="Times New Roman" w:hAnsi="Times New Roman" w:cs="Arial"/>
          <w:color w:val="000000" w:themeColor="text1"/>
          <w:lang w:val="pt-BR"/>
        </w:rPr>
        <w:t>ử</w:t>
      </w:r>
      <w:r w:rsidRPr="00156758">
        <w:rPr>
          <w:rFonts w:ascii="Times New Roman" w:hAnsi="Times New Roman"/>
          <w:color w:val="000000" w:themeColor="text1"/>
          <w:lang w:val="pt-BR"/>
        </w:rPr>
        <w:t xml:space="preserve"> d</w:t>
      </w:r>
      <w:r w:rsidRPr="00156758">
        <w:rPr>
          <w:rFonts w:ascii="Times New Roman" w:hAnsi="Times New Roman" w:cs="Arial"/>
          <w:color w:val="000000" w:themeColor="text1"/>
          <w:lang w:val="pt-BR"/>
        </w:rPr>
        <w:t>ụ</w:t>
      </w:r>
      <w:r w:rsidRPr="00156758">
        <w:rPr>
          <w:rFonts w:ascii="Times New Roman" w:hAnsi="Times New Roman"/>
          <w:color w:val="000000" w:themeColor="text1"/>
          <w:lang w:val="pt-BR"/>
        </w:rPr>
        <w:t>ng kho</w:t>
      </w:r>
      <w:r w:rsidRPr="00156758">
        <w:rPr>
          <w:rFonts w:ascii="Times New Roman" w:hAnsi="Times New Roman" w:cs=".VnTime"/>
          <w:color w:val="000000" w:themeColor="text1"/>
          <w:lang w:val="pt-BR"/>
        </w:rPr>
        <w:t>á</w:t>
      </w:r>
      <w:r w:rsidRPr="00156758">
        <w:rPr>
          <w:rFonts w:ascii="Times New Roman" w:hAnsi="Times New Roman"/>
          <w:color w:val="000000" w:themeColor="text1"/>
          <w:lang w:val="pt-BR"/>
        </w:rPr>
        <w:t>ng s</w:t>
      </w:r>
      <w:r w:rsidRPr="00156758">
        <w:rPr>
          <w:rFonts w:ascii="Times New Roman" w:hAnsi="Times New Roman" w:cs="Arial"/>
          <w:color w:val="000000" w:themeColor="text1"/>
          <w:lang w:val="pt-BR"/>
        </w:rPr>
        <w:t>ả</w:t>
      </w:r>
      <w:r w:rsidRPr="00156758">
        <w:rPr>
          <w:rFonts w:ascii="Times New Roman" w:hAnsi="Times New Roman"/>
          <w:color w:val="000000" w:themeColor="text1"/>
          <w:lang w:val="pt-BR"/>
        </w:rPr>
        <w:t>n l</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m v</w:t>
      </w:r>
      <w:r w:rsidRPr="00156758">
        <w:rPr>
          <w:rFonts w:ascii="Times New Roman" w:hAnsi="Times New Roman" w:cs="Arial"/>
          <w:color w:val="000000" w:themeColor="text1"/>
          <w:lang w:val="pt-BR"/>
        </w:rPr>
        <w:t>ậ</w:t>
      </w:r>
      <w:r w:rsidRPr="00156758">
        <w:rPr>
          <w:rFonts w:ascii="Times New Roman" w:hAnsi="Times New Roman"/>
          <w:color w:val="000000" w:themeColor="text1"/>
          <w:lang w:val="pt-BR"/>
        </w:rPr>
        <w:t>t li</w:t>
      </w:r>
      <w:r w:rsidRPr="00156758">
        <w:rPr>
          <w:rFonts w:ascii="Times New Roman" w:hAnsi="Times New Roman" w:cs="Arial"/>
          <w:color w:val="000000" w:themeColor="text1"/>
          <w:lang w:val="pt-BR"/>
        </w:rPr>
        <w:t>ệ</w:t>
      </w:r>
      <w:r w:rsidRPr="00156758">
        <w:rPr>
          <w:rFonts w:ascii="Times New Roman" w:hAnsi="Times New Roman"/>
          <w:color w:val="000000" w:themeColor="text1"/>
          <w:lang w:val="pt-BR"/>
        </w:rPr>
        <w:t>u x</w:t>
      </w:r>
      <w:r w:rsidRPr="00156758">
        <w:rPr>
          <w:rFonts w:ascii="Times New Roman" w:hAnsi="Times New Roman" w:cs=".VnTime"/>
          <w:color w:val="000000" w:themeColor="text1"/>
          <w:lang w:val="pt-BR"/>
        </w:rPr>
        <w:t>â</w:t>
      </w:r>
      <w:r w:rsidRPr="00156758">
        <w:rPr>
          <w:rFonts w:ascii="Times New Roman" w:hAnsi="Times New Roman"/>
          <w:color w:val="000000" w:themeColor="text1"/>
          <w:lang w:val="pt-BR"/>
        </w:rPr>
        <w:t>y d</w:t>
      </w:r>
      <w:r w:rsidRPr="00156758">
        <w:rPr>
          <w:rFonts w:ascii="Times New Roman" w:hAnsi="Times New Roman" w:cs="Arial"/>
          <w:color w:val="000000" w:themeColor="text1"/>
          <w:lang w:val="pt-BR"/>
        </w:rPr>
        <w:t>ự</w:t>
      </w:r>
      <w:r w:rsidRPr="00156758">
        <w:rPr>
          <w:rFonts w:ascii="Times New Roman" w:hAnsi="Times New Roman"/>
          <w:color w:val="000000" w:themeColor="text1"/>
          <w:lang w:val="pt-BR"/>
        </w:rPr>
        <w:t>ng th</w:t>
      </w:r>
      <w:r w:rsidRPr="00156758">
        <w:rPr>
          <w:rFonts w:ascii="Times New Roman" w:hAnsi="Times New Roman" w:cs=".VnTime"/>
          <w:color w:val="000000" w:themeColor="text1"/>
          <w:lang w:val="pt-BR"/>
        </w:rPr>
        <w:t>ô</w:t>
      </w:r>
      <w:r w:rsidRPr="00156758">
        <w:rPr>
          <w:rFonts w:ascii="Times New Roman" w:hAnsi="Times New Roman"/>
          <w:color w:val="000000" w:themeColor="text1"/>
          <w:lang w:val="pt-BR"/>
        </w:rPr>
        <w:t>ng th</w:t>
      </w:r>
      <w:r w:rsidRPr="00156758">
        <w:rPr>
          <w:rFonts w:ascii="Times New Roman" w:hAnsi="Times New Roman" w:cs="Arial"/>
          <w:color w:val="000000" w:themeColor="text1"/>
          <w:lang w:val="pt-BR"/>
        </w:rPr>
        <w:t>ườ</w:t>
      </w:r>
      <w:r w:rsidRPr="00156758">
        <w:rPr>
          <w:rFonts w:ascii="Times New Roman" w:hAnsi="Times New Roman"/>
          <w:color w:val="000000" w:themeColor="text1"/>
          <w:lang w:val="pt-BR"/>
        </w:rPr>
        <w:t>ng tr</w:t>
      </w:r>
      <w:r w:rsidRPr="00156758">
        <w:rPr>
          <w:rFonts w:ascii="Times New Roman" w:hAnsi="Times New Roman" w:cs=".VnTime"/>
          <w:color w:val="000000" w:themeColor="text1"/>
          <w:lang w:val="pt-BR"/>
        </w:rPr>
        <w:t>ê</w:t>
      </w:r>
      <w:r w:rsidRPr="00156758">
        <w:rPr>
          <w:rFonts w:ascii="Times New Roman" w:hAnsi="Times New Roman"/>
          <w:color w:val="000000" w:themeColor="text1"/>
          <w:lang w:val="pt-BR"/>
        </w:rPr>
        <w:t xml:space="preserve">n </w:t>
      </w:r>
      <w:r w:rsidRPr="00156758">
        <w:rPr>
          <w:rFonts w:ascii="Times New Roman" w:hAnsi="Times New Roman" w:cs="Arial"/>
          <w:color w:val="000000" w:themeColor="text1"/>
          <w:lang w:val="pt-BR"/>
        </w:rPr>
        <w:t>đị</w:t>
      </w:r>
      <w:r w:rsidRPr="00156758">
        <w:rPr>
          <w:rFonts w:ascii="Times New Roman" w:hAnsi="Times New Roman"/>
          <w:color w:val="000000" w:themeColor="text1"/>
          <w:lang w:val="pt-BR"/>
        </w:rPr>
        <w:t>a b</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n t</w:t>
      </w:r>
      <w:r w:rsidRPr="00156758">
        <w:rPr>
          <w:rFonts w:ascii="Times New Roman" w:hAnsi="Times New Roman" w:cs="Arial"/>
          <w:color w:val="000000" w:themeColor="text1"/>
          <w:lang w:val="pt-BR"/>
        </w:rPr>
        <w:t>ỉ</w:t>
      </w:r>
      <w:r w:rsidRPr="00156758">
        <w:rPr>
          <w:rFonts w:ascii="Times New Roman" w:hAnsi="Times New Roman"/>
          <w:color w:val="000000" w:themeColor="text1"/>
          <w:lang w:val="pt-BR"/>
        </w:rPr>
        <w:t>nh H</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 xml:space="preserve"> T</w:t>
      </w:r>
      <w:r w:rsidRPr="00156758">
        <w:rPr>
          <w:rFonts w:ascii="Times New Roman" w:hAnsi="Times New Roman" w:cs="Arial"/>
          <w:color w:val="000000" w:themeColor="text1"/>
          <w:lang w:val="pt-BR"/>
        </w:rPr>
        <w:t>ĩ</w:t>
      </w:r>
      <w:r w:rsidRPr="00156758">
        <w:rPr>
          <w:rFonts w:ascii="Times New Roman" w:hAnsi="Times New Roman"/>
          <w:color w:val="000000" w:themeColor="text1"/>
          <w:lang w:val="pt-BR"/>
        </w:rPr>
        <w:t xml:space="preserve">nh </w:t>
      </w:r>
      <w:r w:rsidRPr="00156758">
        <w:rPr>
          <w:rFonts w:ascii="Times New Roman" w:hAnsi="Times New Roman" w:cs="Arial"/>
          <w:color w:val="000000" w:themeColor="text1"/>
          <w:lang w:val="pt-BR"/>
        </w:rPr>
        <w:t>đế</w:t>
      </w:r>
      <w:r w:rsidRPr="00156758">
        <w:rPr>
          <w:rFonts w:ascii="Times New Roman" w:hAnsi="Times New Roman"/>
          <w:color w:val="000000" w:themeColor="text1"/>
          <w:lang w:val="pt-BR"/>
        </w:rPr>
        <w:t>n n</w:t>
      </w:r>
      <w:r w:rsidRPr="00156758">
        <w:rPr>
          <w:rFonts w:ascii="Times New Roman" w:hAnsi="Times New Roman" w:cs="Arial"/>
          <w:color w:val="000000" w:themeColor="text1"/>
          <w:lang w:val="pt-BR"/>
        </w:rPr>
        <w:t>ă</w:t>
      </w:r>
      <w:r w:rsidRPr="00156758">
        <w:rPr>
          <w:rFonts w:ascii="Times New Roman" w:hAnsi="Times New Roman"/>
          <w:color w:val="000000" w:themeColor="text1"/>
          <w:lang w:val="pt-BR"/>
        </w:rPr>
        <w:t xml:space="preserve">m 2020; trong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ó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ã bổ sung 23 khu vực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ất san lấp và 04 khu vực cát xây dựng vào quy hoạch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ịa bàn huyện H</w:t>
      </w:r>
      <w:r w:rsidRPr="00156758">
        <w:rPr>
          <w:rFonts w:ascii="Times New Roman" w:hAnsi="Times New Roman" w:hint="eastAsia"/>
          <w:color w:val="000000" w:themeColor="text1"/>
          <w:lang w:val="pt-BR"/>
        </w:rPr>
        <w:t>ươ</w:t>
      </w:r>
      <w:r w:rsidRPr="00156758">
        <w:rPr>
          <w:rFonts w:ascii="Times New Roman" w:hAnsi="Times New Roman"/>
          <w:color w:val="000000" w:themeColor="text1"/>
          <w:lang w:val="pt-BR"/>
        </w:rPr>
        <w:t>ng Khê bổ sung 01 khu vực cát xây dựng).</w:t>
      </w:r>
    </w:p>
    <w:p w:rsidR="004A3C0D" w:rsidRPr="00156758" w:rsidRDefault="00F870E6" w:rsidP="00A957D8">
      <w:pPr>
        <w:spacing w:before="120" w:after="120"/>
        <w:ind w:firstLine="720"/>
        <w:jc w:val="both"/>
        <w:rPr>
          <w:rFonts w:ascii="Times New Roman" w:hAnsi="Times New Roman"/>
          <w:color w:val="000000" w:themeColor="text1"/>
          <w:lang w:val="pt-BR"/>
        </w:rPr>
      </w:pPr>
      <w:r>
        <w:rPr>
          <w:rFonts w:ascii="Times New Roman" w:hAnsi="Times New Roman"/>
          <w:color w:val="000000" w:themeColor="text1"/>
          <w:lang w:val="pt-BR"/>
        </w:rPr>
        <w:t>Hiện</w:t>
      </w:r>
      <w:r w:rsidR="004A3C0D" w:rsidRPr="00156758">
        <w:rPr>
          <w:rFonts w:ascii="Times New Roman" w:hAnsi="Times New Roman"/>
          <w:color w:val="000000" w:themeColor="text1"/>
          <w:lang w:val="pt-BR"/>
        </w:rPr>
        <w:t xml:space="preserve"> UBND tỉnh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 xml:space="preserve">ang chỉ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ạo Sở Tài nguyên và môi tr</w:t>
      </w:r>
      <w:r w:rsidR="004A3C0D" w:rsidRPr="00156758">
        <w:rPr>
          <w:rFonts w:ascii="Times New Roman" w:hAnsi="Times New Roman" w:hint="eastAsia"/>
          <w:color w:val="000000" w:themeColor="text1"/>
          <w:lang w:val="pt-BR"/>
        </w:rPr>
        <w:t>ư</w:t>
      </w:r>
      <w:r w:rsidR="004A3C0D" w:rsidRPr="00156758">
        <w:rPr>
          <w:rFonts w:ascii="Times New Roman" w:hAnsi="Times New Roman"/>
          <w:color w:val="000000" w:themeColor="text1"/>
          <w:lang w:val="pt-BR"/>
        </w:rPr>
        <w:t xml:space="preserve">ờng chủ trì, phối hợp với các sở, ngành,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ịa ph</w:t>
      </w:r>
      <w:r w:rsidR="004A3C0D" w:rsidRPr="00156758">
        <w:rPr>
          <w:rFonts w:ascii="Times New Roman" w:hAnsi="Times New Roman" w:hint="eastAsia"/>
          <w:color w:val="000000" w:themeColor="text1"/>
          <w:lang w:val="pt-BR"/>
        </w:rPr>
        <w:t>ươ</w:t>
      </w:r>
      <w:r w:rsidR="004A3C0D">
        <w:rPr>
          <w:rFonts w:ascii="Times New Roman" w:hAnsi="Times New Roman"/>
          <w:color w:val="000000" w:themeColor="text1"/>
          <w:lang w:val="pt-BR"/>
        </w:rPr>
        <w:t>ng có liên quan</w:t>
      </w:r>
      <w:r w:rsidR="004A3C0D" w:rsidRPr="00156758">
        <w:rPr>
          <w:rFonts w:ascii="Times New Roman" w:hAnsi="Times New Roman"/>
          <w:color w:val="000000" w:themeColor="text1"/>
          <w:lang w:val="pt-BR"/>
        </w:rPr>
        <w:t xml:space="preserve"> xây dựng kế hoạch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ấu giá quyền khai thác khoáng sản hàng n</w:t>
      </w:r>
      <w:r w:rsidR="004A3C0D" w:rsidRPr="00156758">
        <w:rPr>
          <w:rFonts w:ascii="Times New Roman" w:hAnsi="Times New Roman" w:hint="eastAsia"/>
          <w:color w:val="000000" w:themeColor="text1"/>
          <w:lang w:val="pt-BR"/>
        </w:rPr>
        <w:t>ă</w:t>
      </w:r>
      <w:r w:rsidR="004A3C0D" w:rsidRPr="00156758">
        <w:rPr>
          <w:rFonts w:ascii="Times New Roman" w:hAnsi="Times New Roman"/>
          <w:color w:val="000000" w:themeColor="text1"/>
          <w:lang w:val="pt-BR"/>
        </w:rPr>
        <w:t xml:space="preserve">m; trong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 xml:space="preserve">ó, sẽ xem xét </w:t>
      </w:r>
      <w:r w:rsidR="004A3C0D" w:rsidRPr="00156758">
        <w:rPr>
          <w:rFonts w:ascii="Times New Roman" w:hAnsi="Times New Roman" w:hint="eastAsia"/>
          <w:color w:val="000000" w:themeColor="text1"/>
          <w:lang w:val="pt-BR"/>
        </w:rPr>
        <w:t>đư</w:t>
      </w:r>
      <w:r w:rsidR="004A3C0D" w:rsidRPr="00156758">
        <w:rPr>
          <w:rFonts w:ascii="Times New Roman" w:hAnsi="Times New Roman"/>
          <w:color w:val="000000" w:themeColor="text1"/>
          <w:lang w:val="pt-BR"/>
        </w:rPr>
        <w:t xml:space="preserve">a các mỏ cát (bao gồm các mỏ cát trên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ịa bàn huyện H</w:t>
      </w:r>
      <w:r w:rsidR="004A3C0D" w:rsidRPr="00156758">
        <w:rPr>
          <w:rFonts w:ascii="Times New Roman" w:hAnsi="Times New Roman" w:hint="eastAsia"/>
          <w:color w:val="000000" w:themeColor="text1"/>
          <w:lang w:val="pt-BR"/>
        </w:rPr>
        <w:t>ươ</w:t>
      </w:r>
      <w:r w:rsidR="004A3C0D" w:rsidRPr="00156758">
        <w:rPr>
          <w:rFonts w:ascii="Times New Roman" w:hAnsi="Times New Roman"/>
          <w:color w:val="000000" w:themeColor="text1"/>
          <w:lang w:val="pt-BR"/>
        </w:rPr>
        <w:t xml:space="preserve">ng Khê) trong thời gian sớm nhất vào kế hoạch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 xml:space="preserve">ấu giá, cấp phép hoạt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 xml:space="preserve">ộng khoáng sản nhằm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 xml:space="preserve">ảm bảo nguồn cung về cát xây dựng trên </w:t>
      </w:r>
      <w:r w:rsidR="004A3C0D" w:rsidRPr="00156758">
        <w:rPr>
          <w:rFonts w:ascii="Times New Roman" w:hAnsi="Times New Roman" w:hint="eastAsia"/>
          <w:color w:val="000000" w:themeColor="text1"/>
          <w:lang w:val="pt-BR"/>
        </w:rPr>
        <w:t>đ</w:t>
      </w:r>
      <w:r w:rsidR="004A3C0D" w:rsidRPr="00156758">
        <w:rPr>
          <w:rFonts w:ascii="Times New Roman" w:hAnsi="Times New Roman"/>
          <w:color w:val="000000" w:themeColor="text1"/>
          <w:lang w:val="pt-BR"/>
        </w:rPr>
        <w:t>ịa bàn.</w:t>
      </w:r>
    </w:p>
    <w:p w:rsidR="004A3C0D" w:rsidRPr="00156758" w:rsidRDefault="004A3C0D" w:rsidP="00A957D8">
      <w:pPr>
        <w:spacing w:before="120" w:after="120"/>
        <w:ind w:firstLine="720"/>
        <w:jc w:val="both"/>
        <w:rPr>
          <w:rFonts w:ascii="Times New Roman" w:hAnsi="Times New Roman"/>
          <w:color w:val="000000" w:themeColor="text1"/>
          <w:szCs w:val="28"/>
          <w:lang w:val="pt-BR"/>
        </w:rPr>
      </w:pPr>
      <w:r w:rsidRPr="0020759D">
        <w:rPr>
          <w:rFonts w:ascii="Times New Roman" w:hAnsi="Times New Roman"/>
          <w:bCs/>
          <w:i/>
          <w:iCs/>
          <w:color w:val="000000" w:themeColor="text1"/>
          <w:spacing w:val="-2"/>
          <w:szCs w:val="28"/>
          <w:lang w:val="vi-VN"/>
        </w:rPr>
        <w:t>Về c</w:t>
      </w:r>
      <w:r w:rsidRPr="0020759D">
        <w:rPr>
          <w:rFonts w:ascii="Times New Roman" w:hAnsi="Times New Roman"/>
          <w:bCs/>
          <w:i/>
          <w:iCs/>
          <w:color w:val="000000" w:themeColor="text1"/>
          <w:spacing w:val="-2"/>
          <w:szCs w:val="28"/>
          <w:lang w:val="pt-BR"/>
        </w:rPr>
        <w:t>hỉ đạo hỗ trợ xử lý vướng mắc trong việc giao, cấp giấy chứng nhận quyền sử dụng đất lâm nghiệp</w:t>
      </w:r>
      <w:r>
        <w:rPr>
          <w:rFonts w:ascii="Times New Roman" w:hAnsi="Times New Roman"/>
          <w:bCs/>
          <w:i/>
          <w:iCs/>
          <w:color w:val="000000" w:themeColor="text1"/>
          <w:spacing w:val="-2"/>
          <w:szCs w:val="28"/>
          <w:lang w:val="pt-BR"/>
        </w:rPr>
        <w:t xml:space="preserve">:  </w:t>
      </w:r>
      <w:r>
        <w:rPr>
          <w:rFonts w:ascii="Times New Roman" w:hAnsi="Times New Roman"/>
          <w:bCs/>
          <w:iCs/>
          <w:color w:val="000000" w:themeColor="text1"/>
          <w:spacing w:val="-2"/>
          <w:szCs w:val="28"/>
          <w:lang w:val="pt-BR"/>
        </w:rPr>
        <w:tab/>
      </w:r>
      <w:r w:rsidRPr="00156758">
        <w:rPr>
          <w:rFonts w:ascii="Times New Roman" w:hAnsi="Times New Roman"/>
          <w:color w:val="000000" w:themeColor="text1"/>
          <w:szCs w:val="28"/>
          <w:lang w:val="pt-BR"/>
        </w:rPr>
        <w:t>Nội dung này, ngày 26/12/2017, UBND tỉnh có Văn bản số 8120/UBND-</w:t>
      </w:r>
      <w:r w:rsidRPr="00156758">
        <w:rPr>
          <w:rFonts w:ascii="Times New Roman" w:hAnsi="Times New Roman"/>
          <w:bCs/>
          <w:color w:val="000000" w:themeColor="text1"/>
          <w:szCs w:val="28"/>
          <w:lang w:val="pt-BR"/>
        </w:rPr>
        <w:t xml:space="preserve"> NL</w:t>
      </w:r>
      <w:r w:rsidRPr="00156758">
        <w:rPr>
          <w:rFonts w:ascii="Times New Roman" w:hAnsi="Times New Roman"/>
          <w:bCs/>
          <w:color w:val="000000" w:themeColor="text1"/>
          <w:szCs w:val="28"/>
          <w:vertAlign w:val="subscript"/>
          <w:lang w:val="pt-BR"/>
        </w:rPr>
        <w:softHyphen/>
        <w:t>2</w:t>
      </w:r>
      <w:r w:rsidRPr="00156758">
        <w:rPr>
          <w:rFonts w:ascii="Times New Roman" w:hAnsi="Times New Roman"/>
          <w:color w:val="000000" w:themeColor="text1"/>
          <w:szCs w:val="28"/>
          <w:lang w:val="pt-BR"/>
        </w:rPr>
        <w:t xml:space="preserve"> chỉ đạo Sở Tài nguyên và Môi trường chủ trì phối hợp cùng Sở Nông nghiệp và Phát triển nông thôn, UBND huyện Hương Khê rà soát xử lý những tồn tại vướng mắc trong quá trình thực hiện Đề án giao đất gắn với giao rừng theo Quyết định số 3952/QĐ-UBND ngày 06/12/2013 của UBND tỉnh; theo đó, tại </w:t>
      </w:r>
      <w:r w:rsidRPr="0020759D">
        <w:rPr>
          <w:rFonts w:ascii="Times New Roman" w:hAnsi="Times New Roman"/>
          <w:iCs/>
          <w:color w:val="000000" w:themeColor="text1"/>
          <w:szCs w:val="28"/>
          <w:lang w:val="pt-BR"/>
        </w:rPr>
        <w:t>xã Phú Gia, Hương Vĩnh</w:t>
      </w:r>
      <w:r w:rsidRPr="00156758">
        <w:rPr>
          <w:rFonts w:ascii="Times New Roman" w:hAnsi="Times New Roman"/>
          <w:color w:val="000000" w:themeColor="text1"/>
          <w:szCs w:val="28"/>
          <w:lang w:val="pt-BR"/>
        </w:rPr>
        <w:t xml:space="preserve"> có 16 hộ, với diện tích 108,4 ha còn vướng mắc do liên quan đến hợp đồng nhận khoán rừng và đất lâm nghiệp với Ban quản lý rừng phòng hộ Sông Tiêm (thời hạn 50 năm) theo Nghị định số 01/NĐ-CP và Nghị định số 135/NĐ-CP của Chính phủ. Trên cơ sở Văn bản số 403/STNMT-ĐKTK ngày 07/02/2018 của Sở Tài nguyên và Môi trường, UBND tỉnh đã chỉ đạo “Đề án giao đất, gắn giao rừng (theo Quyết định số 3952/QĐ-UBND ngày 06/12/2013) đã kết thúc”, nhiệm vụ giao đất, cho thuê đất, thu hồi đất gắn với giao rừng, cho thuê rừng, thu hồi rừng, cấp GCNQSD đất lâm nghiệp thực hiện theo đúng quy định của Luật Đất đai và Luật Bảo vệ và phát triển rừng. Nội dung cử tri kiến nghị (các hộ nhận khoán không có hộ khẩu tại địa phương, không trực tiếp sản xuất nông nghiệp…) không thuộc đối tượng giao đất không thu tiền sử dụng đất quy định tại khoản 1, khoản 2, Điều 54, Luật Đất đai năm 2013, vì vậy, phải chuyển sang thuê đất theo quy định của Luật Đất đai (sau khi thống nhất với Sở Nông nghiệp và phát triển nông thôn, Sở Tài nguyên và Môi trường đã có Văn bản số 403/STNMT-ĐKTK ngày 07/2/2018 hướng dẫn thực hiện), tuy nhiên, các hộ nhận khoán vẫn không chấp hành. </w:t>
      </w:r>
    </w:p>
    <w:p w:rsidR="004A3C0D" w:rsidRPr="00156758" w:rsidRDefault="004A3C0D" w:rsidP="008731CE">
      <w:pPr>
        <w:spacing w:before="120" w:after="120" w:line="252" w:lineRule="auto"/>
        <w:ind w:firstLine="720"/>
        <w:jc w:val="both"/>
        <w:rPr>
          <w:rFonts w:ascii="Times New Roman" w:hAnsi="Times New Roman"/>
          <w:color w:val="000000" w:themeColor="text1"/>
          <w:szCs w:val="28"/>
          <w:lang w:val="pt-BR"/>
        </w:rPr>
      </w:pPr>
      <w:r w:rsidRPr="00156758">
        <w:rPr>
          <w:rFonts w:ascii="Times New Roman" w:hAnsi="Times New Roman"/>
          <w:color w:val="000000" w:themeColor="text1"/>
          <w:szCs w:val="28"/>
          <w:lang w:val="pt-BR"/>
        </w:rPr>
        <w:t>Theo báo cáo của Sở Tài nguyên và Môi trường thì vi</w:t>
      </w:r>
      <w:r w:rsidR="00F870E6">
        <w:rPr>
          <w:rFonts w:ascii="Times New Roman" w:hAnsi="Times New Roman"/>
          <w:color w:val="000000" w:themeColor="text1"/>
          <w:szCs w:val="28"/>
          <w:lang w:val="pt-BR"/>
        </w:rPr>
        <w:t>ệc này, tại buổi làm việc giữa l</w:t>
      </w:r>
      <w:r w:rsidRPr="00156758">
        <w:rPr>
          <w:rFonts w:ascii="Times New Roman" w:hAnsi="Times New Roman"/>
          <w:color w:val="000000" w:themeColor="text1"/>
          <w:szCs w:val="28"/>
          <w:lang w:val="pt-BR"/>
        </w:rPr>
        <w:t>ãnh đạo Sở Tài nguyên và Môi trường và Môi trường với UBND huyện Hương Khê (ngày 23/11/2019</w:t>
      </w:r>
      <w:r w:rsidR="00F870E6">
        <w:rPr>
          <w:rFonts w:ascii="Times New Roman" w:hAnsi="Times New Roman"/>
          <w:color w:val="000000" w:themeColor="text1"/>
          <w:szCs w:val="28"/>
          <w:lang w:val="pt-BR"/>
        </w:rPr>
        <w:t>), UBND huyện H</w:t>
      </w:r>
      <w:r w:rsidRPr="00156758">
        <w:rPr>
          <w:rFonts w:ascii="Times New Roman" w:hAnsi="Times New Roman"/>
          <w:color w:val="000000" w:themeColor="text1"/>
          <w:szCs w:val="28"/>
          <w:lang w:val="pt-BR"/>
        </w:rPr>
        <w:t xml:space="preserve">ương Khê có đưa vào kiến nghị xử lý. </w:t>
      </w:r>
      <w:r>
        <w:rPr>
          <w:rFonts w:ascii="Times New Roman" w:hAnsi="Times New Roman"/>
          <w:color w:val="000000" w:themeColor="text1"/>
          <w:szCs w:val="28"/>
          <w:lang w:val="vi-VN"/>
        </w:rPr>
        <w:t xml:space="preserve">Hiện </w:t>
      </w:r>
      <w:r w:rsidRPr="00156758">
        <w:rPr>
          <w:rFonts w:ascii="Times New Roman" w:hAnsi="Times New Roman"/>
          <w:color w:val="000000" w:themeColor="text1"/>
          <w:szCs w:val="28"/>
          <w:lang w:val="pt-BR"/>
        </w:rPr>
        <w:t xml:space="preserve">Sở đang hướng dẫn UBND huyện rà soát các đối tượng </w:t>
      </w:r>
      <w:r w:rsidRPr="00156758">
        <w:rPr>
          <w:rFonts w:ascii="Times New Roman" w:hAnsi="Times New Roman"/>
          <w:color w:val="000000" w:themeColor="text1"/>
          <w:szCs w:val="28"/>
          <w:lang w:val="pt-BR"/>
        </w:rPr>
        <w:lastRenderedPageBreak/>
        <w:t xml:space="preserve">trong số 16 </w:t>
      </w:r>
      <w:r>
        <w:rPr>
          <w:rFonts w:ascii="Times New Roman" w:hAnsi="Times New Roman"/>
          <w:color w:val="000000" w:themeColor="text1"/>
          <w:szCs w:val="28"/>
          <w:lang w:val="pt-BR"/>
        </w:rPr>
        <w:t xml:space="preserve">hộ nhận khoán trên, nếu </w:t>
      </w:r>
      <w:r w:rsidRPr="00156758">
        <w:rPr>
          <w:rFonts w:ascii="Times New Roman" w:hAnsi="Times New Roman"/>
          <w:color w:val="000000" w:themeColor="text1"/>
          <w:szCs w:val="28"/>
          <w:lang w:val="pt-BR"/>
        </w:rPr>
        <w:t>t</w:t>
      </w:r>
      <w:r>
        <w:rPr>
          <w:rFonts w:ascii="Times New Roman" w:hAnsi="Times New Roman"/>
          <w:color w:val="000000" w:themeColor="text1"/>
          <w:szCs w:val="28"/>
          <w:lang w:val="pt-BR"/>
        </w:rPr>
        <w:t xml:space="preserve">huộc đối tượng trực tiếp </w:t>
      </w:r>
      <w:r w:rsidRPr="00156758">
        <w:rPr>
          <w:rFonts w:ascii="Times New Roman" w:hAnsi="Times New Roman"/>
          <w:color w:val="000000" w:themeColor="text1"/>
          <w:szCs w:val="28"/>
          <w:lang w:val="pt-BR"/>
        </w:rPr>
        <w:t>sản xuất nông nghiệp (thuộc đối tượng được giao đất nông nghiệp theo quy định của Luật Đất đai 2013) thì xem xét lập hồ sơ giao đất theo trường hợp sử dụng đất xâm canh</w:t>
      </w:r>
      <w:r>
        <w:rPr>
          <w:rFonts w:ascii="Times New Roman" w:hAnsi="Times New Roman"/>
          <w:color w:val="000000" w:themeColor="text1"/>
          <w:szCs w:val="28"/>
          <w:lang w:val="vi-VN"/>
        </w:rPr>
        <w:t xml:space="preserve"> nhưng phải đảm bảo nguyên tắc đảm bảo ổn định tình hình trên địa bàn</w:t>
      </w:r>
      <w:r w:rsidRPr="00156758">
        <w:rPr>
          <w:rFonts w:ascii="Times New Roman" w:hAnsi="Times New Roman"/>
          <w:color w:val="000000" w:themeColor="text1"/>
          <w:szCs w:val="28"/>
          <w:lang w:val="pt-BR"/>
        </w:rPr>
        <w:t xml:space="preserve">; trường hợp không thuộc hộ nông nghiệp (hộ không đủ điều kiện giao đất nông nghiệp) thì chuyển sang thuê đất. </w:t>
      </w:r>
    </w:p>
    <w:p w:rsidR="005D16B2" w:rsidRPr="00EA273A" w:rsidRDefault="005D16B2" w:rsidP="008731CE">
      <w:pPr>
        <w:spacing w:before="120" w:after="120" w:line="252" w:lineRule="auto"/>
        <w:ind w:firstLine="720"/>
        <w:jc w:val="both"/>
        <w:rPr>
          <w:rFonts w:ascii="Times New Roman" w:hAnsi="Times New Roman"/>
          <w:i/>
          <w:color w:val="auto"/>
          <w:szCs w:val="28"/>
          <w:lang w:val="pt-BR"/>
        </w:rPr>
      </w:pPr>
      <w:r w:rsidRPr="00EA273A">
        <w:rPr>
          <w:rFonts w:ascii="Times New Roman" w:hAnsi="Times New Roman"/>
          <w:bCs/>
          <w:i/>
          <w:color w:val="auto"/>
          <w:szCs w:val="28"/>
          <w:lang w:val="pt-BR"/>
        </w:rPr>
        <w:t>2. Đề nghị tỉnh quan tâm chỉ đạo sớm xem xét, giải quyết việc thẩm định, phê duyệt phương án bán đấu giá khối lượng đất sét thu hồi được trong quá trình thi công dự án "Cải tạo và nâng cấp hệ thống kênh tưới, tiêu phục vụ sản xuất nông nghiệp và thoát lũ cho vùng Bắc Thạch Hà, huyện Thạch Hà, tỉnh Hà Tĩnh nhằm ứng phó với biến đổi khí hậu"</w:t>
      </w:r>
      <w:r w:rsidRPr="00EA273A">
        <w:rPr>
          <w:rFonts w:ascii="Times New Roman" w:hAnsi="Times New Roman"/>
          <w:i/>
          <w:color w:val="auto"/>
          <w:szCs w:val="28"/>
          <w:lang w:val="pt-BR"/>
        </w:rPr>
        <w:t xml:space="preserve">; giải quyết nhu cầu đất ở cho nhân dân tại các xã chịu ảnh hưởng của dự án khai thác mỏ sắt Thạch Khê (Cử tri huyện Thạch Hà) </w:t>
      </w:r>
    </w:p>
    <w:p w:rsidR="004A3C0D" w:rsidRPr="00156758" w:rsidRDefault="004A3C0D" w:rsidP="008731CE">
      <w:pPr>
        <w:spacing w:before="120" w:after="120" w:line="252" w:lineRule="auto"/>
        <w:ind w:firstLine="720"/>
        <w:jc w:val="both"/>
        <w:rPr>
          <w:rFonts w:ascii="Times New Roman" w:hAnsi="Times New Roman"/>
          <w:color w:val="000000" w:themeColor="text1"/>
          <w:lang w:val="pt-BR"/>
        </w:rPr>
      </w:pPr>
      <w:r>
        <w:rPr>
          <w:rFonts w:ascii="Times New Roman" w:hAnsi="Times New Roman"/>
          <w:color w:val="000000" w:themeColor="text1"/>
          <w:lang w:val="pt-BR"/>
        </w:rPr>
        <w:t>N</w:t>
      </w:r>
      <w:r w:rsidRPr="00156758">
        <w:rPr>
          <w:rFonts w:ascii="Times New Roman" w:hAnsi="Times New Roman"/>
          <w:color w:val="000000" w:themeColor="text1"/>
          <w:lang w:val="pt-BR"/>
        </w:rPr>
        <w:t xml:space="preserve">gày 08/5/2019 UBND tỉnh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ã có V</w:t>
      </w:r>
      <w:r w:rsidRPr="00156758">
        <w:rPr>
          <w:rFonts w:ascii="Times New Roman" w:hAnsi="Times New Roman" w:hint="eastAsia"/>
          <w:color w:val="000000" w:themeColor="text1"/>
          <w:lang w:val="pt-BR"/>
        </w:rPr>
        <w:t>ă</w:t>
      </w:r>
      <w:r w:rsidRPr="00156758">
        <w:rPr>
          <w:rFonts w:ascii="Times New Roman" w:hAnsi="Times New Roman"/>
          <w:color w:val="000000" w:themeColor="text1"/>
          <w:lang w:val="pt-BR"/>
        </w:rPr>
        <w:t>n bản số 2792/UBND-KT</w:t>
      </w:r>
      <w:r w:rsidRPr="00156758">
        <w:rPr>
          <w:rFonts w:ascii="Times New Roman" w:hAnsi="Times New Roman"/>
          <w:color w:val="000000" w:themeColor="text1"/>
          <w:vertAlign w:val="subscript"/>
          <w:lang w:val="pt-BR"/>
        </w:rPr>
        <w:t xml:space="preserve">1 </w:t>
      </w:r>
      <w:r w:rsidRPr="00156758">
        <w:rPr>
          <w:rFonts w:ascii="Times New Roman" w:hAnsi="Times New Roman"/>
          <w:color w:val="000000" w:themeColor="text1"/>
          <w:lang w:val="pt-BR"/>
        </w:rPr>
        <w:t xml:space="preserve">chỉ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ạo S</w:t>
      </w:r>
      <w:r w:rsidRPr="00156758">
        <w:rPr>
          <w:rFonts w:ascii="Times New Roman" w:hAnsi="Times New Roman" w:cs="Arial"/>
          <w:color w:val="000000" w:themeColor="text1"/>
          <w:lang w:val="pt-BR"/>
        </w:rPr>
        <w:t>ở</w:t>
      </w:r>
      <w:r w:rsidRPr="00156758">
        <w:rPr>
          <w:rFonts w:ascii="Times New Roman" w:hAnsi="Times New Roman"/>
          <w:color w:val="000000" w:themeColor="text1"/>
          <w:lang w:val="pt-BR"/>
        </w:rPr>
        <w:t xml:space="preserve"> T</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i nguy</w:t>
      </w:r>
      <w:r w:rsidRPr="00156758">
        <w:rPr>
          <w:rFonts w:ascii="Times New Roman" w:hAnsi="Times New Roman" w:cs=".VnTime"/>
          <w:color w:val="000000" w:themeColor="text1"/>
          <w:lang w:val="pt-BR"/>
        </w:rPr>
        <w:t>ê</w:t>
      </w:r>
      <w:r w:rsidRPr="00156758">
        <w:rPr>
          <w:rFonts w:ascii="Times New Roman" w:hAnsi="Times New Roman"/>
          <w:color w:val="000000" w:themeColor="text1"/>
          <w:lang w:val="pt-BR"/>
        </w:rPr>
        <w:t>n v</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 xml:space="preserve"> M</w:t>
      </w:r>
      <w:r w:rsidRPr="00156758">
        <w:rPr>
          <w:rFonts w:ascii="Times New Roman" w:hAnsi="Times New Roman" w:cs=".VnTime"/>
          <w:color w:val="000000" w:themeColor="text1"/>
          <w:lang w:val="pt-BR"/>
        </w:rPr>
        <w:t>ô</w:t>
      </w:r>
      <w:r w:rsidRPr="00156758">
        <w:rPr>
          <w:rFonts w:ascii="Times New Roman" w:hAnsi="Times New Roman"/>
          <w:color w:val="000000" w:themeColor="text1"/>
          <w:lang w:val="pt-BR"/>
        </w:rPr>
        <w:t>i tr</w:t>
      </w:r>
      <w:r w:rsidRPr="00156758">
        <w:rPr>
          <w:rFonts w:ascii="Times New Roman" w:hAnsi="Times New Roman" w:cs="Arial"/>
          <w:color w:val="000000" w:themeColor="text1"/>
          <w:lang w:val="pt-BR"/>
        </w:rPr>
        <w:t>ườ</w:t>
      </w:r>
      <w:r w:rsidRPr="00156758">
        <w:rPr>
          <w:rFonts w:ascii="Times New Roman" w:hAnsi="Times New Roman"/>
          <w:color w:val="000000" w:themeColor="text1"/>
          <w:lang w:val="pt-BR"/>
        </w:rPr>
        <w:t>ng ch</w:t>
      </w:r>
      <w:r w:rsidRPr="00156758">
        <w:rPr>
          <w:rFonts w:ascii="Times New Roman" w:hAnsi="Times New Roman" w:cs="Arial"/>
          <w:color w:val="000000" w:themeColor="text1"/>
          <w:lang w:val="pt-BR"/>
        </w:rPr>
        <w:t>ủ</w:t>
      </w:r>
      <w:r w:rsidRPr="00156758">
        <w:rPr>
          <w:rFonts w:ascii="Times New Roman" w:hAnsi="Times New Roman"/>
          <w:color w:val="000000" w:themeColor="text1"/>
          <w:lang w:val="pt-BR"/>
        </w:rPr>
        <w:t xml:space="preserve"> tr</w:t>
      </w:r>
      <w:r w:rsidRPr="00156758">
        <w:rPr>
          <w:rFonts w:ascii="Times New Roman" w:hAnsi="Times New Roman" w:cs=".VnTime"/>
          <w:color w:val="000000" w:themeColor="text1"/>
          <w:lang w:val="pt-BR"/>
        </w:rPr>
        <w:t>ì</w:t>
      </w:r>
      <w:r w:rsidRPr="00156758">
        <w:rPr>
          <w:rFonts w:ascii="Times New Roman" w:hAnsi="Times New Roman"/>
          <w:color w:val="000000" w:themeColor="text1"/>
          <w:lang w:val="pt-BR"/>
        </w:rPr>
        <w:t>, ph</w:t>
      </w:r>
      <w:r w:rsidRPr="00156758">
        <w:rPr>
          <w:rFonts w:ascii="Times New Roman" w:hAnsi="Times New Roman" w:cs="Arial"/>
          <w:color w:val="000000" w:themeColor="text1"/>
          <w:lang w:val="pt-BR"/>
        </w:rPr>
        <w:t>ố</w:t>
      </w:r>
      <w:r w:rsidRPr="00156758">
        <w:rPr>
          <w:rFonts w:ascii="Times New Roman" w:hAnsi="Times New Roman"/>
          <w:color w:val="000000" w:themeColor="text1"/>
          <w:lang w:val="pt-BR"/>
        </w:rPr>
        <w:t>i h</w:t>
      </w:r>
      <w:r w:rsidRPr="00156758">
        <w:rPr>
          <w:rFonts w:ascii="Times New Roman" w:hAnsi="Times New Roman" w:cs="Arial"/>
          <w:color w:val="000000" w:themeColor="text1"/>
          <w:lang w:val="pt-BR"/>
        </w:rPr>
        <w:t>ợ</w:t>
      </w:r>
      <w:r w:rsidRPr="00156758">
        <w:rPr>
          <w:rFonts w:ascii="Times New Roman" w:hAnsi="Times New Roman"/>
          <w:color w:val="000000" w:themeColor="text1"/>
          <w:lang w:val="pt-BR"/>
        </w:rPr>
        <w:t>p v</w:t>
      </w:r>
      <w:r w:rsidRPr="00156758">
        <w:rPr>
          <w:rFonts w:ascii="Times New Roman" w:hAnsi="Times New Roman" w:cs="Arial"/>
          <w:color w:val="000000" w:themeColor="text1"/>
          <w:lang w:val="pt-BR"/>
        </w:rPr>
        <w:t>ớ</w:t>
      </w:r>
      <w:r w:rsidRPr="00156758">
        <w:rPr>
          <w:rFonts w:ascii="Times New Roman" w:hAnsi="Times New Roman"/>
          <w:color w:val="000000" w:themeColor="text1"/>
          <w:lang w:val="pt-BR"/>
        </w:rPr>
        <w:t>i S</w:t>
      </w:r>
      <w:r w:rsidRPr="00156758">
        <w:rPr>
          <w:rFonts w:ascii="Times New Roman" w:hAnsi="Times New Roman" w:cs="Arial"/>
          <w:color w:val="000000" w:themeColor="text1"/>
          <w:lang w:val="pt-BR"/>
        </w:rPr>
        <w:t>ở</w:t>
      </w:r>
      <w:r w:rsidRPr="00156758">
        <w:rPr>
          <w:rFonts w:ascii="Times New Roman" w:hAnsi="Times New Roman"/>
          <w:color w:val="000000" w:themeColor="text1"/>
          <w:lang w:val="pt-BR"/>
        </w:rPr>
        <w:t xml:space="preserve"> T</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i ch</w:t>
      </w:r>
      <w:r w:rsidRPr="00156758">
        <w:rPr>
          <w:rFonts w:ascii="Times New Roman" w:hAnsi="Times New Roman" w:cs=".VnTime"/>
          <w:color w:val="000000" w:themeColor="text1"/>
          <w:lang w:val="pt-BR"/>
        </w:rPr>
        <w:t>í</w:t>
      </w:r>
      <w:r w:rsidRPr="00156758">
        <w:rPr>
          <w:rFonts w:ascii="Times New Roman" w:hAnsi="Times New Roman"/>
          <w:color w:val="000000" w:themeColor="text1"/>
          <w:lang w:val="pt-BR"/>
        </w:rPr>
        <w:t>nh, UBND huy</w:t>
      </w:r>
      <w:r w:rsidRPr="00156758">
        <w:rPr>
          <w:rFonts w:ascii="Times New Roman" w:hAnsi="Times New Roman" w:cs="Arial"/>
          <w:color w:val="000000" w:themeColor="text1"/>
          <w:lang w:val="pt-BR"/>
        </w:rPr>
        <w:t>ệ</w:t>
      </w:r>
      <w:r w:rsidRPr="00156758">
        <w:rPr>
          <w:rFonts w:ascii="Times New Roman" w:hAnsi="Times New Roman"/>
          <w:color w:val="000000" w:themeColor="text1"/>
          <w:lang w:val="pt-BR"/>
        </w:rPr>
        <w:t>n Th</w:t>
      </w:r>
      <w:r w:rsidRPr="00156758">
        <w:rPr>
          <w:rFonts w:ascii="Times New Roman" w:hAnsi="Times New Roman" w:cs="Arial"/>
          <w:color w:val="000000" w:themeColor="text1"/>
          <w:lang w:val="pt-BR"/>
        </w:rPr>
        <w:t>ạ</w:t>
      </w:r>
      <w:r w:rsidRPr="00156758">
        <w:rPr>
          <w:rFonts w:ascii="Times New Roman" w:hAnsi="Times New Roman"/>
          <w:color w:val="000000" w:themeColor="text1"/>
          <w:lang w:val="pt-BR"/>
        </w:rPr>
        <w:t>ch H</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 xml:space="preserve"> v</w:t>
      </w:r>
      <w:r w:rsidRPr="00156758">
        <w:rPr>
          <w:rFonts w:ascii="Times New Roman" w:hAnsi="Times New Roman" w:cs=".VnTime"/>
          <w:color w:val="000000" w:themeColor="text1"/>
          <w:lang w:val="pt-BR"/>
        </w:rPr>
        <w:t>à</w:t>
      </w:r>
      <w:r w:rsidRPr="00156758">
        <w:rPr>
          <w:rFonts w:ascii="Times New Roman" w:hAnsi="Times New Roman"/>
          <w:color w:val="000000" w:themeColor="text1"/>
          <w:lang w:val="pt-BR"/>
        </w:rPr>
        <w:t xml:space="preserve"> c</w:t>
      </w:r>
      <w:r w:rsidRPr="00156758">
        <w:rPr>
          <w:rFonts w:ascii="Times New Roman" w:hAnsi="Times New Roman" w:cs=".VnTime"/>
          <w:color w:val="000000" w:themeColor="text1"/>
          <w:lang w:val="pt-BR"/>
        </w:rPr>
        <w:t>á</w:t>
      </w:r>
      <w:r w:rsidRPr="00156758">
        <w:rPr>
          <w:rFonts w:ascii="Times New Roman" w:hAnsi="Times New Roman"/>
          <w:color w:val="000000" w:themeColor="text1"/>
          <w:lang w:val="pt-BR"/>
        </w:rPr>
        <w:t>c c</w:t>
      </w:r>
      <w:r w:rsidRPr="00156758">
        <w:rPr>
          <w:rFonts w:ascii="Times New Roman" w:hAnsi="Times New Roman" w:cs="Arial"/>
          <w:color w:val="000000" w:themeColor="text1"/>
          <w:lang w:val="pt-BR"/>
        </w:rPr>
        <w:t>ơ</w:t>
      </w:r>
      <w:r w:rsidRPr="00156758">
        <w:rPr>
          <w:rFonts w:ascii="Times New Roman" w:hAnsi="Times New Roman"/>
          <w:color w:val="000000" w:themeColor="text1"/>
          <w:lang w:val="pt-BR"/>
        </w:rPr>
        <w:t xml:space="preserve"> quan liên quan, ki</w:t>
      </w:r>
      <w:r w:rsidRPr="00156758">
        <w:rPr>
          <w:rFonts w:ascii="Times New Roman" w:hAnsi="Times New Roman" w:cs="Arial"/>
          <w:color w:val="000000" w:themeColor="text1"/>
          <w:lang w:val="pt-BR"/>
        </w:rPr>
        <w:t>ể</w:t>
      </w:r>
      <w:r w:rsidRPr="00156758">
        <w:rPr>
          <w:rFonts w:ascii="Times New Roman" w:hAnsi="Times New Roman"/>
          <w:color w:val="000000" w:themeColor="text1"/>
          <w:lang w:val="pt-BR"/>
        </w:rPr>
        <w:t>m tra, tham m</w:t>
      </w:r>
      <w:r w:rsidRPr="00156758">
        <w:rPr>
          <w:rFonts w:ascii="Times New Roman" w:hAnsi="Times New Roman" w:cs="Arial"/>
          <w:color w:val="000000" w:themeColor="text1"/>
          <w:lang w:val="pt-BR"/>
        </w:rPr>
        <w:t>ư</w:t>
      </w:r>
      <w:r w:rsidRPr="00156758">
        <w:rPr>
          <w:rFonts w:ascii="Times New Roman" w:hAnsi="Times New Roman"/>
          <w:color w:val="000000" w:themeColor="text1"/>
          <w:lang w:val="pt-BR"/>
        </w:rPr>
        <w:t xml:space="preserve">u </w:t>
      </w:r>
      <w:r w:rsidRPr="00156758">
        <w:rPr>
          <w:rFonts w:ascii="Times New Roman" w:hAnsi="Times New Roman" w:cs="Arial"/>
          <w:color w:val="000000" w:themeColor="text1"/>
          <w:lang w:val="pt-BR"/>
        </w:rPr>
        <w:t>đề</w:t>
      </w:r>
      <w:r w:rsidRPr="00156758">
        <w:rPr>
          <w:rFonts w:ascii="Times New Roman" w:hAnsi="Times New Roman"/>
          <w:color w:val="000000" w:themeColor="text1"/>
          <w:lang w:val="pt-BR"/>
        </w:rPr>
        <w:t xml:space="preserve"> xu</w:t>
      </w:r>
      <w:r w:rsidRPr="00156758">
        <w:rPr>
          <w:rFonts w:ascii="Times New Roman" w:hAnsi="Times New Roman" w:cs="Arial"/>
          <w:color w:val="000000" w:themeColor="text1"/>
          <w:lang w:val="pt-BR"/>
        </w:rPr>
        <w:t>ấ</w:t>
      </w:r>
      <w:r w:rsidRPr="00156758">
        <w:rPr>
          <w:rFonts w:ascii="Times New Roman" w:hAnsi="Times New Roman"/>
          <w:color w:val="000000" w:themeColor="text1"/>
          <w:lang w:val="pt-BR"/>
        </w:rPr>
        <w:t>t ph</w:t>
      </w:r>
      <w:r w:rsidRPr="00156758">
        <w:rPr>
          <w:rFonts w:ascii="Times New Roman" w:hAnsi="Times New Roman" w:cs="Arial"/>
          <w:color w:val="000000" w:themeColor="text1"/>
          <w:lang w:val="pt-BR"/>
        </w:rPr>
        <w:t>ươ</w:t>
      </w:r>
      <w:r w:rsidRPr="00156758">
        <w:rPr>
          <w:rFonts w:ascii="Times New Roman" w:hAnsi="Times New Roman"/>
          <w:color w:val="000000" w:themeColor="text1"/>
          <w:lang w:val="pt-BR"/>
        </w:rPr>
        <w:t>ng án gi</w:t>
      </w:r>
      <w:r w:rsidRPr="00156758">
        <w:rPr>
          <w:rFonts w:ascii="Times New Roman" w:hAnsi="Times New Roman" w:cs="Arial"/>
          <w:color w:val="000000" w:themeColor="text1"/>
          <w:lang w:val="pt-BR"/>
        </w:rPr>
        <w:t>ả</w:t>
      </w:r>
      <w:r w:rsidRPr="00156758">
        <w:rPr>
          <w:rFonts w:ascii="Times New Roman" w:hAnsi="Times New Roman"/>
          <w:color w:val="000000" w:themeColor="text1"/>
          <w:lang w:val="pt-BR"/>
        </w:rPr>
        <w:t>i quy</w:t>
      </w:r>
      <w:r w:rsidRPr="00156758">
        <w:rPr>
          <w:rFonts w:ascii="Times New Roman" w:hAnsi="Times New Roman" w:cs="Arial"/>
          <w:color w:val="000000" w:themeColor="text1"/>
          <w:lang w:val="pt-BR"/>
        </w:rPr>
        <w:t>ế</w:t>
      </w:r>
      <w:r w:rsidRPr="00156758">
        <w:rPr>
          <w:rFonts w:ascii="Times New Roman" w:hAnsi="Times New Roman"/>
          <w:color w:val="000000" w:themeColor="text1"/>
          <w:lang w:val="pt-BR"/>
        </w:rPr>
        <w:t>t. Ngày 15/5/2019, Sở Tài nguyên và Môi tr</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ờng </w:t>
      </w:r>
      <w:r w:rsidRPr="00156758">
        <w:rPr>
          <w:rFonts w:ascii="Times New Roman" w:hAnsi="Times New Roman" w:hint="eastAsia"/>
          <w:color w:val="000000" w:themeColor="text1"/>
          <w:lang w:val="pt-BR"/>
        </w:rPr>
        <w:t>đã</w:t>
      </w:r>
      <w:r w:rsidRPr="00156758">
        <w:rPr>
          <w:rFonts w:ascii="Times New Roman" w:hAnsi="Times New Roman"/>
          <w:color w:val="000000" w:themeColor="text1"/>
          <w:lang w:val="pt-BR"/>
        </w:rPr>
        <w:t xml:space="preserve"> chủ trì, phối hợp với các Sở: Tài chính, Xây dựng, Cục thuế tỉnh và UBND huyện Thạch Hà tổ chức buổi làm việc; qua kết quả làm việc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ã thống nhất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ề nghị UBND huyện Thạch Hà thực hiện việc thuê </w:t>
      </w:r>
      <w:r w:rsidRPr="00156758">
        <w:rPr>
          <w:rFonts w:ascii="Times New Roman" w:hAnsi="Times New Roman" w:hint="eastAsia"/>
          <w:color w:val="000000" w:themeColor="text1"/>
          <w:lang w:val="pt-BR"/>
        </w:rPr>
        <w:t>đơ</w:t>
      </w:r>
      <w:r w:rsidRPr="00156758">
        <w:rPr>
          <w:rFonts w:ascii="Times New Roman" w:hAnsi="Times New Roman"/>
          <w:color w:val="000000" w:themeColor="text1"/>
          <w:lang w:val="pt-BR"/>
        </w:rPr>
        <w:t>n vị t</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 vấn có n</w:t>
      </w:r>
      <w:r w:rsidRPr="00156758">
        <w:rPr>
          <w:rFonts w:ascii="Times New Roman" w:hAnsi="Times New Roman" w:hint="eastAsia"/>
          <w:color w:val="000000" w:themeColor="text1"/>
          <w:lang w:val="pt-BR"/>
        </w:rPr>
        <w:t>ă</w:t>
      </w:r>
      <w:r w:rsidRPr="00156758">
        <w:rPr>
          <w:rFonts w:ascii="Times New Roman" w:hAnsi="Times New Roman"/>
          <w:color w:val="000000" w:themeColor="text1"/>
          <w:lang w:val="pt-BR"/>
        </w:rPr>
        <w:t xml:space="preserve">ng lực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ể tính toán, xác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ịnh khối l</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ợng, chất l</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ợng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ất tại các bãi thải theo từng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ợt;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ịnh giá khởi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iểm báo cáo UBND tỉnh, Sở Tài nguyên và Môi tr</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ờng, Sở Tài chính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ể xem xét, quyết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ịnh tr</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ớc khi tổ chức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ấu giá và UBND tỉnh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ã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ồng ý cho UBND huyện Thạch Hà thực hiện hồ s</w:t>
      </w:r>
      <w:r w:rsidRPr="00156758">
        <w:rPr>
          <w:rFonts w:ascii="Times New Roman" w:hAnsi="Times New Roman" w:hint="eastAsia"/>
          <w:color w:val="000000" w:themeColor="text1"/>
          <w:lang w:val="pt-BR"/>
        </w:rPr>
        <w:t>ơ</w:t>
      </w:r>
      <w:r w:rsidRPr="00156758">
        <w:rPr>
          <w:rFonts w:ascii="Times New Roman" w:hAnsi="Times New Roman"/>
          <w:color w:val="000000" w:themeColor="text1"/>
          <w:lang w:val="pt-BR"/>
        </w:rPr>
        <w:t>, thủ tục, lập ph</w:t>
      </w:r>
      <w:r w:rsidRPr="00156758">
        <w:rPr>
          <w:rFonts w:ascii="Times New Roman" w:hAnsi="Times New Roman" w:hint="eastAsia"/>
          <w:color w:val="000000" w:themeColor="text1"/>
          <w:lang w:val="pt-BR"/>
        </w:rPr>
        <w:t>ươ</w:t>
      </w:r>
      <w:r w:rsidRPr="00156758">
        <w:rPr>
          <w:rFonts w:ascii="Times New Roman" w:hAnsi="Times New Roman"/>
          <w:color w:val="000000" w:themeColor="text1"/>
          <w:lang w:val="pt-BR"/>
        </w:rPr>
        <w:t xml:space="preserve">ng án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ấu giá khối l</w:t>
      </w:r>
      <w:r w:rsidRPr="00156758">
        <w:rPr>
          <w:rFonts w:ascii="Times New Roman" w:hAnsi="Times New Roman" w:hint="eastAsia"/>
          <w:color w:val="000000" w:themeColor="text1"/>
          <w:lang w:val="pt-BR"/>
        </w:rPr>
        <w:t>ư</w:t>
      </w:r>
      <w:r w:rsidRPr="00156758">
        <w:rPr>
          <w:rFonts w:ascii="Times New Roman" w:hAnsi="Times New Roman"/>
          <w:color w:val="000000" w:themeColor="text1"/>
          <w:lang w:val="pt-BR"/>
        </w:rPr>
        <w:t xml:space="preserve">ợng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ất sét thu hồi nêu trên tại V</w:t>
      </w:r>
      <w:r w:rsidRPr="00156758">
        <w:rPr>
          <w:rFonts w:ascii="Times New Roman" w:hAnsi="Times New Roman" w:hint="eastAsia"/>
          <w:color w:val="000000" w:themeColor="text1"/>
          <w:lang w:val="pt-BR"/>
        </w:rPr>
        <w:t>ă</w:t>
      </w:r>
      <w:r w:rsidRPr="00156758">
        <w:rPr>
          <w:rFonts w:ascii="Times New Roman" w:hAnsi="Times New Roman"/>
          <w:color w:val="000000" w:themeColor="text1"/>
          <w:lang w:val="pt-BR"/>
        </w:rPr>
        <w:t>n bản số 3296/UBND-KT</w:t>
      </w:r>
      <w:r w:rsidRPr="00156758">
        <w:rPr>
          <w:rFonts w:ascii="Times New Roman" w:hAnsi="Times New Roman"/>
          <w:color w:val="000000" w:themeColor="text1"/>
          <w:vertAlign w:val="subscript"/>
          <w:lang w:val="pt-BR"/>
        </w:rPr>
        <w:t>1</w:t>
      </w:r>
      <w:r w:rsidRPr="00156758">
        <w:rPr>
          <w:rFonts w:ascii="Times New Roman" w:hAnsi="Times New Roman"/>
          <w:color w:val="000000" w:themeColor="text1"/>
          <w:lang w:val="pt-BR"/>
        </w:rPr>
        <w:t xml:space="preserve"> ngày 27/5/2019,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ồng thời giao Sở Tài chính thẩm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ịnh hồ s</w:t>
      </w:r>
      <w:r w:rsidRPr="00156758">
        <w:rPr>
          <w:rFonts w:ascii="Times New Roman" w:hAnsi="Times New Roman" w:hint="eastAsia"/>
          <w:color w:val="000000" w:themeColor="text1"/>
          <w:lang w:val="pt-BR"/>
        </w:rPr>
        <w:t>ơ</w:t>
      </w:r>
      <w:r w:rsidRPr="00156758">
        <w:rPr>
          <w:rFonts w:ascii="Times New Roman" w:hAnsi="Times New Roman"/>
          <w:color w:val="000000" w:themeColor="text1"/>
          <w:lang w:val="pt-BR"/>
        </w:rPr>
        <w:t xml:space="preserve">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ấu giá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ể tổ chức thực hiện. Hiện UBND huyện Thạch Hà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ã trình hồ s</w:t>
      </w:r>
      <w:r w:rsidRPr="00156758">
        <w:rPr>
          <w:rFonts w:ascii="Times New Roman" w:hAnsi="Times New Roman" w:hint="eastAsia"/>
          <w:color w:val="000000" w:themeColor="text1"/>
          <w:lang w:val="pt-BR"/>
        </w:rPr>
        <w:t>ơ</w:t>
      </w:r>
      <w:r w:rsidRPr="00156758">
        <w:rPr>
          <w:rFonts w:ascii="Times New Roman" w:hAnsi="Times New Roman"/>
          <w:color w:val="000000" w:themeColor="text1"/>
          <w:lang w:val="pt-BR"/>
        </w:rPr>
        <w:t xml:space="preserve">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ấu giá và Sở Tài chính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ang xem xét, thẩm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 xml:space="preserve">ịnh theo quy </w:t>
      </w:r>
      <w:r w:rsidRPr="00156758">
        <w:rPr>
          <w:rFonts w:ascii="Times New Roman" w:hAnsi="Times New Roman" w:hint="eastAsia"/>
          <w:color w:val="000000" w:themeColor="text1"/>
          <w:lang w:val="pt-BR"/>
        </w:rPr>
        <w:t>đ</w:t>
      </w:r>
      <w:r w:rsidRPr="00156758">
        <w:rPr>
          <w:rFonts w:ascii="Times New Roman" w:hAnsi="Times New Roman"/>
          <w:color w:val="000000" w:themeColor="text1"/>
          <w:lang w:val="pt-BR"/>
        </w:rPr>
        <w:t>ịnh.</w:t>
      </w:r>
    </w:p>
    <w:p w:rsidR="008731CE" w:rsidRDefault="004A3C0D" w:rsidP="008731CE">
      <w:pPr>
        <w:spacing w:before="120" w:after="120" w:line="252" w:lineRule="auto"/>
        <w:ind w:firstLine="720"/>
        <w:jc w:val="both"/>
        <w:rPr>
          <w:rFonts w:ascii="Times New Roman" w:hAnsi="Times New Roman"/>
          <w:color w:val="000000" w:themeColor="text1"/>
          <w:szCs w:val="28"/>
          <w:lang w:val="nl-NL"/>
        </w:rPr>
      </w:pPr>
      <w:r w:rsidRPr="0020759D">
        <w:rPr>
          <w:rFonts w:ascii="Times New Roman" w:hAnsi="Times New Roman"/>
          <w:bCs/>
          <w:i/>
          <w:color w:val="000000" w:themeColor="text1"/>
          <w:spacing w:val="-2"/>
          <w:szCs w:val="28"/>
          <w:lang w:val="vi-VN"/>
        </w:rPr>
        <w:t xml:space="preserve">Về </w:t>
      </w:r>
      <w:r w:rsidRPr="0020759D">
        <w:rPr>
          <w:rFonts w:ascii="Times New Roman" w:hAnsi="Times New Roman"/>
          <w:bCs/>
          <w:i/>
          <w:color w:val="000000" w:themeColor="text1"/>
          <w:spacing w:val="-2"/>
          <w:szCs w:val="28"/>
          <w:lang w:val="pt-BR"/>
        </w:rPr>
        <w:t>giải quyết nhu cầu đất ở cho nhân dân tại các xã chịu ảnh hưởng của dự án khai thác mỏ sắt Thạch Khê</w:t>
      </w:r>
      <w:r>
        <w:rPr>
          <w:rFonts w:ascii="Times New Roman" w:hAnsi="Times New Roman"/>
          <w:bCs/>
          <w:i/>
          <w:color w:val="000000" w:themeColor="text1"/>
          <w:spacing w:val="-2"/>
          <w:szCs w:val="28"/>
          <w:lang w:val="pt-BR"/>
        </w:rPr>
        <w:t xml:space="preserve">: </w:t>
      </w:r>
      <w:r w:rsidR="008731CE" w:rsidRPr="008731CE">
        <w:rPr>
          <w:rFonts w:ascii="Times New Roman" w:hAnsi="Times New Roman"/>
          <w:color w:val="000000" w:themeColor="text1"/>
          <w:szCs w:val="28"/>
          <w:lang w:val="nl-NL"/>
        </w:rPr>
        <w:t>Tỉnh đang tích cực phối hợp các Bộ ngành liên quan, làm việc với Chính phủ về chủ trương dừng dự án khai thác mỏ sắt Thạch Khê (</w:t>
      </w:r>
      <w:r w:rsidR="008731CE" w:rsidRPr="008731CE">
        <w:rPr>
          <w:rFonts w:ascii="Times New Roman" w:hAnsi="Times New Roman"/>
          <w:color w:val="000000" w:themeColor="text1"/>
          <w:szCs w:val="28"/>
          <w:lang w:val="pt-BR"/>
        </w:rPr>
        <w:t>vấn đề này đang được Chính phủ chỉ đạo các bộ ngành liên hoàn hoàn thiện báo cáo trình xin ý kiến Bộ chính trị)</w:t>
      </w:r>
      <w:r w:rsidR="008731CE" w:rsidRPr="008731CE">
        <w:rPr>
          <w:rFonts w:ascii="Times New Roman" w:hAnsi="Times New Roman"/>
          <w:color w:val="000000" w:themeColor="text1"/>
          <w:szCs w:val="28"/>
          <w:lang w:val="nl-NL"/>
        </w:rPr>
        <w:t>. Trước mắt, giao UBND huyện Thạch Hà tổ chức quản lý tốt quy hoạch, làm tốt công tác an sinh xã hội cho nhân dân vùng ảnh hưởng.</w:t>
      </w:r>
    </w:p>
    <w:p w:rsidR="005D16B2" w:rsidRPr="00EA273A" w:rsidRDefault="00344028" w:rsidP="008731CE">
      <w:pPr>
        <w:spacing w:before="120" w:after="120" w:line="252" w:lineRule="auto"/>
        <w:ind w:firstLine="720"/>
        <w:jc w:val="both"/>
        <w:rPr>
          <w:rFonts w:ascii="Times New Roman" w:hAnsi="Times New Roman"/>
          <w:i/>
          <w:iCs/>
          <w:color w:val="auto"/>
          <w:szCs w:val="28"/>
          <w:lang w:val="nl-NL"/>
        </w:rPr>
      </w:pPr>
      <w:r w:rsidRPr="00EA273A">
        <w:rPr>
          <w:rFonts w:ascii="Times New Roman" w:hAnsi="Times New Roman"/>
          <w:i/>
          <w:iCs/>
          <w:color w:val="auto"/>
          <w:szCs w:val="28"/>
          <w:lang w:val="nl-NL"/>
        </w:rPr>
        <w:t xml:space="preserve">3. Đối với </w:t>
      </w:r>
      <w:r w:rsidR="005D16B2" w:rsidRPr="00EA273A">
        <w:rPr>
          <w:rFonts w:ascii="Times New Roman" w:hAnsi="Times New Roman"/>
          <w:i/>
          <w:iCs/>
          <w:color w:val="auto"/>
          <w:szCs w:val="28"/>
          <w:lang w:val="nl-NL"/>
        </w:rPr>
        <w:t>quản lý, sử dụng rừng và đất lâm nghiệp, cử tri đề nghị:</w:t>
      </w:r>
    </w:p>
    <w:p w:rsidR="005D16B2" w:rsidRDefault="00344028" w:rsidP="008731CE">
      <w:pPr>
        <w:spacing w:before="120" w:after="120" w:line="252" w:lineRule="auto"/>
        <w:ind w:firstLine="720"/>
        <w:jc w:val="both"/>
        <w:rPr>
          <w:rFonts w:ascii="Times New Roman" w:hAnsi="Times New Roman"/>
          <w:i/>
          <w:color w:val="auto"/>
          <w:szCs w:val="28"/>
          <w:lang w:val="sq-AL"/>
        </w:rPr>
      </w:pPr>
      <w:r>
        <w:rPr>
          <w:rFonts w:ascii="Times New Roman" w:hAnsi="Times New Roman"/>
          <w:i/>
          <w:color w:val="auto"/>
          <w:szCs w:val="28"/>
          <w:lang w:val="sq-AL"/>
        </w:rPr>
        <w:t xml:space="preserve">3.1. </w:t>
      </w:r>
      <w:r w:rsidR="005D16B2" w:rsidRPr="005D16B2">
        <w:rPr>
          <w:rFonts w:ascii="Times New Roman" w:hAnsi="Times New Roman"/>
          <w:i/>
          <w:color w:val="auto"/>
          <w:szCs w:val="28"/>
          <w:lang w:val="sq-AL"/>
        </w:rPr>
        <w:t>Rà</w:t>
      </w:r>
      <w:r>
        <w:rPr>
          <w:rFonts w:ascii="Times New Roman" w:hAnsi="Times New Roman"/>
          <w:i/>
          <w:color w:val="auto"/>
          <w:szCs w:val="28"/>
          <w:lang w:val="sq-AL"/>
        </w:rPr>
        <w:t xml:space="preserve"> soát diện tích rừng phòng hộ </w:t>
      </w:r>
      <w:r w:rsidR="005D16B2" w:rsidRPr="005D16B2">
        <w:rPr>
          <w:rFonts w:ascii="Times New Roman" w:hAnsi="Times New Roman"/>
          <w:i/>
          <w:color w:val="auto"/>
          <w:szCs w:val="28"/>
          <w:lang w:val="sq-AL"/>
        </w:rPr>
        <w:t>các khu vực gần dân tại các xã Sơn Tiến, Sơn Lễ giao cho các hộ dân quản lý, sử dụng (Cử tri huyện Hương Sơn)</w:t>
      </w:r>
    </w:p>
    <w:p w:rsidR="00090523" w:rsidRPr="00090523" w:rsidRDefault="00090523" w:rsidP="008731CE">
      <w:pPr>
        <w:tabs>
          <w:tab w:val="left" w:pos="709"/>
        </w:tabs>
        <w:spacing w:before="120" w:after="120" w:line="252" w:lineRule="auto"/>
        <w:ind w:firstLine="709"/>
        <w:jc w:val="both"/>
        <w:rPr>
          <w:rFonts w:ascii="Times New Roman" w:eastAsia="Calibri" w:hAnsi="Times New Roman"/>
          <w:b/>
          <w:i/>
          <w:color w:val="auto"/>
          <w:spacing w:val="-4"/>
          <w:szCs w:val="28"/>
          <w:u w:val="single"/>
          <w:lang w:val="da-DK"/>
        </w:rPr>
      </w:pPr>
      <w:r w:rsidRPr="00090523">
        <w:rPr>
          <w:rFonts w:ascii="Times New Roman" w:eastAsia="Calibri" w:hAnsi="Times New Roman"/>
          <w:color w:val="auto"/>
          <w:spacing w:val="-4"/>
          <w:szCs w:val="28"/>
          <w:lang w:val="da-DK"/>
        </w:rPr>
        <w:t>Thời gian qua, để thực hiện tốt công tác quản lý, bảo vệ và phát triển rừng, cũng như tạo việc làm cho người dân địa phương, Ban Quản lý rùng phòng hộ Ngàn phố đã thực hiện giao khoán đất rừ</w:t>
      </w:r>
      <w:r w:rsidR="00EF7AFC">
        <w:rPr>
          <w:rFonts w:ascii="Times New Roman" w:eastAsia="Calibri" w:hAnsi="Times New Roman"/>
          <w:color w:val="auto"/>
          <w:spacing w:val="-4"/>
          <w:szCs w:val="28"/>
          <w:lang w:val="da-DK"/>
        </w:rPr>
        <w:t xml:space="preserve">ng </w:t>
      </w:r>
      <w:r w:rsidRPr="00090523">
        <w:rPr>
          <w:rFonts w:ascii="Times New Roman" w:eastAsia="Calibri" w:hAnsi="Times New Roman"/>
          <w:color w:val="auto"/>
          <w:spacing w:val="-4"/>
          <w:szCs w:val="28"/>
          <w:lang w:val="da-DK"/>
        </w:rPr>
        <w:t xml:space="preserve">cho người dân địa phương với diện tích </w:t>
      </w:r>
      <w:r w:rsidRPr="00090523">
        <w:rPr>
          <w:rFonts w:ascii="Times New Roman" w:eastAsia="Calibri" w:hAnsi="Times New Roman"/>
          <w:color w:val="auto"/>
          <w:spacing w:val="-4"/>
          <w:szCs w:val="28"/>
          <w:lang w:val="da-DK"/>
        </w:rPr>
        <w:lastRenderedPageBreak/>
        <w:t xml:space="preserve">1.987ha/421 hộ </w:t>
      </w:r>
      <w:r w:rsidRPr="00EF7AFC">
        <w:rPr>
          <w:rFonts w:ascii="Times New Roman" w:eastAsia="Calibri" w:hAnsi="Times New Roman"/>
          <w:color w:val="auto"/>
          <w:spacing w:val="-4"/>
          <w:szCs w:val="28"/>
          <w:lang w:val="da-DK"/>
        </w:rPr>
        <w:t>(Sơn Tiến 830ha/141 hộ; Sơn L</w:t>
      </w:r>
      <w:r w:rsidR="00EF7AFC" w:rsidRPr="00EF7AFC">
        <w:rPr>
          <w:rFonts w:ascii="Times New Roman" w:eastAsia="Calibri" w:hAnsi="Times New Roman"/>
          <w:color w:val="auto"/>
          <w:spacing w:val="-4"/>
          <w:szCs w:val="28"/>
          <w:lang w:val="da-DK"/>
        </w:rPr>
        <w:t>ễ</w:t>
      </w:r>
      <w:r w:rsidRPr="00EF7AFC">
        <w:rPr>
          <w:rFonts w:ascii="Times New Roman" w:eastAsia="Calibri" w:hAnsi="Times New Roman"/>
          <w:color w:val="auto"/>
          <w:spacing w:val="-4"/>
          <w:szCs w:val="28"/>
          <w:lang w:val="da-DK"/>
        </w:rPr>
        <w:t xml:space="preserve"> 1.158ha/280 hộ)</w:t>
      </w:r>
      <w:r w:rsidRPr="00090523">
        <w:rPr>
          <w:rFonts w:ascii="Times New Roman" w:eastAsia="Calibri" w:hAnsi="Times New Roman"/>
          <w:color w:val="auto"/>
          <w:spacing w:val="-4"/>
          <w:szCs w:val="28"/>
          <w:lang w:val="da-DK"/>
        </w:rPr>
        <w:t xml:space="preserve">. Sau khi được giao khoán hầu hết các hộ dân đã thực hiện tốt công tác bảo vệ rừng theo hợp đồng nhận khoán, đã chủ động, tận dụng quỹ đất để trồng rừng, nâng cao thu nhập, ý thức, trách nhiệm quản lý, bảo vệ và phát triển rừng được nâng cao, góp phần phát triển kinh tế - xã hội của địa phương. </w:t>
      </w:r>
    </w:p>
    <w:p w:rsidR="00090523" w:rsidRPr="00090523" w:rsidRDefault="00090523" w:rsidP="00A957D8">
      <w:pPr>
        <w:spacing w:before="120" w:after="120"/>
        <w:ind w:firstLine="709"/>
        <w:jc w:val="both"/>
        <w:rPr>
          <w:rFonts w:ascii="Times New Roman" w:eastAsia="Calibri" w:hAnsi="Times New Roman"/>
          <w:color w:val="auto"/>
          <w:szCs w:val="28"/>
          <w:lang w:val="da-DK"/>
        </w:rPr>
      </w:pPr>
      <w:r w:rsidRPr="00090523">
        <w:rPr>
          <w:rFonts w:ascii="Times New Roman" w:eastAsia="Calibri" w:hAnsi="Times New Roman"/>
          <w:color w:val="auto"/>
          <w:szCs w:val="28"/>
          <w:lang w:val="da-DK"/>
        </w:rPr>
        <w:t xml:space="preserve">Cử tri huyện Hương Sơn đề xuất rà soát diện tích rừng phòng hộ ở các khu vực gần dân cư tại các xã Sơn Tiến, Sơn Lễ giao cho người dân quản lý, sử dụng là nguyện vọng chính đáng. Tuy vậy, căn cứ Điều 136 Luật Đất đai 2013 quy định: </w:t>
      </w:r>
      <w:r w:rsidRPr="00090523">
        <w:rPr>
          <w:rFonts w:ascii="Times New Roman" w:eastAsia="Calibri" w:hAnsi="Times New Roman"/>
          <w:i/>
          <w:color w:val="auto"/>
          <w:szCs w:val="28"/>
          <w:lang w:val="da-DK"/>
        </w:rPr>
        <w:t>“Nhà nước giao đất rừng phòng hộ cho tổ chức quản lý rừng phòng hộ để quản lý, bảo vệ, khoanh nuôi tái sinh rừng và trồng rừng theo quy hoạch, kế hoạch sử dụng đất đã được cơ quan nhà nước có thẩm quyền phê duyệt”</w:t>
      </w:r>
      <w:r w:rsidRPr="00090523">
        <w:rPr>
          <w:rFonts w:ascii="Times New Roman" w:eastAsia="Calibri" w:hAnsi="Times New Roman"/>
          <w:color w:val="auto"/>
          <w:szCs w:val="28"/>
          <w:lang w:val="da-DK"/>
        </w:rPr>
        <w:t xml:space="preserve">, nên việc đề xuất rà soát rừng phòng hộ của Ban Quản lý rừng phòng hộ sông Ngàn Phố chuyển về địa phương để giao cho người dân là không thực hiện được. </w:t>
      </w:r>
    </w:p>
    <w:p w:rsidR="00090523" w:rsidRPr="00090523" w:rsidRDefault="00090523" w:rsidP="00A957D8">
      <w:pPr>
        <w:spacing w:before="120" w:after="120"/>
        <w:ind w:firstLine="709"/>
        <w:jc w:val="both"/>
        <w:rPr>
          <w:rFonts w:ascii="Times New Roman" w:hAnsi="Times New Roman"/>
          <w:bCs/>
          <w:color w:val="FF0000"/>
          <w:szCs w:val="28"/>
          <w:lang w:val="sq-AL"/>
        </w:rPr>
      </w:pPr>
      <w:r w:rsidRPr="00090523">
        <w:rPr>
          <w:rFonts w:ascii="Times New Roman" w:eastAsia="Calibri" w:hAnsi="Times New Roman"/>
          <w:color w:val="auto"/>
          <w:szCs w:val="28"/>
          <w:lang w:val="da-DK"/>
        </w:rPr>
        <w:t>Để giải quyết nhu cầu đất sản xuất lâm nghiệp cho người dân đị</w:t>
      </w:r>
      <w:r w:rsidR="00EF7AFC">
        <w:rPr>
          <w:rFonts w:ascii="Times New Roman" w:eastAsia="Calibri" w:hAnsi="Times New Roman"/>
          <w:color w:val="auto"/>
          <w:szCs w:val="28"/>
          <w:lang w:val="da-DK"/>
        </w:rPr>
        <w:t>a phương, giao</w:t>
      </w:r>
      <w:r w:rsidRPr="00090523">
        <w:rPr>
          <w:rFonts w:ascii="Times New Roman" w:eastAsia="Calibri" w:hAnsi="Times New Roman"/>
          <w:color w:val="auto"/>
          <w:szCs w:val="28"/>
          <w:lang w:val="da-DK"/>
        </w:rPr>
        <w:t xml:space="preserve"> UBND huyện Hương Sơn chỉ đạo kiểm tra, rà soát lại quỹ đất rừng đang do UBND </w:t>
      </w:r>
      <w:r w:rsidR="00EF7AFC">
        <w:rPr>
          <w:rFonts w:ascii="Times New Roman" w:eastAsia="Calibri" w:hAnsi="Times New Roman"/>
          <w:color w:val="auto"/>
          <w:szCs w:val="28"/>
          <w:lang w:val="da-DK"/>
        </w:rPr>
        <w:t xml:space="preserve">2 </w:t>
      </w:r>
      <w:r w:rsidRPr="00090523">
        <w:rPr>
          <w:rFonts w:ascii="Times New Roman" w:eastAsia="Calibri" w:hAnsi="Times New Roman"/>
          <w:color w:val="auto"/>
          <w:szCs w:val="28"/>
          <w:lang w:val="da-DK"/>
        </w:rPr>
        <w:t>xã</w:t>
      </w:r>
      <w:r w:rsidR="00EF7AFC">
        <w:rPr>
          <w:rFonts w:ascii="Times New Roman" w:eastAsia="Calibri" w:hAnsi="Times New Roman"/>
          <w:color w:val="auto"/>
          <w:szCs w:val="28"/>
          <w:lang w:val="da-DK"/>
        </w:rPr>
        <w:t xml:space="preserve"> Sơn Tiến và Sơn Lễ</w:t>
      </w:r>
      <w:r w:rsidRPr="00090523">
        <w:rPr>
          <w:rFonts w:ascii="Times New Roman" w:eastAsia="Calibri" w:hAnsi="Times New Roman"/>
          <w:color w:val="auto"/>
          <w:szCs w:val="28"/>
          <w:lang w:val="da-DK"/>
        </w:rPr>
        <w:t xml:space="preserve"> quản lý trên địa bàn để xây dựng kế hoạch giao cho các hộ dân trên địa bàn theo quy định của pháp luật</w:t>
      </w:r>
      <w:r w:rsidR="00EF7AFC">
        <w:rPr>
          <w:rStyle w:val="FootnoteReference"/>
          <w:rFonts w:ascii="Times New Roman" w:eastAsia="Calibri" w:hAnsi="Times New Roman"/>
          <w:color w:val="auto"/>
          <w:szCs w:val="28"/>
          <w:lang w:val="da-DK"/>
        </w:rPr>
        <w:footnoteReference w:id="6"/>
      </w:r>
      <w:r w:rsidRPr="00090523">
        <w:rPr>
          <w:rFonts w:ascii="Times New Roman" w:eastAsia="Calibri" w:hAnsi="Times New Roman"/>
          <w:color w:val="auto"/>
          <w:szCs w:val="28"/>
          <w:lang w:val="da-DK"/>
        </w:rPr>
        <w:t>.</w:t>
      </w:r>
    </w:p>
    <w:p w:rsidR="005D16B2" w:rsidRPr="00EA273A" w:rsidRDefault="00344028" w:rsidP="00A957D8">
      <w:pPr>
        <w:spacing w:before="120" w:after="120"/>
        <w:ind w:firstLine="720"/>
        <w:jc w:val="both"/>
        <w:rPr>
          <w:rFonts w:ascii="Times New Roman" w:hAnsi="Times New Roman"/>
          <w:i/>
          <w:color w:val="auto"/>
          <w:szCs w:val="28"/>
          <w:lang w:val="sq-AL"/>
        </w:rPr>
      </w:pPr>
      <w:r>
        <w:rPr>
          <w:rFonts w:ascii="Times New Roman" w:hAnsi="Times New Roman"/>
          <w:i/>
          <w:szCs w:val="28"/>
          <w:lang w:val="sq-AL"/>
        </w:rPr>
        <w:t xml:space="preserve">3.2. </w:t>
      </w:r>
      <w:r w:rsidR="005D16B2" w:rsidRPr="005D16B2">
        <w:rPr>
          <w:rFonts w:ascii="Times New Roman" w:hAnsi="Times New Roman"/>
          <w:i/>
          <w:szCs w:val="28"/>
          <w:lang w:val="sq-AL"/>
        </w:rPr>
        <w:t xml:space="preserve">Quan tâm có giải pháp hỗ trợ xử lý việc hiện có 45 hộ dân của xã Sơn Kim 2 sản xuất trong lâm phần thuộc Tiểu khu 74, 77, Vườn Quốc gia Vũ Quang, ảnh hưởng đến công tác quản lý và bảo vệ, phòng, chống cháy rừng </w:t>
      </w:r>
      <w:r w:rsidR="005D16B2" w:rsidRPr="00EA273A">
        <w:rPr>
          <w:rFonts w:ascii="Times New Roman" w:hAnsi="Times New Roman"/>
          <w:i/>
          <w:color w:val="auto"/>
          <w:szCs w:val="28"/>
          <w:lang w:val="sq-AL"/>
        </w:rPr>
        <w:t>(Cử tri huyện Hương Sơn</w:t>
      </w:r>
      <w:r w:rsidR="00090523" w:rsidRPr="00EA273A">
        <w:rPr>
          <w:rFonts w:ascii="Times New Roman" w:hAnsi="Times New Roman"/>
          <w:i/>
          <w:color w:val="auto"/>
          <w:szCs w:val="28"/>
          <w:lang w:val="sq-AL"/>
        </w:rPr>
        <w:t>)</w:t>
      </w:r>
    </w:p>
    <w:p w:rsidR="00090523" w:rsidRPr="00282C1F" w:rsidRDefault="00090523" w:rsidP="00282C1F">
      <w:pPr>
        <w:widowControl w:val="0"/>
        <w:spacing w:before="120" w:after="120"/>
        <w:ind w:firstLine="709"/>
        <w:jc w:val="both"/>
        <w:rPr>
          <w:rFonts w:ascii="TimesNewRomanPS-BoldMT" w:eastAsia="Calibri" w:hAnsi="TimesNewRomanPS-BoldMT"/>
          <w:color w:val="auto"/>
          <w:szCs w:val="28"/>
          <w:lang w:val="sq-AL"/>
        </w:rPr>
      </w:pPr>
      <w:r w:rsidRPr="00090523">
        <w:rPr>
          <w:rFonts w:ascii="Times New Roman" w:eastAsia="Calibri" w:hAnsi="Times New Roman"/>
          <w:bCs/>
          <w:color w:val="auto"/>
          <w:szCs w:val="28"/>
          <w:lang w:val="sq-AL"/>
        </w:rPr>
        <w:t xml:space="preserve">Các hộ dân xã Sơn Kim 2, huyện Hương Sơn đã tổ chức sản xuất nông, lâm nghiệp tại Tiểu khu 74, 77 vào trước năm 1997 </w:t>
      </w:r>
      <w:r w:rsidRPr="00282C1F">
        <w:rPr>
          <w:rFonts w:ascii="Times New Roman" w:eastAsia="Calibri" w:hAnsi="Times New Roman"/>
          <w:bCs/>
          <w:color w:val="auto"/>
          <w:szCs w:val="28"/>
          <w:lang w:val="sq-AL"/>
        </w:rPr>
        <w:t xml:space="preserve">(hiện nay thuộc lâm phần Vườn Quốc gia Vũ Quang quản lý). </w:t>
      </w:r>
      <w:r w:rsidRPr="00282C1F">
        <w:rPr>
          <w:rFonts w:ascii="TimesNewRomanPS-BoldMT" w:eastAsia="Calibri" w:hAnsi="TimesNewRomanPS-BoldMT"/>
          <w:color w:val="auto"/>
          <w:szCs w:val="28"/>
          <w:lang w:val="sq-AL"/>
        </w:rPr>
        <w:t>Năm 2002, Thủ tướng Chính phủ xác lập Vườn Quốc Gia Vũ Quang (Quyết định 102/2002/QĐ-TTg ngày 30/7/2002),</w:t>
      </w:r>
      <w:r w:rsidRPr="00090523">
        <w:rPr>
          <w:rFonts w:ascii="TimesNewRomanPS-BoldMT" w:eastAsia="Calibri" w:hAnsi="TimesNewRomanPS-BoldMT"/>
          <w:color w:val="auto"/>
          <w:szCs w:val="28"/>
          <w:lang w:val="sq-AL"/>
        </w:rPr>
        <w:t xml:space="preserve"> trong đó có diện tích đất rừng tại các Tiể</w:t>
      </w:r>
      <w:r w:rsidR="00282C1F">
        <w:rPr>
          <w:rFonts w:ascii="TimesNewRomanPS-BoldMT" w:eastAsia="Calibri" w:hAnsi="TimesNewRomanPS-BoldMT"/>
          <w:color w:val="auto"/>
          <w:szCs w:val="28"/>
          <w:lang w:val="sq-AL"/>
        </w:rPr>
        <w:t xml:space="preserve">u khu 74, 77 xã Sơn Kim 2. </w:t>
      </w:r>
      <w:r w:rsidRPr="00090523">
        <w:rPr>
          <w:rFonts w:ascii="TimesNewRomanPS-BoldMT" w:eastAsia="Calibri" w:hAnsi="TimesNewRomanPS-BoldMT"/>
          <w:color w:val="auto"/>
          <w:szCs w:val="28"/>
          <w:lang w:val="sq-AL"/>
        </w:rPr>
        <w:t>Qua kiể</w:t>
      </w:r>
      <w:r w:rsidR="00282C1F">
        <w:rPr>
          <w:rFonts w:ascii="TimesNewRomanPS-BoldMT" w:eastAsia="Calibri" w:hAnsi="TimesNewRomanPS-BoldMT"/>
          <w:color w:val="auto"/>
          <w:szCs w:val="28"/>
          <w:lang w:val="sq-AL"/>
        </w:rPr>
        <w:t xml:space="preserve">m tra, rà soát </w:t>
      </w:r>
      <w:r w:rsidRPr="00090523">
        <w:rPr>
          <w:rFonts w:ascii="TimesNewRomanPS-BoldMT" w:eastAsia="Calibri" w:hAnsi="TimesNewRomanPS-BoldMT"/>
          <w:color w:val="auto"/>
          <w:szCs w:val="28"/>
          <w:lang w:val="sq-AL"/>
        </w:rPr>
        <w:t>thực trạng có 24 hộ dân</w:t>
      </w:r>
      <w:r w:rsidR="00282C1F">
        <w:rPr>
          <w:rStyle w:val="FootnoteReference"/>
          <w:rFonts w:ascii="TimesNewRomanPS-BoldMT" w:eastAsia="Calibri" w:hAnsi="TimesNewRomanPS-BoldMT"/>
          <w:color w:val="auto"/>
          <w:szCs w:val="28"/>
          <w:lang w:val="sq-AL"/>
        </w:rPr>
        <w:footnoteReference w:id="7"/>
      </w:r>
      <w:r w:rsidRPr="00090523">
        <w:rPr>
          <w:rFonts w:ascii="TimesNewRomanPS-BoldMT" w:eastAsia="Calibri" w:hAnsi="TimesNewRomanPS-BoldMT"/>
          <w:color w:val="auto"/>
          <w:szCs w:val="28"/>
          <w:lang w:val="sq-AL"/>
        </w:rPr>
        <w:t xml:space="preserve"> đang hoạt động sản xuất, chăn nuôi, cư trú với diện tích 31,85ha </w:t>
      </w:r>
      <w:r w:rsidRPr="00282C1F">
        <w:rPr>
          <w:rFonts w:ascii="TimesNewRomanPS-BoldMT" w:eastAsia="Calibri" w:hAnsi="TimesNewRomanPS-BoldMT"/>
          <w:color w:val="auto"/>
          <w:szCs w:val="28"/>
          <w:lang w:val="sq-AL"/>
        </w:rPr>
        <w:t>trồ</w:t>
      </w:r>
      <w:r w:rsidR="00282C1F">
        <w:rPr>
          <w:rFonts w:ascii="TimesNewRomanPS-BoldMT" w:eastAsia="Calibri" w:hAnsi="TimesNewRomanPS-BoldMT"/>
          <w:color w:val="auto"/>
          <w:szCs w:val="28"/>
          <w:lang w:val="sq-AL"/>
        </w:rPr>
        <w:t>ng k</w:t>
      </w:r>
      <w:r w:rsidRPr="00282C1F">
        <w:rPr>
          <w:rFonts w:ascii="TimesNewRomanPS-BoldMT" w:eastAsia="Calibri" w:hAnsi="TimesNewRomanPS-BoldMT"/>
          <w:color w:val="auto"/>
          <w:szCs w:val="28"/>
          <w:lang w:val="sq-AL"/>
        </w:rPr>
        <w:t>eo, chè ngô, khoai săn, chặ</w:t>
      </w:r>
      <w:r w:rsidR="00282C1F">
        <w:rPr>
          <w:rFonts w:ascii="TimesNewRomanPS-BoldMT" w:eastAsia="Calibri" w:hAnsi="TimesNewRomanPS-BoldMT"/>
          <w:color w:val="auto"/>
          <w:szCs w:val="28"/>
          <w:lang w:val="sq-AL"/>
        </w:rPr>
        <w:t>n nuôi.</w:t>
      </w:r>
    </w:p>
    <w:p w:rsidR="00090523" w:rsidRPr="00282C1F" w:rsidRDefault="00090523" w:rsidP="00282C1F">
      <w:pPr>
        <w:spacing w:before="120" w:after="120"/>
        <w:ind w:firstLine="709"/>
        <w:jc w:val="both"/>
        <w:rPr>
          <w:rFonts w:ascii="TimesNewRomanPS-ItalicMT" w:eastAsia="Calibri" w:hAnsi="TimesNewRomanPS-ItalicMT"/>
          <w:color w:val="auto"/>
          <w:szCs w:val="28"/>
          <w:lang w:val="sq-AL"/>
        </w:rPr>
      </w:pPr>
      <w:r w:rsidRPr="00090523">
        <w:rPr>
          <w:rFonts w:ascii="TimesNewRomanPSMT" w:eastAsia="Calibri" w:hAnsi="TimesNewRomanPSMT"/>
          <w:color w:val="auto"/>
          <w:szCs w:val="28"/>
          <w:lang w:val="sq-AL"/>
        </w:rPr>
        <w:t xml:space="preserve">Thời gian qua, UBND tỉnh đã chỉ đạo </w:t>
      </w:r>
      <w:r w:rsidR="00282C1F">
        <w:rPr>
          <w:rFonts w:ascii="TimesNewRomanPSMT" w:eastAsia="Calibri" w:hAnsi="TimesNewRomanPSMT"/>
          <w:color w:val="auto"/>
          <w:szCs w:val="28"/>
          <w:lang w:val="sq-AL"/>
        </w:rPr>
        <w:t xml:space="preserve">cơ quan chức năng và chính quyền địa phương </w:t>
      </w:r>
      <w:r w:rsidRPr="00090523">
        <w:rPr>
          <w:rFonts w:ascii="TimesNewRomanPSMT" w:eastAsia="Calibri" w:hAnsi="TimesNewRomanPSMT"/>
          <w:color w:val="auto"/>
          <w:szCs w:val="28"/>
          <w:lang w:val="sq-AL"/>
        </w:rPr>
        <w:t>tổ chức làm việc, đối thoại với người dân</w:t>
      </w:r>
      <w:r w:rsidR="00282C1F">
        <w:rPr>
          <w:rFonts w:ascii="TimesNewRomanPSMT" w:eastAsia="Calibri" w:hAnsi="TimesNewRomanPSMT"/>
          <w:color w:val="auto"/>
          <w:szCs w:val="28"/>
          <w:lang w:val="sq-AL"/>
        </w:rPr>
        <w:t>,</w:t>
      </w:r>
      <w:r w:rsidRPr="00090523">
        <w:rPr>
          <w:rFonts w:ascii="TimesNewRomanPSMT" w:eastAsia="Calibri" w:hAnsi="TimesNewRomanPSMT"/>
          <w:color w:val="auto"/>
          <w:szCs w:val="28"/>
          <w:lang w:val="sq-AL"/>
        </w:rPr>
        <w:t xml:space="preserve"> giải thích rõ các vấn đề người dân kiến nghị và đề xuất. Sau cuộc làm việc, UBND huyện </w:t>
      </w:r>
      <w:r w:rsidR="00282C1F">
        <w:rPr>
          <w:rFonts w:ascii="TimesNewRomanPSMT" w:eastAsia="Calibri" w:hAnsi="TimesNewRomanPSMT"/>
          <w:color w:val="auto"/>
          <w:szCs w:val="28"/>
          <w:lang w:val="sq-AL"/>
        </w:rPr>
        <w:t>Hương Sơn có t</w:t>
      </w:r>
      <w:r w:rsidRPr="00090523">
        <w:rPr>
          <w:rFonts w:ascii="TimesNewRomanPSMT" w:eastAsia="Calibri" w:hAnsi="TimesNewRomanPSMT"/>
          <w:color w:val="auto"/>
          <w:szCs w:val="28"/>
          <w:lang w:val="sq-AL"/>
        </w:rPr>
        <w:t>hông báo kết luận giao các cơ quan, địa phương, đơn vị liên quan phối hợp thực hiện để di dời các hộ dân</w:t>
      </w:r>
      <w:r w:rsidR="00282C1F">
        <w:rPr>
          <w:rStyle w:val="FootnoteReference"/>
          <w:rFonts w:ascii="TimesNewRomanPSMT" w:eastAsia="Calibri" w:hAnsi="TimesNewRomanPSMT"/>
          <w:color w:val="auto"/>
          <w:szCs w:val="28"/>
          <w:lang w:val="sq-AL"/>
        </w:rPr>
        <w:footnoteReference w:id="8"/>
      </w:r>
      <w:r w:rsidR="00282C1F">
        <w:rPr>
          <w:rFonts w:ascii="TimesNewRomanPSMT" w:eastAsia="Calibri" w:hAnsi="TimesNewRomanPSMT"/>
          <w:color w:val="auto"/>
          <w:szCs w:val="28"/>
          <w:lang w:val="sq-AL"/>
        </w:rPr>
        <w:t>.</w:t>
      </w:r>
      <w:r w:rsidRPr="00090523">
        <w:rPr>
          <w:rFonts w:ascii="TimesNewRomanPSMT" w:eastAsia="Calibri" w:hAnsi="TimesNewRomanPSMT"/>
          <w:color w:val="auto"/>
          <w:szCs w:val="28"/>
          <w:lang w:val="sq-AL"/>
        </w:rPr>
        <w:t xml:space="preserve"> </w:t>
      </w:r>
      <w:r w:rsidRPr="00090523">
        <w:rPr>
          <w:rFonts w:ascii="TimesNewRomanPS-ItalicMT" w:eastAsia="Calibri" w:hAnsi="TimesNewRomanPS-ItalicMT"/>
          <w:color w:val="auto"/>
          <w:szCs w:val="28"/>
          <w:lang w:val="sq-AL"/>
        </w:rPr>
        <w:t>Tuy vậy,</w:t>
      </w:r>
      <w:r w:rsidRPr="00090523">
        <w:rPr>
          <w:rFonts w:ascii="TimesNewRomanPSMT" w:eastAsia="Calibri" w:hAnsi="TimesNewRomanPSMT"/>
          <w:color w:val="auto"/>
          <w:szCs w:val="28"/>
          <w:lang w:val="sq-AL"/>
        </w:rPr>
        <w:t xml:space="preserve"> đến nay các hộ dân nói trên vẫn không chấp hành</w:t>
      </w:r>
      <w:r w:rsidR="00282C1F">
        <w:rPr>
          <w:rStyle w:val="FootnoteReference"/>
          <w:rFonts w:ascii="TimesNewRomanPSMT" w:eastAsia="Calibri" w:hAnsi="TimesNewRomanPSMT"/>
          <w:color w:val="auto"/>
          <w:szCs w:val="28"/>
          <w:lang w:val="sq-AL"/>
        </w:rPr>
        <w:footnoteReference w:id="9"/>
      </w:r>
      <w:r w:rsidR="00282C1F">
        <w:rPr>
          <w:rFonts w:ascii="TimesNewRomanPSMT" w:eastAsia="Calibri" w:hAnsi="TimesNewRomanPSMT"/>
          <w:color w:val="auto"/>
          <w:szCs w:val="28"/>
          <w:lang w:val="sq-AL"/>
        </w:rPr>
        <w:t>.</w:t>
      </w:r>
      <w:r w:rsidRPr="00090523">
        <w:rPr>
          <w:rFonts w:ascii="TimesNewRomanPSMT" w:eastAsia="Calibri" w:hAnsi="TimesNewRomanPSMT"/>
          <w:i/>
          <w:color w:val="auto"/>
          <w:szCs w:val="28"/>
          <w:lang w:val="sq-AL"/>
        </w:rPr>
        <w:t xml:space="preserve"> </w:t>
      </w:r>
      <w:r w:rsidRPr="00090523">
        <w:rPr>
          <w:rFonts w:ascii="Times New Roman" w:eastAsia="Calibri" w:hAnsi="Times New Roman"/>
          <w:color w:val="auto"/>
          <w:szCs w:val="28"/>
          <w:lang w:val="sq-AL"/>
        </w:rPr>
        <w:t>Để xử lý dứt điểm vụ việc trên, thời gian tới UBND tỉnh tiếp tục chỉ đạ</w:t>
      </w:r>
      <w:r w:rsidR="00282C1F">
        <w:rPr>
          <w:rFonts w:ascii="Times New Roman" w:eastAsia="Calibri" w:hAnsi="Times New Roman"/>
          <w:color w:val="auto"/>
          <w:szCs w:val="28"/>
          <w:lang w:val="sq-AL"/>
        </w:rPr>
        <w:t xml:space="preserve">o Vườn Quốc gia Vũ Quang </w:t>
      </w:r>
      <w:r w:rsidRPr="00090523">
        <w:rPr>
          <w:rFonts w:ascii="Times New Roman" w:eastAsia="Calibri" w:hAnsi="Times New Roman"/>
          <w:color w:val="auto"/>
          <w:szCs w:val="28"/>
          <w:lang w:val="sq-AL"/>
        </w:rPr>
        <w:t>tuyên truyền, vận động các hộ dân; tổ chức rà soát, đóng mốc phân định ranh giới đất rừng được ngoài thực địa, đồng thời tăng cường công tác quản lý bảo vệ rừ</w:t>
      </w:r>
      <w:r w:rsidR="00282C1F">
        <w:rPr>
          <w:rFonts w:ascii="Times New Roman" w:eastAsia="Calibri" w:hAnsi="Times New Roman"/>
          <w:color w:val="auto"/>
          <w:szCs w:val="28"/>
          <w:lang w:val="sq-AL"/>
        </w:rPr>
        <w:t>ng</w:t>
      </w:r>
      <w:r w:rsidR="00282C1F">
        <w:rPr>
          <w:rFonts w:ascii="TimesNewRomanPSMT" w:eastAsia="Calibri" w:hAnsi="TimesNewRomanPSMT"/>
          <w:color w:val="auto"/>
          <w:szCs w:val="28"/>
          <w:lang w:val="sq-AL"/>
        </w:rPr>
        <w:t>.</w:t>
      </w:r>
      <w:r w:rsidRPr="00090523">
        <w:rPr>
          <w:rFonts w:ascii="TimesNewRomanPSMT" w:eastAsia="Calibri" w:hAnsi="TimesNewRomanPSMT"/>
          <w:color w:val="auto"/>
          <w:szCs w:val="28"/>
          <w:lang w:val="sq-AL"/>
        </w:rPr>
        <w:t xml:space="preserve"> </w:t>
      </w:r>
      <w:r w:rsidR="00282C1F">
        <w:rPr>
          <w:rFonts w:ascii="TimesNewRomanPSMT" w:eastAsia="Calibri" w:hAnsi="TimesNewRomanPSMT"/>
          <w:color w:val="auto"/>
          <w:szCs w:val="28"/>
          <w:lang w:val="sq-AL"/>
        </w:rPr>
        <w:t xml:space="preserve">Giao UBND huyện Hương Sơn chỉ đạo </w:t>
      </w:r>
      <w:r w:rsidRPr="00090523">
        <w:rPr>
          <w:rFonts w:ascii="Times New Roman" w:eastAsia="Calibri" w:hAnsi="Times New Roman"/>
          <w:color w:val="auto"/>
          <w:szCs w:val="28"/>
          <w:lang w:val="sq-AL"/>
        </w:rPr>
        <w:lastRenderedPageBreak/>
        <w:t>trực tiếp làm việ</w:t>
      </w:r>
      <w:r w:rsidR="00282C1F">
        <w:rPr>
          <w:rFonts w:ascii="Times New Roman" w:eastAsia="Calibri" w:hAnsi="Times New Roman"/>
          <w:color w:val="auto"/>
          <w:szCs w:val="28"/>
          <w:lang w:val="sq-AL"/>
        </w:rPr>
        <w:t>c,</w:t>
      </w:r>
      <w:r w:rsidRPr="00090523">
        <w:rPr>
          <w:rFonts w:ascii="Times New Roman" w:eastAsia="Calibri" w:hAnsi="Times New Roman"/>
          <w:color w:val="auto"/>
          <w:szCs w:val="28"/>
          <w:lang w:val="sq-AL"/>
        </w:rPr>
        <w:t xml:space="preserve"> đối thoại với các hộ dân nắ</w:t>
      </w:r>
      <w:r w:rsidR="00282C1F">
        <w:rPr>
          <w:rFonts w:ascii="Times New Roman" w:eastAsia="Calibri" w:hAnsi="Times New Roman"/>
          <w:color w:val="auto"/>
          <w:szCs w:val="28"/>
          <w:lang w:val="sq-AL"/>
        </w:rPr>
        <w:t>m rõ tâm tư, nguyệ</w:t>
      </w:r>
      <w:r w:rsidRPr="00090523">
        <w:rPr>
          <w:rFonts w:ascii="Times New Roman" w:eastAsia="Calibri" w:hAnsi="Times New Roman"/>
          <w:color w:val="auto"/>
          <w:szCs w:val="28"/>
          <w:lang w:val="sq-AL"/>
        </w:rPr>
        <w:t>n vọng các hộ để tham mưu giải pháp xử lý dứt điể</w:t>
      </w:r>
      <w:r w:rsidR="00282C1F">
        <w:rPr>
          <w:rFonts w:ascii="Times New Roman" w:eastAsia="Calibri" w:hAnsi="Times New Roman"/>
          <w:color w:val="auto"/>
          <w:szCs w:val="28"/>
          <w:lang w:val="sq-AL"/>
        </w:rPr>
        <w:t>m; k</w:t>
      </w:r>
      <w:r w:rsidRPr="00090523">
        <w:rPr>
          <w:rFonts w:ascii="Times New Roman" w:eastAsia="Calibri" w:hAnsi="Times New Roman"/>
          <w:color w:val="auto"/>
          <w:szCs w:val="28"/>
          <w:lang w:val="sq-AL"/>
        </w:rPr>
        <w:t>iểm tra rà soát quỹ đất rừng đang do UBND xã Sơn Kim 2 để xem xét giao cho các hộ dân nói trên, ổn định sản xuất và trả lại diện tích đất rừng tại Tiểu khu 74, 77 cho Vườn quốc gia Vũ Quang</w:t>
      </w:r>
      <w:r w:rsidR="00282C1F">
        <w:rPr>
          <w:rStyle w:val="FootnoteReference"/>
          <w:rFonts w:ascii="Times New Roman" w:eastAsia="Calibri" w:hAnsi="Times New Roman"/>
          <w:color w:val="auto"/>
          <w:szCs w:val="28"/>
          <w:lang w:val="sq-AL"/>
        </w:rPr>
        <w:footnoteReference w:id="10"/>
      </w:r>
      <w:r w:rsidRPr="00090523">
        <w:rPr>
          <w:rFonts w:ascii="Times New Roman" w:eastAsia="Calibri" w:hAnsi="Times New Roman"/>
          <w:color w:val="auto"/>
          <w:szCs w:val="28"/>
          <w:lang w:val="sq-AL"/>
        </w:rPr>
        <w:t xml:space="preserve"> </w:t>
      </w:r>
    </w:p>
    <w:p w:rsidR="005D16B2" w:rsidRPr="00EA273A" w:rsidRDefault="00646FC5" w:rsidP="00A957D8">
      <w:pPr>
        <w:spacing w:before="120" w:after="120"/>
        <w:ind w:firstLine="720"/>
        <w:jc w:val="both"/>
        <w:rPr>
          <w:rFonts w:ascii="Times New Roman" w:hAnsi="Times New Roman"/>
          <w:i/>
          <w:iCs/>
          <w:color w:val="auto"/>
          <w:szCs w:val="28"/>
          <w:lang w:val="sq-AL"/>
        </w:rPr>
      </w:pPr>
      <w:r w:rsidRPr="00EA273A">
        <w:rPr>
          <w:rFonts w:ascii="Times New Roman" w:hAnsi="Times New Roman"/>
          <w:i/>
          <w:iCs/>
          <w:color w:val="auto"/>
          <w:szCs w:val="28"/>
          <w:lang w:val="sq-AL"/>
        </w:rPr>
        <w:t xml:space="preserve">3.3. </w:t>
      </w:r>
      <w:r w:rsidR="005D16B2" w:rsidRPr="005D16B2">
        <w:rPr>
          <w:rFonts w:ascii="Times New Roman" w:hAnsi="Times New Roman"/>
          <w:i/>
          <w:iCs/>
          <w:color w:val="auto"/>
          <w:szCs w:val="28"/>
          <w:lang w:val="vi-VN"/>
        </w:rPr>
        <w:t xml:space="preserve">Làm việc với Tập đoàn Công nghiệp cao su Việt Nam </w:t>
      </w:r>
      <w:r w:rsidR="005D16B2" w:rsidRPr="00EA273A">
        <w:rPr>
          <w:rFonts w:ascii="Times New Roman" w:hAnsi="Times New Roman"/>
          <w:i/>
          <w:iCs/>
          <w:color w:val="auto"/>
          <w:szCs w:val="28"/>
          <w:lang w:val="sq-AL"/>
        </w:rPr>
        <w:t>về việc</w:t>
      </w:r>
      <w:r w:rsidR="005D16B2" w:rsidRPr="005D16B2">
        <w:rPr>
          <w:rFonts w:ascii="Times New Roman" w:hAnsi="Times New Roman"/>
          <w:i/>
          <w:iCs/>
          <w:color w:val="auto"/>
          <w:szCs w:val="28"/>
          <w:lang w:val="vi-VN"/>
        </w:rPr>
        <w:t xml:space="preserve"> </w:t>
      </w:r>
      <w:r w:rsidR="005D16B2" w:rsidRPr="00EA273A">
        <w:rPr>
          <w:rFonts w:ascii="Times New Roman" w:hAnsi="Times New Roman"/>
          <w:i/>
          <w:iCs/>
          <w:color w:val="auto"/>
          <w:szCs w:val="28"/>
          <w:lang w:val="sq-AL"/>
        </w:rPr>
        <w:t xml:space="preserve">hoàn </w:t>
      </w:r>
      <w:r w:rsidR="005D16B2" w:rsidRPr="005D16B2">
        <w:rPr>
          <w:rFonts w:ascii="Times New Roman" w:hAnsi="Times New Roman"/>
          <w:i/>
          <w:iCs/>
          <w:color w:val="auto"/>
          <w:szCs w:val="28"/>
          <w:lang w:val="vi-VN"/>
        </w:rPr>
        <w:t>trả lại 300</w:t>
      </w:r>
      <w:r w:rsidR="005D16B2" w:rsidRPr="00EA273A">
        <w:rPr>
          <w:rFonts w:ascii="Times New Roman" w:hAnsi="Times New Roman"/>
          <w:i/>
          <w:iCs/>
          <w:color w:val="auto"/>
          <w:szCs w:val="28"/>
          <w:lang w:val="sq-AL"/>
        </w:rPr>
        <w:t xml:space="preserve"> </w:t>
      </w:r>
      <w:r w:rsidR="005D16B2" w:rsidRPr="005D16B2">
        <w:rPr>
          <w:rFonts w:ascii="Times New Roman" w:hAnsi="Times New Roman"/>
          <w:i/>
          <w:iCs/>
          <w:color w:val="auto"/>
          <w:szCs w:val="28"/>
          <w:lang w:val="vi-VN"/>
        </w:rPr>
        <w:t xml:space="preserve">ha đất lâm nghiệp tại các xã Hương Xuân, Hương Vĩnh do công ty đang quản lý để triển khai thực hiện </w:t>
      </w:r>
      <w:r w:rsidR="005D16B2" w:rsidRPr="00EA273A">
        <w:rPr>
          <w:rFonts w:ascii="Times New Roman" w:hAnsi="Times New Roman"/>
          <w:i/>
          <w:iCs/>
          <w:color w:val="auto"/>
          <w:szCs w:val="28"/>
          <w:lang w:val="sq-AL"/>
        </w:rPr>
        <w:t>Dự án đầu tư trang trại chăn nuôi bò của</w:t>
      </w:r>
      <w:r w:rsidR="005D16B2" w:rsidRPr="005D16B2">
        <w:rPr>
          <w:rFonts w:ascii="Times New Roman" w:hAnsi="Times New Roman"/>
          <w:i/>
          <w:iCs/>
          <w:color w:val="auto"/>
          <w:szCs w:val="28"/>
          <w:lang w:val="vi-VN"/>
        </w:rPr>
        <w:t xml:space="preserve"> Công ty Cổ phần Sữa Việt Nam </w:t>
      </w:r>
      <w:r w:rsidR="005D16B2" w:rsidRPr="00EA273A">
        <w:rPr>
          <w:rFonts w:ascii="Times New Roman" w:hAnsi="Times New Roman"/>
          <w:i/>
          <w:iCs/>
          <w:color w:val="auto"/>
          <w:szCs w:val="28"/>
          <w:lang w:val="sq-AL"/>
        </w:rPr>
        <w:t>(Cử tri huyện Hương Khê)</w:t>
      </w:r>
    </w:p>
    <w:p w:rsidR="00A6248C" w:rsidRPr="00A6248C" w:rsidRDefault="00A6248C" w:rsidP="00A6248C">
      <w:pPr>
        <w:spacing w:before="60" w:after="60"/>
        <w:ind w:firstLine="709"/>
        <w:jc w:val="both"/>
        <w:rPr>
          <w:rFonts w:ascii="Times New Roman" w:eastAsia="Calibri" w:hAnsi="Times New Roman"/>
          <w:color w:val="auto"/>
          <w:spacing w:val="-4"/>
          <w:szCs w:val="28"/>
          <w:lang w:val="pt-BR"/>
        </w:rPr>
      </w:pPr>
      <w:r w:rsidRPr="00A6248C">
        <w:rPr>
          <w:rFonts w:ascii="Times New Roman" w:eastAsia="Calibri" w:hAnsi="Times New Roman"/>
          <w:color w:val="auto"/>
          <w:spacing w:val="-4"/>
          <w:szCs w:val="28"/>
          <w:lang w:val="pt-BR"/>
        </w:rPr>
        <w:t>Theo đề xuất của Công ty Cổ phần sữa Việt Nam, hiện đang khảo sát, lập Dự án đầu tư phát triển chăn nuôi bò sữa và bò thịt tại các xã Hương Xuân, Hương Vĩnh,  huyện Hương Khê, tỉnh Hà Tĩnh với quy mô khoảng 8.000 con bò sữa và 4.000 con bò thịt. Đây là dự án đầu tư phù hợp với chủ trương, định hướng của tỉnh và nguyện vọng của Đảng bộ và nhân dân huyện Hương Khê, góp phần thực hiện tái cơ cấu ngành nông nghiệp Hà Tĩnh nói chung, huyện Hương Khê nói riêng, tạo việc làm, nâng cao thu nhập cho người dân trên địa bàn.</w:t>
      </w:r>
      <w:r>
        <w:rPr>
          <w:rFonts w:ascii="Times New Roman" w:eastAsia="Calibri" w:hAnsi="Times New Roman"/>
          <w:color w:val="auto"/>
          <w:spacing w:val="-4"/>
          <w:szCs w:val="28"/>
          <w:lang w:val="pt-BR"/>
        </w:rPr>
        <w:t xml:space="preserve"> L</w:t>
      </w:r>
      <w:r w:rsidRPr="00A6248C">
        <w:rPr>
          <w:rFonts w:ascii="Times New Roman" w:eastAsia="Calibri" w:hAnsi="Times New Roman"/>
          <w:color w:val="auto"/>
          <w:spacing w:val="-4"/>
          <w:szCs w:val="28"/>
          <w:lang w:val="pt-BR"/>
        </w:rPr>
        <w:t>ãnh đạo tỉnh đã liên hệ vớ</w:t>
      </w:r>
      <w:r>
        <w:rPr>
          <w:rFonts w:ascii="Times New Roman" w:eastAsia="Calibri" w:hAnsi="Times New Roman"/>
          <w:color w:val="auto"/>
          <w:spacing w:val="-4"/>
          <w:szCs w:val="28"/>
          <w:lang w:val="pt-BR"/>
        </w:rPr>
        <w:t>i l</w:t>
      </w:r>
      <w:r w:rsidRPr="00A6248C">
        <w:rPr>
          <w:rFonts w:ascii="Times New Roman" w:eastAsia="Calibri" w:hAnsi="Times New Roman"/>
          <w:color w:val="auto"/>
          <w:spacing w:val="-4"/>
          <w:szCs w:val="28"/>
          <w:lang w:val="pt-BR"/>
        </w:rPr>
        <w:t>ãnh đạo Tập đoàn Công nghiệp Cao su Việt Nam và sẽ bố trí làm việc trong thời gian tới để đẩy nhanh tiến độ triển khai dự án nêu trên.</w:t>
      </w:r>
    </w:p>
    <w:p w:rsidR="005D16B2" w:rsidRDefault="00646FC5" w:rsidP="00A957D8">
      <w:pPr>
        <w:spacing w:before="120" w:after="120"/>
        <w:ind w:firstLine="720"/>
        <w:jc w:val="both"/>
        <w:rPr>
          <w:rFonts w:ascii="Times New Roman" w:hAnsi="Times New Roman"/>
          <w:i/>
          <w:color w:val="auto"/>
          <w:szCs w:val="28"/>
          <w:lang w:val="it-IT"/>
        </w:rPr>
      </w:pPr>
      <w:r>
        <w:rPr>
          <w:rFonts w:ascii="Times New Roman" w:hAnsi="Times New Roman"/>
          <w:i/>
          <w:color w:val="auto"/>
          <w:szCs w:val="28"/>
          <w:lang w:val="it-IT"/>
        </w:rPr>
        <w:t xml:space="preserve">3.4. </w:t>
      </w:r>
      <w:r w:rsidR="005D16B2" w:rsidRPr="005D16B2">
        <w:rPr>
          <w:rFonts w:ascii="Times New Roman" w:hAnsi="Times New Roman"/>
          <w:i/>
          <w:color w:val="auto"/>
          <w:szCs w:val="28"/>
          <w:lang w:val="it-IT"/>
        </w:rPr>
        <w:t>Rà soát kiểm tra và có phương án xử lý đối với diện tích hơn 1000 ha đất lâm nghiệp đã giao cho Công ty Cao su Hà Tĩnh và Công ty Cổ phần Chăn nuôi Bình Hà, Công ty Lâm nghiệp Hà Tĩnh quản lý, sử dụng nhưng hiện bỏ hoang, sử dụng không hiệu quả; xem xét cấp giấy chứng nhận quyền sử dụng đất lâm nghiệp cho 59 hộ dân ở xã Kỳ Tây, huyện Kỳ Anh, các hộ dân này đã có trong phương án giao đất, giao rừng trước khi UBND tỉnh phê duyệt quy hoạch dự án Làng Thanh niên lập nghiệp Tây Kỳ Anh (Cử tri huyện Kỳ Anh)</w:t>
      </w:r>
    </w:p>
    <w:p w:rsidR="00090523" w:rsidRPr="00090523" w:rsidRDefault="00090523" w:rsidP="00A957D8">
      <w:pPr>
        <w:spacing w:before="120" w:after="120"/>
        <w:ind w:firstLine="709"/>
        <w:jc w:val="both"/>
        <w:rPr>
          <w:rFonts w:ascii="Times New Roman" w:eastAsia="Calibri" w:hAnsi="Times New Roman"/>
          <w:color w:val="auto"/>
          <w:szCs w:val="28"/>
          <w:lang w:val="it-IT"/>
        </w:rPr>
      </w:pPr>
      <w:r w:rsidRPr="00090523">
        <w:rPr>
          <w:rFonts w:ascii="Times New Roman" w:eastAsia="Calibri" w:hAnsi="Times New Roman"/>
          <w:color w:val="auto"/>
          <w:szCs w:val="28"/>
          <w:lang w:val="it-IT"/>
        </w:rPr>
        <w:t>Đối với Công ty Cao su Hà Tĩnh:</w:t>
      </w:r>
    </w:p>
    <w:p w:rsidR="00090523" w:rsidRPr="00090523" w:rsidRDefault="00090523" w:rsidP="00352CE1">
      <w:pPr>
        <w:widowControl w:val="0"/>
        <w:spacing w:before="120" w:after="120"/>
        <w:ind w:firstLine="709"/>
        <w:jc w:val="both"/>
        <w:rPr>
          <w:rFonts w:ascii="Times New Roman" w:eastAsia="Calibri" w:hAnsi="Times New Roman"/>
          <w:color w:val="auto"/>
          <w:szCs w:val="28"/>
          <w:lang w:val="it-IT"/>
        </w:rPr>
      </w:pPr>
      <w:r w:rsidRPr="00090523">
        <w:rPr>
          <w:rFonts w:ascii="Times New Roman" w:eastAsia="Calibri" w:hAnsi="Times New Roman"/>
          <w:color w:val="auto"/>
          <w:szCs w:val="28"/>
          <w:lang w:val="it-IT"/>
        </w:rPr>
        <w:tab/>
        <w:t xml:space="preserve">Theo phương án sử dụng đất của Công ty đã được UBND tỉnh phê duyệt </w:t>
      </w:r>
      <w:r w:rsidRPr="00090523">
        <w:rPr>
          <w:rFonts w:ascii="Times New Roman" w:eastAsia="Calibri" w:hAnsi="Times New Roman"/>
          <w:i/>
          <w:color w:val="auto"/>
          <w:szCs w:val="28"/>
          <w:lang w:val="it-IT"/>
        </w:rPr>
        <w:t>(Quyết định số 364/QĐ-UBND ngày 24/01/2017)</w:t>
      </w:r>
      <w:r w:rsidRPr="00090523">
        <w:rPr>
          <w:rFonts w:ascii="Times New Roman" w:eastAsia="Calibri" w:hAnsi="Times New Roman"/>
          <w:color w:val="auto"/>
          <w:szCs w:val="28"/>
          <w:lang w:val="it-IT"/>
        </w:rPr>
        <w:t xml:space="preserve"> và kết quả đo vẽ, đóng mốc ranh giới theo </w:t>
      </w:r>
      <w:r w:rsidRPr="00090523">
        <w:rPr>
          <w:rFonts w:ascii="Times New Roman" w:eastAsia="Calibri" w:hAnsi="Times New Roman"/>
          <w:color w:val="auto"/>
          <w:szCs w:val="28"/>
          <w:lang w:val="vi-VN"/>
        </w:rPr>
        <w:t>Nghị định số 118/2014/NĐ-CP ngày 17/12/2014 của Chính phủ</w:t>
      </w:r>
      <w:r w:rsidRPr="00090523">
        <w:rPr>
          <w:rFonts w:ascii="Times New Roman" w:eastAsia="Calibri" w:hAnsi="Times New Roman"/>
          <w:color w:val="auto"/>
          <w:szCs w:val="28"/>
          <w:lang w:val="it-IT"/>
        </w:rPr>
        <w:t xml:space="preserve"> do Sở Tài nguyên và Môi trường thực hiện, diện tích đất rừng hiện nay Công ty Cao su Hà Tĩnh quản lý trên địa bàn huyện Kỳ</w:t>
      </w:r>
      <w:r w:rsidR="00352CE1">
        <w:rPr>
          <w:rFonts w:ascii="Times New Roman" w:eastAsia="Calibri" w:hAnsi="Times New Roman"/>
          <w:color w:val="auto"/>
          <w:szCs w:val="28"/>
          <w:lang w:val="it-IT"/>
        </w:rPr>
        <w:t xml:space="preserve"> Anh là 3.031,3ha. Trong đó: (1) d</w:t>
      </w:r>
      <w:r w:rsidRPr="00090523">
        <w:rPr>
          <w:rFonts w:ascii="Times New Roman" w:eastAsia="Calibri" w:hAnsi="Times New Roman"/>
          <w:color w:val="auto"/>
          <w:szCs w:val="28"/>
          <w:lang w:val="it-IT"/>
        </w:rPr>
        <w:t>iện tích đất quy hoạch Dự án xây dựng hồ Rào Trổ</w:t>
      </w:r>
      <w:r w:rsidR="00352CE1">
        <w:rPr>
          <w:rFonts w:ascii="Times New Roman" w:eastAsia="Calibri" w:hAnsi="Times New Roman"/>
          <w:color w:val="auto"/>
          <w:szCs w:val="28"/>
          <w:lang w:val="it-IT"/>
        </w:rPr>
        <w:t>: 824,75ha; (2) d</w:t>
      </w:r>
      <w:r w:rsidRPr="00090523">
        <w:rPr>
          <w:rFonts w:ascii="Times New Roman" w:eastAsia="Calibri" w:hAnsi="Times New Roman"/>
          <w:color w:val="auto"/>
          <w:szCs w:val="28"/>
          <w:lang w:val="it-IT"/>
        </w:rPr>
        <w:t>iện tích đất thuộc vùng đã được UBND tỉnh chấp thuận chủ trương đầu tư Dự án Bò Bình Hà nhưng chưa có quyết định thu hồi, cho thuê đấ</w:t>
      </w:r>
      <w:r w:rsidR="00352CE1">
        <w:rPr>
          <w:rFonts w:ascii="Times New Roman" w:eastAsia="Calibri" w:hAnsi="Times New Roman"/>
          <w:color w:val="auto"/>
          <w:szCs w:val="28"/>
          <w:lang w:val="it-IT"/>
        </w:rPr>
        <w:t>t: 390,5ha; (3) d</w:t>
      </w:r>
      <w:r w:rsidRPr="00090523">
        <w:rPr>
          <w:rFonts w:ascii="Times New Roman" w:eastAsia="Calibri" w:hAnsi="Times New Roman"/>
          <w:color w:val="auto"/>
          <w:spacing w:val="-4"/>
          <w:szCs w:val="28"/>
          <w:lang w:val="it-IT"/>
        </w:rPr>
        <w:t>iện tích còn lạ</w:t>
      </w:r>
      <w:r w:rsidR="009C06E3">
        <w:rPr>
          <w:rFonts w:ascii="Times New Roman" w:eastAsia="Calibri" w:hAnsi="Times New Roman"/>
          <w:color w:val="auto"/>
          <w:spacing w:val="-4"/>
          <w:szCs w:val="28"/>
          <w:lang w:val="it-IT"/>
        </w:rPr>
        <w:t>i 1.816,05ha</w:t>
      </w:r>
      <w:r w:rsidR="009C06E3">
        <w:rPr>
          <w:rStyle w:val="FootnoteReference"/>
          <w:rFonts w:ascii="Times New Roman" w:eastAsia="Calibri" w:hAnsi="Times New Roman"/>
          <w:color w:val="auto"/>
          <w:spacing w:val="-4"/>
          <w:szCs w:val="28"/>
          <w:lang w:val="it-IT"/>
        </w:rPr>
        <w:footnoteReference w:id="11"/>
      </w:r>
      <w:r w:rsidR="00352CE1">
        <w:rPr>
          <w:rFonts w:ascii="Times New Roman" w:eastAsia="Calibri" w:hAnsi="Times New Roman"/>
          <w:color w:val="auto"/>
          <w:spacing w:val="-4"/>
          <w:szCs w:val="28"/>
          <w:lang w:val="it-IT"/>
        </w:rPr>
        <w:t xml:space="preserve">: </w:t>
      </w:r>
      <w:r w:rsidRPr="00090523">
        <w:rPr>
          <w:rFonts w:ascii="Times New Roman" w:eastAsia="Calibri" w:hAnsi="Times New Roman"/>
          <w:color w:val="auto"/>
          <w:szCs w:val="28"/>
          <w:lang w:val="it-IT"/>
        </w:rPr>
        <w:t xml:space="preserve">Theo phương án sử dụng đất của Công ty đã được UBND tỉnh phê duyệt thì toàn bộ diện tích </w:t>
      </w:r>
      <w:r w:rsidR="00352CE1" w:rsidRPr="00352CE1">
        <w:rPr>
          <w:rFonts w:ascii="Times New Roman" w:eastAsia="Calibri" w:hAnsi="Times New Roman"/>
          <w:color w:val="auto"/>
          <w:szCs w:val="28"/>
          <w:lang w:val="it-IT"/>
        </w:rPr>
        <w:t>này</w:t>
      </w:r>
      <w:r w:rsidRPr="00090523">
        <w:rPr>
          <w:rFonts w:ascii="Times New Roman" w:eastAsia="Calibri" w:hAnsi="Times New Roman"/>
          <w:color w:val="auto"/>
          <w:szCs w:val="28"/>
          <w:lang w:val="it-IT"/>
        </w:rPr>
        <w:t xml:space="preserve"> nằm trong phần diện tích cắt chuyển về địa phương và cho các doanh nghiệp khác thuê </w:t>
      </w:r>
      <w:r w:rsidR="00352CE1">
        <w:rPr>
          <w:rFonts w:ascii="Times New Roman" w:eastAsia="Calibri" w:hAnsi="Times New Roman"/>
          <w:color w:val="auto"/>
          <w:szCs w:val="28"/>
          <w:lang w:val="it-IT"/>
        </w:rPr>
        <w:t>(c</w:t>
      </w:r>
      <w:r w:rsidRPr="00352CE1">
        <w:rPr>
          <w:rFonts w:ascii="Times New Roman" w:eastAsia="Calibri" w:hAnsi="Times New Roman"/>
          <w:color w:val="auto"/>
          <w:szCs w:val="28"/>
          <w:lang w:val="it-IT"/>
        </w:rPr>
        <w:t>ông ty không tiếp tục phát triể</w:t>
      </w:r>
      <w:r w:rsidR="00352CE1">
        <w:rPr>
          <w:rFonts w:ascii="Times New Roman" w:eastAsia="Calibri" w:hAnsi="Times New Roman"/>
          <w:color w:val="auto"/>
          <w:szCs w:val="28"/>
          <w:lang w:val="it-IT"/>
        </w:rPr>
        <w:t>n cây c</w:t>
      </w:r>
      <w:r w:rsidRPr="00352CE1">
        <w:rPr>
          <w:rFonts w:ascii="Times New Roman" w:eastAsia="Calibri" w:hAnsi="Times New Roman"/>
          <w:color w:val="auto"/>
          <w:szCs w:val="28"/>
          <w:lang w:val="it-IT"/>
        </w:rPr>
        <w:t>ao su trên địa bàn trên huyện Kỳ Anh)</w:t>
      </w:r>
    </w:p>
    <w:p w:rsidR="00090523" w:rsidRPr="00090523" w:rsidRDefault="00090523" w:rsidP="00A957D8">
      <w:pPr>
        <w:spacing w:before="120" w:after="120"/>
        <w:ind w:firstLine="709"/>
        <w:jc w:val="both"/>
        <w:rPr>
          <w:rFonts w:ascii="Times New Roman" w:eastAsia="Calibri" w:hAnsi="Times New Roman"/>
          <w:color w:val="auto"/>
          <w:szCs w:val="28"/>
          <w:lang w:val="it-IT"/>
        </w:rPr>
      </w:pPr>
      <w:r w:rsidRPr="00090523">
        <w:rPr>
          <w:rFonts w:ascii="Times New Roman" w:eastAsia="Calibri" w:hAnsi="Times New Roman"/>
          <w:color w:val="auto"/>
          <w:szCs w:val="28"/>
          <w:lang w:val="it-IT"/>
        </w:rPr>
        <w:lastRenderedPageBreak/>
        <w:t xml:space="preserve">Đến nay, công tác đo vẽ bản đồ địa chính, xác định ranh giới đóng mốc ranh giới </w:t>
      </w:r>
      <w:r w:rsidRPr="00090523">
        <w:rPr>
          <w:rFonts w:ascii="Times New Roman" w:eastAsia="Calibri" w:hAnsi="Times New Roman"/>
          <w:i/>
          <w:color w:val="auto"/>
          <w:szCs w:val="28"/>
          <w:lang w:val="it-IT"/>
        </w:rPr>
        <w:t>(1.816,05ha)</w:t>
      </w:r>
      <w:r w:rsidRPr="00090523">
        <w:rPr>
          <w:rFonts w:ascii="Times New Roman" w:eastAsia="Calibri" w:hAnsi="Times New Roman"/>
          <w:color w:val="auto"/>
          <w:szCs w:val="28"/>
          <w:lang w:val="it-IT"/>
        </w:rPr>
        <w:t xml:space="preserve"> đã hoàn thành. Đã xác định diện tích 1.568,95ha thu hồi chuyển về địa phương để giao cho các hộ dân và tổ chức khác có năng lự</w:t>
      </w:r>
      <w:r w:rsidR="00352CE1">
        <w:rPr>
          <w:rFonts w:ascii="Times New Roman" w:eastAsia="Calibri" w:hAnsi="Times New Roman"/>
          <w:color w:val="auto"/>
          <w:szCs w:val="28"/>
          <w:lang w:val="it-IT"/>
        </w:rPr>
        <w:t xml:space="preserve">c thuê; </w:t>
      </w:r>
      <w:r w:rsidRPr="00090523">
        <w:rPr>
          <w:rFonts w:ascii="Times New Roman" w:eastAsia="Calibri" w:hAnsi="Times New Roman"/>
          <w:color w:val="auto"/>
          <w:szCs w:val="28"/>
          <w:lang w:val="it-IT"/>
        </w:rPr>
        <w:t>còn lại 247,1ha đang thực hiện các dự án khác</w:t>
      </w:r>
      <w:r w:rsidR="00352CE1">
        <w:rPr>
          <w:rFonts w:ascii="Times New Roman" w:eastAsia="Calibri" w:hAnsi="Times New Roman"/>
          <w:color w:val="auto"/>
          <w:szCs w:val="28"/>
          <w:lang w:val="it-IT"/>
        </w:rPr>
        <w:t>.</w:t>
      </w:r>
      <w:r w:rsidRPr="00090523">
        <w:rPr>
          <w:rFonts w:ascii="Times New Roman" w:eastAsia="Calibri" w:hAnsi="Times New Roman"/>
          <w:color w:val="auto"/>
          <w:szCs w:val="28"/>
          <w:lang w:val="it-IT"/>
        </w:rPr>
        <w:t xml:space="preserve"> </w:t>
      </w:r>
    </w:p>
    <w:p w:rsidR="00090523" w:rsidRPr="00352CE1" w:rsidRDefault="00090523" w:rsidP="00A957D8">
      <w:pPr>
        <w:widowControl w:val="0"/>
        <w:spacing w:before="120" w:after="120"/>
        <w:ind w:firstLine="709"/>
        <w:jc w:val="both"/>
        <w:rPr>
          <w:rFonts w:ascii="Times New Roman" w:eastAsia="Calibri" w:hAnsi="Times New Roman"/>
          <w:color w:val="auto"/>
          <w:szCs w:val="28"/>
          <w:lang w:val="en-US"/>
        </w:rPr>
      </w:pPr>
      <w:r w:rsidRPr="00352CE1">
        <w:rPr>
          <w:rFonts w:ascii="Times New Roman" w:eastAsia="Calibri" w:hAnsi="Times New Roman"/>
          <w:color w:val="auto"/>
          <w:szCs w:val="28"/>
          <w:lang w:val="en-US"/>
        </w:rPr>
        <w:t xml:space="preserve">Giải pháp thời gian tới: </w:t>
      </w:r>
    </w:p>
    <w:p w:rsidR="00090523" w:rsidRPr="00090523" w:rsidRDefault="00090523" w:rsidP="00A957D8">
      <w:pPr>
        <w:widowControl w:val="0"/>
        <w:spacing w:before="120" w:after="120"/>
        <w:ind w:firstLine="709"/>
        <w:jc w:val="both"/>
        <w:rPr>
          <w:rFonts w:ascii="Times New Roman" w:eastAsia="Calibri" w:hAnsi="Times New Roman"/>
          <w:color w:val="auto"/>
          <w:szCs w:val="28"/>
          <w:lang w:val="en-US"/>
        </w:rPr>
      </w:pPr>
      <w:r w:rsidRPr="00090523">
        <w:rPr>
          <w:rFonts w:ascii="Times New Roman" w:eastAsia="Calibri" w:hAnsi="Times New Roman"/>
          <w:color w:val="auto"/>
          <w:szCs w:val="28"/>
          <w:lang w:val="en-US"/>
        </w:rPr>
        <w:t xml:space="preserve">- Đối với 824,75ha đất thuộc dự </w:t>
      </w:r>
      <w:proofErr w:type="gramStart"/>
      <w:r w:rsidRPr="00090523">
        <w:rPr>
          <w:rFonts w:ascii="Times New Roman" w:eastAsia="Calibri" w:hAnsi="Times New Roman"/>
          <w:color w:val="auto"/>
          <w:szCs w:val="28"/>
          <w:lang w:val="en-US"/>
        </w:rPr>
        <w:t>án</w:t>
      </w:r>
      <w:proofErr w:type="gramEnd"/>
      <w:r w:rsidRPr="00090523">
        <w:rPr>
          <w:rFonts w:ascii="Times New Roman" w:eastAsia="Calibri" w:hAnsi="Times New Roman"/>
          <w:color w:val="auto"/>
          <w:szCs w:val="28"/>
          <w:lang w:val="en-US"/>
        </w:rPr>
        <w:t xml:space="preserve"> hồ Rào Trổ: Đã thực hiện đền bù, giải phóng mặt bằng và đang thực hiện các thủ tục liên quan đến dự án. Sau khi hoàn thành sẽ </w:t>
      </w:r>
      <w:proofErr w:type="gramStart"/>
      <w:r w:rsidRPr="00090523">
        <w:rPr>
          <w:rFonts w:ascii="Times New Roman" w:eastAsia="Calibri" w:hAnsi="Times New Roman"/>
          <w:color w:val="auto"/>
          <w:szCs w:val="28"/>
          <w:lang w:val="en-US"/>
        </w:rPr>
        <w:t>thu</w:t>
      </w:r>
      <w:proofErr w:type="gramEnd"/>
      <w:r w:rsidRPr="00090523">
        <w:rPr>
          <w:rFonts w:ascii="Times New Roman" w:eastAsia="Calibri" w:hAnsi="Times New Roman"/>
          <w:color w:val="auto"/>
          <w:szCs w:val="28"/>
          <w:lang w:val="en-US"/>
        </w:rPr>
        <w:t xml:space="preserve"> hồi, chuyển đổi mục đích sử dụng đất sang xây dựng hồ Rào Trổ. </w:t>
      </w:r>
    </w:p>
    <w:p w:rsidR="00090523" w:rsidRPr="00090523" w:rsidRDefault="00090523" w:rsidP="00A957D8">
      <w:pPr>
        <w:widowControl w:val="0"/>
        <w:spacing w:before="120" w:after="120"/>
        <w:ind w:firstLine="709"/>
        <w:jc w:val="both"/>
        <w:rPr>
          <w:rFonts w:ascii="Times New Roman" w:eastAsia="Calibri" w:hAnsi="Times New Roman"/>
          <w:color w:val="auto"/>
          <w:spacing w:val="-2"/>
          <w:szCs w:val="28"/>
          <w:lang w:val="en-US"/>
        </w:rPr>
      </w:pPr>
      <w:r w:rsidRPr="00090523">
        <w:rPr>
          <w:rFonts w:ascii="Times New Roman" w:eastAsia="Calibri" w:hAnsi="Times New Roman"/>
          <w:color w:val="auto"/>
          <w:spacing w:val="-2"/>
          <w:szCs w:val="28"/>
          <w:lang w:val="en-US"/>
        </w:rPr>
        <w:t xml:space="preserve">- Đối với 390,5ha đất nằm trong vùng dự án đã chấp thuận cho Công ty Bình Hà nhưng chưa có quyết định </w:t>
      </w:r>
      <w:proofErr w:type="gramStart"/>
      <w:r w:rsidRPr="00090523">
        <w:rPr>
          <w:rFonts w:ascii="Times New Roman" w:eastAsia="Calibri" w:hAnsi="Times New Roman"/>
          <w:color w:val="auto"/>
          <w:spacing w:val="-2"/>
          <w:szCs w:val="28"/>
          <w:lang w:val="en-US"/>
        </w:rPr>
        <w:t>thu</w:t>
      </w:r>
      <w:proofErr w:type="gramEnd"/>
      <w:r w:rsidRPr="00090523">
        <w:rPr>
          <w:rFonts w:ascii="Times New Roman" w:eastAsia="Calibri" w:hAnsi="Times New Roman"/>
          <w:color w:val="auto"/>
          <w:spacing w:val="-2"/>
          <w:szCs w:val="28"/>
          <w:lang w:val="en-US"/>
        </w:rPr>
        <w:t xml:space="preserve"> hồi: Giao Công ty Cao su Hà Tĩnh tiếp tục quản lý theo quy định đến khi có quyết định thu hồi, bàn giao cho nhà đầu tư mới.</w:t>
      </w:r>
    </w:p>
    <w:p w:rsidR="00090523" w:rsidRPr="00090523" w:rsidRDefault="00090523" w:rsidP="00352CE1">
      <w:pPr>
        <w:widowControl w:val="0"/>
        <w:spacing w:before="120" w:after="120"/>
        <w:ind w:firstLine="709"/>
        <w:jc w:val="both"/>
        <w:rPr>
          <w:rFonts w:ascii="Times New Roman" w:eastAsia="Calibri" w:hAnsi="Times New Roman"/>
          <w:color w:val="auto"/>
          <w:szCs w:val="28"/>
          <w:lang w:val="en-US"/>
        </w:rPr>
      </w:pPr>
      <w:r w:rsidRPr="00090523">
        <w:rPr>
          <w:rFonts w:ascii="Times New Roman" w:eastAsia="Calibri" w:hAnsi="Times New Roman"/>
          <w:color w:val="auto"/>
          <w:szCs w:val="28"/>
          <w:lang w:val="en-US"/>
        </w:rPr>
        <w:t>- Đối với 1.816,1 ha còn lạ</w:t>
      </w:r>
      <w:r w:rsidR="00352CE1">
        <w:rPr>
          <w:rFonts w:ascii="Times New Roman" w:eastAsia="Calibri" w:hAnsi="Times New Roman"/>
          <w:color w:val="auto"/>
          <w:szCs w:val="28"/>
          <w:lang w:val="en-US"/>
        </w:rPr>
        <w:t>i: (1) d</w:t>
      </w:r>
      <w:r w:rsidRPr="00090523">
        <w:rPr>
          <w:rFonts w:ascii="Times New Roman" w:eastAsia="Calibri" w:hAnsi="Times New Roman"/>
          <w:color w:val="auto"/>
          <w:szCs w:val="28"/>
          <w:lang w:val="en-US"/>
        </w:rPr>
        <w:t xml:space="preserve">iện tích 151ha nhỏ lẻ, nằm xen kẽ gần dân </w:t>
      </w:r>
      <w:r w:rsidRPr="00090523">
        <w:rPr>
          <w:rFonts w:ascii="Times New Roman" w:eastAsia="Calibri" w:hAnsi="Times New Roman"/>
          <w:i/>
          <w:color w:val="auto"/>
          <w:szCs w:val="28"/>
          <w:lang w:val="en-US"/>
        </w:rPr>
        <w:t>(Kỳ Sơn 70ha, Kỳ Lạc 81ha)</w:t>
      </w:r>
      <w:r w:rsidRPr="00090523">
        <w:rPr>
          <w:rFonts w:ascii="Times New Roman" w:eastAsia="Calibri" w:hAnsi="Times New Roman"/>
          <w:color w:val="auto"/>
          <w:szCs w:val="28"/>
          <w:lang w:val="en-US"/>
        </w:rPr>
        <w:t>: UBND tỉnh sẽ thu hồi để bàn giao về địa phương, xây dựng kế hoạch giao cho hộ gia đình, cá nhân theo quy đị</w:t>
      </w:r>
      <w:r w:rsidR="00352CE1">
        <w:rPr>
          <w:rFonts w:ascii="Times New Roman" w:eastAsia="Calibri" w:hAnsi="Times New Roman"/>
          <w:color w:val="auto"/>
          <w:szCs w:val="28"/>
          <w:lang w:val="en-US"/>
        </w:rPr>
        <w:t>nh; (2) d</w:t>
      </w:r>
      <w:r w:rsidRPr="00090523">
        <w:rPr>
          <w:rFonts w:ascii="Times New Roman" w:eastAsia="Calibri" w:hAnsi="Times New Roman"/>
          <w:color w:val="auto"/>
          <w:szCs w:val="28"/>
          <w:lang w:val="en-US"/>
        </w:rPr>
        <w:t xml:space="preserve">iện tích 247,1ha </w:t>
      </w:r>
      <w:r w:rsidRPr="00090523">
        <w:rPr>
          <w:rFonts w:ascii="Times New Roman" w:eastAsia="Calibri" w:hAnsi="Times New Roman"/>
          <w:i/>
          <w:color w:val="auto"/>
          <w:szCs w:val="28"/>
          <w:lang w:val="en-US"/>
        </w:rPr>
        <w:t>(xã Kỳ Lâm, Kỳ Thượng)</w:t>
      </w:r>
      <w:r w:rsidRPr="00090523">
        <w:rPr>
          <w:rFonts w:ascii="Times New Roman" w:eastAsia="Calibri" w:hAnsi="Times New Roman"/>
          <w:color w:val="auto"/>
          <w:szCs w:val="28"/>
          <w:lang w:val="en-US"/>
        </w:rPr>
        <w:t xml:space="preserve"> đang thực hiện các dự án khác</w:t>
      </w:r>
      <w:r w:rsidR="00352CE1">
        <w:rPr>
          <w:rFonts w:ascii="Times New Roman" w:eastAsia="Calibri" w:hAnsi="Times New Roman"/>
          <w:color w:val="auto"/>
          <w:szCs w:val="28"/>
          <w:lang w:val="en-US"/>
        </w:rPr>
        <w:t xml:space="preserve"> thì t</w:t>
      </w:r>
      <w:r w:rsidRPr="00090523">
        <w:rPr>
          <w:rFonts w:ascii="Times New Roman" w:eastAsia="Calibri" w:hAnsi="Times New Roman"/>
          <w:color w:val="auto"/>
          <w:szCs w:val="28"/>
          <w:lang w:val="en-US"/>
        </w:rPr>
        <w:t>iếp tục thực hiện theo tiến độ đầu tư dự</w:t>
      </w:r>
      <w:r w:rsidR="00352CE1">
        <w:rPr>
          <w:rFonts w:ascii="Times New Roman" w:eastAsia="Calibri" w:hAnsi="Times New Roman"/>
          <w:color w:val="auto"/>
          <w:szCs w:val="28"/>
          <w:lang w:val="en-US"/>
        </w:rPr>
        <w:t xml:space="preserve"> án; (3) d</w:t>
      </w:r>
      <w:r w:rsidRPr="00090523">
        <w:rPr>
          <w:rFonts w:ascii="Times New Roman" w:eastAsia="Calibri" w:hAnsi="Times New Roman"/>
          <w:color w:val="auto"/>
          <w:szCs w:val="28"/>
          <w:lang w:val="en-US"/>
        </w:rPr>
        <w:t xml:space="preserve">iện tích 1.418 ha tập trung còn lại </w:t>
      </w:r>
      <w:r w:rsidRPr="00090523">
        <w:rPr>
          <w:rFonts w:ascii="Times New Roman" w:eastAsia="Calibri" w:hAnsi="Times New Roman"/>
          <w:i/>
          <w:color w:val="auto"/>
          <w:szCs w:val="28"/>
          <w:lang w:val="en-US"/>
        </w:rPr>
        <w:t>(Kỳ Lạc, Kỳ Sơn, Kỳ Tây):</w:t>
      </w:r>
      <w:r w:rsidRPr="00090523">
        <w:rPr>
          <w:rFonts w:ascii="Times New Roman" w:eastAsia="Calibri" w:hAnsi="Times New Roman"/>
          <w:color w:val="auto"/>
          <w:szCs w:val="28"/>
          <w:lang w:val="en-US"/>
        </w:rPr>
        <w:t xml:space="preserve"> UBND tỉnh sẽ chỉ đạo, ưu tiên quỹ đất này để kêu gọi, lựa chọn các dự án có tính khả thi, hiệu quả về phát triển sản xuất nông, lâm nghiệp ứng dụng công nghệ cao, sản xuất hàng hóa tập trung quy mô lớn, gắn với phát triển liên kết sản xuất trên địa bàn.  </w:t>
      </w:r>
    </w:p>
    <w:p w:rsidR="00090523" w:rsidRPr="00090523" w:rsidRDefault="00090523" w:rsidP="00A957D8">
      <w:pPr>
        <w:widowControl w:val="0"/>
        <w:spacing w:before="120" w:after="120"/>
        <w:ind w:firstLine="709"/>
        <w:jc w:val="both"/>
        <w:rPr>
          <w:rFonts w:ascii="Times New Roman" w:eastAsia="Calibri" w:hAnsi="Times New Roman"/>
          <w:color w:val="auto"/>
          <w:szCs w:val="28"/>
          <w:lang w:val="en-US"/>
        </w:rPr>
      </w:pPr>
      <w:r w:rsidRPr="00090523">
        <w:rPr>
          <w:rFonts w:ascii="Times New Roman" w:eastAsia="Calibri" w:hAnsi="Times New Roman"/>
          <w:color w:val="auto"/>
          <w:szCs w:val="28"/>
          <w:lang w:val="en-US"/>
        </w:rPr>
        <w:t>Đối với Công ty Cổ phần chăn nuôi Bình Hà</w:t>
      </w:r>
      <w:r w:rsidR="00646FC5">
        <w:rPr>
          <w:rFonts w:ascii="Times New Roman" w:eastAsia="Calibri" w:hAnsi="Times New Roman"/>
          <w:color w:val="auto"/>
          <w:szCs w:val="28"/>
          <w:lang w:val="en-US"/>
        </w:rPr>
        <w:t>:</w:t>
      </w:r>
    </w:p>
    <w:p w:rsidR="00090523" w:rsidRPr="00090523" w:rsidRDefault="00090523" w:rsidP="00A957D8">
      <w:pPr>
        <w:widowControl w:val="0"/>
        <w:spacing w:before="120" w:after="120"/>
        <w:ind w:firstLine="709"/>
        <w:jc w:val="both"/>
        <w:rPr>
          <w:rFonts w:ascii="Times New Roman" w:eastAsia="Calibri" w:hAnsi="Times New Roman"/>
          <w:color w:val="auto"/>
          <w:szCs w:val="28"/>
          <w:lang w:val="de-DE"/>
        </w:rPr>
      </w:pPr>
      <w:r w:rsidRPr="00090523">
        <w:rPr>
          <w:rFonts w:ascii="Times New Roman" w:eastAsia="Calibri" w:hAnsi="Times New Roman"/>
          <w:color w:val="auto"/>
          <w:szCs w:val="28"/>
          <w:lang w:val="de-DE"/>
        </w:rPr>
        <w:t xml:space="preserve">UBND tỉnh đã chỉ đạo Sở Kế hoạch và Đầu tư chủ trì, phối hợp với các sở, ngành, địa phương có liên quan tiến hành rà soát tổng thể Dự án chăn nuôi bò giống và bò thịt của Công ty Cổ phần chăn nuôi Bình Hà tại huyện Cẩm Xuyên, Kỳ Anh, căn cứ các quy định hiện hành, tham mưu UBND tỉnh phương án xử lý </w:t>
      </w:r>
      <w:r w:rsidRPr="00090523">
        <w:rPr>
          <w:rFonts w:ascii="Times New Roman" w:eastAsia="Calibri" w:hAnsi="Times New Roman"/>
          <w:i/>
          <w:color w:val="auto"/>
          <w:szCs w:val="28"/>
          <w:lang w:val="de-DE"/>
        </w:rPr>
        <w:t>(Văn bản số 2611/UBND-NL ngày 02/5/2019).</w:t>
      </w:r>
      <w:r w:rsidRPr="00090523">
        <w:rPr>
          <w:rFonts w:ascii="Times New Roman" w:eastAsia="Calibri" w:hAnsi="Times New Roman"/>
          <w:color w:val="auto"/>
          <w:szCs w:val="28"/>
          <w:lang w:val="de-DE"/>
        </w:rPr>
        <w:t xml:space="preserve"> Tuy nhiên, hiện nay Cơ quan cảnh sát điều tra Bộ Công an đang điều tra vụ án hình sự tại Công ty CP chăn nuôi Bình Hà, </w:t>
      </w:r>
      <w:r w:rsidRPr="00090523">
        <w:rPr>
          <w:rFonts w:ascii="Times New Roman" w:eastAsia="Calibri" w:hAnsi="Times New Roman"/>
          <w:color w:val="auto"/>
          <w:szCs w:val="28"/>
          <w:lang w:val="nl-NL"/>
        </w:rPr>
        <w:t xml:space="preserve">nên các hoạt động điều hành, xây dựng đề án, phương án tái cơ cấu sản xuất kinh doanh của công ty đang tạm dừng. </w:t>
      </w:r>
    </w:p>
    <w:p w:rsidR="00090523" w:rsidRPr="00090523" w:rsidRDefault="00090523" w:rsidP="00A957D8">
      <w:pPr>
        <w:widowControl w:val="0"/>
        <w:spacing w:before="120" w:after="120"/>
        <w:ind w:firstLine="709"/>
        <w:jc w:val="both"/>
        <w:rPr>
          <w:rFonts w:ascii="Times New Roman" w:eastAsia="Calibri" w:hAnsi="Times New Roman"/>
          <w:color w:val="auto"/>
          <w:szCs w:val="28"/>
          <w:lang w:val="de-DE"/>
        </w:rPr>
      </w:pPr>
      <w:r w:rsidRPr="00090523">
        <w:rPr>
          <w:rFonts w:ascii="Times New Roman" w:eastAsia="Calibri" w:hAnsi="Times New Roman"/>
          <w:color w:val="auto"/>
          <w:szCs w:val="28"/>
          <w:lang w:val="de-DE"/>
        </w:rPr>
        <w:t>Về giải pháp tiếp tục hoạt động sản xuất, kinh doanh của Công ty, ngày 25/11/2019 UBND tỉnh đã có Văn bản số 7869/UBND-NL chỉ đạo Ngân hàng BIDV, Công ty CP Chăn nuôi Bình Hà xin ý kiến đồng ý của Cơ quan Cảnh sát điều tra Bộ Công an và làm việc cụ thể với các cá nhân là cổ đông sở hữu cổ phần của Công ty CP Chăn nuôi Bình Hà để thực hiện các thủ tục pháp lý về hợp tác đầu tư, sản xuất, kinh doanh theo đúng quy định.</w:t>
      </w:r>
    </w:p>
    <w:p w:rsidR="00090523" w:rsidRPr="00090523" w:rsidRDefault="00090523" w:rsidP="00A957D8">
      <w:pPr>
        <w:widowControl w:val="0"/>
        <w:spacing w:before="120" w:after="120"/>
        <w:ind w:firstLine="709"/>
        <w:jc w:val="both"/>
        <w:rPr>
          <w:rFonts w:ascii="Times New Roman" w:eastAsia="Calibri" w:hAnsi="Times New Roman"/>
          <w:color w:val="auto"/>
          <w:szCs w:val="28"/>
          <w:lang w:val="de-DE"/>
        </w:rPr>
      </w:pPr>
      <w:r w:rsidRPr="00090523">
        <w:rPr>
          <w:rFonts w:ascii="Times New Roman" w:eastAsia="Calibri" w:hAnsi="Times New Roman"/>
          <w:color w:val="auto"/>
          <w:szCs w:val="28"/>
          <w:lang w:val="de-DE"/>
        </w:rPr>
        <w:t xml:space="preserve">Quan điểm của tỉnh là tiếp tục ưu tiên quỹ đất này cho Dự án bò Bình Hà nếu Công ty có phương án tái cơ cấu sản xuất kinh doanh đảm bảo khả thi, hiệu quả. Trường hợp, Dự án bò Bình Hà không sử dụng số diện tích này, thì tỉnh sẽ ưu tiên quỹ đất này để kêu gọi, lựa chọn các dự án đầu tư có tính khả thi, hiệu quả trong phát triển sản xuất nông, lâm nghiệp, ứng dụng công nghệ cao nhằm thúc đẩy phát triển nông nghiệp, nông thôn trên địa bàn. </w:t>
      </w:r>
    </w:p>
    <w:p w:rsidR="00090523" w:rsidRPr="00090523" w:rsidRDefault="00352CE1" w:rsidP="00A957D8">
      <w:pPr>
        <w:widowControl w:val="0"/>
        <w:spacing w:before="120" w:after="120"/>
        <w:ind w:firstLine="709"/>
        <w:jc w:val="both"/>
        <w:rPr>
          <w:rFonts w:ascii="Times New Roman" w:eastAsia="Calibri" w:hAnsi="Times New Roman"/>
          <w:color w:val="auto"/>
          <w:szCs w:val="28"/>
          <w:lang w:val="de-DE"/>
        </w:rPr>
      </w:pPr>
      <w:r>
        <w:rPr>
          <w:rFonts w:ascii="Times New Roman" w:eastAsia="Calibri" w:hAnsi="Times New Roman"/>
          <w:color w:val="auto"/>
          <w:szCs w:val="28"/>
          <w:lang w:val="de-DE"/>
        </w:rPr>
        <w:t>T</w:t>
      </w:r>
      <w:r w:rsidR="00090523" w:rsidRPr="00090523">
        <w:rPr>
          <w:rFonts w:ascii="Times New Roman" w:eastAsia="Calibri" w:hAnsi="Times New Roman"/>
          <w:color w:val="auto"/>
          <w:szCs w:val="28"/>
          <w:lang w:val="de-DE"/>
        </w:rPr>
        <w:t>rước mắ</w:t>
      </w:r>
      <w:r>
        <w:rPr>
          <w:rFonts w:ascii="Times New Roman" w:eastAsia="Calibri" w:hAnsi="Times New Roman"/>
          <w:color w:val="auto"/>
          <w:szCs w:val="28"/>
          <w:lang w:val="de-DE"/>
        </w:rPr>
        <w:t>t</w:t>
      </w:r>
      <w:r w:rsidR="00090523" w:rsidRPr="00090523">
        <w:rPr>
          <w:rFonts w:ascii="Times New Roman" w:eastAsia="Calibri" w:hAnsi="Times New Roman"/>
          <w:color w:val="auto"/>
          <w:szCs w:val="28"/>
          <w:lang w:val="de-DE"/>
        </w:rPr>
        <w:t xml:space="preserve"> UBND tỉnh tiếp tục chỉ đạo triển khai các giải pháp sau:</w:t>
      </w:r>
    </w:p>
    <w:p w:rsidR="00090523" w:rsidRPr="00352CE1" w:rsidRDefault="00090523" w:rsidP="00A957D8">
      <w:pPr>
        <w:widowControl w:val="0"/>
        <w:spacing w:before="120" w:after="120"/>
        <w:ind w:firstLine="709"/>
        <w:jc w:val="both"/>
        <w:rPr>
          <w:rFonts w:ascii="Times New Roman" w:eastAsia="Calibri" w:hAnsi="Times New Roman"/>
          <w:color w:val="auto"/>
          <w:szCs w:val="28"/>
          <w:lang w:val="de-DE"/>
        </w:rPr>
      </w:pPr>
      <w:r w:rsidRPr="00352CE1">
        <w:rPr>
          <w:rFonts w:ascii="Times New Roman" w:eastAsia="Calibri" w:hAnsi="Times New Roman"/>
          <w:color w:val="auto"/>
          <w:szCs w:val="28"/>
          <w:lang w:val="de-DE"/>
        </w:rPr>
        <w:lastRenderedPageBreak/>
        <w:t>- Đối với diện tích  đã hoàn thành bồi thường, GPMB và đưa vào sử dụng: Giao Công ty Bình Hà chủ trì, phối hợp chính quyền địa phương (huyện, xã) và các đơn vị có liên quan tổ chức quản lý chặt chẽ diện tích đất nói trên, tuyệt đối không để người dân địa phương lấn, chiếm sử dụng trái phép (cho đến khi Cơ quan Cảnh sát điều tra có kết luận, UBND tỉnh sẽ có giải pháp cụ thể đối với diện tích này).</w:t>
      </w:r>
    </w:p>
    <w:p w:rsidR="00090523" w:rsidRPr="00352CE1" w:rsidRDefault="00090523" w:rsidP="00A957D8">
      <w:pPr>
        <w:widowControl w:val="0"/>
        <w:spacing w:before="120" w:after="120"/>
        <w:ind w:firstLine="709"/>
        <w:jc w:val="both"/>
        <w:rPr>
          <w:rFonts w:ascii="Times New Roman" w:eastAsia="Calibri" w:hAnsi="Times New Roman"/>
          <w:color w:val="auto"/>
          <w:szCs w:val="28"/>
          <w:lang w:val="de-DE"/>
        </w:rPr>
      </w:pPr>
      <w:r w:rsidRPr="00352CE1">
        <w:rPr>
          <w:rFonts w:ascii="Times New Roman" w:eastAsia="Calibri" w:hAnsi="Times New Roman"/>
          <w:color w:val="auto"/>
          <w:szCs w:val="28"/>
          <w:lang w:val="de-DE"/>
        </w:rPr>
        <w:t xml:space="preserve">- Đối với diện tích chưa thực hiện giải phóng mặt bằng: Yêu cầu các chủ đất, rừng giữ nguyên hiện trạng sản xuất theo đúng quy định; tăng cường công tác quản lý, bảo vệ rừng; sau khi Công ty Bình Hà có đề án tái cơ cấu được phê duyệt, UBND tỉnh sẽ chỉ đạo các Sở, ngành, chính quyền địa phương và đơn vị có liên quan kiểm tra, soát xét và tham mưu UBND tỉnh phương án xử lý nhằm quản lý, sử dụng có hiệu quả diện tích này.  </w:t>
      </w:r>
    </w:p>
    <w:p w:rsidR="00090523" w:rsidRPr="00090523" w:rsidRDefault="00090523" w:rsidP="00A957D8">
      <w:pPr>
        <w:widowControl w:val="0"/>
        <w:spacing w:before="120" w:after="120"/>
        <w:ind w:firstLine="709"/>
        <w:jc w:val="both"/>
        <w:rPr>
          <w:rFonts w:ascii="Times New Roman" w:eastAsia="Calibri" w:hAnsi="Times New Roman"/>
          <w:color w:val="auto"/>
          <w:szCs w:val="28"/>
          <w:lang w:val="de-DE"/>
        </w:rPr>
      </w:pPr>
      <w:r w:rsidRPr="00090523">
        <w:rPr>
          <w:rFonts w:ascii="Times New Roman" w:eastAsia="Calibri" w:hAnsi="Times New Roman"/>
          <w:color w:val="auto"/>
          <w:szCs w:val="28"/>
          <w:lang w:val="de-DE"/>
        </w:rPr>
        <w:t>Đối với Công ty Lâm nghiệp Hà Tĩnh</w:t>
      </w:r>
      <w:r w:rsidR="00352CE1">
        <w:rPr>
          <w:rFonts w:ascii="Times New Roman" w:eastAsia="Calibri" w:hAnsi="Times New Roman"/>
          <w:color w:val="auto"/>
          <w:szCs w:val="28"/>
          <w:lang w:val="de-DE"/>
        </w:rPr>
        <w:t>:</w:t>
      </w:r>
    </w:p>
    <w:p w:rsidR="00090523" w:rsidRPr="00EA273A" w:rsidRDefault="00090523" w:rsidP="00A957D8">
      <w:pPr>
        <w:widowControl w:val="0"/>
        <w:spacing w:before="120" w:after="120"/>
        <w:ind w:firstLine="709"/>
        <w:jc w:val="both"/>
        <w:rPr>
          <w:rFonts w:ascii="Times New Roman" w:eastAsia="Calibri" w:hAnsi="Times New Roman"/>
          <w:color w:val="auto"/>
          <w:szCs w:val="28"/>
          <w:lang w:val="de-DE"/>
        </w:rPr>
      </w:pPr>
      <w:r w:rsidRPr="00EA273A">
        <w:rPr>
          <w:rFonts w:ascii="Times New Roman" w:eastAsia="Calibri" w:hAnsi="Times New Roman"/>
          <w:color w:val="auto"/>
          <w:szCs w:val="28"/>
          <w:lang w:val="de-DE"/>
        </w:rPr>
        <w:t>UBND tỉnh sẽ chỉ đạo Sở Tài nguyên và Môi trường hoàn thành việc đo đạc, lập bản đồ địa chính, hoàn thiện hồ sơ, thủ tục cấp đổi Giấy CNQSD đất cho Công ty đối với 242,09ha theo quy định của pháp luật; thu hồi 207,36ha</w:t>
      </w:r>
      <w:r w:rsidRPr="00EA273A">
        <w:rPr>
          <w:rFonts w:ascii="Times New Roman" w:eastAsia="Calibri" w:hAnsi="Times New Roman"/>
          <w:i/>
          <w:color w:val="auto"/>
          <w:szCs w:val="28"/>
          <w:lang w:val="de-DE"/>
        </w:rPr>
        <w:t xml:space="preserve"> </w:t>
      </w:r>
      <w:r w:rsidRPr="00EA273A">
        <w:rPr>
          <w:rFonts w:ascii="Times New Roman" w:eastAsia="Calibri" w:hAnsi="Times New Roman"/>
          <w:color w:val="auto"/>
          <w:szCs w:val="28"/>
          <w:lang w:val="de-DE"/>
        </w:rPr>
        <w:t xml:space="preserve">của Công ty trả về địa phương để giao Ban quản lý rừng phòng hộ Nam Hà Tĩnh quản lý 179,0ha </w:t>
      </w:r>
      <w:r w:rsidRPr="00EA273A">
        <w:rPr>
          <w:rFonts w:ascii="Times New Roman" w:eastAsia="Calibri" w:hAnsi="Times New Roman"/>
          <w:i/>
          <w:color w:val="auto"/>
          <w:szCs w:val="28"/>
          <w:lang w:val="de-DE"/>
        </w:rPr>
        <w:t>(sản xuất 48,1ha; phòng hộ 130,9ha)</w:t>
      </w:r>
      <w:r w:rsidRPr="00EA273A">
        <w:rPr>
          <w:rFonts w:ascii="Times New Roman" w:eastAsia="Calibri" w:hAnsi="Times New Roman"/>
          <w:color w:val="auto"/>
          <w:szCs w:val="28"/>
          <w:lang w:val="de-DE"/>
        </w:rPr>
        <w:t xml:space="preserve"> và xây dựng kế hoạch giao cho các hộ dân quản lý sử dụng 28,36ha.</w:t>
      </w:r>
    </w:p>
    <w:p w:rsidR="00090523" w:rsidRDefault="00090523" w:rsidP="00A957D8">
      <w:pPr>
        <w:spacing w:before="120" w:after="120"/>
        <w:ind w:firstLine="720"/>
        <w:jc w:val="both"/>
        <w:rPr>
          <w:rFonts w:ascii="Times New Roman" w:hAnsi="Times New Roman"/>
          <w:color w:val="auto"/>
          <w:szCs w:val="28"/>
          <w:lang w:val="it-IT"/>
        </w:rPr>
      </w:pPr>
      <w:r w:rsidRPr="00090523">
        <w:rPr>
          <w:rFonts w:ascii="Times New Roman" w:hAnsi="Times New Roman"/>
          <w:color w:val="auto"/>
          <w:szCs w:val="28"/>
          <w:lang w:val="it-IT"/>
        </w:rPr>
        <w:t xml:space="preserve">Về </w:t>
      </w:r>
      <w:r w:rsidRPr="005D16B2">
        <w:rPr>
          <w:rFonts w:ascii="Times New Roman" w:hAnsi="Times New Roman"/>
          <w:color w:val="auto"/>
          <w:szCs w:val="28"/>
          <w:lang w:val="it-IT"/>
        </w:rPr>
        <w:t>xem xét cấp giấy chứng nhận quyền sử dụng đất lâm nghiệp cho 59 hộ dân ở xã Kỳ Tây, huyện Kỳ Anh</w:t>
      </w:r>
      <w:r>
        <w:rPr>
          <w:rFonts w:ascii="Times New Roman" w:hAnsi="Times New Roman"/>
          <w:color w:val="auto"/>
          <w:szCs w:val="28"/>
          <w:lang w:val="it-IT"/>
        </w:rPr>
        <w:t>:</w:t>
      </w:r>
    </w:p>
    <w:p w:rsidR="00090523" w:rsidRPr="00EA273A" w:rsidRDefault="00090523" w:rsidP="00A957D8">
      <w:pPr>
        <w:spacing w:before="120" w:after="120"/>
        <w:ind w:firstLine="709"/>
        <w:jc w:val="both"/>
        <w:rPr>
          <w:rFonts w:ascii="Times New Roman" w:eastAsia="Calibri" w:hAnsi="Times New Roman"/>
          <w:color w:val="auto"/>
          <w:szCs w:val="28"/>
          <w:lang w:val="it-IT"/>
        </w:rPr>
      </w:pPr>
      <w:r w:rsidRPr="00EA273A">
        <w:rPr>
          <w:rFonts w:ascii="Times New Roman" w:eastAsia="Calibri" w:hAnsi="Times New Roman"/>
          <w:color w:val="auto"/>
          <w:szCs w:val="28"/>
          <w:lang w:val="it-IT"/>
        </w:rPr>
        <w:t>Ngày 24/10/2019, UBND tỉnh đã có Văn bản số 7123/UBND-NL giao Sở Kế hoạch và Đầu tư chủ trì, phối hợp với các sở, ngành, địa phương có liên quan kiểm tra, soát diện tổng thể Dự án Làng thanh niên lập nghiệp Tây Kỳ Anh; đồng thời giao Tỉnh đoàn (chủ đầu tư) rà soát, đánh giá kết quả thực hiện dự án, báo cáo UBND tỉnh và các sở, ngành xem xét, quyết định (hiện nay Sở Kế hoạch và Đầu tư và Tỉnh đoàn đang thực hiện các nội dung theo quy định).</w:t>
      </w:r>
    </w:p>
    <w:p w:rsidR="00090523" w:rsidRPr="00EA273A" w:rsidRDefault="00090523" w:rsidP="00017AFB">
      <w:pPr>
        <w:spacing w:before="120" w:after="120"/>
        <w:ind w:firstLine="709"/>
        <w:jc w:val="both"/>
        <w:rPr>
          <w:rFonts w:ascii="Times New Roman" w:eastAsia="Calibri" w:hAnsi="Times New Roman"/>
          <w:color w:val="auto"/>
          <w:szCs w:val="28"/>
          <w:lang w:val="it-IT"/>
        </w:rPr>
      </w:pPr>
      <w:r w:rsidRPr="00EA273A">
        <w:rPr>
          <w:rFonts w:ascii="Times New Roman" w:eastAsia="Calibri" w:hAnsi="Times New Roman"/>
          <w:color w:val="auto"/>
          <w:szCs w:val="28"/>
          <w:lang w:val="it-IT"/>
        </w:rPr>
        <w:t xml:space="preserve">Để giải quyết việc cấp 57 </w:t>
      </w:r>
      <w:r w:rsidR="00017AFB" w:rsidRPr="00EA273A">
        <w:rPr>
          <w:rFonts w:ascii="Times New Roman" w:eastAsia="Calibri" w:hAnsi="Times New Roman"/>
          <w:color w:val="auto"/>
          <w:szCs w:val="28"/>
          <w:lang w:val="it-IT"/>
        </w:rPr>
        <w:t>g</w:t>
      </w:r>
      <w:r w:rsidRPr="00EA273A">
        <w:rPr>
          <w:rFonts w:ascii="Times New Roman" w:eastAsia="Calibri" w:hAnsi="Times New Roman"/>
          <w:color w:val="auto"/>
          <w:szCs w:val="28"/>
          <w:lang w:val="it-IT"/>
        </w:rPr>
        <w:t xml:space="preserve">iấy CNQSD đất nói trên cho các hộ dân phù hợp với mục tiêu của dự án, </w:t>
      </w:r>
      <w:r w:rsidR="00017AFB" w:rsidRPr="00EA273A">
        <w:rPr>
          <w:rFonts w:ascii="Times New Roman" w:eastAsia="Calibri" w:hAnsi="Times New Roman"/>
          <w:color w:val="auto"/>
          <w:szCs w:val="28"/>
          <w:lang w:val="it-IT"/>
        </w:rPr>
        <w:t>giao</w:t>
      </w:r>
      <w:r w:rsidRPr="00EA273A">
        <w:rPr>
          <w:rFonts w:ascii="Times New Roman" w:eastAsia="Calibri" w:hAnsi="Times New Roman"/>
          <w:color w:val="auto"/>
          <w:szCs w:val="28"/>
          <w:lang w:val="it-IT"/>
        </w:rPr>
        <w:t xml:space="preserve"> UBND huyện Kỳ Anh chủ trì, phối hợp các sở, ngành có liên quan làm việc với Tỉnh đoàn Hà Tĩnh để thống nhất phương án theo hướ</w:t>
      </w:r>
      <w:r w:rsidR="00017AFB" w:rsidRPr="00EA273A">
        <w:rPr>
          <w:rFonts w:ascii="Times New Roman" w:eastAsia="Calibri" w:hAnsi="Times New Roman"/>
          <w:color w:val="auto"/>
          <w:szCs w:val="28"/>
          <w:lang w:val="it-IT"/>
        </w:rPr>
        <w:t>ng x</w:t>
      </w:r>
      <w:r w:rsidRPr="00EA273A">
        <w:rPr>
          <w:rFonts w:ascii="Times New Roman" w:eastAsia="Calibri" w:hAnsi="Times New Roman"/>
          <w:color w:val="auto"/>
          <w:szCs w:val="28"/>
          <w:lang w:val="it-IT"/>
        </w:rPr>
        <w:t xml:space="preserve">em xét lồng ghép ưu tiên các hộ có đất rừng nằm trong vùng dự án </w:t>
      </w:r>
      <w:r w:rsidRPr="00EA273A">
        <w:rPr>
          <w:rFonts w:ascii="Times New Roman" w:eastAsia="Calibri" w:hAnsi="Times New Roman"/>
          <w:i/>
          <w:color w:val="auto"/>
          <w:szCs w:val="28"/>
          <w:lang w:val="it-IT"/>
        </w:rPr>
        <w:t>(đã được UBND xã xây dựng hồ sơ giao đất, giao rừng nói trên)</w:t>
      </w:r>
      <w:r w:rsidRPr="00EA273A">
        <w:rPr>
          <w:rFonts w:ascii="Times New Roman" w:eastAsia="Calibri" w:hAnsi="Times New Roman"/>
          <w:color w:val="auto"/>
          <w:szCs w:val="28"/>
          <w:lang w:val="it-IT"/>
        </w:rPr>
        <w:t xml:space="preserve"> vào đối tượng được thực hiện dự án và thực hiện việc cấp Giấy CNQSD đất theo đúng quy định.</w:t>
      </w:r>
      <w:r w:rsidR="00017AFB" w:rsidRPr="00EA273A">
        <w:rPr>
          <w:rFonts w:ascii="Times New Roman" w:eastAsia="Calibri" w:hAnsi="Times New Roman"/>
          <w:color w:val="auto"/>
          <w:szCs w:val="28"/>
          <w:lang w:val="it-IT"/>
        </w:rPr>
        <w:t xml:space="preserve"> </w:t>
      </w:r>
      <w:r w:rsidRPr="00EA273A">
        <w:rPr>
          <w:rFonts w:ascii="Times New Roman" w:eastAsia="Calibri" w:hAnsi="Times New Roman"/>
          <w:color w:val="auto"/>
          <w:szCs w:val="28"/>
          <w:lang w:val="it-IT"/>
        </w:rPr>
        <w:t>Trường hợp Tỉnh đoàn Hà Tĩnh đề xuất thu hồi số diện tích nói trên để thực hiện dự</w:t>
      </w:r>
      <w:r w:rsidR="00017AFB" w:rsidRPr="00EA273A">
        <w:rPr>
          <w:rFonts w:ascii="Times New Roman" w:eastAsia="Calibri" w:hAnsi="Times New Roman"/>
          <w:color w:val="auto"/>
          <w:szCs w:val="28"/>
          <w:lang w:val="it-IT"/>
        </w:rPr>
        <w:t xml:space="preserve"> án </w:t>
      </w:r>
      <w:r w:rsidRPr="00EA273A">
        <w:rPr>
          <w:rFonts w:ascii="Times New Roman" w:eastAsia="Calibri" w:hAnsi="Times New Roman"/>
          <w:color w:val="auto"/>
          <w:szCs w:val="28"/>
          <w:lang w:val="it-IT"/>
        </w:rPr>
        <w:t>có phương án thỏa thuận, thống nhất bồi thường, hỗ trợ kinh phí cho các hộ dân theo quy định.</w:t>
      </w:r>
    </w:p>
    <w:p w:rsidR="00A2780A" w:rsidRDefault="005D16B2" w:rsidP="00A957D8">
      <w:pPr>
        <w:spacing w:before="120" w:after="120"/>
        <w:ind w:firstLine="720"/>
        <w:jc w:val="both"/>
        <w:rPr>
          <w:rFonts w:ascii="Times New Roman" w:hAnsi="Times New Roman"/>
          <w:i/>
          <w:color w:val="auto"/>
          <w:szCs w:val="28"/>
          <w:lang w:val="it-IT"/>
        </w:rPr>
      </w:pPr>
      <w:r w:rsidRPr="005D16B2">
        <w:rPr>
          <w:rFonts w:ascii="Times New Roman" w:hAnsi="Times New Roman"/>
          <w:i/>
          <w:color w:val="auto"/>
          <w:szCs w:val="28"/>
          <w:lang w:val="it-IT"/>
        </w:rPr>
        <w:t>4. Về công tác quản lý nhà nước</w:t>
      </w:r>
      <w:r w:rsidR="00344028">
        <w:rPr>
          <w:rFonts w:ascii="Times New Roman" w:hAnsi="Times New Roman"/>
          <w:i/>
          <w:color w:val="auto"/>
          <w:szCs w:val="28"/>
          <w:lang w:val="it-IT"/>
        </w:rPr>
        <w:t xml:space="preserve"> về đất đai</w:t>
      </w:r>
    </w:p>
    <w:p w:rsidR="005D16B2" w:rsidRDefault="00646FC5" w:rsidP="00A957D8">
      <w:pPr>
        <w:spacing w:before="120" w:after="120"/>
        <w:ind w:firstLine="720"/>
        <w:jc w:val="both"/>
        <w:rPr>
          <w:rFonts w:ascii="Times New Roman" w:hAnsi="Times New Roman"/>
          <w:i/>
          <w:color w:val="auto"/>
          <w:szCs w:val="28"/>
          <w:lang w:val="it-IT"/>
        </w:rPr>
      </w:pPr>
      <w:r>
        <w:rPr>
          <w:rFonts w:ascii="Times New Roman" w:hAnsi="Times New Roman"/>
          <w:i/>
          <w:color w:val="auto"/>
          <w:szCs w:val="28"/>
          <w:lang w:val="it-IT"/>
        </w:rPr>
        <w:t xml:space="preserve">4.1. </w:t>
      </w:r>
      <w:r w:rsidR="005D16B2" w:rsidRPr="005D16B2">
        <w:rPr>
          <w:rFonts w:ascii="Times New Roman" w:hAnsi="Times New Roman"/>
          <w:i/>
          <w:color w:val="auto"/>
          <w:szCs w:val="28"/>
          <w:lang w:val="it-IT"/>
        </w:rPr>
        <w:t xml:space="preserve">Đẩy nhanh tiến độ việc cấp giấy chứng nhận quyền sử dụng đất cho các trường hợp đất có nguồn gốc trước ngày 18/12/1980, đồng thời kiểm tra, rà </w:t>
      </w:r>
      <w:r w:rsidR="005D16B2" w:rsidRPr="005D16B2">
        <w:rPr>
          <w:rFonts w:ascii="Times New Roman" w:hAnsi="Times New Roman"/>
          <w:i/>
          <w:color w:val="auto"/>
          <w:szCs w:val="28"/>
          <w:lang w:val="it-IT"/>
        </w:rPr>
        <w:lastRenderedPageBreak/>
        <w:t>soát để kịp thời giải quyết những khó khăn vướng mắc trong quá trình thực hiện</w:t>
      </w:r>
      <w:r w:rsidR="005D16B2" w:rsidRPr="00090523">
        <w:rPr>
          <w:rFonts w:ascii="Times New Roman" w:hAnsi="Times New Roman"/>
          <w:i/>
          <w:color w:val="auto"/>
          <w:szCs w:val="28"/>
          <w:vertAlign w:val="superscript"/>
          <w:lang w:val="it-IT"/>
        </w:rPr>
        <w:footnoteReference w:id="12"/>
      </w:r>
      <w:r w:rsidR="005D16B2" w:rsidRPr="005D16B2">
        <w:rPr>
          <w:rFonts w:ascii="Times New Roman" w:hAnsi="Times New Roman"/>
          <w:i/>
          <w:color w:val="auto"/>
          <w:szCs w:val="28"/>
          <w:lang w:val="it-IT"/>
        </w:rPr>
        <w:t xml:space="preserve"> (Cử </w:t>
      </w:r>
      <w:r w:rsidR="00A2780A">
        <w:rPr>
          <w:rFonts w:ascii="Times New Roman" w:hAnsi="Times New Roman"/>
          <w:i/>
          <w:color w:val="auto"/>
          <w:szCs w:val="28"/>
          <w:lang w:val="it-IT"/>
        </w:rPr>
        <w:t>tri các huyện Thạch Hà, Kỳ Anh)</w:t>
      </w:r>
    </w:p>
    <w:p w:rsidR="00A2780A" w:rsidRPr="00156758" w:rsidRDefault="00A2780A" w:rsidP="00A957D8">
      <w:pPr>
        <w:widowControl w:val="0"/>
        <w:spacing w:before="120" w:after="120"/>
        <w:ind w:firstLine="720"/>
        <w:jc w:val="both"/>
        <w:rPr>
          <w:rFonts w:ascii="Times New Roman" w:hAnsi="Times New Roman"/>
          <w:bCs/>
          <w:iCs/>
          <w:color w:val="000000" w:themeColor="text1"/>
          <w:spacing w:val="-2"/>
          <w:szCs w:val="28"/>
          <w:lang w:val="vi-VN"/>
        </w:rPr>
      </w:pPr>
      <w:r w:rsidRPr="00156758">
        <w:rPr>
          <w:rFonts w:ascii="Times New Roman" w:hAnsi="Times New Roman"/>
          <w:bCs/>
          <w:iCs/>
          <w:color w:val="000000" w:themeColor="text1"/>
          <w:spacing w:val="-2"/>
          <w:szCs w:val="28"/>
          <w:lang w:val="vi-VN"/>
        </w:rPr>
        <w:t xml:space="preserve">Sau khi ban hành Quyết định </w:t>
      </w:r>
      <w:r w:rsidR="00F870E6" w:rsidRPr="00EA273A">
        <w:rPr>
          <w:rFonts w:ascii="Times New Roman" w:hAnsi="Times New Roman"/>
          <w:bCs/>
          <w:iCs/>
          <w:color w:val="000000" w:themeColor="text1"/>
          <w:spacing w:val="-2"/>
          <w:szCs w:val="28"/>
          <w:lang w:val="it-IT"/>
        </w:rPr>
        <w:t xml:space="preserve">số </w:t>
      </w:r>
      <w:r w:rsidRPr="00156758">
        <w:rPr>
          <w:rFonts w:ascii="Times New Roman" w:hAnsi="Times New Roman"/>
          <w:bCs/>
          <w:iCs/>
          <w:color w:val="000000" w:themeColor="text1"/>
          <w:spacing w:val="-2"/>
          <w:szCs w:val="28"/>
          <w:lang w:val="vi-VN"/>
        </w:rPr>
        <w:t>2443/QĐ-UBND</w:t>
      </w:r>
      <w:r w:rsidR="008B5FCC" w:rsidRPr="00EA273A">
        <w:rPr>
          <w:rFonts w:ascii="Times New Roman" w:hAnsi="Times New Roman"/>
          <w:bCs/>
          <w:iCs/>
          <w:color w:val="000000" w:themeColor="text1"/>
          <w:spacing w:val="-2"/>
          <w:szCs w:val="28"/>
          <w:lang w:val="it-IT"/>
        </w:rPr>
        <w:t xml:space="preserve"> ngày 20/8/2018</w:t>
      </w:r>
      <w:r w:rsidR="008B5FCC">
        <w:rPr>
          <w:rFonts w:ascii="Times New Roman" w:hAnsi="Times New Roman"/>
          <w:bCs/>
          <w:iCs/>
          <w:color w:val="000000" w:themeColor="text1"/>
          <w:spacing w:val="-2"/>
          <w:szCs w:val="28"/>
          <w:lang w:val="vi-VN"/>
        </w:rPr>
        <w:t xml:space="preserve"> </w:t>
      </w:r>
      <w:r w:rsidR="008B5FCC" w:rsidRPr="00EA273A">
        <w:rPr>
          <w:rFonts w:ascii="Times New Roman" w:hAnsi="Times New Roman"/>
          <w:bCs/>
          <w:iCs/>
          <w:color w:val="000000" w:themeColor="text1"/>
          <w:spacing w:val="-2"/>
          <w:szCs w:val="28"/>
          <w:lang w:val="it-IT"/>
        </w:rPr>
        <w:t>q</w:t>
      </w:r>
      <w:r w:rsidRPr="00156758">
        <w:rPr>
          <w:rFonts w:ascii="Times New Roman" w:hAnsi="Times New Roman"/>
          <w:bCs/>
          <w:iCs/>
          <w:color w:val="000000" w:themeColor="text1"/>
          <w:spacing w:val="-2"/>
          <w:szCs w:val="28"/>
          <w:lang w:val="vi-VN"/>
        </w:rPr>
        <w:t xml:space="preserve">uy định điều kiện, hạn mức và trình tự, thủ tục công nhận lại quyền sử dụng đất ở cho các thửa đất có nguồn gốc sử dụng trước ngày 18/12/1980, UBND tỉnh đã giao Sở </w:t>
      </w:r>
      <w:r w:rsidR="008B5FCC" w:rsidRPr="00EA273A">
        <w:rPr>
          <w:rFonts w:ascii="Times New Roman" w:hAnsi="Times New Roman"/>
          <w:bCs/>
          <w:iCs/>
          <w:color w:val="000000" w:themeColor="text1"/>
          <w:spacing w:val="-2"/>
          <w:szCs w:val="28"/>
          <w:lang w:val="it-IT"/>
        </w:rPr>
        <w:t xml:space="preserve">TN&amp;MT </w:t>
      </w:r>
      <w:r w:rsidRPr="00156758">
        <w:rPr>
          <w:rFonts w:ascii="Times New Roman" w:hAnsi="Times New Roman"/>
          <w:bCs/>
          <w:iCs/>
          <w:color w:val="000000" w:themeColor="text1"/>
          <w:spacing w:val="-2"/>
          <w:szCs w:val="28"/>
          <w:lang w:val="vi-VN"/>
        </w:rPr>
        <w:t>chỉ đạo triển khai thực hiện trên địa</w:t>
      </w:r>
      <w:r w:rsidR="008B5FCC">
        <w:rPr>
          <w:rFonts w:ascii="Times New Roman" w:hAnsi="Times New Roman"/>
          <w:bCs/>
          <w:iCs/>
          <w:color w:val="000000" w:themeColor="text1"/>
          <w:spacing w:val="-2"/>
          <w:szCs w:val="28"/>
          <w:lang w:val="vi-VN"/>
        </w:rPr>
        <w:t xml:space="preserve"> bàn tỉnh</w:t>
      </w:r>
      <w:r w:rsidR="008B5FCC" w:rsidRPr="00EA273A">
        <w:rPr>
          <w:rFonts w:ascii="Times New Roman" w:hAnsi="Times New Roman"/>
          <w:bCs/>
          <w:iCs/>
          <w:color w:val="000000" w:themeColor="text1"/>
          <w:spacing w:val="-2"/>
          <w:szCs w:val="28"/>
          <w:lang w:val="it-IT"/>
        </w:rPr>
        <w:t>. Thực hiện chỉ đạo của UBND tỉnh,</w:t>
      </w:r>
      <w:r>
        <w:rPr>
          <w:rFonts w:ascii="Times New Roman" w:hAnsi="Times New Roman"/>
          <w:bCs/>
          <w:iCs/>
          <w:color w:val="000000" w:themeColor="text1"/>
          <w:spacing w:val="-2"/>
          <w:szCs w:val="28"/>
          <w:lang w:val="vi-VN"/>
        </w:rPr>
        <w:t xml:space="preserve"> Sở</w:t>
      </w:r>
      <w:r w:rsidR="008B5FCC" w:rsidRPr="00EA273A">
        <w:rPr>
          <w:rFonts w:ascii="Times New Roman" w:hAnsi="Times New Roman"/>
          <w:bCs/>
          <w:iCs/>
          <w:color w:val="000000" w:themeColor="text1"/>
          <w:spacing w:val="-2"/>
          <w:szCs w:val="28"/>
          <w:lang w:val="it-IT"/>
        </w:rPr>
        <w:t xml:space="preserve"> TN&amp;MT</w:t>
      </w:r>
      <w:r w:rsidR="008B5FCC">
        <w:rPr>
          <w:rFonts w:ascii="Times New Roman" w:hAnsi="Times New Roman"/>
          <w:bCs/>
          <w:iCs/>
          <w:color w:val="000000" w:themeColor="text1"/>
          <w:spacing w:val="-2"/>
          <w:szCs w:val="28"/>
          <w:lang w:val="vi-VN"/>
        </w:rPr>
        <w:t xml:space="preserve"> cũng đã có nhiều </w:t>
      </w:r>
      <w:r w:rsidR="008B5FCC" w:rsidRPr="00EA273A">
        <w:rPr>
          <w:rFonts w:ascii="Times New Roman" w:hAnsi="Times New Roman"/>
          <w:bCs/>
          <w:iCs/>
          <w:color w:val="000000" w:themeColor="text1"/>
          <w:spacing w:val="-2"/>
          <w:szCs w:val="28"/>
          <w:lang w:val="it-IT"/>
        </w:rPr>
        <w:t>v</w:t>
      </w:r>
      <w:r w:rsidRPr="00156758">
        <w:rPr>
          <w:rFonts w:ascii="Times New Roman" w:hAnsi="Times New Roman"/>
          <w:bCs/>
          <w:iCs/>
          <w:color w:val="000000" w:themeColor="text1"/>
          <w:spacing w:val="-2"/>
          <w:szCs w:val="28"/>
          <w:lang w:val="vi-VN"/>
        </w:rPr>
        <w:t>ăn bản chỉ đạo triển kha</w:t>
      </w:r>
      <w:r w:rsidR="008B5FCC">
        <w:rPr>
          <w:rFonts w:ascii="Times New Roman" w:hAnsi="Times New Roman"/>
          <w:bCs/>
          <w:iCs/>
          <w:color w:val="000000" w:themeColor="text1"/>
          <w:spacing w:val="-2"/>
          <w:szCs w:val="28"/>
          <w:lang w:val="vi-VN"/>
        </w:rPr>
        <w:t xml:space="preserve">i, đôn đốc thực hiện; tuy </w:t>
      </w:r>
      <w:r w:rsidR="008B5FCC" w:rsidRPr="00EA273A">
        <w:rPr>
          <w:rFonts w:ascii="Times New Roman" w:hAnsi="Times New Roman"/>
          <w:bCs/>
          <w:iCs/>
          <w:color w:val="000000" w:themeColor="text1"/>
          <w:spacing w:val="-2"/>
          <w:szCs w:val="28"/>
          <w:lang w:val="it-IT"/>
        </w:rPr>
        <w:t>vậy</w:t>
      </w:r>
      <w:r w:rsidRPr="00156758">
        <w:rPr>
          <w:rFonts w:ascii="Times New Roman" w:hAnsi="Times New Roman"/>
          <w:bCs/>
          <w:iCs/>
          <w:color w:val="000000" w:themeColor="text1"/>
          <w:spacing w:val="-2"/>
          <w:szCs w:val="28"/>
          <w:lang w:val="vi-VN"/>
        </w:rPr>
        <w:t xml:space="preserve"> kết quả thực hiện vẫn còn chậm, tỷ lệ hộ được công nhận lại đạt thấp so với nhu cầu.</w:t>
      </w:r>
      <w:r w:rsidRPr="00156758">
        <w:rPr>
          <w:rFonts w:ascii="Times New Roman" w:hAnsi="Times New Roman"/>
          <w:color w:val="000000" w:themeColor="text1"/>
          <w:szCs w:val="28"/>
          <w:lang w:val="vi-VN" w:eastAsia="vi-VN"/>
        </w:rPr>
        <w:t xml:space="preserve"> Trong quá trình thực hiện, Sở </w:t>
      </w:r>
      <w:r w:rsidR="008B5FCC" w:rsidRPr="00EA273A">
        <w:rPr>
          <w:rFonts w:ascii="Times New Roman" w:hAnsi="Times New Roman"/>
          <w:color w:val="000000" w:themeColor="text1"/>
          <w:szCs w:val="28"/>
          <w:lang w:val="vi-VN" w:eastAsia="vi-VN"/>
        </w:rPr>
        <w:t>TN&amp;MT</w:t>
      </w:r>
      <w:r w:rsidRPr="00156758">
        <w:rPr>
          <w:rFonts w:ascii="Times New Roman" w:hAnsi="Times New Roman"/>
          <w:color w:val="000000" w:themeColor="text1"/>
          <w:szCs w:val="28"/>
          <w:lang w:val="vi-VN" w:eastAsia="vi-VN"/>
        </w:rPr>
        <w:t xml:space="preserve"> cũng đã c</w:t>
      </w:r>
      <w:r w:rsidR="008B5FCC">
        <w:rPr>
          <w:rFonts w:ascii="Times New Roman" w:hAnsi="Times New Roman"/>
          <w:color w:val="000000" w:themeColor="text1"/>
          <w:szCs w:val="28"/>
          <w:lang w:val="vi-VN" w:eastAsia="vi-VN"/>
        </w:rPr>
        <w:t>ó hướng dẫn</w:t>
      </w:r>
      <w:r w:rsidR="008B5FCC" w:rsidRPr="00EA273A">
        <w:rPr>
          <w:rFonts w:ascii="Times New Roman" w:hAnsi="Times New Roman"/>
          <w:color w:val="000000" w:themeColor="text1"/>
          <w:szCs w:val="28"/>
          <w:lang w:val="vi-VN" w:eastAsia="vi-VN"/>
        </w:rPr>
        <w:t xml:space="preserve"> </w:t>
      </w:r>
      <w:r w:rsidR="008B5FCC" w:rsidRPr="00156758">
        <w:rPr>
          <w:rFonts w:ascii="Times New Roman" w:hAnsi="Times New Roman"/>
          <w:color w:val="000000" w:themeColor="text1"/>
          <w:szCs w:val="28"/>
          <w:lang w:val="vi-VN" w:eastAsia="vi-VN"/>
        </w:rPr>
        <w:t>một số địa phương</w:t>
      </w:r>
      <w:r w:rsidR="008B5FCC">
        <w:rPr>
          <w:rFonts w:ascii="Times New Roman" w:hAnsi="Times New Roman"/>
          <w:color w:val="000000" w:themeColor="text1"/>
          <w:szCs w:val="28"/>
          <w:lang w:val="vi-VN" w:eastAsia="vi-VN"/>
        </w:rPr>
        <w:t xml:space="preserve"> xử lý vướng mắc (</w:t>
      </w:r>
      <w:r w:rsidRPr="00B03D92">
        <w:rPr>
          <w:rFonts w:ascii="Times New Roman" w:hAnsi="Times New Roman"/>
          <w:color w:val="000000" w:themeColor="text1"/>
          <w:szCs w:val="28"/>
          <w:lang w:val="vi-VN" w:eastAsia="vi-VN"/>
        </w:rPr>
        <w:t>huyện Kỳ Anh, TX Kỳ Anh);</w:t>
      </w:r>
      <w:r w:rsidR="008B5FCC">
        <w:rPr>
          <w:rFonts w:ascii="Times New Roman" w:hAnsi="Times New Roman"/>
          <w:color w:val="000000" w:themeColor="text1"/>
          <w:szCs w:val="28"/>
          <w:lang w:val="vi-VN" w:eastAsia="vi-VN"/>
        </w:rPr>
        <w:t xml:space="preserve"> </w:t>
      </w:r>
      <w:r w:rsidRPr="00156758">
        <w:rPr>
          <w:rFonts w:ascii="Times New Roman" w:hAnsi="Times New Roman"/>
          <w:color w:val="000000" w:themeColor="text1"/>
          <w:szCs w:val="28"/>
          <w:lang w:val="vi-VN" w:eastAsia="vi-VN"/>
        </w:rPr>
        <w:t xml:space="preserve">một số vướng mắc liên quan đến tính pháp lý nên chưa được xử lý. </w:t>
      </w:r>
    </w:p>
    <w:p w:rsidR="00A2780A" w:rsidRPr="00EA273A" w:rsidRDefault="00A2780A" w:rsidP="00A957D8">
      <w:pPr>
        <w:widowControl w:val="0"/>
        <w:spacing w:before="120" w:after="120"/>
        <w:ind w:firstLine="720"/>
        <w:jc w:val="both"/>
        <w:rPr>
          <w:rFonts w:ascii="Times New Roman" w:hAnsi="Times New Roman"/>
          <w:bCs/>
          <w:i/>
          <w:iCs/>
          <w:color w:val="000000" w:themeColor="text1"/>
          <w:spacing w:val="-2"/>
          <w:szCs w:val="28"/>
          <w:lang w:val="vi-VN"/>
        </w:rPr>
      </w:pPr>
      <w:r w:rsidRPr="00156758">
        <w:rPr>
          <w:rFonts w:ascii="Times New Roman" w:hAnsi="Times New Roman"/>
          <w:color w:val="000000" w:themeColor="text1"/>
          <w:szCs w:val="28"/>
          <w:lang w:val="vi-VN" w:eastAsia="vi-VN"/>
        </w:rPr>
        <w:t>Liên quan đến nội dung này,</w:t>
      </w:r>
      <w:r w:rsidR="00EE547F" w:rsidRPr="00EE547F">
        <w:rPr>
          <w:rFonts w:ascii="Times New Roman" w:hAnsi="Times New Roman"/>
          <w:color w:val="000000" w:themeColor="text1"/>
          <w:szCs w:val="28"/>
          <w:lang w:val="vi-VN" w:eastAsia="vi-VN"/>
        </w:rPr>
        <w:t xml:space="preserve"> tại kết luận phiên họp thứ 36</w:t>
      </w:r>
      <w:r w:rsidRPr="00156758">
        <w:rPr>
          <w:rFonts w:ascii="Times New Roman" w:hAnsi="Times New Roman"/>
          <w:color w:val="000000" w:themeColor="text1"/>
          <w:szCs w:val="28"/>
          <w:lang w:val="vi-VN" w:eastAsia="vi-VN"/>
        </w:rPr>
        <w:t xml:space="preserve"> </w:t>
      </w:r>
      <w:r w:rsidR="00EE547F" w:rsidRPr="00EE547F">
        <w:rPr>
          <w:rFonts w:ascii="Times New Roman" w:hAnsi="Times New Roman"/>
          <w:color w:val="000000" w:themeColor="text1"/>
          <w:szCs w:val="28"/>
          <w:lang w:val="vi-VN" w:eastAsia="vi-VN"/>
        </w:rPr>
        <w:t>(</w:t>
      </w:r>
      <w:r w:rsidRPr="00156758">
        <w:rPr>
          <w:rFonts w:ascii="Times New Roman" w:hAnsi="Times New Roman"/>
          <w:color w:val="000000" w:themeColor="text1"/>
          <w:szCs w:val="28"/>
          <w:lang w:val="vi-VN" w:eastAsia="vi-VN"/>
        </w:rPr>
        <w:t>Thông báo số 590/TB-HĐND ngày 30/9/2019</w:t>
      </w:r>
      <w:r w:rsidR="00EE547F" w:rsidRPr="00EE547F">
        <w:rPr>
          <w:rFonts w:ascii="Times New Roman" w:hAnsi="Times New Roman"/>
          <w:color w:val="000000" w:themeColor="text1"/>
          <w:szCs w:val="28"/>
          <w:lang w:val="vi-VN" w:eastAsia="vi-VN"/>
        </w:rPr>
        <w:t>)</w:t>
      </w:r>
      <w:r w:rsidRPr="00156758">
        <w:rPr>
          <w:rFonts w:ascii="Times New Roman" w:hAnsi="Times New Roman"/>
          <w:color w:val="000000" w:themeColor="text1"/>
          <w:szCs w:val="28"/>
          <w:lang w:val="vi-VN" w:eastAsia="vi-VN"/>
        </w:rPr>
        <w:t>, Thường trực HĐND tỉnh đã giao UBND tỉnh tiếp tục chỉ đạo thực hiện việc công nhận lại đất ở sử dụng trước ngày 18/12/1980 cho người dân theo Quyết định 2443/QĐ-UBND của UBND tỉnh, đồng thời tiếp thu, tổng hợp các ý kiến phản ảnh vướng mắc từ cơ sở để kịp thời có giải pháp sửa đổi, bổ sung các quy định hoặc hướng dẫn về chuyên môn, nghiệp vụ nhằm đảm bảo quyền lợi, công bằng cho người dân. UBND tỉnh đã chỉ đạo Sở Tài nguyên và Môi trường triển khai thực hiện T</w:t>
      </w:r>
      <w:r w:rsidR="009C38BA">
        <w:rPr>
          <w:rFonts w:ascii="Times New Roman" w:hAnsi="Times New Roman"/>
          <w:color w:val="000000" w:themeColor="text1"/>
          <w:szCs w:val="28"/>
          <w:lang w:val="vi-VN" w:eastAsia="vi-VN"/>
        </w:rPr>
        <w:t xml:space="preserve">hông báo của Thường trực </w:t>
      </w:r>
      <w:r w:rsidR="009C38BA" w:rsidRPr="009C38BA">
        <w:rPr>
          <w:rFonts w:ascii="Times New Roman" w:hAnsi="Times New Roman"/>
          <w:color w:val="000000" w:themeColor="text1"/>
          <w:szCs w:val="28"/>
          <w:lang w:val="vi-VN" w:eastAsia="vi-VN"/>
        </w:rPr>
        <w:t>H</w:t>
      </w:r>
      <w:r w:rsidR="009C38BA" w:rsidRPr="009C38BA">
        <w:rPr>
          <w:rFonts w:ascii="Times New Roman" w:hAnsi="Times New Roman" w:hint="eastAsia"/>
          <w:color w:val="000000" w:themeColor="text1"/>
          <w:szCs w:val="28"/>
          <w:lang w:val="vi-VN" w:eastAsia="vi-VN"/>
        </w:rPr>
        <w:t>Đ</w:t>
      </w:r>
      <w:r w:rsidR="009C38BA">
        <w:rPr>
          <w:rFonts w:ascii="Times New Roman" w:hAnsi="Times New Roman"/>
          <w:color w:val="000000" w:themeColor="text1"/>
          <w:szCs w:val="28"/>
          <w:lang w:val="vi-VN" w:eastAsia="vi-VN"/>
        </w:rPr>
        <w:t>N</w:t>
      </w:r>
      <w:r w:rsidR="009C38BA" w:rsidRPr="009C38BA">
        <w:rPr>
          <w:rFonts w:ascii="Times New Roman" w:hAnsi="Times New Roman"/>
          <w:color w:val="000000" w:themeColor="text1"/>
          <w:szCs w:val="28"/>
          <w:lang w:val="vi-VN" w:eastAsia="vi-VN"/>
        </w:rPr>
        <w:t>D tỉnh</w:t>
      </w:r>
      <w:r w:rsidRPr="00156758">
        <w:rPr>
          <w:rFonts w:ascii="Times New Roman" w:hAnsi="Times New Roman"/>
          <w:color w:val="000000" w:themeColor="text1"/>
          <w:szCs w:val="28"/>
          <w:lang w:val="vi-VN" w:eastAsia="vi-VN"/>
        </w:rPr>
        <w:t>. Theo báo cáo, Sở Tài nguyên và Môi trường đã</w:t>
      </w:r>
      <w:r>
        <w:rPr>
          <w:rFonts w:ascii="Times New Roman" w:hAnsi="Times New Roman"/>
          <w:color w:val="000000" w:themeColor="text1"/>
          <w:szCs w:val="28"/>
          <w:lang w:val="vi-VN" w:eastAsia="vi-VN"/>
        </w:rPr>
        <w:t xml:space="preserve"> </w:t>
      </w:r>
      <w:r w:rsidRPr="00156758">
        <w:rPr>
          <w:rFonts w:ascii="Times New Roman" w:hAnsi="Times New Roman"/>
          <w:color w:val="000000" w:themeColor="text1"/>
          <w:szCs w:val="28"/>
          <w:lang w:val="vi-VN" w:eastAsia="vi-VN"/>
        </w:rPr>
        <w:t>có kế hoạch làm việc với 13 đơn vị cấp huyện trong toàn tỉnh về công tác quản lý tài nguyên và Môi trường, trong đó có nội dung chỉ đạo việc côn</w:t>
      </w:r>
      <w:r w:rsidR="00B03D92">
        <w:rPr>
          <w:rFonts w:ascii="Times New Roman" w:hAnsi="Times New Roman"/>
          <w:color w:val="000000" w:themeColor="text1"/>
          <w:szCs w:val="28"/>
          <w:lang w:val="vi-VN" w:eastAsia="vi-VN"/>
        </w:rPr>
        <w:t>g nhận lại đất ở trước năm 1980</w:t>
      </w:r>
      <w:r w:rsidRPr="00156758">
        <w:rPr>
          <w:rFonts w:ascii="Times New Roman" w:hAnsi="Times New Roman"/>
          <w:color w:val="000000" w:themeColor="text1"/>
          <w:szCs w:val="28"/>
          <w:lang w:val="vi-VN" w:eastAsia="vi-VN"/>
        </w:rPr>
        <w:t xml:space="preserve"> (đến nay đã làm việc với 9/13 đơn vị, còn lại 4 huyện: Can lộc, Đức</w:t>
      </w:r>
      <w:r w:rsidR="00B03D92">
        <w:rPr>
          <w:rFonts w:ascii="Times New Roman" w:hAnsi="Times New Roman"/>
          <w:color w:val="000000" w:themeColor="text1"/>
          <w:szCs w:val="28"/>
          <w:lang w:val="vi-VN" w:eastAsia="vi-VN"/>
        </w:rPr>
        <w:t xml:space="preserve"> Thọ, Thị xã Hồng Lĩnh, Lộc Hà)</w:t>
      </w:r>
      <w:r w:rsidR="00B03D92" w:rsidRPr="00EA273A">
        <w:rPr>
          <w:rFonts w:ascii="Times New Roman" w:hAnsi="Times New Roman"/>
          <w:color w:val="000000" w:themeColor="text1"/>
          <w:szCs w:val="28"/>
          <w:lang w:val="vi-VN" w:eastAsia="vi-VN"/>
        </w:rPr>
        <w:t xml:space="preserve">. Giao Sở Tài nguyên Môi trường </w:t>
      </w:r>
      <w:r w:rsidRPr="00156758">
        <w:rPr>
          <w:rFonts w:ascii="Times New Roman" w:hAnsi="Times New Roman"/>
          <w:color w:val="000000" w:themeColor="text1"/>
          <w:szCs w:val="28"/>
          <w:lang w:val="vi-VN" w:eastAsia="vi-VN"/>
        </w:rPr>
        <w:t>tổng hợp các vư</w:t>
      </w:r>
      <w:r w:rsidR="00B03D92">
        <w:rPr>
          <w:rFonts w:ascii="Times New Roman" w:hAnsi="Times New Roman"/>
          <w:color w:val="000000" w:themeColor="text1"/>
          <w:szCs w:val="28"/>
          <w:lang w:val="vi-VN" w:eastAsia="vi-VN"/>
        </w:rPr>
        <w:t>ớng mắc</w:t>
      </w:r>
      <w:r w:rsidR="00B03D92" w:rsidRPr="00EA273A">
        <w:rPr>
          <w:rFonts w:ascii="Times New Roman" w:hAnsi="Times New Roman"/>
          <w:color w:val="000000" w:themeColor="text1"/>
          <w:szCs w:val="28"/>
          <w:lang w:val="vi-VN" w:eastAsia="vi-VN"/>
        </w:rPr>
        <w:t>, tham mưu UBND tỉnh xem xét</w:t>
      </w:r>
      <w:r w:rsidRPr="00156758">
        <w:rPr>
          <w:rFonts w:ascii="Times New Roman" w:hAnsi="Times New Roman"/>
          <w:color w:val="000000" w:themeColor="text1"/>
          <w:szCs w:val="28"/>
          <w:lang w:val="vi-VN" w:eastAsia="vi-VN"/>
        </w:rPr>
        <w:t xml:space="preserve"> sửa đổi bổ sung Quyết định 2443/QĐ-UBND (trường hợp các vướng mắc vượt thẩm quyền xử lý của UBND tỉnh sẽ xin ý kiến của HĐND tỉnh hoặ</w:t>
      </w:r>
      <w:r w:rsidR="00B03D92">
        <w:rPr>
          <w:rFonts w:ascii="Times New Roman" w:hAnsi="Times New Roman"/>
          <w:color w:val="000000" w:themeColor="text1"/>
          <w:szCs w:val="28"/>
          <w:lang w:val="vi-VN" w:eastAsia="vi-VN"/>
        </w:rPr>
        <w:t>c Bộ Tài nguyên và Môi trường)</w:t>
      </w:r>
    </w:p>
    <w:p w:rsidR="00A2780A" w:rsidRPr="00156758" w:rsidRDefault="00A2780A" w:rsidP="00A957D8">
      <w:pPr>
        <w:widowControl w:val="0"/>
        <w:spacing w:before="120" w:after="120"/>
        <w:ind w:firstLine="720"/>
        <w:jc w:val="both"/>
        <w:rPr>
          <w:rFonts w:ascii="Times New Roman" w:hAnsi="Times New Roman"/>
          <w:bCs/>
          <w:iCs/>
          <w:color w:val="000000" w:themeColor="text1"/>
          <w:spacing w:val="-2"/>
          <w:szCs w:val="28"/>
          <w:lang w:val="vi-VN"/>
        </w:rPr>
      </w:pPr>
      <w:r w:rsidRPr="00156758">
        <w:rPr>
          <w:rFonts w:ascii="Times New Roman" w:hAnsi="Times New Roman"/>
          <w:bCs/>
          <w:iCs/>
          <w:color w:val="000000" w:themeColor="text1"/>
          <w:spacing w:val="-2"/>
          <w:szCs w:val="28"/>
          <w:lang w:val="vi-VN"/>
        </w:rPr>
        <w:t>Trong thời gian chưa có quy định mới, yêu cầu UBND cấp huyện tiếp tục tập trung chỉ đạo thực hiện công nhận lại đất ở trước năm 1980 cho người dân theo Luật Đất đai và Quyết định 2443 của UBND tỉnh. Đề nghị HĐND tỉnh chỉ đạo HĐND cấp huyện và HĐND cấp xã giám sá</w:t>
      </w:r>
      <w:r>
        <w:rPr>
          <w:rFonts w:ascii="Times New Roman" w:hAnsi="Times New Roman"/>
          <w:bCs/>
          <w:iCs/>
          <w:color w:val="000000" w:themeColor="text1"/>
          <w:spacing w:val="-2"/>
          <w:szCs w:val="28"/>
          <w:lang w:val="vi-VN"/>
        </w:rPr>
        <w:t xml:space="preserve">t việc thực hiện này của UBND cùng cấp </w:t>
      </w:r>
      <w:r w:rsidRPr="00156758">
        <w:rPr>
          <w:rFonts w:ascii="Times New Roman" w:hAnsi="Times New Roman"/>
          <w:bCs/>
          <w:iCs/>
          <w:color w:val="000000" w:themeColor="text1"/>
          <w:spacing w:val="-2"/>
          <w:szCs w:val="28"/>
          <w:lang w:val="vi-VN"/>
        </w:rPr>
        <w:t>nhằm đảm bảo quyền lợi cho người dân.</w:t>
      </w:r>
    </w:p>
    <w:p w:rsidR="005D16B2" w:rsidRDefault="00A53E0B" w:rsidP="00A957D8">
      <w:pPr>
        <w:spacing w:before="120" w:after="120"/>
        <w:ind w:firstLine="720"/>
        <w:jc w:val="both"/>
        <w:rPr>
          <w:rFonts w:ascii="Times New Roman" w:hAnsi="Times New Roman"/>
          <w:i/>
          <w:color w:val="auto"/>
          <w:szCs w:val="28"/>
          <w:lang w:val="it-IT"/>
        </w:rPr>
      </w:pPr>
      <w:r>
        <w:rPr>
          <w:rFonts w:ascii="Times New Roman" w:hAnsi="Times New Roman"/>
          <w:i/>
          <w:color w:val="auto"/>
          <w:szCs w:val="28"/>
          <w:lang w:val="it-IT"/>
        </w:rPr>
        <w:t xml:space="preserve">4.2. </w:t>
      </w:r>
      <w:r w:rsidR="005D16B2" w:rsidRPr="005D16B2">
        <w:rPr>
          <w:rFonts w:ascii="Times New Roman" w:hAnsi="Times New Roman"/>
          <w:i/>
          <w:color w:val="auto"/>
          <w:szCs w:val="28"/>
          <w:lang w:val="it-IT"/>
        </w:rPr>
        <w:t xml:space="preserve">Có chủ trương, cơ chế xử lý việc giao đất trái thẩm quyền tại các địa phương, đảm bảo quyền lợi cho </w:t>
      </w:r>
      <w:r w:rsidR="00163791">
        <w:rPr>
          <w:rFonts w:ascii="Times New Roman" w:hAnsi="Times New Roman"/>
          <w:i/>
          <w:color w:val="auto"/>
          <w:szCs w:val="28"/>
          <w:lang w:val="it-IT"/>
        </w:rPr>
        <w:t>người dân (c</w:t>
      </w:r>
      <w:r w:rsidR="00A2780A">
        <w:rPr>
          <w:rFonts w:ascii="Times New Roman" w:hAnsi="Times New Roman"/>
          <w:i/>
          <w:color w:val="auto"/>
          <w:szCs w:val="28"/>
          <w:lang w:val="it-IT"/>
        </w:rPr>
        <w:t>ử tri huyện Kỳ Anh)</w:t>
      </w:r>
    </w:p>
    <w:p w:rsidR="00A2780A" w:rsidRPr="00EA273A" w:rsidRDefault="00A2780A" w:rsidP="00A957D8">
      <w:pPr>
        <w:widowControl w:val="0"/>
        <w:spacing w:before="120" w:after="120"/>
        <w:ind w:firstLine="720"/>
        <w:jc w:val="both"/>
        <w:rPr>
          <w:rStyle w:val="fontstyle21"/>
          <w:i w:val="0"/>
          <w:color w:val="000000" w:themeColor="text1"/>
          <w:lang w:val="vi-VN"/>
        </w:rPr>
      </w:pPr>
      <w:r w:rsidRPr="00156758">
        <w:rPr>
          <w:rFonts w:ascii="Times New Roman" w:hAnsi="Times New Roman"/>
          <w:color w:val="000000" w:themeColor="text1"/>
          <w:szCs w:val="28"/>
          <w:lang w:val="vi-VN" w:eastAsia="vi-VN"/>
        </w:rPr>
        <w:t xml:space="preserve">Theo báo cáo của các địa phương thì quá trình thực hiện chủ trương cấp GCNQSD đất cho các hộ gia đình, cá nhân được giao đất ở trái thẩm quyền theo </w:t>
      </w:r>
      <w:r w:rsidRPr="00156758">
        <w:rPr>
          <w:rFonts w:ascii="Times New Roman" w:hAnsi="Times New Roman"/>
          <w:color w:val="000000" w:themeColor="text1"/>
          <w:szCs w:val="28"/>
          <w:lang w:val="vi-VN" w:eastAsia="vi-VN"/>
        </w:rPr>
        <w:lastRenderedPageBreak/>
        <w:t>Quyết định 2005/2012/QĐ-UBND ngày 13/7/2012 của UBND tỉnh, đến thời điểm ngày 30/4/2013 (thời điểm QĐ 2005 hết hiệu lực giải quyết), trên địa bàn toàn tỉnh còn 262 trường hợp chưa giải quyết được. Tuy nhiên, qua nắm bắt thông tin ban đầu (qua kiểm tra của cơ quan chức năng và phản ánh của cơ quan truyền thông) thì trên địa bàn một số huyện vẫn tiếp tục có tình trạng giao đất trái thẩm quyền. Số liệu báo cáo từ các địa phương cho thấy, đến tháng 9/2019, trên địa bàn tỉnh có 2.183 trường hợp được giao đất ở trái thẩm quyền, tăng 1.521 trường hợp so với số liệu báo cáo các trường hợp chưa được xử lý theo Quyết định 2005 nêu trên. Liên quan đến nội dung này, tại Thông báo kết luận số 590/TB-HĐND ngày 30/9/2019, Thường trực Hội đồng nhân dân tỉnh đã giao UBND tỉnh chỉ đạo các huyện, thị xã, thành phố rà soát, thanh tra toàn diện đối với 1.521 trường hợp phát sinh nêu trên và giao trách nhiệm cho cấp huyện xử lý nghiêm các tổ chức, cá nhân để xảy ra sai phạm (xong trước ngày 31/12/2019). Thực hiện chỉ đạo của Thường trực HĐND tỉnh, ngày 25/9/2019, UBND tỉnh có Văn bản số 6374/UBND-NL2 về thanh tra, kiểm tra tổng thể xử lý sai phạm trong việc giao đất trái thẩm quyền của các địa phương. Trong đó, đã giao Chủ tịch UBND các huyện, thành phố, thị xã thành lập các đoàn thanh tra, kiểm tra việc giao đất trái thẩm quyền, xử lý nghiêm các trường hợp vi phạm, tổng hợp báo cáo về UBND tỉnh và Sở Tài nguyên và Môi trường; giao Sở Tài nguyên và Môi trường tổng hợp toàn tỉnh, tham mưu phương án xử lý (trước ngày 10/11/2019). Tuy nhiên, đến na</w:t>
      </w:r>
      <w:r>
        <w:rPr>
          <w:rFonts w:ascii="Times New Roman" w:hAnsi="Times New Roman"/>
          <w:color w:val="000000" w:themeColor="text1"/>
          <w:szCs w:val="28"/>
          <w:lang w:val="vi-VN" w:eastAsia="vi-VN"/>
        </w:rPr>
        <w:t>y, theo báo cáo của Sở Tài nguyên và M</w:t>
      </w:r>
      <w:r w:rsidRPr="00156758">
        <w:rPr>
          <w:rFonts w:ascii="Times New Roman" w:hAnsi="Times New Roman"/>
          <w:color w:val="000000" w:themeColor="text1"/>
          <w:szCs w:val="28"/>
          <w:lang w:val="vi-VN" w:eastAsia="vi-VN"/>
        </w:rPr>
        <w:t xml:space="preserve">ôi trường thì đến ngày 30/11/2019, mới có số liệu báo cáo của 10/13 đơn vị; 03 đơn vị còn lại (gồm Đức Thọ, Cẩm Xuyên và Thị xã Kỳ Anh) xin gia hạn thời gian báo cáo (do việc thành lập Đoàn thanh tra xử lý kéo dài nên chưa có kết quả cụ thể). Kết quả tổng hợp đến ngày 30/11/2019 tại 10/13 đơn vị </w:t>
      </w:r>
      <w:r w:rsidRPr="00156758">
        <w:rPr>
          <w:rStyle w:val="fontstyle01"/>
          <w:color w:val="000000" w:themeColor="text1"/>
          <w:lang w:val="vi-VN"/>
        </w:rPr>
        <w:t xml:space="preserve">có 1.347 hộ được giao đất sai thẩm quyền với 1.403 lô, trong đó: Giai đoạn trước ngày 30/4/2013 có 1.202 hộ/1.241 lô đất (do trước đây địa phương chưa rà soát, báo cáo hết trong quá trình thực hiện QĐ 2005); giai đoạn từ ngày 30/4/2013 đến 01/7/2014 có 46 hộ/51 lô đất; giai đoạn sau ngày 01/7/2014 có 99 hộ/111 lô đất  </w:t>
      </w:r>
      <w:r w:rsidRPr="008B5FCC">
        <w:rPr>
          <w:rStyle w:val="fontstyle01"/>
          <w:i/>
          <w:color w:val="000000" w:themeColor="text1"/>
          <w:lang w:val="vi-VN"/>
        </w:rPr>
        <w:t>(</w:t>
      </w:r>
      <w:r w:rsidR="008B5FCC">
        <w:rPr>
          <w:rStyle w:val="fontstyle01"/>
          <w:color w:val="000000" w:themeColor="text1"/>
          <w:lang w:val="vi-VN"/>
        </w:rPr>
        <w:t>gồm</w:t>
      </w:r>
      <w:r w:rsidR="008B5FCC" w:rsidRPr="00EA273A">
        <w:rPr>
          <w:rStyle w:val="fontstyle01"/>
          <w:color w:val="000000" w:themeColor="text1"/>
          <w:lang w:val="vi-VN"/>
        </w:rPr>
        <w:t xml:space="preserve"> h</w:t>
      </w:r>
      <w:r w:rsidRPr="008B5FCC">
        <w:rPr>
          <w:rStyle w:val="fontstyle21"/>
          <w:i w:val="0"/>
          <w:color w:val="000000" w:themeColor="text1"/>
          <w:lang w:val="vi-VN"/>
        </w:rPr>
        <w:t>uyện Kỳ Anh 98 hộ/110 lô đấ</w:t>
      </w:r>
      <w:r w:rsidR="008B5FCC">
        <w:rPr>
          <w:rStyle w:val="fontstyle21"/>
          <w:i w:val="0"/>
          <w:color w:val="000000" w:themeColor="text1"/>
          <w:lang w:val="vi-VN"/>
        </w:rPr>
        <w:t>t, huyện Can Lộc 1 hộ/1 lô đất)</w:t>
      </w:r>
    </w:p>
    <w:p w:rsidR="008B5FCC" w:rsidRPr="00EA273A" w:rsidRDefault="00A2780A" w:rsidP="00A957D8">
      <w:pPr>
        <w:widowControl w:val="0"/>
        <w:spacing w:before="120" w:after="120"/>
        <w:ind w:firstLine="720"/>
        <w:jc w:val="both"/>
        <w:rPr>
          <w:rStyle w:val="Heading2Char"/>
          <w:color w:val="000000" w:themeColor="text1"/>
          <w:lang w:val="vi-VN"/>
        </w:rPr>
      </w:pPr>
      <w:r w:rsidRPr="00156758">
        <w:rPr>
          <w:rStyle w:val="fontstyle01"/>
          <w:color w:val="000000" w:themeColor="text1"/>
          <w:lang w:val="vi-VN"/>
        </w:rPr>
        <w:t xml:space="preserve">Để có thêm thời gian thực hiện thanh tra, kiểm tra, rà soát báo cáo đầy đủ việc giao, cho thuê đất trái thẩm quyền trên địa bàn tỉnh, trên cơ sở đề xuất của Sở </w:t>
      </w:r>
      <w:r w:rsidR="008B5FCC" w:rsidRPr="00EA273A">
        <w:rPr>
          <w:rStyle w:val="fontstyle01"/>
          <w:color w:val="000000" w:themeColor="text1"/>
          <w:lang w:val="vi-VN"/>
        </w:rPr>
        <w:t>TN&amp;MT</w:t>
      </w:r>
      <w:r w:rsidRPr="00156758">
        <w:rPr>
          <w:rStyle w:val="fontstyle01"/>
          <w:color w:val="000000" w:themeColor="text1"/>
          <w:lang w:val="vi-VN"/>
        </w:rPr>
        <w:t xml:space="preserve">, UBND tỉnh đã có Văn bản số 7911/UBND-NL2 ngày 26/11/2019 cho phép gia hạn báo cáo đến ngày 15/12/2019.  </w:t>
      </w:r>
      <w:r w:rsidR="008B5FCC" w:rsidRPr="00DF3B16">
        <w:rPr>
          <w:rStyle w:val="fontstyle01"/>
          <w:color w:val="000000" w:themeColor="text1"/>
          <w:lang w:val="vi-VN"/>
        </w:rPr>
        <w:t xml:space="preserve">Sau khi có báo cáo của </w:t>
      </w:r>
      <w:r w:rsidR="008B5FCC" w:rsidRPr="00156758">
        <w:rPr>
          <w:rStyle w:val="fontstyle01"/>
          <w:color w:val="000000" w:themeColor="text1"/>
          <w:lang w:val="vi-VN"/>
        </w:rPr>
        <w:t xml:space="preserve">Sở </w:t>
      </w:r>
      <w:r w:rsidR="008B5FCC" w:rsidRPr="00EA273A">
        <w:rPr>
          <w:rStyle w:val="fontstyle01"/>
          <w:color w:val="000000" w:themeColor="text1"/>
          <w:lang w:val="vi-VN"/>
        </w:rPr>
        <w:t>TN&amp;MT</w:t>
      </w:r>
      <w:r w:rsidR="008B5FCC" w:rsidRPr="00DF3B16">
        <w:rPr>
          <w:rStyle w:val="fontstyle01"/>
          <w:color w:val="000000" w:themeColor="text1"/>
          <w:lang w:val="vi-VN"/>
        </w:rPr>
        <w:t>, UBND tỉnh sẽ chỉ đạo xử lý dứt điểm</w:t>
      </w:r>
      <w:r w:rsidR="008B5FCC" w:rsidRPr="00EA273A">
        <w:rPr>
          <w:rStyle w:val="Heading2Char"/>
          <w:color w:val="000000" w:themeColor="text1"/>
          <w:lang w:val="vi-VN"/>
        </w:rPr>
        <w:t>.</w:t>
      </w:r>
    </w:p>
    <w:p w:rsidR="00A2780A" w:rsidRPr="00156758" w:rsidRDefault="00A2780A" w:rsidP="00A957D8">
      <w:pPr>
        <w:widowControl w:val="0"/>
        <w:spacing w:before="120" w:after="120"/>
        <w:ind w:firstLine="720"/>
        <w:jc w:val="both"/>
        <w:rPr>
          <w:rStyle w:val="fontstyle01"/>
          <w:color w:val="000000" w:themeColor="text1"/>
          <w:lang w:val="vi-VN"/>
        </w:rPr>
      </w:pPr>
      <w:r w:rsidRPr="00156758">
        <w:rPr>
          <w:rStyle w:val="fontstyle01"/>
          <w:color w:val="000000" w:themeColor="text1"/>
          <w:lang w:val="vi-VN"/>
        </w:rPr>
        <w:t xml:space="preserve">Hiện nay, việc giải quyết quyền lợi của người dân trong trường hợp giao đất trái thẩm quyền (được cấp GCN hoặc không được cấp GCN) được thực hiện theo Nghị định 43/2014/NĐ-CP của Chính phủ; theo đó, chỉ được xem xét cấp GCN đối với các trường hợp giao đất trái </w:t>
      </w:r>
      <w:r w:rsidR="008B5FCC">
        <w:rPr>
          <w:rStyle w:val="fontstyle01"/>
          <w:color w:val="000000" w:themeColor="text1"/>
          <w:lang w:val="vi-VN"/>
        </w:rPr>
        <w:t>thẩm quyền trước ngày 01/7/2014</w:t>
      </w:r>
      <w:r w:rsidR="008B5FCC">
        <w:rPr>
          <w:rStyle w:val="fontstyle01"/>
          <w:color w:val="000000" w:themeColor="text1"/>
          <w:lang w:val="en-US"/>
        </w:rPr>
        <w:t>.</w:t>
      </w:r>
      <w:r w:rsidR="008B5FCC">
        <w:rPr>
          <w:rStyle w:val="fontstyle01"/>
          <w:color w:val="000000" w:themeColor="text1"/>
          <w:lang w:val="vi-VN"/>
        </w:rPr>
        <w:t xml:space="preserve"> </w:t>
      </w:r>
      <w:r w:rsidR="008B5FCC" w:rsidRPr="00EA273A">
        <w:rPr>
          <w:rStyle w:val="fontstyle01"/>
          <w:color w:val="000000" w:themeColor="text1"/>
          <w:lang w:val="vi-VN"/>
        </w:rPr>
        <w:t>V</w:t>
      </w:r>
      <w:r w:rsidRPr="00156758">
        <w:rPr>
          <w:rStyle w:val="fontstyle01"/>
          <w:color w:val="000000" w:themeColor="text1"/>
          <w:lang w:val="vi-VN"/>
        </w:rPr>
        <w:t>ì vậy</w:t>
      </w:r>
      <w:r w:rsidR="008B5FCC" w:rsidRPr="00EA273A">
        <w:rPr>
          <w:rStyle w:val="fontstyle01"/>
          <w:color w:val="000000" w:themeColor="text1"/>
          <w:lang w:val="vi-VN"/>
        </w:rPr>
        <w:t xml:space="preserve"> yêu cầu UBND </w:t>
      </w:r>
      <w:r w:rsidRPr="00156758">
        <w:rPr>
          <w:rStyle w:val="fontstyle01"/>
          <w:color w:val="000000" w:themeColor="text1"/>
          <w:lang w:val="vi-VN"/>
        </w:rPr>
        <w:t>cấp huyện và cấp xã chấm dứt tình trạng giao đất trái thẩm quyền (kể cả cấp thôn); đồng thời tuyên truyền đối với người dân không được nộp tiền sử dụng đất cho bất kỳ cơ quan nào khi chưa có t</w:t>
      </w:r>
      <w:r>
        <w:rPr>
          <w:rStyle w:val="fontstyle01"/>
          <w:color w:val="000000" w:themeColor="text1"/>
          <w:lang w:val="vi-VN"/>
        </w:rPr>
        <w:t>hông báo chính thức từ cơ quan T</w:t>
      </w:r>
      <w:r w:rsidRPr="00156758">
        <w:rPr>
          <w:rStyle w:val="fontstyle01"/>
          <w:color w:val="000000" w:themeColor="text1"/>
          <w:lang w:val="vi-VN"/>
        </w:rPr>
        <w:t>huế.</w:t>
      </w:r>
    </w:p>
    <w:p w:rsidR="005D16B2" w:rsidRPr="00EA273A" w:rsidRDefault="00A53E0B" w:rsidP="00A957D8">
      <w:pPr>
        <w:spacing w:before="120" w:after="120"/>
        <w:ind w:firstLine="720"/>
        <w:jc w:val="both"/>
        <w:rPr>
          <w:rFonts w:ascii="Times New Roman" w:hAnsi="Times New Roman"/>
          <w:i/>
          <w:color w:val="auto"/>
          <w:szCs w:val="28"/>
          <w:lang w:val="vi-VN"/>
        </w:rPr>
      </w:pPr>
      <w:r w:rsidRPr="00EA273A">
        <w:rPr>
          <w:rFonts w:ascii="Times New Roman" w:hAnsi="Times New Roman"/>
          <w:i/>
          <w:color w:val="auto"/>
          <w:szCs w:val="28"/>
          <w:lang w:val="vi-VN"/>
        </w:rPr>
        <w:lastRenderedPageBreak/>
        <w:t xml:space="preserve">4.3. </w:t>
      </w:r>
      <w:r w:rsidR="005D16B2" w:rsidRPr="00EA273A">
        <w:rPr>
          <w:rFonts w:ascii="Times New Roman" w:hAnsi="Times New Roman"/>
          <w:i/>
          <w:color w:val="auto"/>
          <w:szCs w:val="28"/>
          <w:lang w:val="vi-VN"/>
        </w:rPr>
        <w:t>Kiểm tra và có giải pháp xử lý việc sử dụng đất của Công ty Rau quả Khoáng sản - Thương mại Hà Tĩnh tại thị trấn Đức Thọ bỏ hoang, không còn sản xuất (Cử tri huyện Đức Thọ)</w:t>
      </w:r>
    </w:p>
    <w:p w:rsidR="00E32437" w:rsidRPr="00156758" w:rsidRDefault="00E32437" w:rsidP="00A957D8">
      <w:pPr>
        <w:widowControl w:val="0"/>
        <w:spacing w:before="120" w:after="120"/>
        <w:ind w:firstLine="720"/>
        <w:jc w:val="both"/>
        <w:rPr>
          <w:rFonts w:ascii="Times New Roman" w:hAnsi="Times New Roman"/>
          <w:color w:val="000000" w:themeColor="text1"/>
          <w:szCs w:val="28"/>
          <w:lang w:val="de-DE"/>
        </w:rPr>
      </w:pPr>
      <w:r w:rsidRPr="00156758">
        <w:rPr>
          <w:rFonts w:ascii="Times New Roman" w:hAnsi="Times New Roman"/>
          <w:bCs/>
          <w:iCs/>
          <w:color w:val="000000" w:themeColor="text1"/>
          <w:spacing w:val="-2"/>
          <w:szCs w:val="28"/>
          <w:lang w:val="vi-VN"/>
        </w:rPr>
        <w:t xml:space="preserve">Khu đất </w:t>
      </w:r>
      <w:r w:rsidRPr="0020759D">
        <w:rPr>
          <w:rFonts w:ascii="Times New Roman" w:hAnsi="Times New Roman"/>
          <w:bCs/>
          <w:color w:val="000000" w:themeColor="text1"/>
          <w:spacing w:val="-2"/>
          <w:szCs w:val="28"/>
          <w:lang w:val="it-IT"/>
        </w:rPr>
        <w:t xml:space="preserve">Công ty Rau quả Khoáng sản - Thương mại Hà Tĩnh đang sử dụng </w:t>
      </w:r>
      <w:r w:rsidRPr="0020759D">
        <w:rPr>
          <w:rFonts w:ascii="Times New Roman" w:hAnsi="Times New Roman"/>
          <w:color w:val="000000" w:themeColor="text1"/>
          <w:szCs w:val="28"/>
          <w:lang w:val="de-DE"/>
        </w:rPr>
        <w:t xml:space="preserve">tại thị trấn Đức Thọ, đã chuyển giao cho </w:t>
      </w:r>
      <w:r w:rsidRPr="00156758">
        <w:rPr>
          <w:rFonts w:ascii="Times New Roman" w:hAnsi="Times New Roman"/>
          <w:color w:val="000000" w:themeColor="text1"/>
          <w:szCs w:val="28"/>
          <w:lang w:val="vi-VN"/>
        </w:rPr>
        <w:t>Công ty CP phát triển Nông lâm Hà Tĩnh</w:t>
      </w:r>
      <w:r w:rsidRPr="0020759D">
        <w:rPr>
          <w:rFonts w:ascii="Times New Roman" w:hAnsi="Times New Roman"/>
          <w:color w:val="000000" w:themeColor="text1"/>
          <w:szCs w:val="28"/>
          <w:lang w:val="de-DE"/>
        </w:rPr>
        <w:t xml:space="preserve"> từ năm 2011, được UBND tỉnh cho thuê đất trả tiền hàng năm tại </w:t>
      </w:r>
      <w:r w:rsidRPr="00156758">
        <w:rPr>
          <w:rFonts w:ascii="Times New Roman" w:hAnsi="Times New Roman"/>
          <w:color w:val="000000" w:themeColor="text1"/>
          <w:szCs w:val="28"/>
          <w:lang w:val="vi-VN"/>
        </w:rPr>
        <w:t>Quyết định số 2252/QĐ-UBND ngày 11/7/2011 để sử dụng đất vào mục đích làm cơ sở sản xuất, kinh doanh (Nhà máy sản xuất rau gia vị)</w:t>
      </w:r>
      <w:r w:rsidRPr="0020759D">
        <w:rPr>
          <w:rFonts w:ascii="Times New Roman" w:hAnsi="Times New Roman"/>
          <w:color w:val="000000" w:themeColor="text1"/>
          <w:szCs w:val="28"/>
          <w:lang w:val="de-DE"/>
        </w:rPr>
        <w:t xml:space="preserve">. Năm 2018, UBND tỉnh đã giao Sở Tài nguyên và Môi trường chủ trì phối hợp với các sở, ngành và chính quyền địa phương tiến hành kiểm tra việc quản lý, sử dụng đất của các tổ chức trên địa bàn tỉnh (theo đề nghị của Đoàn Giám sát HĐND tỉnh báo cáo </w:t>
      </w:r>
      <w:r w:rsidRPr="00156758">
        <w:rPr>
          <w:rFonts w:ascii="Times New Roman" w:hAnsi="Times New Roman"/>
          <w:color w:val="000000" w:themeColor="text1"/>
          <w:szCs w:val="28"/>
          <w:lang w:val="de-DE"/>
        </w:rPr>
        <w:t>số 62/BC-ĐGS ngày 10/7/2017</w:t>
      </w:r>
      <w:r w:rsidRPr="0020759D">
        <w:rPr>
          <w:rFonts w:ascii="Times New Roman" w:hAnsi="Times New Roman"/>
          <w:color w:val="000000" w:themeColor="text1"/>
          <w:szCs w:val="28"/>
          <w:lang w:val="de-DE"/>
        </w:rPr>
        <w:t xml:space="preserve">), trong đó có Công ty </w:t>
      </w:r>
      <w:r w:rsidRPr="00156758">
        <w:rPr>
          <w:rFonts w:ascii="Times New Roman" w:hAnsi="Times New Roman"/>
          <w:color w:val="000000" w:themeColor="text1"/>
          <w:szCs w:val="28"/>
          <w:lang w:val="de-DE"/>
        </w:rPr>
        <w:t>Cổ phần phát triển Nông lâm Hà Tĩnh</w:t>
      </w:r>
      <w:r w:rsidRPr="0020759D">
        <w:rPr>
          <w:rFonts w:ascii="Times New Roman" w:hAnsi="Times New Roman"/>
          <w:color w:val="000000" w:themeColor="text1"/>
          <w:szCs w:val="28"/>
          <w:lang w:val="de-DE"/>
        </w:rPr>
        <w:t xml:space="preserve"> (Đoàn kiểm tra liên ngành do UBND tỉnh thành lập tại </w:t>
      </w:r>
      <w:r w:rsidRPr="00156758">
        <w:rPr>
          <w:rFonts w:ascii="Times New Roman" w:hAnsi="Times New Roman"/>
          <w:color w:val="000000" w:themeColor="text1"/>
          <w:szCs w:val="28"/>
          <w:lang w:val="de-DE"/>
        </w:rPr>
        <w:t>Quyết định số 2646/QĐ- UBND ngày 06/9/2018</w:t>
      </w:r>
      <w:r w:rsidRPr="0020759D">
        <w:rPr>
          <w:rFonts w:ascii="Times New Roman" w:hAnsi="Times New Roman"/>
          <w:color w:val="000000" w:themeColor="text1"/>
          <w:szCs w:val="28"/>
          <w:lang w:val="de-DE"/>
        </w:rPr>
        <w:t xml:space="preserve">). Tại thời điểm kiểm tra tháng 9/2018, Công ty </w:t>
      </w:r>
      <w:r w:rsidRPr="0020759D">
        <w:rPr>
          <w:rFonts w:ascii="Times New Roman" w:hAnsi="Times New Roman"/>
          <w:iCs/>
          <w:color w:val="000000" w:themeColor="text1"/>
          <w:szCs w:val="28"/>
          <w:lang w:val="de-DE"/>
        </w:rPr>
        <w:t>đã đầu tư xây dựng xong các hạng mục công trình cơ bản phù hợp với</w:t>
      </w:r>
      <w:r w:rsidRPr="00156758">
        <w:rPr>
          <w:rFonts w:ascii="Times New Roman" w:hAnsi="Times New Roman"/>
          <w:color w:val="000000" w:themeColor="text1"/>
          <w:szCs w:val="28"/>
          <w:lang w:val="de-DE"/>
        </w:rPr>
        <w:t xml:space="preserve"> quy hoạch được duyệt và đã đi vào hoạt động (phía sau khu đất còn một số diện tích đất đang trồng cây, quy hoạch không bố trí xây dựng công trình trên phần diện tích đất này)</w:t>
      </w:r>
      <w:r w:rsidRPr="0020759D">
        <w:rPr>
          <w:rFonts w:ascii="Times New Roman" w:hAnsi="Times New Roman"/>
          <w:iCs/>
          <w:color w:val="000000" w:themeColor="text1"/>
          <w:szCs w:val="28"/>
          <w:lang w:val="de-DE"/>
        </w:rPr>
        <w:t xml:space="preserve">. Trong số diện tích đất được thuê, </w:t>
      </w:r>
      <w:r w:rsidRPr="0020759D">
        <w:rPr>
          <w:rFonts w:ascii="Times New Roman" w:hAnsi="Times New Roman"/>
          <w:color w:val="000000" w:themeColor="text1"/>
          <w:szCs w:val="28"/>
          <w:lang w:val="de-DE"/>
        </w:rPr>
        <w:t xml:space="preserve">Công ty </w:t>
      </w:r>
      <w:r w:rsidRPr="00156758">
        <w:rPr>
          <w:rFonts w:ascii="Times New Roman" w:hAnsi="Times New Roman"/>
          <w:color w:val="000000" w:themeColor="text1"/>
          <w:szCs w:val="28"/>
          <w:lang w:val="de-DE"/>
        </w:rPr>
        <w:t>CP phát triển Nông lâm Hà Tĩnh</w:t>
      </w:r>
      <w:r w:rsidRPr="0020759D">
        <w:rPr>
          <w:rFonts w:ascii="Times New Roman" w:hAnsi="Times New Roman"/>
          <w:color w:val="000000" w:themeColor="text1"/>
          <w:szCs w:val="28"/>
          <w:lang w:val="de-DE"/>
        </w:rPr>
        <w:t xml:space="preserve"> </w:t>
      </w:r>
      <w:r w:rsidRPr="00156758">
        <w:rPr>
          <w:rFonts w:ascii="Times New Roman" w:hAnsi="Times New Roman"/>
          <w:color w:val="000000" w:themeColor="text1"/>
          <w:szCs w:val="28"/>
          <w:lang w:val="de-DE"/>
        </w:rPr>
        <w:t xml:space="preserve">đã cho Công ty TNHH Hoàng Gia Anh thuê mặt bằng </w:t>
      </w:r>
      <w:r w:rsidRPr="0020759D">
        <w:rPr>
          <w:rFonts w:ascii="Times New Roman" w:hAnsi="Times New Roman"/>
          <w:iCs/>
          <w:color w:val="000000" w:themeColor="text1"/>
          <w:szCs w:val="28"/>
          <w:lang w:val="de-DE"/>
        </w:rPr>
        <w:t>(phía giáp đường Quốc lộ 8A, diện tích khoảng 500 m</w:t>
      </w:r>
      <w:r w:rsidRPr="0020759D">
        <w:rPr>
          <w:rFonts w:ascii="Times New Roman" w:hAnsi="Times New Roman"/>
          <w:iCs/>
          <w:color w:val="000000" w:themeColor="text1"/>
          <w:szCs w:val="28"/>
          <w:vertAlign w:val="superscript"/>
          <w:lang w:val="de-DE"/>
        </w:rPr>
        <w:t>2</w:t>
      </w:r>
      <w:r w:rsidRPr="0020759D">
        <w:rPr>
          <w:rFonts w:ascii="Times New Roman" w:hAnsi="Times New Roman"/>
          <w:iCs/>
          <w:color w:val="000000" w:themeColor="text1"/>
          <w:szCs w:val="28"/>
          <w:lang w:val="de-DE"/>
        </w:rPr>
        <w:t>)</w:t>
      </w:r>
      <w:r w:rsidRPr="00156758">
        <w:rPr>
          <w:rFonts w:ascii="Times New Roman" w:hAnsi="Times New Roman"/>
          <w:color w:val="000000" w:themeColor="text1"/>
          <w:szCs w:val="28"/>
          <w:lang w:val="de-DE"/>
        </w:rPr>
        <w:t xml:space="preserve">, xây dựng công trình sử dụng làm xưởng cán tôn thép, sử dụng đất sai mục đích theo giấy chứng nhận QSD đất được cấp (có Hợp đồng cho thuê đất với thời hạn 03 năm kể từ ngày 22/12/2016). Sau khi kiểm tra, Sở Tài nguyên và Môi trường đã yêu cầu đơn vị chấm dứt ngay việc cho thuê đất trái quy định, sử dụng đất đúng với mục đích đã được UBND tỉnh cho phép. </w:t>
      </w:r>
    </w:p>
    <w:p w:rsidR="00E32437" w:rsidRPr="0020759D" w:rsidRDefault="00E32437" w:rsidP="00A957D8">
      <w:pPr>
        <w:widowControl w:val="0"/>
        <w:spacing w:before="120" w:after="120"/>
        <w:ind w:firstLine="720"/>
        <w:jc w:val="both"/>
        <w:rPr>
          <w:rFonts w:ascii="Times New Roman" w:hAnsi="Times New Roman"/>
          <w:color w:val="000000" w:themeColor="text1"/>
          <w:szCs w:val="28"/>
          <w:lang w:val="de-DE"/>
        </w:rPr>
      </w:pPr>
      <w:r w:rsidRPr="0020759D">
        <w:rPr>
          <w:rFonts w:ascii="Times New Roman" w:hAnsi="Times New Roman"/>
          <w:color w:val="000000" w:themeColor="text1"/>
          <w:szCs w:val="28"/>
          <w:lang w:val="de-DE"/>
        </w:rPr>
        <w:t>Trên cơ sở báo cáo kết quả kiểm tra của Đoàn liên ngành tỉnh và Sở Tài nguyên và Môi trường (tại các Văn bản 3496/STNMT ngày 30/11/2018 và số 3831/STNMT ngày 28/12/2018 và số 336/STNMT ngày 01/02/2019), UBND tỉnh đã t</w:t>
      </w:r>
      <w:r w:rsidR="00C61DD7">
        <w:rPr>
          <w:rFonts w:ascii="Times New Roman" w:hAnsi="Times New Roman"/>
          <w:color w:val="000000" w:themeColor="text1"/>
          <w:szCs w:val="28"/>
          <w:lang w:val="de-DE"/>
        </w:rPr>
        <w:t xml:space="preserve">ổ chức cuộc họp ngày 18/4/2019 </w:t>
      </w:r>
      <w:r w:rsidRPr="0020759D">
        <w:rPr>
          <w:rFonts w:ascii="Times New Roman" w:hAnsi="Times New Roman"/>
          <w:color w:val="000000" w:themeColor="text1"/>
          <w:szCs w:val="28"/>
          <w:lang w:val="de-DE"/>
        </w:rPr>
        <w:t>với c</w:t>
      </w:r>
      <w:r w:rsidR="00C61DD7">
        <w:rPr>
          <w:rFonts w:ascii="Times New Roman" w:hAnsi="Times New Roman"/>
          <w:color w:val="000000" w:themeColor="text1"/>
          <w:szCs w:val="28"/>
          <w:lang w:val="de-DE"/>
        </w:rPr>
        <w:t>ác sở, ngành, địa phương và có V</w:t>
      </w:r>
      <w:r w:rsidRPr="0020759D">
        <w:rPr>
          <w:rFonts w:ascii="Times New Roman" w:hAnsi="Times New Roman"/>
          <w:color w:val="000000" w:themeColor="text1"/>
          <w:szCs w:val="28"/>
          <w:lang w:val="de-DE"/>
        </w:rPr>
        <w:t>ăn bản số 2339/UBND ngày 19/4/2019 thống nhất với đề xuất của Sở Tài nguyên và Môi trường tại các văn bản nói trên.</w:t>
      </w:r>
    </w:p>
    <w:p w:rsidR="00E32437" w:rsidRPr="00156758" w:rsidRDefault="00E32437" w:rsidP="00A957D8">
      <w:pPr>
        <w:widowControl w:val="0"/>
        <w:spacing w:before="120" w:after="120"/>
        <w:ind w:firstLine="720"/>
        <w:jc w:val="both"/>
        <w:rPr>
          <w:rFonts w:ascii="Times New Roman" w:hAnsi="Times New Roman"/>
          <w:color w:val="000000" w:themeColor="text1"/>
          <w:szCs w:val="28"/>
          <w:lang w:val="de-DE"/>
        </w:rPr>
      </w:pPr>
      <w:r w:rsidRPr="00156758">
        <w:rPr>
          <w:rFonts w:ascii="Times New Roman" w:hAnsi="Times New Roman"/>
          <w:color w:val="000000" w:themeColor="text1"/>
          <w:szCs w:val="28"/>
          <w:lang w:val="de-DE"/>
        </w:rPr>
        <w:t xml:space="preserve">Từ tháng 5/2019 đến nay (sau ngày UBND tỉnh kết luận chỉ đạo), chưa tổ chức hậu kiểm kết quả kiểm tra, lý do đang tiếp tục triển khai kiểm tra các đơn vị còn lại theo đề nghị của Đoàn Giám sát HĐND tỉnh. Thời gian tới, UBND tỉnh sẽ chỉ đạo Sở Tài nguyên và Môi trường và các ngành liên quan kiểm tra việc chấp hành của đơn vị và xử lý theo quy định.   </w:t>
      </w:r>
    </w:p>
    <w:p w:rsidR="005D16B2" w:rsidRDefault="00A53E0B" w:rsidP="00A957D8">
      <w:pPr>
        <w:spacing w:before="120" w:after="120"/>
        <w:ind w:firstLine="720"/>
        <w:jc w:val="both"/>
        <w:rPr>
          <w:rFonts w:ascii="Times New Roman" w:hAnsi="Times New Roman"/>
          <w:bCs/>
          <w:i/>
          <w:color w:val="auto"/>
          <w:szCs w:val="28"/>
          <w:shd w:val="clear" w:color="auto" w:fill="FFFFFF"/>
          <w:lang w:val="es-BO"/>
        </w:rPr>
      </w:pPr>
      <w:r>
        <w:rPr>
          <w:rFonts w:ascii="Times New Roman" w:hAnsi="Times New Roman"/>
          <w:bCs/>
          <w:i/>
          <w:color w:val="auto"/>
          <w:szCs w:val="28"/>
          <w:shd w:val="clear" w:color="auto" w:fill="FFFFFF"/>
          <w:lang w:val="es-BO"/>
        </w:rPr>
        <w:t xml:space="preserve">4.4. </w:t>
      </w:r>
      <w:r w:rsidR="005D16B2" w:rsidRPr="005D16B2">
        <w:rPr>
          <w:rFonts w:ascii="Times New Roman" w:hAnsi="Times New Roman"/>
          <w:bCs/>
          <w:i/>
          <w:color w:val="auto"/>
          <w:szCs w:val="28"/>
          <w:shd w:val="clear" w:color="auto" w:fill="FFFFFF"/>
          <w:lang w:val="es-BO"/>
        </w:rPr>
        <w:t>Xem xét thu hồi diện tích đất của Dự án Resort Việt Thái tại thị trấn Tây Sơn không triển khai thực hiện, giao lại cho địa phương quản lý, s</w:t>
      </w:r>
      <w:r w:rsidR="00E32437">
        <w:rPr>
          <w:rFonts w:ascii="Times New Roman" w:hAnsi="Times New Roman"/>
          <w:bCs/>
          <w:i/>
          <w:color w:val="auto"/>
          <w:szCs w:val="28"/>
          <w:shd w:val="clear" w:color="auto" w:fill="FFFFFF"/>
          <w:lang w:val="es-BO"/>
        </w:rPr>
        <w:t>ử dụng (Cử tri huyện Hương Sơn)</w:t>
      </w:r>
    </w:p>
    <w:p w:rsidR="00E32437" w:rsidRPr="00156758" w:rsidRDefault="00E32437" w:rsidP="00A957D8">
      <w:pPr>
        <w:widowControl w:val="0"/>
        <w:spacing w:before="120" w:after="120"/>
        <w:ind w:firstLine="720"/>
        <w:jc w:val="both"/>
        <w:rPr>
          <w:rFonts w:ascii="Times New Roman" w:hAnsi="Times New Roman"/>
          <w:color w:val="000000" w:themeColor="text1"/>
          <w:szCs w:val="28"/>
          <w:lang w:val="vi-VN"/>
        </w:rPr>
      </w:pPr>
      <w:r w:rsidRPr="00156758">
        <w:rPr>
          <w:rFonts w:ascii="Times New Roman" w:hAnsi="Times New Roman"/>
          <w:bCs/>
          <w:iCs/>
          <w:color w:val="000000" w:themeColor="text1"/>
          <w:spacing w:val="-2"/>
          <w:szCs w:val="28"/>
          <w:lang w:val="vi-VN"/>
        </w:rPr>
        <w:t xml:space="preserve">Dự án Resort Việt Thái (Dự án Xây dựng khu du lịch nghỉ dưỡng sinh thái Ngàn Phố, viết tắt là NGANPHO RESORT) được Ban quản lý Khu kinh tế Cầu Treo (nay là Ban Quản lý Khu kinh tế tỉnh) cấp Giấy chứng nhận đầu tư số 28321000005 ngày 04/2/2010, cấp điều chỉnh lần thứ nhất ngày 10/8/2011, cấp </w:t>
      </w:r>
      <w:r w:rsidRPr="00156758">
        <w:rPr>
          <w:rFonts w:ascii="Times New Roman" w:hAnsi="Times New Roman"/>
          <w:bCs/>
          <w:iCs/>
          <w:color w:val="000000" w:themeColor="text1"/>
          <w:spacing w:val="-2"/>
          <w:szCs w:val="28"/>
          <w:lang w:val="vi-VN"/>
        </w:rPr>
        <w:lastRenderedPageBreak/>
        <w:t>điều chỉnh lần thứ hai ngày 25/12/2013,  tuy nhiên do vi phạm Điều 48 Luật Đầu tư số 67/2015/QH13 nên Ban Quản lý Khu kinh tế tỉnh đã ban hành Quyết định số 236/QĐ-KKT ngày 23/10/2017 về việc chấm dứt hoạt động của dự án đầu tư. Do đơn vị này chưa được cơ quan nhà nước có thẩm quyền giao đất, cho thuê đất theo quy định và đã chấm dứt dự án đầu tư nên không tiến hành thủ tục thu hồi đất như kiến nghị của cử tri huyện Hương Sơn.</w:t>
      </w:r>
    </w:p>
    <w:p w:rsidR="005D16B2" w:rsidRPr="00EA273A" w:rsidRDefault="00A53E0B" w:rsidP="00A957D8">
      <w:pPr>
        <w:spacing w:before="120" w:after="120"/>
        <w:ind w:firstLine="720"/>
        <w:jc w:val="both"/>
        <w:rPr>
          <w:rFonts w:ascii="Times New Roman" w:hAnsi="Times New Roman"/>
          <w:i/>
          <w:iCs/>
          <w:color w:val="auto"/>
          <w:szCs w:val="28"/>
          <w:lang w:val="vi-VN"/>
        </w:rPr>
      </w:pPr>
      <w:r w:rsidRPr="00EA273A">
        <w:rPr>
          <w:rFonts w:ascii="Times New Roman" w:hAnsi="Times New Roman"/>
          <w:i/>
          <w:color w:val="auto"/>
          <w:spacing w:val="-2"/>
          <w:szCs w:val="28"/>
          <w:lang w:val="vi-VN"/>
        </w:rPr>
        <w:t xml:space="preserve">4.5. </w:t>
      </w:r>
      <w:r w:rsidR="005D16B2" w:rsidRPr="00EA273A">
        <w:rPr>
          <w:rFonts w:ascii="Times New Roman" w:hAnsi="Times New Roman"/>
          <w:i/>
          <w:color w:val="auto"/>
          <w:spacing w:val="-2"/>
          <w:szCs w:val="28"/>
          <w:lang w:val="vi-VN"/>
        </w:rPr>
        <w:t>C</w:t>
      </w:r>
      <w:r w:rsidR="00D71331">
        <w:rPr>
          <w:rFonts w:ascii="Times New Roman" w:hAnsi="Times New Roman"/>
          <w:i/>
          <w:color w:val="auto"/>
          <w:szCs w:val="28"/>
          <w:lang w:val="pt-BR"/>
        </w:rPr>
        <w:t>hỉ đạo Công ty Cổ phần l</w:t>
      </w:r>
      <w:r w:rsidR="005D16B2" w:rsidRPr="005D16B2">
        <w:rPr>
          <w:rFonts w:ascii="Times New Roman" w:hAnsi="Times New Roman"/>
          <w:i/>
          <w:color w:val="auto"/>
          <w:szCs w:val="28"/>
          <w:lang w:val="pt-BR"/>
        </w:rPr>
        <w:t xml:space="preserve">ương thực Hà Tĩnh sớm giải phóng mặt bằng, bàn giao lại khu đất thu hồi của công ty tại tổ dân phố 10, thị trấn Hương Khê để bàn giao về cho huyện quản lý </w:t>
      </w:r>
      <w:r w:rsidR="005D16B2" w:rsidRPr="00EA273A">
        <w:rPr>
          <w:rFonts w:ascii="Times New Roman" w:hAnsi="Times New Roman"/>
          <w:i/>
          <w:iCs/>
          <w:color w:val="auto"/>
          <w:szCs w:val="28"/>
          <w:lang w:val="vi-VN"/>
        </w:rPr>
        <w:t>(Cử tri huyện Hương Khê)</w:t>
      </w:r>
    </w:p>
    <w:p w:rsidR="00E32437" w:rsidRPr="00156758" w:rsidRDefault="00E32437" w:rsidP="00A957D8">
      <w:pPr>
        <w:pStyle w:val="NormalWeb"/>
        <w:spacing w:before="120" w:beforeAutospacing="0" w:after="120" w:afterAutospacing="0"/>
        <w:ind w:firstLine="567"/>
        <w:jc w:val="both"/>
        <w:rPr>
          <w:color w:val="000000" w:themeColor="text1"/>
          <w:sz w:val="28"/>
          <w:szCs w:val="28"/>
          <w:lang w:val="vi-VN"/>
        </w:rPr>
      </w:pPr>
      <w:r w:rsidRPr="00156758">
        <w:rPr>
          <w:color w:val="000000" w:themeColor="text1"/>
          <w:sz w:val="28"/>
          <w:szCs w:val="28"/>
          <w:lang w:val="vi-VN"/>
        </w:rPr>
        <w:t>Liên quan đến khu đất Công ty Cổ phần Lương thực Hà Tĩnh tại tổ dân phố 10, thị trấn Hương Khê: UBND tỉnh đã ban hành Quyết định số 722/QĐ-UBND ngày 17/3/2011 về thu hồi khu đất có diện tích 720 m</w:t>
      </w:r>
      <w:r w:rsidRPr="00156758">
        <w:rPr>
          <w:color w:val="000000" w:themeColor="text1"/>
          <w:sz w:val="28"/>
          <w:szCs w:val="28"/>
          <w:vertAlign w:val="superscript"/>
          <w:lang w:val="vi-VN"/>
        </w:rPr>
        <w:t>2</w:t>
      </w:r>
      <w:r w:rsidRPr="00156758">
        <w:rPr>
          <w:color w:val="000000" w:themeColor="text1"/>
          <w:sz w:val="28"/>
          <w:szCs w:val="28"/>
          <w:lang w:val="vi-VN"/>
        </w:rPr>
        <w:t xml:space="preserve"> của Công ty Cổ phần Lương thực Hà Tĩnh tại tổ dân phố 10, thị trấn Hương Khê. Ngày 18/8/2011 UBND tỉnh cũng đã ban hành Quyết định số 2708/QĐ-UBND phê duyệt kết quả đánh giá giá trị tài sản còn lại trên khu đất thu hồi (425.754.000 đồng). Trên cơ sở đề nghị của Sở Tài nguyên và Môi trường tại Văn bản số 651/STNMT-PTQĐ ngày 16/4/2012, UBND tỉnh đã có Văn bản số 1330/UBND-NL</w:t>
      </w:r>
      <w:r w:rsidRPr="00156758">
        <w:rPr>
          <w:color w:val="000000" w:themeColor="text1"/>
          <w:sz w:val="28"/>
          <w:szCs w:val="28"/>
          <w:vertAlign w:val="subscript"/>
          <w:lang w:val="vi-VN"/>
        </w:rPr>
        <w:t xml:space="preserve">1 </w:t>
      </w:r>
      <w:r w:rsidRPr="00156758">
        <w:rPr>
          <w:color w:val="000000" w:themeColor="text1"/>
          <w:sz w:val="28"/>
          <w:szCs w:val="28"/>
          <w:lang w:val="vi-VN"/>
        </w:rPr>
        <w:t>ngày 10/5/2012 và quyết định số 3123/QĐ-UBND ngày 18/10/2012 giao UBND huyện Hương Khê chỉ đạo Thị trấn Hương Khê phối hợp Công ty CP Lương Thực Hà Tĩnh di dời các hộ dân ra khỏi khu đất của Công ty và bố trí kinh phí để chi trả giá trị tài sản còn lại trên đất cho Công ty trước ngày 12/6/2012.</w:t>
      </w:r>
    </w:p>
    <w:p w:rsidR="00C61DD7" w:rsidRPr="00EC1EB9" w:rsidRDefault="00A53E0B" w:rsidP="00C61DD7">
      <w:pPr>
        <w:pStyle w:val="NormalWeb"/>
        <w:spacing w:before="0" w:beforeAutospacing="0" w:after="0" w:afterAutospacing="0"/>
        <w:ind w:firstLine="567"/>
        <w:jc w:val="both"/>
        <w:rPr>
          <w:color w:val="000000" w:themeColor="text1"/>
          <w:sz w:val="28"/>
          <w:szCs w:val="28"/>
          <w:lang w:val="vi-VN"/>
        </w:rPr>
      </w:pPr>
      <w:r>
        <w:rPr>
          <w:color w:val="000000" w:themeColor="text1"/>
          <w:sz w:val="28"/>
          <w:szCs w:val="28"/>
          <w:lang w:val="vi-VN"/>
        </w:rPr>
        <w:t xml:space="preserve"> Tuy nhiên, đến nay</w:t>
      </w:r>
      <w:r w:rsidR="00E32437" w:rsidRPr="00156758">
        <w:rPr>
          <w:color w:val="000000" w:themeColor="text1"/>
          <w:sz w:val="28"/>
          <w:szCs w:val="28"/>
          <w:lang w:val="vi-VN"/>
        </w:rPr>
        <w:t xml:space="preserve"> UBND huyện Hương Khê vẫn chưa thực hiện xong ý kiến chỉ đạo của UBND tỉnh tại Văn bản số 1330/UBND-NL</w:t>
      </w:r>
      <w:r w:rsidR="00E32437" w:rsidRPr="00156758">
        <w:rPr>
          <w:color w:val="000000" w:themeColor="text1"/>
          <w:sz w:val="28"/>
          <w:szCs w:val="28"/>
          <w:vertAlign w:val="subscript"/>
          <w:lang w:val="vi-VN"/>
        </w:rPr>
        <w:t xml:space="preserve">1 </w:t>
      </w:r>
      <w:r w:rsidR="00C61DD7">
        <w:rPr>
          <w:color w:val="000000" w:themeColor="text1"/>
          <w:sz w:val="28"/>
          <w:szCs w:val="28"/>
          <w:lang w:val="vi-VN"/>
        </w:rPr>
        <w:t xml:space="preserve">ngày 10/5/2012 và </w:t>
      </w:r>
      <w:r w:rsidR="00C61DD7" w:rsidRPr="00EA273A">
        <w:rPr>
          <w:color w:val="000000" w:themeColor="text1"/>
          <w:sz w:val="28"/>
          <w:szCs w:val="28"/>
          <w:lang w:val="vi-VN"/>
        </w:rPr>
        <w:t>Q</w:t>
      </w:r>
      <w:r w:rsidR="00E32437" w:rsidRPr="00156758">
        <w:rPr>
          <w:color w:val="000000" w:themeColor="text1"/>
          <w:sz w:val="28"/>
          <w:szCs w:val="28"/>
          <w:lang w:val="vi-VN"/>
        </w:rPr>
        <w:t xml:space="preserve">uyết định số 3123/QĐ-UBND ngày 18/10/2012 nên vẫn chưa thực hiện được bàn giao đất cho địa phương quản lý theo quy định. Để xử lý vấn đề này, </w:t>
      </w:r>
      <w:r w:rsidR="00C61DD7" w:rsidRPr="00156758">
        <w:rPr>
          <w:color w:val="000000" w:themeColor="text1"/>
          <w:sz w:val="28"/>
          <w:szCs w:val="28"/>
          <w:lang w:val="vi-VN"/>
        </w:rPr>
        <w:t xml:space="preserve">UBND tỉnh </w:t>
      </w:r>
      <w:r w:rsidR="00C61DD7" w:rsidRPr="00DF3B16">
        <w:rPr>
          <w:color w:val="000000" w:themeColor="text1"/>
          <w:sz w:val="28"/>
          <w:szCs w:val="28"/>
          <w:lang w:val="vi-VN"/>
        </w:rPr>
        <w:t>yêu cầu</w:t>
      </w:r>
      <w:r w:rsidR="00C61DD7" w:rsidRPr="00156758">
        <w:rPr>
          <w:color w:val="000000" w:themeColor="text1"/>
          <w:sz w:val="28"/>
          <w:szCs w:val="28"/>
          <w:lang w:val="vi-VN"/>
        </w:rPr>
        <w:t xml:space="preserve"> UBND huyện Hương Khê sớm thực hiện nội dung </w:t>
      </w:r>
      <w:r w:rsidR="00C61DD7" w:rsidRPr="00DF3B16">
        <w:rPr>
          <w:color w:val="000000" w:themeColor="text1"/>
          <w:sz w:val="28"/>
          <w:szCs w:val="28"/>
          <w:lang w:val="vi-VN"/>
        </w:rPr>
        <w:t xml:space="preserve">nêu </w:t>
      </w:r>
      <w:r w:rsidR="00C61DD7" w:rsidRPr="00156758">
        <w:rPr>
          <w:color w:val="000000" w:themeColor="text1"/>
          <w:sz w:val="28"/>
          <w:szCs w:val="28"/>
          <w:lang w:val="vi-VN"/>
        </w:rPr>
        <w:t>trên</w:t>
      </w:r>
      <w:r w:rsidR="00C61DD7" w:rsidRPr="00DF3B16">
        <w:rPr>
          <w:color w:val="000000" w:themeColor="text1"/>
          <w:sz w:val="28"/>
          <w:szCs w:val="28"/>
          <w:lang w:val="vi-VN"/>
        </w:rPr>
        <w:t>; giao S</w:t>
      </w:r>
      <w:r w:rsidR="00C61DD7" w:rsidRPr="00EA273A">
        <w:rPr>
          <w:color w:val="000000" w:themeColor="text1"/>
          <w:sz w:val="28"/>
          <w:szCs w:val="28"/>
          <w:lang w:val="vi-VN"/>
        </w:rPr>
        <w:t xml:space="preserve">ở </w:t>
      </w:r>
      <w:r w:rsidR="00C61DD7" w:rsidRPr="00DF3B16">
        <w:rPr>
          <w:color w:val="000000" w:themeColor="text1"/>
          <w:sz w:val="28"/>
          <w:szCs w:val="28"/>
          <w:lang w:val="vi-VN"/>
        </w:rPr>
        <w:t>TN</w:t>
      </w:r>
      <w:r w:rsidR="00C61DD7" w:rsidRPr="00EA273A">
        <w:rPr>
          <w:color w:val="000000" w:themeColor="text1"/>
          <w:sz w:val="28"/>
          <w:szCs w:val="28"/>
          <w:lang w:val="vi-VN"/>
        </w:rPr>
        <w:t>&amp;</w:t>
      </w:r>
      <w:r w:rsidR="00C61DD7" w:rsidRPr="00DF3B16">
        <w:rPr>
          <w:color w:val="000000" w:themeColor="text1"/>
          <w:sz w:val="28"/>
          <w:szCs w:val="28"/>
          <w:lang w:val="vi-VN"/>
        </w:rPr>
        <w:t>MT kiểm tra, giám sát, h</w:t>
      </w:r>
      <w:r w:rsidR="00C61DD7" w:rsidRPr="00DF3B16">
        <w:rPr>
          <w:rFonts w:hint="eastAsia"/>
          <w:color w:val="000000" w:themeColor="text1"/>
          <w:sz w:val="28"/>
          <w:szCs w:val="28"/>
          <w:lang w:val="vi-VN"/>
        </w:rPr>
        <w:t>ư</w:t>
      </w:r>
      <w:r w:rsidR="00C61DD7" w:rsidRPr="00DF3B16">
        <w:rPr>
          <w:color w:val="000000" w:themeColor="text1"/>
          <w:sz w:val="28"/>
          <w:szCs w:val="28"/>
          <w:lang w:val="vi-VN"/>
        </w:rPr>
        <w:t>ớng dẫn huyện thực hiện.</w:t>
      </w:r>
    </w:p>
    <w:p w:rsidR="00E32437" w:rsidRPr="00EA273A" w:rsidRDefault="005D16B2" w:rsidP="00C61DD7">
      <w:pPr>
        <w:pStyle w:val="NormalWeb"/>
        <w:spacing w:before="120" w:beforeAutospacing="0" w:after="120" w:afterAutospacing="0"/>
        <w:ind w:firstLine="567"/>
        <w:jc w:val="both"/>
        <w:rPr>
          <w:i/>
          <w:sz w:val="28"/>
          <w:szCs w:val="28"/>
          <w:shd w:val="clear" w:color="auto" w:fill="FFFFFF"/>
          <w:lang w:val="vi-VN"/>
        </w:rPr>
      </w:pPr>
      <w:r w:rsidRPr="00EA273A">
        <w:rPr>
          <w:bCs/>
          <w:i/>
          <w:sz w:val="28"/>
          <w:szCs w:val="28"/>
          <w:lang w:val="vi-VN"/>
        </w:rPr>
        <w:t>5. Đề nghị tỉnh có hướng dẫn cụ thể về đối tượng giao đất ở không qua đấu giá đối với các h</w:t>
      </w:r>
      <w:r w:rsidRPr="00EA273A">
        <w:rPr>
          <w:i/>
          <w:sz w:val="28"/>
          <w:szCs w:val="28"/>
          <w:lang w:val="vi-VN"/>
        </w:rPr>
        <w:t>ộ gia đình có hộ khẩu thường trú tại thị trấn thuộc vùng có điều kiện </w:t>
      </w:r>
      <w:r w:rsidRPr="00EA273A">
        <w:rPr>
          <w:i/>
          <w:sz w:val="28"/>
          <w:szCs w:val="28"/>
          <w:shd w:val="clear" w:color="auto" w:fill="FFFFFF"/>
          <w:lang w:val="vi-VN"/>
        </w:rPr>
        <w:t>kinh</w:t>
      </w:r>
      <w:r w:rsidRPr="00EA273A">
        <w:rPr>
          <w:i/>
          <w:sz w:val="28"/>
          <w:szCs w:val="28"/>
          <w:lang w:val="vi-VN"/>
        </w:rPr>
        <w:t> tế - xã hội khó khăn, vùng có </w:t>
      </w:r>
      <w:r w:rsidRPr="00EA273A">
        <w:rPr>
          <w:i/>
          <w:sz w:val="28"/>
          <w:szCs w:val="28"/>
          <w:shd w:val="clear" w:color="auto" w:fill="FFFFFF"/>
          <w:lang w:val="vi-VN"/>
        </w:rPr>
        <w:t>điều kiện</w:t>
      </w:r>
      <w:r w:rsidRPr="00EA273A">
        <w:rPr>
          <w:i/>
          <w:sz w:val="28"/>
          <w:szCs w:val="28"/>
          <w:lang w:val="vi-VN"/>
        </w:rPr>
        <w:t> </w:t>
      </w:r>
      <w:r w:rsidRPr="00EA273A">
        <w:rPr>
          <w:i/>
          <w:sz w:val="28"/>
          <w:szCs w:val="28"/>
          <w:shd w:val="clear" w:color="auto" w:fill="FFFFFF"/>
          <w:lang w:val="vi-VN"/>
        </w:rPr>
        <w:t>kinh tế</w:t>
      </w:r>
      <w:r w:rsidRPr="00EA273A">
        <w:rPr>
          <w:i/>
          <w:sz w:val="28"/>
          <w:szCs w:val="28"/>
          <w:lang w:val="vi-VN"/>
        </w:rPr>
        <w:t xml:space="preserve"> - xã hội đặc biệt khó khăn mà không có đất ở và chưa được Nhà nước giao đất ở, nay có nhu cầu giao đất để làm nhà ở theo </w:t>
      </w:r>
      <w:r w:rsidRPr="00EA273A">
        <w:rPr>
          <w:i/>
          <w:sz w:val="28"/>
          <w:szCs w:val="28"/>
          <w:shd w:val="clear" w:color="auto" w:fill="FFFFFF"/>
          <w:lang w:val="vi-VN"/>
        </w:rPr>
        <w:t>quy định tại Khoản 2, Điều 4, Quyết định 72/2014/QĐ-UBND ngày 24/10/2014 của UB</w:t>
      </w:r>
      <w:r w:rsidR="00E32437" w:rsidRPr="00EA273A">
        <w:rPr>
          <w:i/>
          <w:sz w:val="28"/>
          <w:szCs w:val="28"/>
          <w:shd w:val="clear" w:color="auto" w:fill="FFFFFF"/>
          <w:lang w:val="vi-VN"/>
        </w:rPr>
        <w:t>ND tỉnh (Cử tri huyện Thạch Hà)</w:t>
      </w:r>
    </w:p>
    <w:p w:rsidR="00E32437" w:rsidRPr="0020759D" w:rsidRDefault="005D16B2" w:rsidP="00A957D8">
      <w:pPr>
        <w:spacing w:before="120" w:after="120"/>
        <w:ind w:firstLine="720"/>
        <w:jc w:val="both"/>
        <w:rPr>
          <w:rFonts w:ascii="Times New Roman" w:hAnsi="Times New Roman"/>
          <w:color w:val="000000" w:themeColor="text1"/>
          <w:szCs w:val="28"/>
          <w:lang w:val="nl-NL"/>
        </w:rPr>
      </w:pPr>
      <w:r w:rsidRPr="00EA273A">
        <w:rPr>
          <w:rFonts w:ascii="Times New Roman" w:hAnsi="Times New Roman"/>
          <w:i/>
          <w:color w:val="auto"/>
          <w:szCs w:val="28"/>
          <w:shd w:val="clear" w:color="auto" w:fill="FFFFFF"/>
          <w:lang w:val="vi-VN"/>
        </w:rPr>
        <w:t xml:space="preserve"> </w:t>
      </w:r>
      <w:r w:rsidR="00E32437" w:rsidRPr="00156758">
        <w:rPr>
          <w:rFonts w:ascii="Times New Roman" w:hAnsi="Times New Roman"/>
          <w:color w:val="000000" w:themeColor="text1"/>
          <w:szCs w:val="28"/>
          <w:lang w:val="vi-VN"/>
        </w:rPr>
        <w:t xml:space="preserve">Liên quan đến việc này, hiện nay </w:t>
      </w:r>
      <w:r w:rsidR="003B2142" w:rsidRPr="00156758">
        <w:rPr>
          <w:rFonts w:ascii="Times New Roman" w:hAnsi="Times New Roman"/>
          <w:color w:val="000000" w:themeColor="text1"/>
          <w:szCs w:val="28"/>
          <w:lang w:val="vi-VN"/>
        </w:rPr>
        <w:t xml:space="preserve">UBND tỉnh </w:t>
      </w:r>
      <w:r w:rsidR="003B2142" w:rsidRPr="00DF3B16">
        <w:rPr>
          <w:rFonts w:ascii="Times New Roman" w:hAnsi="Times New Roman"/>
          <w:color w:val="000000" w:themeColor="text1"/>
          <w:szCs w:val="28"/>
          <w:lang w:val="vi-VN"/>
        </w:rPr>
        <w:t>đã đưa vào Chương trình khung thực hiện và</w:t>
      </w:r>
      <w:r w:rsidR="003B2142" w:rsidRPr="00EA273A">
        <w:rPr>
          <w:rFonts w:ascii="Times New Roman" w:hAnsi="Times New Roman"/>
          <w:color w:val="000000" w:themeColor="text1"/>
          <w:szCs w:val="28"/>
          <w:lang w:val="vi-VN"/>
        </w:rPr>
        <w:t xml:space="preserve"> đang giao Sở Tài nguyên và Môi trường</w:t>
      </w:r>
      <w:r w:rsidR="00E32437" w:rsidRPr="00156758">
        <w:rPr>
          <w:rFonts w:ascii="Times New Roman" w:hAnsi="Times New Roman"/>
          <w:color w:val="000000" w:themeColor="text1"/>
          <w:szCs w:val="28"/>
          <w:lang w:val="vi-VN"/>
        </w:rPr>
        <w:t xml:space="preserve"> tham mưu UBND tỉnh ban hành Quyết định quy định trình tự, thủ tục giao đất ở không qua đấu giá trên địa bàn tỉnh (theo báo cáo của Sở Tài nguyên và môi trườ</w:t>
      </w:r>
      <w:r w:rsidR="003B2142">
        <w:rPr>
          <w:rFonts w:ascii="Times New Roman" w:hAnsi="Times New Roman"/>
          <w:color w:val="000000" w:themeColor="text1"/>
          <w:szCs w:val="28"/>
          <w:lang w:val="vi-VN"/>
        </w:rPr>
        <w:t>ng thì hiện nay đã xong dự thảo</w:t>
      </w:r>
      <w:r w:rsidR="00E32437" w:rsidRPr="00156758">
        <w:rPr>
          <w:rFonts w:ascii="Times New Roman" w:hAnsi="Times New Roman"/>
          <w:color w:val="000000" w:themeColor="text1"/>
          <w:szCs w:val="28"/>
          <w:lang w:val="vi-VN"/>
        </w:rPr>
        <w:t xml:space="preserve">), trong đó có hướng dẫn cụ thể về phạm vi và đối tượng được giao đất ở không qua đấu giá đất; dự kiến ban hành trong Quý I/2020. </w:t>
      </w:r>
    </w:p>
    <w:p w:rsidR="005D16B2" w:rsidRPr="00EA273A" w:rsidRDefault="005D16B2" w:rsidP="00A957D8">
      <w:pPr>
        <w:spacing w:before="120" w:after="120"/>
        <w:ind w:firstLine="720"/>
        <w:jc w:val="both"/>
        <w:rPr>
          <w:rFonts w:ascii="Times New Roman" w:hAnsi="Times New Roman"/>
          <w:i/>
          <w:iCs/>
          <w:color w:val="auto"/>
          <w:szCs w:val="28"/>
          <w:lang w:val="vi-VN"/>
        </w:rPr>
      </w:pPr>
      <w:r w:rsidRPr="005D16B2">
        <w:rPr>
          <w:rFonts w:ascii="Times New Roman" w:hAnsi="Times New Roman"/>
          <w:i/>
          <w:iCs/>
          <w:color w:val="auto"/>
          <w:szCs w:val="28"/>
          <w:lang w:val="vi-VN"/>
        </w:rPr>
        <w:t xml:space="preserve">6. </w:t>
      </w:r>
      <w:r w:rsidRPr="00EA273A">
        <w:rPr>
          <w:rFonts w:ascii="Times New Roman" w:hAnsi="Times New Roman"/>
          <w:i/>
          <w:iCs/>
          <w:color w:val="auto"/>
          <w:szCs w:val="28"/>
          <w:lang w:val="nl-NL"/>
        </w:rPr>
        <w:t xml:space="preserve">Theo quy định tại </w:t>
      </w:r>
      <w:r w:rsidRPr="005D16B2">
        <w:rPr>
          <w:rFonts w:ascii="Times New Roman" w:hAnsi="Times New Roman"/>
          <w:i/>
          <w:iCs/>
          <w:color w:val="auto"/>
          <w:szCs w:val="28"/>
          <w:lang w:val="vi-VN"/>
        </w:rPr>
        <w:t xml:space="preserve">Quyết định </w:t>
      </w:r>
      <w:r w:rsidRPr="00EA273A">
        <w:rPr>
          <w:rFonts w:ascii="Times New Roman" w:hAnsi="Times New Roman"/>
          <w:i/>
          <w:iCs/>
          <w:color w:val="auto"/>
          <w:szCs w:val="28"/>
          <w:lang w:val="nl-NL"/>
        </w:rPr>
        <w:t xml:space="preserve">số </w:t>
      </w:r>
      <w:r w:rsidRPr="005D16B2">
        <w:rPr>
          <w:rFonts w:ascii="Times New Roman" w:hAnsi="Times New Roman"/>
          <w:i/>
          <w:iCs/>
          <w:color w:val="auto"/>
          <w:szCs w:val="28"/>
          <w:lang w:val="vi-VN"/>
        </w:rPr>
        <w:t xml:space="preserve">1417/QĐ-UBND ngày 15/5/2019 của UBND tỉnh </w:t>
      </w:r>
      <w:r w:rsidRPr="00EA273A">
        <w:rPr>
          <w:rFonts w:ascii="Times New Roman" w:hAnsi="Times New Roman"/>
          <w:i/>
          <w:iCs/>
          <w:color w:val="auto"/>
          <w:szCs w:val="28"/>
          <w:lang w:val="nl-NL"/>
        </w:rPr>
        <w:t>thì</w:t>
      </w:r>
      <w:r w:rsidRPr="005D16B2">
        <w:rPr>
          <w:rFonts w:ascii="Times New Roman" w:hAnsi="Times New Roman"/>
          <w:i/>
          <w:iCs/>
          <w:color w:val="auto"/>
          <w:szCs w:val="28"/>
          <w:lang w:val="vi-VN"/>
        </w:rPr>
        <w:t xml:space="preserve"> việc đo đạc để làm thủ tục tách thửa, chuyển nhượng tặng, cho</w:t>
      </w:r>
      <w:r w:rsidRPr="00EA273A">
        <w:rPr>
          <w:rFonts w:ascii="Times New Roman" w:hAnsi="Times New Roman"/>
          <w:i/>
          <w:iCs/>
          <w:color w:val="auto"/>
          <w:szCs w:val="28"/>
          <w:lang w:val="nl-NL"/>
        </w:rPr>
        <w:t xml:space="preserve"> thì Văn phòng đăng ký đất đai làm việc trực tiếp với</w:t>
      </w:r>
      <w:r w:rsidRPr="005D16B2">
        <w:rPr>
          <w:rFonts w:ascii="Times New Roman" w:hAnsi="Times New Roman"/>
          <w:i/>
          <w:iCs/>
          <w:color w:val="auto"/>
          <w:szCs w:val="28"/>
          <w:lang w:val="vi-VN"/>
        </w:rPr>
        <w:t xml:space="preserve"> </w:t>
      </w:r>
      <w:r w:rsidRPr="00EA273A">
        <w:rPr>
          <w:rFonts w:ascii="Times New Roman" w:hAnsi="Times New Roman"/>
          <w:i/>
          <w:iCs/>
          <w:color w:val="auto"/>
          <w:szCs w:val="28"/>
          <w:lang w:val="nl-NL"/>
        </w:rPr>
        <w:t>các hộ dân</w:t>
      </w:r>
      <w:r w:rsidRPr="005D16B2">
        <w:rPr>
          <w:rFonts w:ascii="Times New Roman" w:hAnsi="Times New Roman"/>
          <w:i/>
          <w:iCs/>
          <w:color w:val="auto"/>
          <w:szCs w:val="28"/>
          <w:lang w:val="vi-VN"/>
        </w:rPr>
        <w:t xml:space="preserve"> không qua chính quyền địa phương</w:t>
      </w:r>
      <w:r w:rsidRPr="00EA273A">
        <w:rPr>
          <w:rFonts w:ascii="Times New Roman" w:hAnsi="Times New Roman"/>
          <w:i/>
          <w:iCs/>
          <w:color w:val="auto"/>
          <w:szCs w:val="28"/>
          <w:lang w:val="nl-NL"/>
        </w:rPr>
        <w:t>, vì vậy</w:t>
      </w:r>
      <w:r w:rsidRPr="005D16B2">
        <w:rPr>
          <w:rFonts w:ascii="Times New Roman" w:hAnsi="Times New Roman"/>
          <w:i/>
          <w:iCs/>
          <w:color w:val="auto"/>
          <w:szCs w:val="28"/>
          <w:lang w:val="vi-VN"/>
        </w:rPr>
        <w:t xml:space="preserve"> khi xảy ra tranh chấp sẽ khó khăn </w:t>
      </w:r>
      <w:r w:rsidRPr="00EA273A">
        <w:rPr>
          <w:rFonts w:ascii="Times New Roman" w:hAnsi="Times New Roman"/>
          <w:i/>
          <w:iCs/>
          <w:color w:val="auto"/>
          <w:szCs w:val="28"/>
          <w:lang w:val="nl-NL"/>
        </w:rPr>
        <w:t xml:space="preserve">cho địa </w:t>
      </w:r>
      <w:r w:rsidRPr="00EA273A">
        <w:rPr>
          <w:rFonts w:ascii="Times New Roman" w:hAnsi="Times New Roman"/>
          <w:i/>
          <w:iCs/>
          <w:color w:val="auto"/>
          <w:szCs w:val="28"/>
          <w:lang w:val="nl-NL"/>
        </w:rPr>
        <w:lastRenderedPageBreak/>
        <w:t xml:space="preserve">phương </w:t>
      </w:r>
      <w:r w:rsidRPr="005D16B2">
        <w:rPr>
          <w:rFonts w:ascii="Times New Roman" w:hAnsi="Times New Roman"/>
          <w:i/>
          <w:iCs/>
          <w:color w:val="auto"/>
          <w:szCs w:val="28"/>
          <w:lang w:val="vi-VN"/>
        </w:rPr>
        <w:t xml:space="preserve">trong việc giải quyết. </w:t>
      </w:r>
      <w:r w:rsidRPr="00EA273A">
        <w:rPr>
          <w:rFonts w:ascii="Times New Roman" w:hAnsi="Times New Roman"/>
          <w:i/>
          <w:iCs/>
          <w:color w:val="auto"/>
          <w:szCs w:val="28"/>
          <w:lang w:val="vi-VN"/>
        </w:rPr>
        <w:t>Đ</w:t>
      </w:r>
      <w:r w:rsidRPr="005D16B2">
        <w:rPr>
          <w:rFonts w:ascii="Times New Roman" w:hAnsi="Times New Roman"/>
          <w:i/>
          <w:iCs/>
          <w:color w:val="auto"/>
          <w:szCs w:val="28"/>
          <w:lang w:val="vi-VN"/>
        </w:rPr>
        <w:t xml:space="preserve">ề nghị tỉnh </w:t>
      </w:r>
      <w:r w:rsidRPr="00EA273A">
        <w:rPr>
          <w:rFonts w:ascii="Times New Roman" w:hAnsi="Times New Roman"/>
          <w:i/>
          <w:iCs/>
          <w:color w:val="auto"/>
          <w:szCs w:val="28"/>
          <w:lang w:val="vi-VN"/>
        </w:rPr>
        <w:t xml:space="preserve">xem xét </w:t>
      </w:r>
      <w:r w:rsidRPr="005D16B2">
        <w:rPr>
          <w:rFonts w:ascii="Times New Roman" w:hAnsi="Times New Roman"/>
          <w:i/>
          <w:iCs/>
          <w:color w:val="auto"/>
          <w:szCs w:val="28"/>
          <w:lang w:val="vi-VN"/>
        </w:rPr>
        <w:t>sửa đổi phù hợp</w:t>
      </w:r>
      <w:r w:rsidRPr="00EA273A">
        <w:rPr>
          <w:rFonts w:ascii="Times New Roman" w:hAnsi="Times New Roman"/>
          <w:i/>
          <w:iCs/>
          <w:color w:val="auto"/>
          <w:szCs w:val="28"/>
          <w:lang w:val="vi-VN"/>
        </w:rPr>
        <w:t xml:space="preserve"> (Cử tri huyện Hương Khê)</w:t>
      </w:r>
    </w:p>
    <w:p w:rsidR="00E32437" w:rsidRPr="0020759D" w:rsidRDefault="00E32437" w:rsidP="00B42EDF">
      <w:pPr>
        <w:widowControl w:val="0"/>
        <w:spacing w:before="120" w:after="120"/>
        <w:ind w:firstLine="720"/>
        <w:jc w:val="both"/>
        <w:rPr>
          <w:rFonts w:ascii="Times New Roman" w:hAnsi="Times New Roman"/>
          <w:bCs/>
          <w:iCs/>
          <w:color w:val="000000" w:themeColor="text1"/>
          <w:spacing w:val="-2"/>
          <w:szCs w:val="28"/>
          <w:lang w:val="es-BO"/>
        </w:rPr>
      </w:pPr>
      <w:r w:rsidRPr="0020759D">
        <w:rPr>
          <w:rFonts w:ascii="Times New Roman" w:hAnsi="Times New Roman"/>
          <w:bCs/>
          <w:color w:val="000000" w:themeColor="text1"/>
          <w:lang w:val="pt-BR"/>
        </w:rPr>
        <w:t>Căn cứ quy định về trình tự, thủ tục tách thửa để thực hiện quyền của người sử dụng đất được quy định tại Khoản 1 Điều 75 Nghị định số 43/2014/NĐ-CP ngày 15/5/2014 của Chính phủ và Khoản 49 Điều 2 Nghị định số 01/2017/NĐ-CP ngày 06/01/2017 của Chính phủ</w:t>
      </w:r>
      <w:r w:rsidR="00B42EDF">
        <w:rPr>
          <w:rStyle w:val="FootnoteReference"/>
          <w:rFonts w:ascii="Times New Roman" w:hAnsi="Times New Roman"/>
          <w:bCs/>
          <w:color w:val="000000" w:themeColor="text1"/>
          <w:lang w:val="pt-BR"/>
        </w:rPr>
        <w:footnoteReference w:id="13"/>
      </w:r>
      <w:r w:rsidRPr="0020759D">
        <w:rPr>
          <w:rFonts w:ascii="Times New Roman" w:hAnsi="Times New Roman"/>
          <w:bCs/>
          <w:color w:val="000000" w:themeColor="text1"/>
          <w:lang w:val="pt-BR"/>
        </w:rPr>
        <w:t xml:space="preserve"> </w:t>
      </w:r>
    </w:p>
    <w:p w:rsidR="0035413F" w:rsidRPr="0035413F" w:rsidRDefault="0035413F" w:rsidP="0035413F">
      <w:pPr>
        <w:spacing w:before="120" w:after="120"/>
        <w:ind w:firstLine="720"/>
        <w:jc w:val="both"/>
        <w:rPr>
          <w:rFonts w:ascii="Times New Roman" w:hAnsi="Times New Roman"/>
          <w:bCs/>
          <w:color w:val="000000" w:themeColor="text1"/>
          <w:lang w:val="pt-BR"/>
        </w:rPr>
      </w:pPr>
      <w:r w:rsidRPr="0035413F">
        <w:rPr>
          <w:rFonts w:ascii="Times New Roman" w:hAnsi="Times New Roman"/>
          <w:bCs/>
          <w:color w:val="000000" w:themeColor="text1"/>
          <w:lang w:val="pt-BR"/>
        </w:rPr>
        <w:t xml:space="preserve">Căn cứ theo trình tự, thủ tục tách thửa để thực hiện quyền của người sử dụng đất nói trên thuộc trách nhiệm của Văn phòng đăng ký đất đai. Do đó, UBND huyện Hương Khê đề xuất sửa đổi bộ thủ tục hành chính theo Quyết định </w:t>
      </w:r>
      <w:r w:rsidRPr="0035413F">
        <w:rPr>
          <w:rFonts w:ascii="Times New Roman" w:hAnsi="Times New Roman"/>
          <w:bCs/>
          <w:iCs/>
          <w:color w:val="000000" w:themeColor="text1"/>
          <w:lang w:val="es-BO"/>
        </w:rPr>
        <w:t xml:space="preserve">số </w:t>
      </w:r>
      <w:r w:rsidRPr="0035413F">
        <w:rPr>
          <w:rFonts w:ascii="Times New Roman" w:hAnsi="Times New Roman"/>
          <w:bCs/>
          <w:iCs/>
          <w:color w:val="000000" w:themeColor="text1"/>
          <w:lang w:val="vi-VN"/>
        </w:rPr>
        <w:t>1417 ngày 15/5/2019 của UBND tỉnh</w:t>
      </w:r>
      <w:r w:rsidRPr="0035413F">
        <w:rPr>
          <w:rFonts w:ascii="Times New Roman" w:hAnsi="Times New Roman"/>
          <w:bCs/>
          <w:iCs/>
          <w:color w:val="000000" w:themeColor="text1"/>
          <w:lang w:val="pt-BR"/>
        </w:rPr>
        <w:t xml:space="preserve"> để khi thực hiện thủ tục tách thửa có tham gia của UBND cấp xã là không có cơ sở. Tuy vậy, trong quá trình thực hiện thủ tục tách thửa đối với các trường hợp có thay đổi ranh giới sử dụng đất so với giấy chứng nhận quyền sử dụng đất đã được cấp, Chi nhánh Văn phòng đăng ký đất đai đã phối hợp cùng UBND cấp xã kiểm tra, xác nhận về sự thay đổi ranh giới sử dụng đất. Theo đó, đối với trường hợp có thay đổi ranh giới sử dụng đất so với giấy chứng nhận quyền sử dụng đất đã được cấp, nếu được UBND cấp xã đồn</w:t>
      </w:r>
      <w:bookmarkStart w:id="4" w:name="_GoBack"/>
      <w:bookmarkEnd w:id="4"/>
      <w:r w:rsidRPr="0035413F">
        <w:rPr>
          <w:rFonts w:ascii="Times New Roman" w:hAnsi="Times New Roman"/>
          <w:bCs/>
          <w:iCs/>
          <w:color w:val="000000" w:themeColor="text1"/>
          <w:lang w:val="pt-BR"/>
        </w:rPr>
        <w:t>g ý (UBND cấp xã xác nhận ranh giới sử dụng đất thay đổi nhưng không có tranh chấp, lấn chiếm) thì Chi nhánh Văn phòng đăng ký đất đai mới thực hiện thủ tục tách thửa cho người sử dụng đất.</w:t>
      </w:r>
    </w:p>
    <w:p w:rsidR="005D16B2" w:rsidRDefault="005D16B2" w:rsidP="00A957D8">
      <w:pPr>
        <w:spacing w:before="120" w:after="120"/>
        <w:ind w:firstLine="720"/>
        <w:jc w:val="both"/>
        <w:rPr>
          <w:rFonts w:ascii="Times New Roman" w:hAnsi="Times New Roman"/>
          <w:i/>
          <w:color w:val="auto"/>
          <w:szCs w:val="28"/>
          <w:lang w:val="pt-BR"/>
        </w:rPr>
      </w:pPr>
      <w:r w:rsidRPr="005D16B2">
        <w:rPr>
          <w:rFonts w:ascii="Times New Roman" w:hAnsi="Times New Roman"/>
          <w:i/>
          <w:color w:val="auto"/>
          <w:szCs w:val="28"/>
          <w:lang w:val="pt-BR"/>
        </w:rPr>
        <w:t>7. Trên địa bàn thành phố Hà Tĩnh có nhiều dự án đã được tỉnh chấp thuận và giao đất cho nhà đầu tư nhưng chậm hoặc không triển khai thực hiện</w:t>
      </w:r>
      <w:r w:rsidRPr="00090523">
        <w:rPr>
          <w:rFonts w:ascii="Times New Roman" w:hAnsi="Times New Roman"/>
          <w:i/>
          <w:color w:val="auto"/>
          <w:szCs w:val="28"/>
          <w:vertAlign w:val="superscript"/>
          <w:lang w:val="pt-BR"/>
        </w:rPr>
        <w:footnoteReference w:id="14"/>
      </w:r>
      <w:r w:rsidRPr="005D16B2">
        <w:rPr>
          <w:rFonts w:ascii="Times New Roman" w:hAnsi="Times New Roman"/>
          <w:i/>
          <w:color w:val="auto"/>
          <w:szCs w:val="28"/>
          <w:lang w:val="pt-BR"/>
        </w:rPr>
        <w:t>. Đề nghị tỉnh chỉ đạo, kiểm tra và xử lý theo quy định (Cử tri T</w:t>
      </w:r>
      <w:r w:rsidR="003B0718">
        <w:rPr>
          <w:rFonts w:ascii="Times New Roman" w:hAnsi="Times New Roman"/>
          <w:i/>
          <w:color w:val="auto"/>
          <w:szCs w:val="28"/>
          <w:lang w:val="pt-BR"/>
        </w:rPr>
        <w:t>P Hà Tĩnh)</w:t>
      </w:r>
    </w:p>
    <w:p w:rsidR="003B0718" w:rsidRPr="003B0718" w:rsidRDefault="003B0718" w:rsidP="00A957D8">
      <w:pPr>
        <w:spacing w:before="120" w:after="120"/>
        <w:ind w:firstLine="720"/>
        <w:jc w:val="both"/>
        <w:rPr>
          <w:rFonts w:ascii="Times New Roman" w:hAnsi="Times New Roman"/>
          <w:color w:val="auto"/>
          <w:szCs w:val="28"/>
          <w:lang w:val="vi-VN"/>
        </w:rPr>
      </w:pPr>
      <w:r w:rsidRPr="003B0718">
        <w:rPr>
          <w:rFonts w:ascii="Times New Roman" w:hAnsi="Times New Roman"/>
          <w:bCs/>
          <w:color w:val="auto"/>
          <w:szCs w:val="28"/>
          <w:lang w:val="pt-BR"/>
        </w:rPr>
        <w:t>Hiện nay, trên địa bàn thành phố có 80 dự án đã được chấp thuận chủ trương đầu tư, cấp giấy chứng nhận đăng ký đầu tư với tổng mức đầu tư khoảng 8.900 tỷ đồng. Nhiều dự án lớn đã hoàn thành, đi vào hoạt động, phát huy hiệu quả</w:t>
      </w:r>
      <w:r w:rsidRPr="003B0718">
        <w:rPr>
          <w:rFonts w:ascii="Times New Roman" w:hAnsi="Times New Roman"/>
          <w:color w:val="auto"/>
          <w:szCs w:val="28"/>
          <w:lang w:val="vi-VN"/>
        </w:rPr>
        <w:t>, giải quyết nhiều việc làm,</w:t>
      </w:r>
      <w:r w:rsidRPr="00EA273A">
        <w:rPr>
          <w:rFonts w:ascii="Times New Roman" w:hAnsi="Times New Roman"/>
          <w:color w:val="auto"/>
          <w:szCs w:val="28"/>
          <w:lang w:val="pt-BR"/>
        </w:rPr>
        <w:t xml:space="preserve"> góp phần</w:t>
      </w:r>
      <w:r w:rsidRPr="003B0718">
        <w:rPr>
          <w:rFonts w:ascii="Times New Roman" w:hAnsi="Times New Roman"/>
          <w:color w:val="auto"/>
          <w:szCs w:val="28"/>
          <w:lang w:val="vi-VN"/>
        </w:rPr>
        <w:t xml:space="preserve"> thúc đẩy phát triển kinh tế - xã hội của tỉnh nói chung và </w:t>
      </w:r>
      <w:r w:rsidRPr="00EA273A">
        <w:rPr>
          <w:rFonts w:ascii="Times New Roman" w:hAnsi="Times New Roman"/>
          <w:color w:val="auto"/>
          <w:szCs w:val="28"/>
          <w:lang w:val="pt-BR"/>
        </w:rPr>
        <w:t>thành phố Hà Tĩnh nói riêng</w:t>
      </w:r>
      <w:r w:rsidRPr="003B0718">
        <w:rPr>
          <w:rFonts w:ascii="Times New Roman" w:hAnsi="Times New Roman"/>
          <w:color w:val="auto"/>
          <w:szCs w:val="28"/>
          <w:vertAlign w:val="superscript"/>
          <w:lang w:val="vi-VN"/>
        </w:rPr>
        <w:footnoteReference w:id="15"/>
      </w:r>
      <w:r w:rsidRPr="003B0718">
        <w:rPr>
          <w:rFonts w:ascii="Times New Roman" w:hAnsi="Times New Roman"/>
          <w:color w:val="auto"/>
          <w:szCs w:val="28"/>
          <w:lang w:val="vi-VN"/>
        </w:rPr>
        <w:t xml:space="preserve">. </w:t>
      </w:r>
    </w:p>
    <w:p w:rsidR="003B0718" w:rsidRPr="00EA273A" w:rsidRDefault="003B0718" w:rsidP="00A957D8">
      <w:pPr>
        <w:spacing w:before="120" w:after="120"/>
        <w:ind w:firstLine="720"/>
        <w:jc w:val="both"/>
        <w:rPr>
          <w:rFonts w:ascii="Times New Roman" w:hAnsi="Times New Roman"/>
          <w:bCs/>
          <w:color w:val="auto"/>
          <w:szCs w:val="28"/>
          <w:lang w:val="vi-VN"/>
        </w:rPr>
      </w:pPr>
      <w:r w:rsidRPr="003B0718">
        <w:rPr>
          <w:rFonts w:ascii="Times New Roman" w:hAnsi="Times New Roman"/>
          <w:bCs/>
          <w:color w:val="auto"/>
          <w:szCs w:val="28"/>
          <w:lang w:val="vi-VN"/>
        </w:rPr>
        <w:t xml:space="preserve">Qua </w:t>
      </w:r>
      <w:r w:rsidRPr="00EA273A">
        <w:rPr>
          <w:rFonts w:ascii="Times New Roman" w:hAnsi="Times New Roman"/>
          <w:bCs/>
          <w:color w:val="auto"/>
          <w:szCs w:val="28"/>
          <w:lang w:val="vi-VN"/>
        </w:rPr>
        <w:t xml:space="preserve">kiểm tra, </w:t>
      </w:r>
      <w:r w:rsidRPr="003B0718">
        <w:rPr>
          <w:rFonts w:ascii="Times New Roman" w:hAnsi="Times New Roman"/>
          <w:bCs/>
          <w:color w:val="auto"/>
          <w:szCs w:val="28"/>
          <w:lang w:val="vi-VN"/>
        </w:rPr>
        <w:t>theo dõi</w:t>
      </w:r>
      <w:r w:rsidRPr="00EA273A">
        <w:rPr>
          <w:rFonts w:ascii="Times New Roman" w:hAnsi="Times New Roman"/>
          <w:bCs/>
          <w:color w:val="auto"/>
          <w:szCs w:val="28"/>
          <w:lang w:val="vi-VN"/>
        </w:rPr>
        <w:t>,</w:t>
      </w:r>
      <w:r w:rsidRPr="003B0718">
        <w:rPr>
          <w:rFonts w:ascii="Times New Roman" w:hAnsi="Times New Roman"/>
          <w:bCs/>
          <w:color w:val="auto"/>
          <w:szCs w:val="28"/>
          <w:lang w:val="vi-VN"/>
        </w:rPr>
        <w:t xml:space="preserve"> </w:t>
      </w:r>
      <w:r w:rsidRPr="00EA273A">
        <w:rPr>
          <w:rFonts w:ascii="Times New Roman" w:hAnsi="Times New Roman"/>
          <w:bCs/>
          <w:color w:val="auto"/>
          <w:szCs w:val="28"/>
          <w:lang w:val="vi-VN"/>
        </w:rPr>
        <w:t xml:space="preserve">hiện trên </w:t>
      </w:r>
      <w:r w:rsidRPr="003B0718">
        <w:rPr>
          <w:rFonts w:ascii="Times New Roman" w:hAnsi="Times New Roman"/>
          <w:bCs/>
          <w:color w:val="auto"/>
          <w:szCs w:val="28"/>
          <w:lang w:val="vi-VN"/>
        </w:rPr>
        <w:t xml:space="preserve">địa bàn </w:t>
      </w:r>
      <w:r w:rsidRPr="00EA273A">
        <w:rPr>
          <w:rFonts w:ascii="Times New Roman" w:hAnsi="Times New Roman"/>
          <w:bCs/>
          <w:color w:val="auto"/>
          <w:szCs w:val="28"/>
          <w:lang w:val="vi-VN"/>
        </w:rPr>
        <w:t xml:space="preserve">thành phố Hà Tĩnh </w:t>
      </w:r>
      <w:r w:rsidRPr="003B0718">
        <w:rPr>
          <w:rFonts w:ascii="Times New Roman" w:hAnsi="Times New Roman"/>
          <w:bCs/>
          <w:color w:val="auto"/>
          <w:szCs w:val="28"/>
          <w:lang w:val="vi-VN"/>
        </w:rPr>
        <w:t xml:space="preserve">có khoảng </w:t>
      </w:r>
      <w:r w:rsidRPr="00EA273A">
        <w:rPr>
          <w:rFonts w:ascii="Times New Roman" w:hAnsi="Times New Roman"/>
          <w:bCs/>
          <w:color w:val="auto"/>
          <w:szCs w:val="28"/>
          <w:lang w:val="vi-VN"/>
        </w:rPr>
        <w:t xml:space="preserve">60 </w:t>
      </w:r>
      <w:r w:rsidRPr="003B0718">
        <w:rPr>
          <w:rFonts w:ascii="Times New Roman" w:hAnsi="Times New Roman"/>
          <w:bCs/>
          <w:color w:val="auto"/>
          <w:szCs w:val="28"/>
          <w:lang w:val="vi-VN"/>
        </w:rPr>
        <w:t>dự án đã đi vào hoạt động (bao gồm cả các dự án đã đi vào hoạt động nhưng vẫn chưa hoàn thành toàn bộ các hạng mục</w:t>
      </w:r>
      <w:r w:rsidRPr="00EA273A">
        <w:rPr>
          <w:rFonts w:ascii="Times New Roman" w:hAnsi="Times New Roman"/>
          <w:bCs/>
          <w:color w:val="auto"/>
          <w:szCs w:val="28"/>
          <w:lang w:val="vi-VN"/>
        </w:rPr>
        <w:t xml:space="preserve"> </w:t>
      </w:r>
      <w:r w:rsidRPr="003B0718">
        <w:rPr>
          <w:rFonts w:ascii="Times New Roman" w:hAnsi="Times New Roman"/>
          <w:bCs/>
          <w:color w:val="auto"/>
          <w:szCs w:val="28"/>
          <w:vertAlign w:val="superscript"/>
          <w:lang w:val="en-US"/>
        </w:rPr>
        <w:footnoteReference w:id="16"/>
      </w:r>
      <w:r w:rsidRPr="003B0718">
        <w:rPr>
          <w:rFonts w:ascii="Times New Roman" w:hAnsi="Times New Roman"/>
          <w:bCs/>
          <w:color w:val="auto"/>
          <w:szCs w:val="28"/>
          <w:lang w:val="vi-VN"/>
        </w:rPr>
        <w:t>)</w:t>
      </w:r>
      <w:r w:rsidRPr="00EA273A">
        <w:rPr>
          <w:rFonts w:ascii="Times New Roman" w:hAnsi="Times New Roman"/>
          <w:bCs/>
          <w:color w:val="auto"/>
          <w:szCs w:val="28"/>
          <w:lang w:val="vi-VN"/>
        </w:rPr>
        <w:t xml:space="preserve"> và còn khoảng 20 </w:t>
      </w:r>
      <w:r w:rsidRPr="003B0718">
        <w:rPr>
          <w:rFonts w:ascii="Times New Roman" w:hAnsi="Times New Roman"/>
          <w:bCs/>
          <w:color w:val="auto"/>
          <w:szCs w:val="28"/>
          <w:lang w:val="vi-VN"/>
        </w:rPr>
        <w:t xml:space="preserve">dự án chưa đi vào </w:t>
      </w:r>
      <w:r w:rsidRPr="003B0718">
        <w:rPr>
          <w:rFonts w:ascii="Times New Roman" w:hAnsi="Times New Roman"/>
          <w:bCs/>
          <w:color w:val="auto"/>
          <w:szCs w:val="28"/>
          <w:lang w:val="vi-VN"/>
        </w:rPr>
        <w:lastRenderedPageBreak/>
        <w:t>hoạt động (</w:t>
      </w:r>
      <w:r w:rsidRPr="00EA273A">
        <w:rPr>
          <w:rFonts w:ascii="Times New Roman" w:hAnsi="Times New Roman"/>
          <w:bCs/>
          <w:color w:val="auto"/>
          <w:szCs w:val="28"/>
          <w:lang w:val="vi-VN"/>
        </w:rPr>
        <w:t>gồm 10</w:t>
      </w:r>
      <w:r w:rsidRPr="003B0718">
        <w:rPr>
          <w:rFonts w:ascii="Times New Roman" w:hAnsi="Times New Roman"/>
          <w:bCs/>
          <w:color w:val="auto"/>
          <w:szCs w:val="28"/>
          <w:lang w:val="vi-VN"/>
        </w:rPr>
        <w:t xml:space="preserve"> dự án đang triển khai thi công xây dựng</w:t>
      </w:r>
      <w:r w:rsidRPr="003B0718">
        <w:rPr>
          <w:rFonts w:ascii="Times New Roman" w:hAnsi="Times New Roman"/>
          <w:bCs/>
          <w:color w:val="auto"/>
          <w:szCs w:val="28"/>
          <w:vertAlign w:val="superscript"/>
          <w:lang w:val="vi-VN"/>
        </w:rPr>
        <w:footnoteReference w:id="17"/>
      </w:r>
      <w:r w:rsidRPr="003B0718">
        <w:rPr>
          <w:rFonts w:ascii="Times New Roman" w:hAnsi="Times New Roman"/>
          <w:bCs/>
          <w:color w:val="auto"/>
          <w:szCs w:val="28"/>
          <w:lang w:val="vi-VN"/>
        </w:rPr>
        <w:t xml:space="preserve"> và </w:t>
      </w:r>
      <w:r w:rsidRPr="00EA273A">
        <w:rPr>
          <w:rFonts w:ascii="Times New Roman" w:hAnsi="Times New Roman"/>
          <w:bCs/>
          <w:color w:val="auto"/>
          <w:szCs w:val="28"/>
          <w:lang w:val="vi-VN"/>
        </w:rPr>
        <w:t>10</w:t>
      </w:r>
      <w:r w:rsidRPr="003B0718">
        <w:rPr>
          <w:rFonts w:ascii="Times New Roman" w:hAnsi="Times New Roman"/>
          <w:bCs/>
          <w:color w:val="auto"/>
          <w:szCs w:val="28"/>
          <w:lang w:val="vi-VN"/>
        </w:rPr>
        <w:t xml:space="preserve"> dự án đang trong quá trình hoàn thiện hồ sơ, thủ tục</w:t>
      </w:r>
      <w:r w:rsidRPr="003B0718">
        <w:rPr>
          <w:rFonts w:ascii="Times New Roman" w:hAnsi="Times New Roman"/>
          <w:bCs/>
          <w:color w:val="auto"/>
          <w:szCs w:val="28"/>
          <w:vertAlign w:val="superscript"/>
          <w:lang w:val="vi-VN"/>
        </w:rPr>
        <w:footnoteReference w:id="18"/>
      </w:r>
      <w:r w:rsidRPr="003B0718">
        <w:rPr>
          <w:rFonts w:ascii="Times New Roman" w:hAnsi="Times New Roman"/>
          <w:bCs/>
          <w:color w:val="auto"/>
          <w:szCs w:val="28"/>
          <w:lang w:val="vi-VN"/>
        </w:rPr>
        <w:t>).</w:t>
      </w:r>
      <w:r w:rsidRPr="00EA273A">
        <w:rPr>
          <w:rFonts w:ascii="Times New Roman" w:hAnsi="Times New Roman"/>
          <w:bCs/>
          <w:color w:val="auto"/>
          <w:szCs w:val="28"/>
          <w:lang w:val="vi-VN"/>
        </w:rPr>
        <w:t xml:space="preserve"> Trong đó có một số dự án đã được cấp Giấy chứng nhận đầu tư, chủ trương đầu tư, cho thuê đất nhưng đến nay chưa thực hiện như: Dự án Bệnh viện Đa khoa Ngọc Linh, Khu nhà ở Xuân Thành Land; Dự án Khánh sạn Đông Á 2… </w:t>
      </w:r>
    </w:p>
    <w:p w:rsidR="003B0718" w:rsidRPr="00EA273A" w:rsidRDefault="003B0718" w:rsidP="00A957D8">
      <w:pPr>
        <w:spacing w:before="120" w:after="120"/>
        <w:ind w:firstLine="720"/>
        <w:jc w:val="both"/>
        <w:rPr>
          <w:rFonts w:ascii="Times New Roman" w:hAnsi="Times New Roman"/>
          <w:bCs/>
          <w:color w:val="auto"/>
          <w:szCs w:val="28"/>
          <w:lang w:val="vi-VN"/>
        </w:rPr>
      </w:pPr>
      <w:r w:rsidRPr="003B0718">
        <w:rPr>
          <w:rFonts w:ascii="Times New Roman" w:hAnsi="Times New Roman"/>
          <w:bCs/>
          <w:color w:val="auto"/>
          <w:szCs w:val="28"/>
          <w:lang w:val="vi-VN"/>
        </w:rPr>
        <w:t>Nhìn chung, trong số các lĩnh vực được chấp thuận chủ trương đầu tư thời gian qua thì các dự án đầu tư vào lĩnh vực giáo dục (chủ yếu là các trường mầm non), các</w:t>
      </w:r>
      <w:r w:rsidRPr="00EA273A">
        <w:rPr>
          <w:rFonts w:ascii="Times New Roman" w:hAnsi="Times New Roman"/>
          <w:bCs/>
          <w:color w:val="auto"/>
          <w:szCs w:val="28"/>
          <w:lang w:val="vi-VN"/>
        </w:rPr>
        <w:t xml:space="preserve"> dự án đầu tư thương mại dịch vụ (kho bãi tập kết, trung bày và bán sản phẩm) </w:t>
      </w:r>
      <w:r w:rsidRPr="003B0718">
        <w:rPr>
          <w:rFonts w:ascii="Times New Roman" w:hAnsi="Times New Roman"/>
          <w:bCs/>
          <w:color w:val="auto"/>
          <w:szCs w:val="28"/>
          <w:lang w:val="vi-VN"/>
        </w:rPr>
        <w:t xml:space="preserve">có tiến độ triển khai khá tốt (số lượng các dự án này không lớn nhưng đa số sau khi được chấp thuận chủ trương </w:t>
      </w:r>
      <w:r w:rsidR="00A2790C">
        <w:rPr>
          <w:rFonts w:ascii="Times New Roman" w:hAnsi="Times New Roman"/>
          <w:bCs/>
          <w:color w:val="auto"/>
          <w:szCs w:val="28"/>
          <w:lang w:val="vi-VN"/>
        </w:rPr>
        <w:t xml:space="preserve">đầu tư </w:t>
      </w:r>
      <w:r w:rsidRPr="003B0718">
        <w:rPr>
          <w:rFonts w:ascii="Times New Roman" w:hAnsi="Times New Roman"/>
          <w:bCs/>
          <w:color w:val="auto"/>
          <w:szCs w:val="28"/>
          <w:lang w:val="vi-VN"/>
        </w:rPr>
        <w:t>các</w:t>
      </w:r>
      <w:r w:rsidR="00A2790C">
        <w:rPr>
          <w:rFonts w:ascii="Times New Roman" w:hAnsi="Times New Roman"/>
          <w:bCs/>
          <w:color w:val="auto"/>
          <w:szCs w:val="28"/>
          <w:lang w:val="vi-VN"/>
        </w:rPr>
        <w:t xml:space="preserve"> nhà đầu tư tích cực triển khai</w:t>
      </w:r>
      <w:r w:rsidR="00A2790C" w:rsidRPr="00EA273A">
        <w:rPr>
          <w:rFonts w:ascii="Times New Roman" w:hAnsi="Times New Roman"/>
          <w:bCs/>
          <w:color w:val="auto"/>
          <w:szCs w:val="28"/>
          <w:lang w:val="vi-VN"/>
        </w:rPr>
        <w:t>)</w:t>
      </w:r>
    </w:p>
    <w:p w:rsidR="003B0718" w:rsidRPr="00EA273A" w:rsidRDefault="00E1271F" w:rsidP="00A957D8">
      <w:pPr>
        <w:spacing w:before="120" w:after="120"/>
        <w:ind w:firstLine="720"/>
        <w:jc w:val="both"/>
        <w:rPr>
          <w:rFonts w:ascii="Times New Roman" w:hAnsi="Times New Roman"/>
          <w:bCs/>
          <w:color w:val="auto"/>
          <w:szCs w:val="28"/>
          <w:lang w:val="vi-VN"/>
        </w:rPr>
      </w:pPr>
      <w:r>
        <w:rPr>
          <w:rFonts w:ascii="Times New Roman" w:hAnsi="Times New Roman"/>
          <w:bCs/>
          <w:color w:val="auto"/>
          <w:szCs w:val="28"/>
          <w:lang w:val="vi-VN"/>
        </w:rPr>
        <w:t>Tuy nhiên</w:t>
      </w:r>
      <w:r w:rsidR="003B0718" w:rsidRPr="003B0718">
        <w:rPr>
          <w:rFonts w:ascii="Times New Roman" w:hAnsi="Times New Roman"/>
          <w:bCs/>
          <w:color w:val="auto"/>
          <w:szCs w:val="28"/>
          <w:lang w:val="vi-VN"/>
        </w:rPr>
        <w:t xml:space="preserve"> vẫn còn nhiều dự án đang chậm tiến độ</w:t>
      </w:r>
      <w:r w:rsidR="003B0718" w:rsidRPr="00EA273A">
        <w:rPr>
          <w:rFonts w:ascii="Times New Roman" w:hAnsi="Times New Roman"/>
          <w:bCs/>
          <w:color w:val="auto"/>
          <w:szCs w:val="28"/>
          <w:lang w:val="vi-VN"/>
        </w:rPr>
        <w:t xml:space="preserve">, tập </w:t>
      </w:r>
      <w:r w:rsidR="0071545C" w:rsidRPr="00EA273A">
        <w:rPr>
          <w:rFonts w:ascii="Times New Roman" w:hAnsi="Times New Roman"/>
          <w:bCs/>
          <w:color w:val="auto"/>
          <w:szCs w:val="28"/>
          <w:lang w:val="vi-VN"/>
        </w:rPr>
        <w:t>trung tại một số lĩnh vực như: l</w:t>
      </w:r>
      <w:r w:rsidR="003B0718" w:rsidRPr="003B0718">
        <w:rPr>
          <w:rFonts w:ascii="Times New Roman" w:hAnsi="Times New Roman"/>
          <w:bCs/>
          <w:color w:val="auto"/>
          <w:szCs w:val="28"/>
          <w:lang w:val="vi-VN"/>
        </w:rPr>
        <w:t>ĩnh vực du lịch và các dự án đầu tư phát triển đô thị với quy mô và diện tích sử dụng đất lớn</w:t>
      </w:r>
      <w:r w:rsidR="003B0718" w:rsidRPr="00EA273A">
        <w:rPr>
          <w:rFonts w:ascii="Times New Roman" w:hAnsi="Times New Roman"/>
          <w:bCs/>
          <w:color w:val="auto"/>
          <w:szCs w:val="28"/>
          <w:lang w:val="vi-VN"/>
        </w:rPr>
        <w:t xml:space="preserve">, cụ thể: Dự án Khu nhà ở Xuân Thành Land; Khách sạn Đông An2, Khu phức hợp Thể thao và Nhà ở Sông Đông; Tổ hợp khách sạn - TM, dịch vụ tổng hợp Nguyễn Hưng; Dự án Trung thâm Thương mại, khách sạn Villa BMC - Việt Trung; </w:t>
      </w:r>
      <w:r w:rsidR="003B0718" w:rsidRPr="003B0718">
        <w:rPr>
          <w:rFonts w:ascii="Times New Roman" w:hAnsi="Times New Roman"/>
          <w:bCs/>
          <w:color w:val="auto"/>
          <w:szCs w:val="28"/>
          <w:lang w:val="vi-VN"/>
        </w:rPr>
        <w:t>Trung tâm tổ chức sự kiện văn hóa Đức Tài,</w:t>
      </w:r>
      <w:r w:rsidR="003B0718" w:rsidRPr="00EA273A">
        <w:rPr>
          <w:rFonts w:ascii="Times New Roman" w:hAnsi="Times New Roman"/>
          <w:bCs/>
          <w:color w:val="auto"/>
          <w:szCs w:val="28"/>
          <w:lang w:val="vi-VN"/>
        </w:rPr>
        <w:t xml:space="preserve"> Bệnh viên đa khoa Ngọc Linh…</w:t>
      </w:r>
    </w:p>
    <w:p w:rsidR="003B0718" w:rsidRPr="003B0718" w:rsidRDefault="0071545C" w:rsidP="00A957D8">
      <w:pPr>
        <w:spacing w:before="120" w:after="120"/>
        <w:ind w:firstLine="720"/>
        <w:jc w:val="both"/>
        <w:rPr>
          <w:rFonts w:ascii="Times New Roman" w:hAnsi="Times New Roman"/>
          <w:bCs/>
          <w:color w:val="auto"/>
          <w:szCs w:val="28"/>
          <w:lang w:val="vi-VN"/>
        </w:rPr>
      </w:pPr>
      <w:r>
        <w:rPr>
          <w:rFonts w:ascii="Times New Roman" w:hAnsi="Times New Roman"/>
          <w:color w:val="auto"/>
          <w:szCs w:val="28"/>
          <w:lang w:val="vi-VN"/>
        </w:rPr>
        <w:t xml:space="preserve">Xác định </w:t>
      </w:r>
      <w:r w:rsidR="003B0718" w:rsidRPr="003B0718">
        <w:rPr>
          <w:rFonts w:ascii="Times New Roman" w:hAnsi="Times New Roman"/>
          <w:color w:val="auto"/>
          <w:szCs w:val="28"/>
          <w:lang w:val="vi-VN"/>
        </w:rPr>
        <w:t>kiểm tra, giám sát đầu tư là nhiệm vụ hết sức quan tr</w:t>
      </w:r>
      <w:r w:rsidR="003B0718" w:rsidRPr="00EA273A">
        <w:rPr>
          <w:rFonts w:ascii="Times New Roman" w:hAnsi="Times New Roman"/>
          <w:color w:val="auto"/>
          <w:szCs w:val="28"/>
          <w:lang w:val="vi-VN"/>
        </w:rPr>
        <w:t>ọ</w:t>
      </w:r>
      <w:r w:rsidR="003B0718" w:rsidRPr="003B0718">
        <w:rPr>
          <w:rFonts w:ascii="Times New Roman" w:hAnsi="Times New Roman"/>
          <w:color w:val="auto"/>
          <w:szCs w:val="28"/>
          <w:lang w:val="vi-VN"/>
        </w:rPr>
        <w:t>ng</w:t>
      </w:r>
      <w:r w:rsidR="003B0718" w:rsidRPr="00EA273A">
        <w:rPr>
          <w:rFonts w:ascii="Times New Roman" w:hAnsi="Times New Roman"/>
          <w:color w:val="auto"/>
          <w:szCs w:val="28"/>
          <w:lang w:val="vi-VN"/>
        </w:rPr>
        <w:t>,</w:t>
      </w:r>
      <w:r w:rsidR="003B0718" w:rsidRPr="003B0718">
        <w:rPr>
          <w:rFonts w:ascii="Times New Roman" w:hAnsi="Times New Roman"/>
          <w:color w:val="auto"/>
          <w:szCs w:val="28"/>
          <w:lang w:val="vi-VN"/>
        </w:rPr>
        <w:t xml:space="preserve"> UBND tỉnh đã</w:t>
      </w:r>
      <w:r w:rsidR="003B0718" w:rsidRPr="00EA273A">
        <w:rPr>
          <w:rFonts w:ascii="Times New Roman" w:hAnsi="Times New Roman"/>
          <w:color w:val="auto"/>
          <w:szCs w:val="28"/>
          <w:lang w:val="vi-VN"/>
        </w:rPr>
        <w:t xml:space="preserve"> thường xuyên </w:t>
      </w:r>
      <w:r w:rsidR="003B0718" w:rsidRPr="003B0718">
        <w:rPr>
          <w:rFonts w:ascii="Times New Roman" w:hAnsi="Times New Roman"/>
          <w:color w:val="auto"/>
          <w:szCs w:val="28"/>
          <w:lang w:val="vi-VN"/>
        </w:rPr>
        <w:t>chỉ đạo các cơ quan chuyên môn tập trung kiểm tra, rà soát các dự án sau khi được chấp thuận (hậu kiểm).</w:t>
      </w:r>
      <w:r w:rsidR="003B0718" w:rsidRPr="00EA273A">
        <w:rPr>
          <w:rFonts w:ascii="Times New Roman" w:hAnsi="Times New Roman"/>
          <w:color w:val="auto"/>
          <w:szCs w:val="28"/>
          <w:lang w:val="vi-VN"/>
        </w:rPr>
        <w:t xml:space="preserve"> T</w:t>
      </w:r>
      <w:r w:rsidR="003B0718" w:rsidRPr="003B0718">
        <w:rPr>
          <w:rFonts w:ascii="Times New Roman" w:hAnsi="Times New Roman"/>
          <w:color w:val="auto"/>
          <w:szCs w:val="28"/>
          <w:lang w:val="vi-VN"/>
        </w:rPr>
        <w:t>hông qua kiểm tra, cơ quan nhà nước có thẩm q</w:t>
      </w:r>
      <w:r w:rsidR="003B0718" w:rsidRPr="00EA273A">
        <w:rPr>
          <w:rFonts w:ascii="Times New Roman" w:hAnsi="Times New Roman"/>
          <w:color w:val="auto"/>
          <w:szCs w:val="28"/>
          <w:lang w:val="vi-VN"/>
        </w:rPr>
        <w:t xml:space="preserve">uyền </w:t>
      </w:r>
      <w:r w:rsidR="003B0718" w:rsidRPr="003B0718">
        <w:rPr>
          <w:rFonts w:ascii="Times New Roman" w:hAnsi="Times New Roman"/>
          <w:color w:val="auto"/>
          <w:szCs w:val="28"/>
          <w:lang w:val="vi-VN"/>
        </w:rPr>
        <w:t>đã chỉ ra những tồn tại, hạn chế của nhà đầu tư trong quá trình triển khai dự án; kịp thời chấn chỉnh, xử lý các vi phạm, đồng thời hướng dẫn nhà đầu tư hoàn hiện h</w:t>
      </w:r>
      <w:r w:rsidR="003B0718" w:rsidRPr="00EA273A">
        <w:rPr>
          <w:rFonts w:ascii="Times New Roman" w:hAnsi="Times New Roman"/>
          <w:color w:val="auto"/>
          <w:szCs w:val="28"/>
          <w:lang w:val="vi-VN"/>
        </w:rPr>
        <w:t>ồ</w:t>
      </w:r>
      <w:r w:rsidR="003B0718" w:rsidRPr="003B0718">
        <w:rPr>
          <w:rFonts w:ascii="Times New Roman" w:hAnsi="Times New Roman"/>
          <w:color w:val="auto"/>
          <w:szCs w:val="28"/>
          <w:lang w:val="vi-VN"/>
        </w:rPr>
        <w:t xml:space="preserve"> sơ, thủ tục tiếp tục triển khai dự án đúng theo quy định. </w:t>
      </w:r>
      <w:r w:rsidR="003B0718" w:rsidRPr="00EA273A">
        <w:rPr>
          <w:rFonts w:ascii="Times New Roman" w:hAnsi="Times New Roman"/>
          <w:color w:val="auto"/>
          <w:szCs w:val="28"/>
          <w:lang w:val="vi-VN"/>
        </w:rPr>
        <w:t>Cùng với</w:t>
      </w:r>
      <w:r w:rsidR="003B0718" w:rsidRPr="003B0718">
        <w:rPr>
          <w:rFonts w:ascii="Times New Roman" w:hAnsi="Times New Roman"/>
          <w:color w:val="auto"/>
          <w:szCs w:val="28"/>
          <w:lang w:val="vi-VN"/>
        </w:rPr>
        <w:t xml:space="preserve"> đó, qua kiểm tra</w:t>
      </w:r>
      <w:r w:rsidR="003B0718" w:rsidRPr="00EA273A">
        <w:rPr>
          <w:rFonts w:ascii="Times New Roman" w:hAnsi="Times New Roman"/>
          <w:color w:val="auto"/>
          <w:szCs w:val="28"/>
          <w:lang w:val="vi-VN"/>
        </w:rPr>
        <w:t xml:space="preserve">, hậu kiểm, các cơ quan chuyên môn </w:t>
      </w:r>
      <w:r w:rsidR="003B0718" w:rsidRPr="003B0718">
        <w:rPr>
          <w:rFonts w:ascii="Times New Roman" w:hAnsi="Times New Roman"/>
          <w:color w:val="auto"/>
          <w:szCs w:val="28"/>
          <w:lang w:val="vi-VN"/>
        </w:rPr>
        <w:t xml:space="preserve">cũng </w:t>
      </w:r>
      <w:r w:rsidR="003B0718" w:rsidRPr="00EA273A">
        <w:rPr>
          <w:rFonts w:ascii="Times New Roman" w:hAnsi="Times New Roman"/>
          <w:color w:val="auto"/>
          <w:szCs w:val="28"/>
          <w:lang w:val="vi-VN"/>
        </w:rPr>
        <w:t xml:space="preserve">đã </w:t>
      </w:r>
      <w:r w:rsidR="003B0718" w:rsidRPr="003B0718">
        <w:rPr>
          <w:rFonts w:ascii="Times New Roman" w:hAnsi="Times New Roman"/>
          <w:color w:val="auto"/>
          <w:szCs w:val="28"/>
          <w:lang w:val="vi-VN"/>
        </w:rPr>
        <w:t>nắm bắt được những khó khăn, vướng mắc của Nhà đầu tư</w:t>
      </w:r>
      <w:r w:rsidR="003B0718" w:rsidRPr="00EA273A">
        <w:rPr>
          <w:rFonts w:ascii="Times New Roman" w:hAnsi="Times New Roman"/>
          <w:color w:val="auto"/>
          <w:szCs w:val="28"/>
          <w:lang w:val="vi-VN"/>
        </w:rPr>
        <w:t xml:space="preserve"> và kịp thời tham mưu UBND tỉnh có</w:t>
      </w:r>
      <w:r w:rsidR="003B0718" w:rsidRPr="003B0718">
        <w:rPr>
          <w:rFonts w:ascii="Times New Roman" w:hAnsi="Times New Roman"/>
          <w:color w:val="auto"/>
          <w:szCs w:val="28"/>
          <w:lang w:val="vi-VN"/>
        </w:rPr>
        <w:t xml:space="preserve"> giải pháp tháo gỡ khó khăn cho Nhà đầu tư. </w:t>
      </w:r>
    </w:p>
    <w:p w:rsidR="003B0718" w:rsidRDefault="003B0718" w:rsidP="00A957D8">
      <w:pPr>
        <w:spacing w:before="120" w:after="120"/>
        <w:ind w:firstLine="720"/>
        <w:jc w:val="both"/>
        <w:rPr>
          <w:rFonts w:ascii="Times New Roman" w:hAnsi="Times New Roman"/>
          <w:color w:val="auto"/>
          <w:szCs w:val="28"/>
          <w:lang w:val="sq-AL"/>
        </w:rPr>
      </w:pPr>
      <w:r w:rsidRPr="003B0718">
        <w:rPr>
          <w:rFonts w:ascii="Times New Roman" w:hAnsi="Times New Roman"/>
          <w:color w:val="auto"/>
          <w:szCs w:val="28"/>
          <w:lang w:val="vi-VN"/>
        </w:rPr>
        <w:t xml:space="preserve">Thời gian tới, để khắc phục tình trạng dự án được chấp thuận nhưng không triển khai hoặc chậm tiến độ gây lãng phí quỹ đất, ảnh hưởng đến mục tiêu phát triển kinh tế - xã hội; </w:t>
      </w:r>
      <w:r w:rsidRPr="00EA273A">
        <w:rPr>
          <w:rFonts w:ascii="Times New Roman" w:hAnsi="Times New Roman"/>
          <w:color w:val="auto"/>
          <w:szCs w:val="28"/>
          <w:lang w:val="vi-VN"/>
        </w:rPr>
        <w:t>UBND tỉnh sẽ tiếp tục t</w:t>
      </w:r>
      <w:r w:rsidRPr="003B0718">
        <w:rPr>
          <w:rFonts w:ascii="Times New Roman" w:hAnsi="Times New Roman"/>
          <w:color w:val="auto"/>
          <w:szCs w:val="28"/>
          <w:lang w:val="sq-AL"/>
        </w:rPr>
        <w:t>ăng cường công tác phối hợp kiểm tra, rà soát các dự án; xử lý nghiêm những dự án vi phạm, đảm bảo tính kỷ luật, kỷ cương; k</w:t>
      </w:r>
      <w:r w:rsidRPr="003B0718">
        <w:rPr>
          <w:rFonts w:ascii="Times New Roman" w:hAnsi="Times New Roman"/>
          <w:color w:val="auto"/>
          <w:szCs w:val="28"/>
          <w:lang w:val="vi-VN"/>
        </w:rPr>
        <w:t>iên quyết thu hồi đối với những dự án không triển khai hoặc không có năng lực triển khai thực hiện, vi phạm những quy định thuộc trường hợp thu hồi dự án, tạo quỹ đất cho các Nhà đầu tư khác nghiên cứu, đề xuất đầu tư</w:t>
      </w:r>
      <w:r w:rsidRPr="003B0718">
        <w:rPr>
          <w:rFonts w:ascii="Times New Roman" w:hAnsi="Times New Roman"/>
          <w:color w:val="auto"/>
          <w:szCs w:val="28"/>
          <w:lang w:val="sq-AL"/>
        </w:rPr>
        <w:t>.</w:t>
      </w:r>
    </w:p>
    <w:p w:rsidR="005D16B2" w:rsidRPr="00EA273A" w:rsidRDefault="005D16B2" w:rsidP="00A957D8">
      <w:pPr>
        <w:spacing w:before="120" w:after="120"/>
        <w:ind w:firstLine="720"/>
        <w:jc w:val="both"/>
        <w:rPr>
          <w:rFonts w:ascii="Times New Roman" w:hAnsi="Times New Roman"/>
          <w:i/>
          <w:color w:val="auto"/>
          <w:szCs w:val="28"/>
          <w:lang w:val="sq-AL"/>
        </w:rPr>
      </w:pPr>
      <w:r w:rsidRPr="00EA273A">
        <w:rPr>
          <w:rFonts w:ascii="Times New Roman" w:hAnsi="Times New Roman"/>
          <w:i/>
          <w:color w:val="auto"/>
          <w:szCs w:val="28"/>
          <w:lang w:val="sq-AL"/>
        </w:rPr>
        <w:t>9. Đề nghị tỉ</w:t>
      </w:r>
      <w:r w:rsidR="007168F6" w:rsidRPr="00EA273A">
        <w:rPr>
          <w:rFonts w:ascii="Times New Roman" w:hAnsi="Times New Roman"/>
          <w:i/>
          <w:color w:val="auto"/>
          <w:szCs w:val="28"/>
          <w:lang w:val="sq-AL"/>
        </w:rPr>
        <w:t>nh chỉ đạo kiểm tra, xử lý</w:t>
      </w:r>
      <w:r w:rsidR="006878FB" w:rsidRPr="00EA273A">
        <w:rPr>
          <w:rFonts w:ascii="Times New Roman" w:hAnsi="Times New Roman"/>
          <w:i/>
          <w:color w:val="auto"/>
          <w:szCs w:val="28"/>
          <w:lang w:val="sq-AL"/>
        </w:rPr>
        <w:t xml:space="preserve"> các phản ánh, kiến nghị sau</w:t>
      </w:r>
      <w:r w:rsidR="007168F6" w:rsidRPr="00EA273A">
        <w:rPr>
          <w:rFonts w:ascii="Times New Roman" w:hAnsi="Times New Roman"/>
          <w:i/>
          <w:color w:val="auto"/>
          <w:szCs w:val="28"/>
          <w:lang w:val="sq-AL"/>
        </w:rPr>
        <w:t xml:space="preserve"> (cử tri các huyện Đức Thọ, Thạch Hà, Kỳ Anh)</w:t>
      </w:r>
    </w:p>
    <w:p w:rsidR="005D16B2" w:rsidRPr="00EA273A" w:rsidRDefault="0071545C" w:rsidP="00A957D8">
      <w:pPr>
        <w:spacing w:before="120" w:after="120"/>
        <w:ind w:firstLine="720"/>
        <w:jc w:val="both"/>
        <w:rPr>
          <w:rFonts w:ascii="Times New Roman" w:hAnsi="Times New Roman"/>
          <w:i/>
          <w:color w:val="auto"/>
          <w:szCs w:val="28"/>
          <w:lang w:val="sq-AL"/>
        </w:rPr>
      </w:pPr>
      <w:r w:rsidRPr="00EA273A">
        <w:rPr>
          <w:rFonts w:ascii="Times New Roman" w:hAnsi="Times New Roman"/>
          <w:i/>
          <w:color w:val="auto"/>
          <w:szCs w:val="28"/>
          <w:lang w:val="sq-AL"/>
        </w:rPr>
        <w:lastRenderedPageBreak/>
        <w:t xml:space="preserve">9.1. </w:t>
      </w:r>
      <w:r w:rsidR="00E32437" w:rsidRPr="00EA273A">
        <w:rPr>
          <w:rFonts w:ascii="Times New Roman" w:hAnsi="Times New Roman"/>
          <w:i/>
          <w:color w:val="auto"/>
          <w:szCs w:val="28"/>
          <w:lang w:val="sq-AL"/>
        </w:rPr>
        <w:t xml:space="preserve"> </w:t>
      </w:r>
      <w:r w:rsidR="005D16B2" w:rsidRPr="00EA273A">
        <w:rPr>
          <w:rFonts w:ascii="Times New Roman" w:hAnsi="Times New Roman"/>
          <w:i/>
          <w:color w:val="auto"/>
          <w:szCs w:val="28"/>
          <w:lang w:val="sq-AL"/>
        </w:rPr>
        <w:t>Công tác đảm bảo môi trường của các mô hình chăn nuôi Thái Huy, Quang Huy ở xã Đức Lạng, huyện Đức Thọ; Cơ sở sản xuất lợn giống Huệ Hù</w:t>
      </w:r>
      <w:r w:rsidR="00E32437" w:rsidRPr="00EA273A">
        <w:rPr>
          <w:rFonts w:ascii="Times New Roman" w:hAnsi="Times New Roman"/>
          <w:i/>
          <w:color w:val="auto"/>
          <w:szCs w:val="28"/>
          <w:lang w:val="sq-AL"/>
        </w:rPr>
        <w:t>ng, xã Ngọc Sơn, huyện Thạch Hà</w:t>
      </w:r>
    </w:p>
    <w:p w:rsidR="00E32437" w:rsidRPr="00156758" w:rsidRDefault="00E32437" w:rsidP="006877B7">
      <w:pPr>
        <w:spacing w:before="120" w:after="120"/>
        <w:ind w:firstLine="720"/>
        <w:jc w:val="both"/>
        <w:rPr>
          <w:rFonts w:ascii="Times New Roman" w:hAnsi="Times New Roman"/>
          <w:color w:val="000000" w:themeColor="text1"/>
          <w:szCs w:val="28"/>
          <w:lang w:val="vi-VN"/>
        </w:rPr>
      </w:pPr>
      <w:r w:rsidRPr="00156758">
        <w:rPr>
          <w:rFonts w:ascii="Times New Roman" w:hAnsi="Times New Roman"/>
          <w:color w:val="000000" w:themeColor="text1"/>
          <w:szCs w:val="28"/>
          <w:lang w:val="vi-VN"/>
        </w:rPr>
        <w:t xml:space="preserve">Để xử lý kiến nghị trên, UBND tỉnh đã chỉ đạo Sở TN&amp;MT tổ chức kiểm tra, xử lý. Kết quả như sau: </w:t>
      </w:r>
    </w:p>
    <w:p w:rsidR="00E32437" w:rsidRPr="00EA273A" w:rsidRDefault="00E32437" w:rsidP="006877B7">
      <w:pPr>
        <w:spacing w:before="120" w:after="120"/>
        <w:ind w:firstLine="720"/>
        <w:jc w:val="both"/>
        <w:rPr>
          <w:rFonts w:ascii="Times New Roman" w:hAnsi="Times New Roman"/>
          <w:color w:val="000000" w:themeColor="text1"/>
          <w:szCs w:val="28"/>
          <w:lang w:val="vi-VN"/>
        </w:rPr>
      </w:pPr>
      <w:r w:rsidRPr="00156758">
        <w:rPr>
          <w:rFonts w:ascii="Times New Roman" w:hAnsi="Times New Roman"/>
          <w:i/>
          <w:color w:val="000000" w:themeColor="text1"/>
          <w:szCs w:val="28"/>
          <w:lang w:val="vi-VN"/>
        </w:rPr>
        <w:t>Đối với mô hình chăn nuôi Thái Huy</w:t>
      </w:r>
      <w:r w:rsidRPr="00156758">
        <w:rPr>
          <w:rFonts w:ascii="Times New Roman" w:hAnsi="Times New Roman"/>
          <w:color w:val="000000" w:themeColor="text1"/>
          <w:szCs w:val="28"/>
          <w:lang w:val="vi-VN"/>
        </w:rPr>
        <w:t>: Qua kiểm tra cho thấy, cơ sở còn có một số tồn tại như: Chăn nuôi vượt quy mô theo báo cáo đánh giá tác động môi trường (ĐTM) đã phê duyệt (Cơ sở đã lập lại ĐTM từ năm 2017, Sở TN&amp;MT đã thẩm định nhưng chưa được phê duyệt); Công trình xử lý nước thải chăn nuôi mặc dù đã được quan tâm đầu tư nhưng vẫn chưa đảm bảo (bể biogas không hoạt động, nước thải sau bể biogas được chảy lần lượt qua 3 bể kín bằng bê tông rồi chảy vào mương đất dọc theo khu đất dự án trước khi chảy tràn về đập Đồng Nẩy; việc thiết kế các hồ sinh học chưa đúng quy định và không đấu nối theo đúng quy trình); không có nhà chứa phân nên vẫn còn một số phân đã được đóng bao đang để ngoài trời gây nguy cơ ô nhiễm môi trường; không thực hiện quan trắc giám sát môi trường định kỳ theo quy định. Đoàn kiểm tra đã yêu cầu Chủ cơ sở khẩn trương có các biện pháp khắc phục các tồn tại nêu trên như: giảm số lượng tổng đàn theo đúng quy mô được duyệt, vận hành bể biogas, cải tạo các bể chứa nước thải, hồ sinh học, lắp đặt đường ống để dẫn nước thải về các hồ sinh học theo đúng phương án đã duyệt. Thu gom các bao chứa phân để vào nhà, không được để ngoài trời. Rà soát, lập lại báo cáo ĐTM theo đúng quy định (trường hợp tăng quy mô nuôi) trình cơ quan có thẩm quyền thẩm định phê duyệt, hoàn thành các nội dung nêu trên báo cáo về Sở TN&amp;MT, UBND huyện Đức Thọ trước ngày 30/3/2020; Đồng thời giao UBND huyện Đức Thọ, UBND xã Đức Lạng, giám sát quá trình thực hiện của Chủ cơ sở.</w:t>
      </w:r>
    </w:p>
    <w:p w:rsidR="00E32437" w:rsidRPr="00156758" w:rsidRDefault="00E32437" w:rsidP="006877B7">
      <w:pPr>
        <w:spacing w:before="120" w:after="120"/>
        <w:ind w:firstLine="720"/>
        <w:jc w:val="both"/>
        <w:rPr>
          <w:rFonts w:ascii="Times New Roman" w:hAnsi="Times New Roman"/>
          <w:color w:val="000000" w:themeColor="text1"/>
          <w:szCs w:val="28"/>
          <w:lang w:val="vi-VN"/>
        </w:rPr>
      </w:pPr>
      <w:r w:rsidRPr="00E32437">
        <w:rPr>
          <w:rFonts w:ascii="Times New Roman" w:hAnsi="Times New Roman"/>
          <w:color w:val="000000" w:themeColor="text1"/>
          <w:szCs w:val="28"/>
          <w:lang w:val="vi-VN"/>
        </w:rPr>
        <w:t xml:space="preserve">Đối với mô hình chăn nuôi Quang Huy: </w:t>
      </w:r>
      <w:r w:rsidRPr="00156758">
        <w:rPr>
          <w:rFonts w:ascii="Times New Roman" w:hAnsi="Times New Roman"/>
          <w:color w:val="000000" w:themeColor="text1"/>
          <w:szCs w:val="28"/>
          <w:lang w:val="vi-VN"/>
        </w:rPr>
        <w:t>Qua kiểm tra thấy rằng công tác bảo vệ môi trường (BVMT) chưa đảm bảo, nước thải được xử lý lần lượt qua 3 hầm biogas bằng bê tông, tuy nhiên có 1 hầm bị hỏng và không có nắp đậy. Nước thải sau đó chảy qua mương đất và chảy xuống phần đất trũng phía dưới trang trại mà không vào hồ sinh học. Đoàn kiểm tra đã yêu cầu cơ sở khẩn trương cải tạo lại hệ thống hầm xử lý, bố trí hệ thống thoát bằng ống nhựa đảm bảo hoặc bằng mương bê tông kín, khẩn trương cải tạo hệ thống hồ sinh học phía dướ</w:t>
      </w:r>
      <w:r w:rsidR="00044381">
        <w:rPr>
          <w:rFonts w:ascii="Times New Roman" w:hAnsi="Times New Roman"/>
          <w:color w:val="000000" w:themeColor="text1"/>
          <w:szCs w:val="28"/>
          <w:lang w:val="vi-VN"/>
        </w:rPr>
        <w:t xml:space="preserve">i, thực hiện các nội dung theo </w:t>
      </w:r>
      <w:r w:rsidR="00044381">
        <w:rPr>
          <w:rFonts w:ascii="Times New Roman" w:hAnsi="Times New Roman"/>
          <w:color w:val="000000" w:themeColor="text1"/>
          <w:szCs w:val="28"/>
          <w:lang w:val="en-US"/>
        </w:rPr>
        <w:t>c</w:t>
      </w:r>
      <w:r w:rsidRPr="00156758">
        <w:rPr>
          <w:rFonts w:ascii="Times New Roman" w:hAnsi="Times New Roman"/>
          <w:color w:val="000000" w:themeColor="text1"/>
          <w:szCs w:val="28"/>
          <w:lang w:val="vi-VN"/>
        </w:rPr>
        <w:t>am kết BVMT đã được UBND huyện Đức Thọ xác nhận; yêu cầu hoàn thành trước 30/3/2020. Đồng thời, giao UBND huyện Đức Thọ, UBND xã Đức Lạng kiểm tra việc k</w:t>
      </w:r>
      <w:r w:rsidR="000D44D6">
        <w:rPr>
          <w:rFonts w:ascii="Times New Roman" w:hAnsi="Times New Roman"/>
          <w:color w:val="000000" w:themeColor="text1"/>
          <w:szCs w:val="28"/>
          <w:lang w:val="vi-VN"/>
        </w:rPr>
        <w:t>hắc phục thực hiện công tác BVM</w:t>
      </w:r>
      <w:r w:rsidR="000D44D6">
        <w:rPr>
          <w:rFonts w:ascii="Times New Roman" w:hAnsi="Times New Roman"/>
          <w:color w:val="000000" w:themeColor="text1"/>
          <w:szCs w:val="28"/>
          <w:lang w:val="en-US"/>
        </w:rPr>
        <w:t>T</w:t>
      </w:r>
      <w:r w:rsidRPr="00156758">
        <w:rPr>
          <w:rFonts w:ascii="Times New Roman" w:hAnsi="Times New Roman"/>
          <w:color w:val="000000" w:themeColor="text1"/>
          <w:szCs w:val="28"/>
          <w:lang w:val="vi-VN"/>
        </w:rPr>
        <w:t>, hướng dẫn chủ hộ khắc phục và xử lý theo đúng quy định.</w:t>
      </w:r>
    </w:p>
    <w:p w:rsidR="00E32437" w:rsidRPr="00156758" w:rsidRDefault="00E32437" w:rsidP="006877B7">
      <w:pPr>
        <w:widowControl w:val="0"/>
        <w:spacing w:before="120" w:after="120" w:line="252" w:lineRule="auto"/>
        <w:ind w:firstLine="720"/>
        <w:jc w:val="both"/>
        <w:rPr>
          <w:rFonts w:ascii="Times New Roman" w:hAnsi="Times New Roman"/>
          <w:color w:val="000000" w:themeColor="text1"/>
          <w:szCs w:val="28"/>
          <w:lang w:val="vi-VN"/>
        </w:rPr>
      </w:pPr>
      <w:r w:rsidRPr="00EA273A">
        <w:rPr>
          <w:rFonts w:ascii="Times New Roman" w:hAnsi="Times New Roman"/>
          <w:i/>
          <w:color w:val="auto"/>
          <w:szCs w:val="28"/>
          <w:lang w:val="vi-VN"/>
        </w:rPr>
        <w:t xml:space="preserve">Cơ sở sản xuất lợn giống Huệ Hùng: </w:t>
      </w:r>
      <w:r w:rsidRPr="00156758">
        <w:rPr>
          <w:rFonts w:ascii="Times New Roman" w:hAnsi="Times New Roman"/>
          <w:bCs/>
          <w:color w:val="000000" w:themeColor="text1"/>
          <w:szCs w:val="28"/>
          <w:lang w:val="vi-VN"/>
        </w:rPr>
        <w:t xml:space="preserve">Tháng 8/2018, UBND tỉnh đã giao Sở TN&amp;MT tổ chức kiểm tra và có văn bản yêu cầu HTX Huệ Hùng - Chủ cơ sở khắc phục các tồn tại trong công tác BVMT. Ngày 04/12/2019, Sở TN&amp;MT đã phối hợp với UBND huyện Thạch Hà, UBND xã Ngọc Sơn kiểm tra, làm việc tại cơ sở. Qua kiểm tra cho thấy cơ sở đã khắc phục một số tồn tại như bịt kín hố lắng phân, ngăn tách các hồ sinh học để tăng hiệu quả xử lý; tăng cường phun chế phẩm sinh học xử lý mùi; bố trí hố khử trùng sau hồ sinh học; xây dựng </w:t>
      </w:r>
      <w:r w:rsidRPr="00156758">
        <w:rPr>
          <w:rFonts w:ascii="Times New Roman" w:hAnsi="Times New Roman"/>
          <w:bCs/>
          <w:color w:val="000000" w:themeColor="text1"/>
          <w:szCs w:val="28"/>
          <w:lang w:val="vi-VN"/>
        </w:rPr>
        <w:lastRenderedPageBreak/>
        <w:t>mương cứng bằng bê tông tách nước từ trên khe núi chảy xuống. Đối với một số tồn tại trong hồ sơ thủ tục môi trường và các công trình chưa hoàn thiện, Sở TN&amp;MT đã yêu cầu HTX Huệ Hùng khẩn trương hoàn thiện chậm nhất trong quý II/2020 trong đó quan tâm đến các biện pháp xử lý mùi như: lựa chọn loại chế phẩm  hiệu quả trong xử  lý mùi và tăng tần suất phun chế phẩm 2 ngày 1 lần; trồng thêm cây xanh xung quanh trang trại; tham khảo để đầu tư mô hình chụp hút và xử lý mùi hôi sau các dãy chuồng nuôi…UBND xã Ngọc Sơn, UBND huyện Thạch Hà có trách nhiệm giám sát việc khắc phục của HTX Huệ Hùng, đồng thời kiểm tra công tác bảo vệ môi trường của các trang trại chăn nuôi nhỏ lẻ trên địa bàn xã Ngọc Sơn.</w:t>
      </w:r>
    </w:p>
    <w:p w:rsidR="00E32437" w:rsidRPr="00EA273A" w:rsidRDefault="00E32437" w:rsidP="00A9263F">
      <w:pPr>
        <w:spacing w:before="80" w:after="80"/>
        <w:ind w:firstLine="720"/>
        <w:jc w:val="both"/>
        <w:rPr>
          <w:rFonts w:ascii="Times New Roman" w:hAnsi="Times New Roman"/>
          <w:color w:val="000000" w:themeColor="text1"/>
          <w:lang w:val="vi-VN"/>
        </w:rPr>
      </w:pPr>
      <w:r w:rsidRPr="00EA273A">
        <w:rPr>
          <w:rFonts w:ascii="Times New Roman" w:hAnsi="Times New Roman"/>
          <w:i/>
          <w:color w:val="auto"/>
          <w:szCs w:val="28"/>
          <w:lang w:val="vi-VN"/>
        </w:rPr>
        <w:t xml:space="preserve"> </w:t>
      </w:r>
      <w:r w:rsidR="0071545C" w:rsidRPr="00EA273A">
        <w:rPr>
          <w:rFonts w:ascii="Times New Roman" w:hAnsi="Times New Roman"/>
          <w:i/>
          <w:color w:val="auto"/>
          <w:szCs w:val="28"/>
          <w:lang w:val="vi-VN"/>
        </w:rPr>
        <w:t xml:space="preserve">9.2. </w:t>
      </w:r>
      <w:r w:rsidR="005D16B2" w:rsidRPr="00EA273A">
        <w:rPr>
          <w:rFonts w:ascii="Times New Roman" w:hAnsi="Times New Roman"/>
          <w:i/>
          <w:color w:val="auto"/>
          <w:szCs w:val="28"/>
          <w:lang w:val="vi-VN"/>
        </w:rPr>
        <w:t>Tình trạng khai thác mỏ đất diễn ra phức tạp tại thôn Tân Quan, xã Đức Lạng, huyện</w:t>
      </w:r>
      <w:r w:rsidRPr="00EA273A">
        <w:rPr>
          <w:rFonts w:ascii="Times New Roman" w:hAnsi="Times New Roman"/>
          <w:i/>
          <w:color w:val="auto"/>
          <w:szCs w:val="28"/>
          <w:lang w:val="vi-VN"/>
        </w:rPr>
        <w:t xml:space="preserve"> Đức Thọ: </w:t>
      </w:r>
      <w:r w:rsidRPr="00156758">
        <w:rPr>
          <w:rFonts w:ascii="Times New Roman" w:hAnsi="Times New Roman"/>
          <w:color w:val="000000" w:themeColor="text1"/>
          <w:lang w:val="vi-VN"/>
        </w:rPr>
        <w:t xml:space="preserve">Ban </w:t>
      </w:r>
      <w:r>
        <w:rPr>
          <w:rFonts w:ascii="Times New Roman" w:hAnsi="Times New Roman"/>
          <w:color w:val="000000" w:themeColor="text1"/>
          <w:lang w:val="vi-VN"/>
        </w:rPr>
        <w:t>Q</w:t>
      </w:r>
      <w:r w:rsidRPr="00156758">
        <w:rPr>
          <w:rFonts w:ascii="Times New Roman" w:hAnsi="Times New Roman"/>
          <w:color w:val="000000" w:themeColor="text1"/>
          <w:lang w:val="vi-VN"/>
        </w:rPr>
        <w:t>uản lý dự án đầu t</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 xây dựng công trình nông nghiệp và phát triển nông thôn tỉnh </w:t>
      </w:r>
      <w:r w:rsidRPr="00156758">
        <w:rPr>
          <w:rFonts w:ascii="Times New Roman" w:hAnsi="Times New Roman" w:hint="eastAsia"/>
          <w:color w:val="000000" w:themeColor="text1"/>
          <w:lang w:val="vi-VN"/>
        </w:rPr>
        <w:t>đư</w:t>
      </w:r>
      <w:r w:rsidRPr="00156758">
        <w:rPr>
          <w:rFonts w:ascii="Times New Roman" w:hAnsi="Times New Roman"/>
          <w:color w:val="000000" w:themeColor="text1"/>
          <w:lang w:val="vi-VN"/>
        </w:rPr>
        <w:t>ợc UBND tỉnh xác nhận khu vực, công suất, khối l</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ợng, ph</w:t>
      </w:r>
      <w:r w:rsidRPr="00156758">
        <w:rPr>
          <w:rFonts w:ascii="Times New Roman" w:hAnsi="Times New Roman" w:hint="eastAsia"/>
          <w:color w:val="000000" w:themeColor="text1"/>
          <w:lang w:val="vi-VN"/>
        </w:rPr>
        <w:t>ươ</w:t>
      </w:r>
      <w:r w:rsidRPr="00156758">
        <w:rPr>
          <w:rFonts w:ascii="Times New Roman" w:hAnsi="Times New Roman"/>
          <w:color w:val="000000" w:themeColor="text1"/>
          <w:lang w:val="vi-VN"/>
        </w:rPr>
        <w:t xml:space="preserve">ng pháp, thiết bị và kế hoạch khai thác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ất san lấp tại bãi vật liệu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ất san lấp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ức Lạng 2, thuộc Rú </w:t>
      </w:r>
      <w:r w:rsidRPr="00156758">
        <w:rPr>
          <w:rFonts w:ascii="Times New Roman" w:hAnsi="Times New Roman" w:hint="eastAsia"/>
          <w:color w:val="000000" w:themeColor="text1"/>
          <w:lang w:val="vi-VN"/>
        </w:rPr>
        <w:t>Đá</w:t>
      </w:r>
      <w:r w:rsidRPr="00156758">
        <w:rPr>
          <w:rFonts w:ascii="Times New Roman" w:hAnsi="Times New Roman"/>
          <w:color w:val="000000" w:themeColor="text1"/>
          <w:lang w:val="vi-VN"/>
        </w:rPr>
        <w:t xml:space="preserve">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en, xã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ức Lạng, huyện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ức Thọ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ể phục vụ thi công kênh chính Linh Cảm thuộc Dự án Hệ thống thủy lợi Ngàn Tr</w:t>
      </w:r>
      <w:r w:rsidRPr="00156758">
        <w:rPr>
          <w:rFonts w:ascii="Times New Roman" w:hAnsi="Times New Roman" w:hint="eastAsia"/>
          <w:color w:val="000000" w:themeColor="text1"/>
          <w:lang w:val="vi-VN"/>
        </w:rPr>
        <w:t>ươ</w:t>
      </w:r>
      <w:r w:rsidRPr="00156758">
        <w:rPr>
          <w:rFonts w:ascii="Times New Roman" w:hAnsi="Times New Roman"/>
          <w:color w:val="000000" w:themeColor="text1"/>
          <w:lang w:val="vi-VN"/>
        </w:rPr>
        <w:t xml:space="preserve">i - Cẩm Trang giai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oạn 2 tại Bản xác nhận số 1462/XN-UBND ngày 21/5/2019. Trên c</w:t>
      </w:r>
      <w:r w:rsidRPr="00156758">
        <w:rPr>
          <w:rFonts w:ascii="Times New Roman" w:hAnsi="Times New Roman" w:hint="eastAsia"/>
          <w:color w:val="000000" w:themeColor="text1"/>
          <w:lang w:val="vi-VN"/>
        </w:rPr>
        <w:t>ơ</w:t>
      </w:r>
      <w:r w:rsidRPr="00156758">
        <w:rPr>
          <w:rFonts w:ascii="Times New Roman" w:hAnsi="Times New Roman"/>
          <w:color w:val="000000" w:themeColor="text1"/>
          <w:lang w:val="vi-VN"/>
        </w:rPr>
        <w:t xml:space="preserve"> sở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ề nghị của UBND huyện Đức Thọ, UBND tỉnh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ã chỉ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ạo Sở Tài nguyên và Môi tr</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ờng ch</w:t>
      </w:r>
      <w:r w:rsidRPr="00156758">
        <w:rPr>
          <w:rFonts w:ascii="Times New Roman" w:hAnsi="Times New Roman" w:cs="Arial"/>
          <w:color w:val="000000" w:themeColor="text1"/>
          <w:lang w:val="vi-VN"/>
        </w:rPr>
        <w:t>ủ</w:t>
      </w:r>
      <w:r w:rsidRPr="00156758">
        <w:rPr>
          <w:rFonts w:ascii="Times New Roman" w:hAnsi="Times New Roman"/>
          <w:color w:val="000000" w:themeColor="text1"/>
          <w:lang w:val="vi-VN"/>
        </w:rPr>
        <w:t xml:space="preserve"> trì, ph</w:t>
      </w:r>
      <w:r w:rsidRPr="00156758">
        <w:rPr>
          <w:rFonts w:ascii="Times New Roman" w:hAnsi="Times New Roman" w:cs="Arial"/>
          <w:color w:val="000000" w:themeColor="text1"/>
          <w:lang w:val="vi-VN"/>
        </w:rPr>
        <w:t>ố</w:t>
      </w:r>
      <w:r w:rsidRPr="00156758">
        <w:rPr>
          <w:rFonts w:ascii="Times New Roman" w:hAnsi="Times New Roman"/>
          <w:color w:val="000000" w:themeColor="text1"/>
          <w:lang w:val="vi-VN"/>
        </w:rPr>
        <w:t>i h</w:t>
      </w:r>
      <w:r w:rsidRPr="00156758">
        <w:rPr>
          <w:rFonts w:ascii="Times New Roman" w:hAnsi="Times New Roman" w:cs="Arial"/>
          <w:color w:val="000000" w:themeColor="text1"/>
          <w:lang w:val="vi-VN"/>
        </w:rPr>
        <w:t>ợ</w:t>
      </w:r>
      <w:r w:rsidRPr="00156758">
        <w:rPr>
          <w:rFonts w:ascii="Times New Roman" w:hAnsi="Times New Roman"/>
          <w:color w:val="000000" w:themeColor="text1"/>
          <w:lang w:val="vi-VN"/>
        </w:rPr>
        <w:t xml:space="preserve">p </w:t>
      </w:r>
      <w:r w:rsidRPr="00156758">
        <w:rPr>
          <w:rFonts w:ascii="Times New Roman" w:hAnsi="Times New Roman" w:cs="Arial"/>
          <w:color w:val="000000" w:themeColor="text1"/>
          <w:lang w:val="vi-VN"/>
        </w:rPr>
        <w:t>UBND huyện</w:t>
      </w:r>
      <w:r w:rsidRPr="00156758">
        <w:rPr>
          <w:rFonts w:ascii="Times New Roman" w:hAnsi="Times New Roman"/>
          <w:color w:val="000000" w:themeColor="text1"/>
          <w:lang w:val="vi-VN"/>
        </w:rPr>
        <w:t xml:space="preserve"> </w:t>
      </w:r>
      <w:r w:rsidRPr="00156758">
        <w:rPr>
          <w:rFonts w:ascii="Times New Roman" w:hAnsi="Times New Roman" w:cs="Arial"/>
          <w:color w:val="000000" w:themeColor="text1"/>
          <w:lang w:val="vi-VN"/>
        </w:rPr>
        <w:t>Đứ</w:t>
      </w:r>
      <w:r w:rsidRPr="00156758">
        <w:rPr>
          <w:rFonts w:ascii="Times New Roman" w:hAnsi="Times New Roman"/>
          <w:color w:val="000000" w:themeColor="text1"/>
          <w:lang w:val="vi-VN"/>
        </w:rPr>
        <w:t>c Th</w:t>
      </w:r>
      <w:r w:rsidRPr="00156758">
        <w:rPr>
          <w:rFonts w:ascii="Times New Roman" w:hAnsi="Times New Roman" w:cs="Arial"/>
          <w:color w:val="000000" w:themeColor="text1"/>
          <w:lang w:val="vi-VN"/>
        </w:rPr>
        <w:t>ọ</w:t>
      </w:r>
      <w:r w:rsidRPr="00156758">
        <w:rPr>
          <w:rFonts w:ascii="Times New Roman" w:hAnsi="Times New Roman"/>
          <w:color w:val="000000" w:themeColor="text1"/>
          <w:lang w:val="vi-VN"/>
        </w:rPr>
        <w:t xml:space="preserve"> v</w:t>
      </w:r>
      <w:r w:rsidRPr="00156758">
        <w:rPr>
          <w:rFonts w:ascii="Times New Roman" w:hAnsi="Times New Roman" w:cs=".VnTime"/>
          <w:color w:val="000000" w:themeColor="text1"/>
          <w:lang w:val="vi-VN"/>
        </w:rPr>
        <w:t>à</w:t>
      </w:r>
      <w:r w:rsidRPr="00156758">
        <w:rPr>
          <w:rFonts w:ascii="Times New Roman" w:hAnsi="Times New Roman"/>
          <w:color w:val="000000" w:themeColor="text1"/>
          <w:lang w:val="vi-VN"/>
        </w:rPr>
        <w:t xml:space="preserve"> c</w:t>
      </w:r>
      <w:r w:rsidRPr="00156758">
        <w:rPr>
          <w:rFonts w:ascii="Times New Roman" w:hAnsi="Times New Roman" w:cs=".VnTime"/>
          <w:color w:val="000000" w:themeColor="text1"/>
          <w:lang w:val="vi-VN"/>
        </w:rPr>
        <w:t>á</w:t>
      </w:r>
      <w:r w:rsidRPr="00156758">
        <w:rPr>
          <w:rFonts w:ascii="Times New Roman" w:hAnsi="Times New Roman"/>
          <w:color w:val="000000" w:themeColor="text1"/>
          <w:lang w:val="vi-VN"/>
        </w:rPr>
        <w:t>c c</w:t>
      </w:r>
      <w:r w:rsidRPr="00156758">
        <w:rPr>
          <w:rFonts w:ascii="Times New Roman" w:hAnsi="Times New Roman" w:cs="Arial"/>
          <w:color w:val="000000" w:themeColor="text1"/>
          <w:lang w:val="vi-VN"/>
        </w:rPr>
        <w:t>ơ</w:t>
      </w:r>
      <w:r w:rsidRPr="00156758">
        <w:rPr>
          <w:rFonts w:ascii="Times New Roman" w:hAnsi="Times New Roman"/>
          <w:color w:val="000000" w:themeColor="text1"/>
          <w:lang w:val="vi-VN"/>
        </w:rPr>
        <w:t xml:space="preserve"> quan liên quan ki</w:t>
      </w:r>
      <w:r w:rsidRPr="00156758">
        <w:rPr>
          <w:rFonts w:ascii="Times New Roman" w:hAnsi="Times New Roman" w:cs="Arial"/>
          <w:color w:val="000000" w:themeColor="text1"/>
          <w:lang w:val="vi-VN"/>
        </w:rPr>
        <w:t>ể</w:t>
      </w:r>
      <w:r w:rsidRPr="00156758">
        <w:rPr>
          <w:rFonts w:ascii="Times New Roman" w:hAnsi="Times New Roman"/>
          <w:color w:val="000000" w:themeColor="text1"/>
          <w:lang w:val="vi-VN"/>
        </w:rPr>
        <w:t>m tra, gi</w:t>
      </w:r>
      <w:r w:rsidRPr="00156758">
        <w:rPr>
          <w:rFonts w:ascii="Times New Roman" w:hAnsi="Times New Roman" w:cs=".VnTime"/>
          <w:color w:val="000000" w:themeColor="text1"/>
          <w:lang w:val="vi-VN"/>
        </w:rPr>
        <w:t>á</w:t>
      </w:r>
      <w:r w:rsidRPr="00156758">
        <w:rPr>
          <w:rFonts w:ascii="Times New Roman" w:hAnsi="Times New Roman"/>
          <w:color w:val="000000" w:themeColor="text1"/>
          <w:lang w:val="vi-VN"/>
        </w:rPr>
        <w:t>m s</w:t>
      </w:r>
      <w:r w:rsidRPr="00156758">
        <w:rPr>
          <w:rFonts w:ascii="Times New Roman" w:hAnsi="Times New Roman" w:cs=".VnTime"/>
          <w:color w:val="000000" w:themeColor="text1"/>
          <w:lang w:val="vi-VN"/>
        </w:rPr>
        <w:t>á</w:t>
      </w:r>
      <w:r w:rsidRPr="00156758">
        <w:rPr>
          <w:rFonts w:ascii="Times New Roman" w:hAnsi="Times New Roman"/>
          <w:color w:val="000000" w:themeColor="text1"/>
          <w:lang w:val="vi-VN"/>
        </w:rPr>
        <w:t>t, ch</w:t>
      </w:r>
      <w:r w:rsidRPr="00156758">
        <w:rPr>
          <w:rFonts w:ascii="Times New Roman" w:hAnsi="Times New Roman" w:cs="Arial"/>
          <w:color w:val="000000" w:themeColor="text1"/>
          <w:lang w:val="vi-VN"/>
        </w:rPr>
        <w:t>ỉ</w:t>
      </w:r>
      <w:r w:rsidRPr="00156758">
        <w:rPr>
          <w:rFonts w:ascii="Times New Roman" w:hAnsi="Times New Roman"/>
          <w:color w:val="000000" w:themeColor="text1"/>
          <w:lang w:val="vi-VN"/>
        </w:rPr>
        <w:t xml:space="preserve"> </w:t>
      </w:r>
      <w:r w:rsidRPr="00156758">
        <w:rPr>
          <w:rFonts w:ascii="Times New Roman" w:hAnsi="Times New Roman" w:cs="Arial"/>
          <w:color w:val="000000" w:themeColor="text1"/>
          <w:lang w:val="vi-VN"/>
        </w:rPr>
        <w:t>đạ</w:t>
      </w:r>
      <w:r w:rsidRPr="00156758">
        <w:rPr>
          <w:rFonts w:ascii="Times New Roman" w:hAnsi="Times New Roman"/>
          <w:color w:val="000000" w:themeColor="text1"/>
          <w:lang w:val="vi-VN"/>
        </w:rPr>
        <w:t>o Ban Qu</w:t>
      </w:r>
      <w:r w:rsidRPr="00156758">
        <w:rPr>
          <w:rFonts w:ascii="Times New Roman" w:hAnsi="Times New Roman" w:cs="Arial"/>
          <w:color w:val="000000" w:themeColor="text1"/>
          <w:lang w:val="vi-VN"/>
        </w:rPr>
        <w:t>ả</w:t>
      </w:r>
      <w:r w:rsidRPr="00156758">
        <w:rPr>
          <w:rFonts w:ascii="Times New Roman" w:hAnsi="Times New Roman"/>
          <w:color w:val="000000" w:themeColor="text1"/>
          <w:lang w:val="vi-VN"/>
        </w:rPr>
        <w:t>n lý d</w:t>
      </w:r>
      <w:r w:rsidRPr="00156758">
        <w:rPr>
          <w:rFonts w:ascii="Times New Roman" w:hAnsi="Times New Roman" w:cs="Arial"/>
          <w:color w:val="000000" w:themeColor="text1"/>
          <w:lang w:val="vi-VN"/>
        </w:rPr>
        <w:t>ự</w:t>
      </w:r>
      <w:r w:rsidRPr="00156758">
        <w:rPr>
          <w:rFonts w:ascii="Times New Roman" w:hAnsi="Times New Roman"/>
          <w:color w:val="000000" w:themeColor="text1"/>
          <w:lang w:val="vi-VN"/>
        </w:rPr>
        <w:t xml:space="preserve"> </w:t>
      </w:r>
      <w:r w:rsidRPr="00156758">
        <w:rPr>
          <w:rFonts w:ascii="Times New Roman" w:hAnsi="Times New Roman" w:cs=".VnTime"/>
          <w:color w:val="000000" w:themeColor="text1"/>
          <w:lang w:val="vi-VN"/>
        </w:rPr>
        <w:t>á</w:t>
      </w:r>
      <w:r w:rsidRPr="00156758">
        <w:rPr>
          <w:rFonts w:ascii="Times New Roman" w:hAnsi="Times New Roman"/>
          <w:color w:val="000000" w:themeColor="text1"/>
          <w:lang w:val="vi-VN"/>
        </w:rPr>
        <w:t xml:space="preserve">n </w:t>
      </w:r>
      <w:r w:rsidRPr="00156758">
        <w:rPr>
          <w:rFonts w:ascii="Times New Roman" w:hAnsi="Times New Roman" w:cs="Arial"/>
          <w:color w:val="000000" w:themeColor="text1"/>
          <w:lang w:val="vi-VN"/>
        </w:rPr>
        <w:t>đầ</w:t>
      </w:r>
      <w:r w:rsidRPr="00156758">
        <w:rPr>
          <w:rFonts w:ascii="Times New Roman" w:hAnsi="Times New Roman"/>
          <w:color w:val="000000" w:themeColor="text1"/>
          <w:lang w:val="vi-VN"/>
        </w:rPr>
        <w:t>u t</w:t>
      </w:r>
      <w:r w:rsidRPr="00156758">
        <w:rPr>
          <w:rFonts w:ascii="Times New Roman" w:hAnsi="Times New Roman" w:cs="Arial"/>
          <w:color w:val="000000" w:themeColor="text1"/>
          <w:lang w:val="vi-VN"/>
        </w:rPr>
        <w:t>ư</w:t>
      </w:r>
      <w:r w:rsidRPr="00156758">
        <w:rPr>
          <w:rFonts w:ascii="Times New Roman" w:hAnsi="Times New Roman"/>
          <w:color w:val="000000" w:themeColor="text1"/>
          <w:lang w:val="vi-VN"/>
        </w:rPr>
        <w:t xml:space="preserve"> xây d</w:t>
      </w:r>
      <w:r w:rsidRPr="00156758">
        <w:rPr>
          <w:rFonts w:ascii="Times New Roman" w:hAnsi="Times New Roman" w:cs="Arial"/>
          <w:color w:val="000000" w:themeColor="text1"/>
          <w:lang w:val="vi-VN"/>
        </w:rPr>
        <w:t>ự</w:t>
      </w:r>
      <w:r w:rsidRPr="00156758">
        <w:rPr>
          <w:rFonts w:ascii="Times New Roman" w:hAnsi="Times New Roman"/>
          <w:color w:val="000000" w:themeColor="text1"/>
          <w:lang w:val="vi-VN"/>
        </w:rPr>
        <w:t>ng c</w:t>
      </w:r>
      <w:r w:rsidRPr="00156758">
        <w:rPr>
          <w:rFonts w:ascii="Times New Roman" w:hAnsi="Times New Roman" w:cs=".VnTime"/>
          <w:color w:val="000000" w:themeColor="text1"/>
          <w:lang w:val="vi-VN"/>
        </w:rPr>
        <w:t>ô</w:t>
      </w:r>
      <w:r w:rsidRPr="00156758">
        <w:rPr>
          <w:rFonts w:ascii="Times New Roman" w:hAnsi="Times New Roman"/>
          <w:color w:val="000000" w:themeColor="text1"/>
          <w:lang w:val="vi-VN"/>
        </w:rPr>
        <w:t>ng tr</w:t>
      </w:r>
      <w:r w:rsidRPr="00156758">
        <w:rPr>
          <w:rFonts w:ascii="Times New Roman" w:hAnsi="Times New Roman" w:cs=".VnTime"/>
          <w:color w:val="000000" w:themeColor="text1"/>
          <w:lang w:val="vi-VN"/>
        </w:rPr>
        <w:t>ì</w:t>
      </w:r>
      <w:r w:rsidRPr="00156758">
        <w:rPr>
          <w:rFonts w:ascii="Times New Roman" w:hAnsi="Times New Roman"/>
          <w:color w:val="000000" w:themeColor="text1"/>
          <w:lang w:val="vi-VN"/>
        </w:rPr>
        <w:t>nh N</w:t>
      </w:r>
      <w:r w:rsidRPr="00156758">
        <w:rPr>
          <w:rFonts w:ascii="Times New Roman" w:hAnsi="Times New Roman" w:cs=".VnTime"/>
          <w:color w:val="000000" w:themeColor="text1"/>
          <w:lang w:val="vi-VN"/>
        </w:rPr>
        <w:t>ô</w:t>
      </w:r>
      <w:r w:rsidRPr="00156758">
        <w:rPr>
          <w:rFonts w:ascii="Times New Roman" w:hAnsi="Times New Roman"/>
          <w:color w:val="000000" w:themeColor="text1"/>
          <w:lang w:val="vi-VN"/>
        </w:rPr>
        <w:t>ng nghi</w:t>
      </w:r>
      <w:r w:rsidRPr="00156758">
        <w:rPr>
          <w:rFonts w:ascii="Times New Roman" w:hAnsi="Times New Roman" w:cs="Arial"/>
          <w:color w:val="000000" w:themeColor="text1"/>
          <w:lang w:val="vi-VN"/>
        </w:rPr>
        <w:t>ệ</w:t>
      </w:r>
      <w:r w:rsidRPr="00156758">
        <w:rPr>
          <w:rFonts w:ascii="Times New Roman" w:hAnsi="Times New Roman"/>
          <w:color w:val="000000" w:themeColor="text1"/>
          <w:lang w:val="vi-VN"/>
        </w:rPr>
        <w:t>p v</w:t>
      </w:r>
      <w:r w:rsidRPr="00156758">
        <w:rPr>
          <w:rFonts w:ascii="Times New Roman" w:hAnsi="Times New Roman" w:cs=".VnTime"/>
          <w:color w:val="000000" w:themeColor="text1"/>
          <w:lang w:val="vi-VN"/>
        </w:rPr>
        <w:t>à</w:t>
      </w:r>
      <w:r w:rsidRPr="00156758">
        <w:rPr>
          <w:rFonts w:ascii="Times New Roman" w:hAnsi="Times New Roman"/>
          <w:color w:val="000000" w:themeColor="text1"/>
          <w:lang w:val="vi-VN"/>
        </w:rPr>
        <w:t xml:space="preserve"> Ph</w:t>
      </w:r>
      <w:r w:rsidRPr="00156758">
        <w:rPr>
          <w:rFonts w:ascii="Times New Roman" w:hAnsi="Times New Roman" w:cs=".VnTime"/>
          <w:color w:val="000000" w:themeColor="text1"/>
          <w:lang w:val="vi-VN"/>
        </w:rPr>
        <w:t>á</w:t>
      </w:r>
      <w:r w:rsidRPr="00156758">
        <w:rPr>
          <w:rFonts w:ascii="Times New Roman" w:hAnsi="Times New Roman"/>
          <w:color w:val="000000" w:themeColor="text1"/>
          <w:lang w:val="vi-VN"/>
        </w:rPr>
        <w:t>t tri</w:t>
      </w:r>
      <w:r w:rsidRPr="00156758">
        <w:rPr>
          <w:rFonts w:ascii="Times New Roman" w:hAnsi="Times New Roman" w:cs="Arial"/>
          <w:color w:val="000000" w:themeColor="text1"/>
          <w:lang w:val="vi-VN"/>
        </w:rPr>
        <w:t>ể</w:t>
      </w:r>
      <w:r w:rsidRPr="00156758">
        <w:rPr>
          <w:rFonts w:ascii="Times New Roman" w:hAnsi="Times New Roman"/>
          <w:color w:val="000000" w:themeColor="text1"/>
          <w:lang w:val="vi-VN"/>
        </w:rPr>
        <w:t>n n</w:t>
      </w:r>
      <w:r w:rsidRPr="00156758">
        <w:rPr>
          <w:rFonts w:ascii="Times New Roman" w:hAnsi="Times New Roman" w:cs=".VnTime"/>
          <w:color w:val="000000" w:themeColor="text1"/>
          <w:lang w:val="vi-VN"/>
        </w:rPr>
        <w:t>ô</w:t>
      </w:r>
      <w:r w:rsidRPr="00156758">
        <w:rPr>
          <w:rFonts w:ascii="Times New Roman" w:hAnsi="Times New Roman"/>
          <w:color w:val="000000" w:themeColor="text1"/>
          <w:lang w:val="vi-VN"/>
        </w:rPr>
        <w:t>ng th</w:t>
      </w:r>
      <w:r w:rsidRPr="00156758">
        <w:rPr>
          <w:rFonts w:ascii="Times New Roman" w:hAnsi="Times New Roman" w:cs=".VnTime"/>
          <w:color w:val="000000" w:themeColor="text1"/>
          <w:lang w:val="vi-VN"/>
        </w:rPr>
        <w:t>ô</w:t>
      </w:r>
      <w:r w:rsidRPr="00156758">
        <w:rPr>
          <w:rFonts w:ascii="Times New Roman" w:hAnsi="Times New Roman"/>
          <w:color w:val="000000" w:themeColor="text1"/>
          <w:lang w:val="vi-VN"/>
        </w:rPr>
        <w:t>n t</w:t>
      </w:r>
      <w:r w:rsidRPr="00156758">
        <w:rPr>
          <w:rFonts w:ascii="Times New Roman" w:hAnsi="Times New Roman" w:cs="Arial"/>
          <w:color w:val="000000" w:themeColor="text1"/>
          <w:lang w:val="vi-VN"/>
        </w:rPr>
        <w:t>ỉ</w:t>
      </w:r>
      <w:r w:rsidRPr="00156758">
        <w:rPr>
          <w:rFonts w:ascii="Times New Roman" w:hAnsi="Times New Roman"/>
          <w:color w:val="000000" w:themeColor="text1"/>
          <w:lang w:val="vi-VN"/>
        </w:rPr>
        <w:t>nh v</w:t>
      </w:r>
      <w:r w:rsidRPr="00156758">
        <w:rPr>
          <w:rFonts w:ascii="Times New Roman" w:hAnsi="Times New Roman" w:cs=".VnTime"/>
          <w:color w:val="000000" w:themeColor="text1"/>
          <w:lang w:val="vi-VN"/>
        </w:rPr>
        <w:t>à</w:t>
      </w:r>
      <w:r w:rsidRPr="00156758">
        <w:rPr>
          <w:rFonts w:ascii="Times New Roman" w:hAnsi="Times New Roman"/>
          <w:color w:val="000000" w:themeColor="text1"/>
          <w:lang w:val="vi-VN"/>
        </w:rPr>
        <w:t xml:space="preserve"> các </w:t>
      </w:r>
      <w:r w:rsidRPr="00156758">
        <w:rPr>
          <w:rFonts w:ascii="Times New Roman" w:hAnsi="Times New Roman" w:cs="Arial"/>
          <w:color w:val="000000" w:themeColor="text1"/>
          <w:lang w:val="vi-VN"/>
        </w:rPr>
        <w:t>đơ</w:t>
      </w:r>
      <w:r w:rsidRPr="00156758">
        <w:rPr>
          <w:rFonts w:ascii="Times New Roman" w:hAnsi="Times New Roman"/>
          <w:color w:val="000000" w:themeColor="text1"/>
          <w:lang w:val="vi-VN"/>
        </w:rPr>
        <w:t>n v</w:t>
      </w:r>
      <w:r w:rsidRPr="00156758">
        <w:rPr>
          <w:rFonts w:ascii="Times New Roman" w:hAnsi="Times New Roman" w:cs="Arial"/>
          <w:color w:val="000000" w:themeColor="text1"/>
          <w:lang w:val="vi-VN"/>
        </w:rPr>
        <w:t>ị</w:t>
      </w:r>
      <w:r w:rsidRPr="00156758">
        <w:rPr>
          <w:rFonts w:ascii="Times New Roman" w:hAnsi="Times New Roman"/>
          <w:color w:val="000000" w:themeColor="text1"/>
          <w:lang w:val="vi-VN"/>
        </w:rPr>
        <w:t xml:space="preserve"> li</w:t>
      </w:r>
      <w:r w:rsidRPr="00156758">
        <w:rPr>
          <w:rFonts w:ascii="Times New Roman" w:hAnsi="Times New Roman" w:cs=".VnTime"/>
          <w:color w:val="000000" w:themeColor="text1"/>
          <w:lang w:val="vi-VN"/>
        </w:rPr>
        <w:t>ê</w:t>
      </w:r>
      <w:r w:rsidRPr="00156758">
        <w:rPr>
          <w:rFonts w:ascii="Times New Roman" w:hAnsi="Times New Roman"/>
          <w:color w:val="000000" w:themeColor="text1"/>
          <w:lang w:val="vi-VN"/>
        </w:rPr>
        <w:t>n quan th</w:t>
      </w:r>
      <w:r w:rsidRPr="00156758">
        <w:rPr>
          <w:rFonts w:ascii="Times New Roman" w:hAnsi="Times New Roman" w:cs="Arial"/>
          <w:color w:val="000000" w:themeColor="text1"/>
          <w:lang w:val="vi-VN"/>
        </w:rPr>
        <w:t>ự</w:t>
      </w:r>
      <w:r w:rsidRPr="00156758">
        <w:rPr>
          <w:rFonts w:ascii="Times New Roman" w:hAnsi="Times New Roman"/>
          <w:color w:val="000000" w:themeColor="text1"/>
          <w:lang w:val="vi-VN"/>
        </w:rPr>
        <w:t>c hi</w:t>
      </w:r>
      <w:r w:rsidRPr="00156758">
        <w:rPr>
          <w:rFonts w:ascii="Times New Roman" w:hAnsi="Times New Roman" w:cs="Arial"/>
          <w:color w:val="000000" w:themeColor="text1"/>
          <w:lang w:val="vi-VN"/>
        </w:rPr>
        <w:t>ệ</w:t>
      </w:r>
      <w:r w:rsidRPr="00156758">
        <w:rPr>
          <w:rFonts w:ascii="Times New Roman" w:hAnsi="Times New Roman"/>
          <w:color w:val="000000" w:themeColor="text1"/>
          <w:lang w:val="vi-VN"/>
        </w:rPr>
        <w:t xml:space="preserve">n việc khai thác tại bãi vật liệu theo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úng nội dung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ã </w:t>
      </w:r>
      <w:r w:rsidRPr="00156758">
        <w:rPr>
          <w:rFonts w:ascii="Times New Roman" w:hAnsi="Times New Roman" w:hint="eastAsia"/>
          <w:color w:val="000000" w:themeColor="text1"/>
          <w:lang w:val="vi-VN"/>
        </w:rPr>
        <w:t>đư</w:t>
      </w:r>
      <w:r w:rsidRPr="00156758">
        <w:rPr>
          <w:rFonts w:ascii="Times New Roman" w:hAnsi="Times New Roman"/>
          <w:color w:val="000000" w:themeColor="text1"/>
          <w:lang w:val="vi-VN"/>
        </w:rPr>
        <w:t>ợc xác nhận và Kế hoạch bảo vệ môi tr</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ờng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ã phê duyệt. Ngày 27/8/2019, Sở Tài nguyên và Môi tr</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ờng </w:t>
      </w:r>
      <w:r w:rsidRPr="00156758">
        <w:rPr>
          <w:rFonts w:ascii="Times New Roman" w:hAnsi="Times New Roman" w:hint="eastAsia"/>
          <w:color w:val="000000" w:themeColor="text1"/>
          <w:lang w:val="vi-VN"/>
        </w:rPr>
        <w:t>đã</w:t>
      </w:r>
      <w:r w:rsidRPr="00156758">
        <w:rPr>
          <w:rFonts w:ascii="Times New Roman" w:hAnsi="Times New Roman"/>
          <w:color w:val="000000" w:themeColor="text1"/>
          <w:lang w:val="vi-VN"/>
        </w:rPr>
        <w:t xml:space="preserve"> chủ trì cùng với các ngành chức n</w:t>
      </w:r>
      <w:r w:rsidRPr="00156758">
        <w:rPr>
          <w:rFonts w:ascii="Times New Roman" w:hAnsi="Times New Roman" w:hint="eastAsia"/>
          <w:color w:val="000000" w:themeColor="text1"/>
          <w:lang w:val="vi-VN"/>
        </w:rPr>
        <w:t>ă</w:t>
      </w:r>
      <w:r w:rsidRPr="00156758">
        <w:rPr>
          <w:rFonts w:ascii="Times New Roman" w:hAnsi="Times New Roman"/>
          <w:color w:val="000000" w:themeColor="text1"/>
          <w:lang w:val="vi-VN"/>
        </w:rPr>
        <w:t xml:space="preserve">ng, chính quyền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ịa ph</w:t>
      </w:r>
      <w:r w:rsidRPr="00156758">
        <w:rPr>
          <w:rFonts w:ascii="Times New Roman" w:hAnsi="Times New Roman" w:hint="eastAsia"/>
          <w:color w:val="000000" w:themeColor="text1"/>
          <w:lang w:val="vi-VN"/>
        </w:rPr>
        <w:t>ươ</w:t>
      </w:r>
      <w:r w:rsidRPr="00156758">
        <w:rPr>
          <w:rFonts w:ascii="Times New Roman" w:hAnsi="Times New Roman"/>
          <w:color w:val="000000" w:themeColor="text1"/>
          <w:lang w:val="vi-VN"/>
        </w:rPr>
        <w:t xml:space="preserve">ng tổ chức kiểm tra thực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ịa và làm việc. Qua kết quả kiểm tra, Sở Tài nguyên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ã yêu cầu Ban Quản lý dự án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ầu t</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 xây dựng công trình Nông nghiệp và Phát triển nông thôn tỉnh kh</w:t>
      </w:r>
      <w:r w:rsidRPr="00156758">
        <w:rPr>
          <w:rFonts w:ascii="Times New Roman" w:hAnsi="Times New Roman" w:cs="Arial"/>
          <w:color w:val="000000" w:themeColor="text1"/>
          <w:lang w:val="vi-VN"/>
        </w:rPr>
        <w:t>ẩ</w:t>
      </w:r>
      <w:r w:rsidRPr="00156758">
        <w:rPr>
          <w:rFonts w:ascii="Times New Roman" w:hAnsi="Times New Roman"/>
          <w:color w:val="000000" w:themeColor="text1"/>
          <w:lang w:val="vi-VN"/>
        </w:rPr>
        <w:t>n tr</w:t>
      </w:r>
      <w:r w:rsidRPr="00156758">
        <w:rPr>
          <w:rFonts w:ascii="Times New Roman" w:hAnsi="Times New Roman" w:cs="Arial"/>
          <w:color w:val="000000" w:themeColor="text1"/>
          <w:lang w:val="vi-VN"/>
        </w:rPr>
        <w:t>ươ</w:t>
      </w:r>
      <w:r w:rsidRPr="00156758">
        <w:rPr>
          <w:rFonts w:ascii="Times New Roman" w:hAnsi="Times New Roman"/>
          <w:color w:val="000000" w:themeColor="text1"/>
          <w:lang w:val="vi-VN"/>
        </w:rPr>
        <w:t>ng t</w:t>
      </w:r>
      <w:r w:rsidRPr="00156758">
        <w:rPr>
          <w:rFonts w:ascii="Times New Roman" w:hAnsi="Times New Roman" w:cs="Arial"/>
          <w:color w:val="000000" w:themeColor="text1"/>
          <w:lang w:val="vi-VN"/>
        </w:rPr>
        <w:t>ậ</w:t>
      </w:r>
      <w:r w:rsidRPr="00156758">
        <w:rPr>
          <w:rFonts w:ascii="Times New Roman" w:hAnsi="Times New Roman"/>
          <w:color w:val="000000" w:themeColor="text1"/>
          <w:lang w:val="vi-VN"/>
        </w:rPr>
        <w:t>p trung kh</w:t>
      </w:r>
      <w:r w:rsidRPr="00156758">
        <w:rPr>
          <w:rFonts w:ascii="Times New Roman" w:hAnsi="Times New Roman" w:cs="Arial"/>
          <w:color w:val="000000" w:themeColor="text1"/>
          <w:lang w:val="vi-VN"/>
        </w:rPr>
        <w:t>ắ</w:t>
      </w:r>
      <w:r w:rsidRPr="00156758">
        <w:rPr>
          <w:rFonts w:ascii="Times New Roman" w:hAnsi="Times New Roman"/>
          <w:color w:val="000000" w:themeColor="text1"/>
          <w:lang w:val="vi-VN"/>
        </w:rPr>
        <w:t>c ph</w:t>
      </w:r>
      <w:r w:rsidRPr="00156758">
        <w:rPr>
          <w:rFonts w:ascii="Times New Roman" w:hAnsi="Times New Roman" w:cs="Arial"/>
          <w:color w:val="000000" w:themeColor="text1"/>
          <w:lang w:val="vi-VN"/>
        </w:rPr>
        <w:t>ụ</w:t>
      </w:r>
      <w:r w:rsidRPr="00156758">
        <w:rPr>
          <w:rFonts w:ascii="Times New Roman" w:hAnsi="Times New Roman"/>
          <w:color w:val="000000" w:themeColor="text1"/>
          <w:lang w:val="vi-VN"/>
        </w:rPr>
        <w:t>c c</w:t>
      </w:r>
      <w:r w:rsidRPr="00156758">
        <w:rPr>
          <w:rFonts w:ascii="Times New Roman" w:hAnsi="Times New Roman" w:cs=".VnTime"/>
          <w:color w:val="000000" w:themeColor="text1"/>
          <w:lang w:val="vi-VN"/>
        </w:rPr>
        <w:t>á</w:t>
      </w:r>
      <w:r w:rsidRPr="00156758">
        <w:rPr>
          <w:rFonts w:ascii="Times New Roman" w:hAnsi="Times New Roman"/>
          <w:color w:val="000000" w:themeColor="text1"/>
          <w:lang w:val="vi-VN"/>
        </w:rPr>
        <w:t>c t</w:t>
      </w:r>
      <w:r w:rsidRPr="00156758">
        <w:rPr>
          <w:rFonts w:ascii="Times New Roman" w:hAnsi="Times New Roman" w:cs="Arial"/>
          <w:color w:val="000000" w:themeColor="text1"/>
          <w:lang w:val="vi-VN"/>
        </w:rPr>
        <w:t>ồ</w:t>
      </w:r>
      <w:r w:rsidRPr="00156758">
        <w:rPr>
          <w:rFonts w:ascii="Times New Roman" w:hAnsi="Times New Roman"/>
          <w:color w:val="000000" w:themeColor="text1"/>
          <w:lang w:val="vi-VN"/>
        </w:rPr>
        <w:t>n t</w:t>
      </w:r>
      <w:r w:rsidRPr="00156758">
        <w:rPr>
          <w:rFonts w:ascii="Times New Roman" w:hAnsi="Times New Roman" w:cs="Arial"/>
          <w:color w:val="000000" w:themeColor="text1"/>
          <w:lang w:val="vi-VN"/>
        </w:rPr>
        <w:t>ạ</w:t>
      </w:r>
      <w:r w:rsidRPr="00156758">
        <w:rPr>
          <w:rFonts w:ascii="Times New Roman" w:hAnsi="Times New Roman"/>
          <w:color w:val="000000" w:themeColor="text1"/>
          <w:lang w:val="vi-VN"/>
        </w:rPr>
        <w:t xml:space="preserve">i giai </w:t>
      </w:r>
      <w:r w:rsidRPr="00156758">
        <w:rPr>
          <w:rFonts w:ascii="Times New Roman" w:hAnsi="Times New Roman" w:cs="Arial"/>
          <w:color w:val="000000" w:themeColor="text1"/>
          <w:lang w:val="vi-VN"/>
        </w:rPr>
        <w:t>đ</w:t>
      </w:r>
      <w:r w:rsidRPr="00156758">
        <w:rPr>
          <w:rFonts w:ascii="Times New Roman" w:hAnsi="Times New Roman"/>
          <w:color w:val="000000" w:themeColor="text1"/>
          <w:lang w:val="vi-VN"/>
        </w:rPr>
        <w:t>o</w:t>
      </w:r>
      <w:r w:rsidRPr="00156758">
        <w:rPr>
          <w:rFonts w:ascii="Times New Roman" w:hAnsi="Times New Roman" w:cs="Arial"/>
          <w:color w:val="000000" w:themeColor="text1"/>
          <w:lang w:val="vi-VN"/>
        </w:rPr>
        <w:t>ạ</w:t>
      </w:r>
      <w:r w:rsidRPr="00156758">
        <w:rPr>
          <w:rFonts w:ascii="Times New Roman" w:hAnsi="Times New Roman"/>
          <w:color w:val="000000" w:themeColor="text1"/>
          <w:lang w:val="vi-VN"/>
        </w:rPr>
        <w:t>n 1 theo cam k</w:t>
      </w:r>
      <w:r w:rsidRPr="00156758">
        <w:rPr>
          <w:rFonts w:ascii="Times New Roman" w:hAnsi="Times New Roman" w:cs="Arial"/>
          <w:color w:val="000000" w:themeColor="text1"/>
          <w:lang w:val="vi-VN"/>
        </w:rPr>
        <w:t>ế</w:t>
      </w:r>
      <w:r w:rsidRPr="00156758">
        <w:rPr>
          <w:rFonts w:ascii="Times New Roman" w:hAnsi="Times New Roman"/>
          <w:color w:val="000000" w:themeColor="text1"/>
          <w:lang w:val="vi-VN"/>
        </w:rPr>
        <w:t>t v</w:t>
      </w:r>
      <w:r w:rsidRPr="00156758">
        <w:rPr>
          <w:rFonts w:ascii="Times New Roman" w:hAnsi="Times New Roman" w:cs="Arial"/>
          <w:color w:val="000000" w:themeColor="text1"/>
          <w:lang w:val="vi-VN"/>
        </w:rPr>
        <w:t>ớ</w:t>
      </w:r>
      <w:r w:rsidRPr="00156758">
        <w:rPr>
          <w:rFonts w:ascii="Times New Roman" w:hAnsi="Times New Roman"/>
          <w:color w:val="000000" w:themeColor="text1"/>
          <w:lang w:val="vi-VN"/>
        </w:rPr>
        <w:t xml:space="preserve">i </w:t>
      </w:r>
      <w:r w:rsidRPr="00156758">
        <w:rPr>
          <w:rFonts w:ascii="Times New Roman" w:hAnsi="Times New Roman" w:cs="Arial"/>
          <w:color w:val="000000" w:themeColor="text1"/>
          <w:lang w:val="vi-VN"/>
        </w:rPr>
        <w:t>đị</w:t>
      </w:r>
      <w:r w:rsidRPr="00156758">
        <w:rPr>
          <w:rFonts w:ascii="Times New Roman" w:hAnsi="Times New Roman"/>
          <w:color w:val="000000" w:themeColor="text1"/>
          <w:lang w:val="vi-VN"/>
        </w:rPr>
        <w:t>a ph</w:t>
      </w:r>
      <w:r w:rsidRPr="00156758">
        <w:rPr>
          <w:rFonts w:ascii="Times New Roman" w:hAnsi="Times New Roman" w:cs="Arial"/>
          <w:color w:val="000000" w:themeColor="text1"/>
          <w:lang w:val="vi-VN"/>
        </w:rPr>
        <w:t>ươ</w:t>
      </w:r>
      <w:r w:rsidRPr="00156758">
        <w:rPr>
          <w:rFonts w:ascii="Times New Roman" w:hAnsi="Times New Roman"/>
          <w:color w:val="000000" w:themeColor="text1"/>
          <w:lang w:val="vi-VN"/>
        </w:rPr>
        <w:t>ng nh</w:t>
      </w:r>
      <w:r w:rsidRPr="00156758">
        <w:rPr>
          <w:rFonts w:ascii="Times New Roman" w:hAnsi="Times New Roman" w:cs="Arial"/>
          <w:color w:val="000000" w:themeColor="text1"/>
          <w:lang w:val="vi-VN"/>
        </w:rPr>
        <w:t>ư</w:t>
      </w:r>
      <w:r w:rsidRPr="00156758">
        <w:rPr>
          <w:rFonts w:ascii="Times New Roman" w:hAnsi="Times New Roman"/>
          <w:color w:val="000000" w:themeColor="text1"/>
          <w:lang w:val="vi-VN"/>
        </w:rPr>
        <w:t xml:space="preserve">ng </w:t>
      </w:r>
      <w:r w:rsidRPr="00156758">
        <w:rPr>
          <w:rFonts w:ascii="Times New Roman" w:hAnsi="Times New Roman" w:cs="Arial"/>
          <w:color w:val="000000" w:themeColor="text1"/>
          <w:lang w:val="vi-VN"/>
        </w:rPr>
        <w:t>đế</w:t>
      </w:r>
      <w:r w:rsidRPr="00156758">
        <w:rPr>
          <w:rFonts w:ascii="Times New Roman" w:hAnsi="Times New Roman"/>
          <w:color w:val="000000" w:themeColor="text1"/>
          <w:lang w:val="vi-VN"/>
        </w:rPr>
        <w:t xml:space="preserve">n nay </w:t>
      </w:r>
      <w:r w:rsidR="00F37A1A" w:rsidRPr="00EA273A">
        <w:rPr>
          <w:rFonts w:ascii="Times New Roman" w:hAnsi="Times New Roman"/>
          <w:color w:val="000000" w:themeColor="text1"/>
          <w:lang w:val="vi-VN"/>
        </w:rPr>
        <w:t>chưa thực hiện</w:t>
      </w:r>
      <w:r w:rsidR="00AF13CA" w:rsidRPr="00EA273A">
        <w:rPr>
          <w:rFonts w:ascii="Times New Roman" w:hAnsi="Times New Roman"/>
          <w:color w:val="000000" w:themeColor="text1"/>
          <w:lang w:val="vi-VN"/>
        </w:rPr>
        <w:t>.</w:t>
      </w:r>
      <w:r w:rsidR="00F37A1A">
        <w:rPr>
          <w:rFonts w:ascii="Times New Roman" w:hAnsi="Times New Roman"/>
          <w:color w:val="000000" w:themeColor="text1"/>
          <w:lang w:val="vi-VN"/>
        </w:rPr>
        <w:t xml:space="preserve"> </w:t>
      </w:r>
    </w:p>
    <w:p w:rsidR="00E32437" w:rsidRPr="00EA273A" w:rsidRDefault="00E32437" w:rsidP="00A9263F">
      <w:pPr>
        <w:spacing w:before="80" w:after="80"/>
        <w:ind w:firstLine="720"/>
        <w:jc w:val="both"/>
        <w:rPr>
          <w:rFonts w:ascii="Times New Roman" w:hAnsi="Times New Roman"/>
          <w:color w:val="000000" w:themeColor="text1"/>
          <w:lang w:val="vi-VN"/>
        </w:rPr>
      </w:pPr>
      <w:r w:rsidRPr="00156758">
        <w:rPr>
          <w:rFonts w:ascii="Times New Roman" w:hAnsi="Times New Roman"/>
          <w:color w:val="000000" w:themeColor="text1"/>
          <w:lang w:val="vi-VN"/>
        </w:rPr>
        <w:t xml:space="preserve"> UBND tỉnh yêu cầu Ban quản lý dự án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ầu t</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 xây dựng công trình nông nghiệp và phát triển nông thôn tỉnh nghiêm túc thực hiện việc khắc phục các nội dung tồn tại nêu trên, hoàn thành tr</w:t>
      </w:r>
      <w:r w:rsidRPr="00156758">
        <w:rPr>
          <w:rFonts w:ascii="Times New Roman" w:hAnsi="Times New Roman" w:hint="eastAsia"/>
          <w:color w:val="000000" w:themeColor="text1"/>
          <w:lang w:val="vi-VN"/>
        </w:rPr>
        <w:t>ư</w:t>
      </w:r>
      <w:r w:rsidR="00AF13CA">
        <w:rPr>
          <w:rFonts w:ascii="Times New Roman" w:hAnsi="Times New Roman"/>
          <w:color w:val="000000" w:themeColor="text1"/>
          <w:lang w:val="vi-VN"/>
        </w:rPr>
        <w:t xml:space="preserve">ớc ngày 31/12/2019 và </w:t>
      </w:r>
      <w:r w:rsidR="00AF13CA" w:rsidRPr="00EA273A">
        <w:rPr>
          <w:rFonts w:ascii="Times New Roman" w:hAnsi="Times New Roman"/>
          <w:color w:val="000000" w:themeColor="text1"/>
          <w:lang w:val="vi-VN"/>
        </w:rPr>
        <w:t>b</w:t>
      </w:r>
      <w:r w:rsidRPr="00156758">
        <w:rPr>
          <w:rFonts w:ascii="Times New Roman" w:hAnsi="Times New Roman"/>
          <w:color w:val="000000" w:themeColor="text1"/>
          <w:lang w:val="vi-VN"/>
        </w:rPr>
        <w:t>áo cáo kết quả về UBND tỉnh, Sở Tài nguyên và Môi tr</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ờng, UBND huyện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ức Thọ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ể kiểm tra, giám sát. Tr</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ờng hợp Ban không khắc phục hoặc khắc phục không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ầy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ủ, UBND tỉnh sẽ chỉ </w:t>
      </w:r>
      <w:r w:rsidRPr="00156758">
        <w:rPr>
          <w:rFonts w:ascii="Times New Roman" w:hAnsi="Times New Roman" w:hint="eastAsia"/>
          <w:color w:val="000000" w:themeColor="text1"/>
          <w:lang w:val="vi-VN"/>
        </w:rPr>
        <w:t>đ</w:t>
      </w:r>
      <w:r>
        <w:rPr>
          <w:rFonts w:ascii="Times New Roman" w:hAnsi="Times New Roman"/>
          <w:color w:val="000000" w:themeColor="text1"/>
          <w:lang w:val="vi-VN"/>
        </w:rPr>
        <w:t>ạo Sở Tài nguyên và M</w:t>
      </w:r>
      <w:r w:rsidRPr="00156758">
        <w:rPr>
          <w:rFonts w:ascii="Times New Roman" w:hAnsi="Times New Roman"/>
          <w:color w:val="000000" w:themeColor="text1"/>
          <w:lang w:val="vi-VN"/>
        </w:rPr>
        <w:t>ôi tr</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ờng xử lý, hoặc tham m</w:t>
      </w:r>
      <w:r w:rsidRPr="00156758">
        <w:rPr>
          <w:rFonts w:ascii="Times New Roman" w:hAnsi="Times New Roman" w:hint="eastAsia"/>
          <w:color w:val="000000" w:themeColor="text1"/>
          <w:lang w:val="vi-VN"/>
        </w:rPr>
        <w:t>ư</w:t>
      </w:r>
      <w:r w:rsidRPr="00156758">
        <w:rPr>
          <w:rFonts w:ascii="Times New Roman" w:hAnsi="Times New Roman"/>
          <w:color w:val="000000" w:themeColor="text1"/>
          <w:lang w:val="vi-VN"/>
        </w:rPr>
        <w:t xml:space="preserve">u xử lý theo </w:t>
      </w:r>
      <w:r w:rsidRPr="00156758">
        <w:rPr>
          <w:rFonts w:ascii="Times New Roman" w:hAnsi="Times New Roman" w:hint="eastAsia"/>
          <w:color w:val="000000" w:themeColor="text1"/>
          <w:lang w:val="vi-VN"/>
        </w:rPr>
        <w:t>đ</w:t>
      </w:r>
      <w:r w:rsidRPr="00156758">
        <w:rPr>
          <w:rFonts w:ascii="Times New Roman" w:hAnsi="Times New Roman"/>
          <w:color w:val="000000" w:themeColor="text1"/>
          <w:lang w:val="vi-VN"/>
        </w:rPr>
        <w:t xml:space="preserve">úng quy </w:t>
      </w:r>
      <w:r w:rsidRPr="00156758">
        <w:rPr>
          <w:rFonts w:ascii="Times New Roman" w:hAnsi="Times New Roman" w:hint="eastAsia"/>
          <w:color w:val="000000" w:themeColor="text1"/>
          <w:lang w:val="vi-VN"/>
        </w:rPr>
        <w:t>đ</w:t>
      </w:r>
      <w:r>
        <w:rPr>
          <w:rFonts w:ascii="Times New Roman" w:hAnsi="Times New Roman"/>
          <w:color w:val="000000" w:themeColor="text1"/>
          <w:lang w:val="vi-VN"/>
        </w:rPr>
        <w:t>ịnh.</w:t>
      </w:r>
    </w:p>
    <w:p w:rsidR="005D16B2" w:rsidRPr="00E32437" w:rsidRDefault="0071545C" w:rsidP="00A9263F">
      <w:pPr>
        <w:spacing w:before="80" w:after="80"/>
        <w:ind w:firstLine="720"/>
        <w:jc w:val="both"/>
        <w:rPr>
          <w:rFonts w:ascii="Times New Roman" w:hAnsi="Times New Roman"/>
          <w:color w:val="000000" w:themeColor="text1"/>
          <w:lang w:val="vi-VN"/>
        </w:rPr>
      </w:pPr>
      <w:r>
        <w:rPr>
          <w:rFonts w:ascii="Times New Roman" w:hAnsi="Times New Roman"/>
          <w:i/>
          <w:color w:val="auto"/>
          <w:szCs w:val="28"/>
          <w:lang w:val="it-IT"/>
        </w:rPr>
        <w:t xml:space="preserve">9.3. </w:t>
      </w:r>
      <w:r w:rsidR="005D16B2" w:rsidRPr="005D16B2">
        <w:rPr>
          <w:rFonts w:ascii="Times New Roman" w:hAnsi="Times New Roman"/>
          <w:i/>
          <w:color w:val="auto"/>
          <w:szCs w:val="28"/>
          <w:lang w:val="it-IT"/>
        </w:rPr>
        <w:t>Đ</w:t>
      </w:r>
      <w:r w:rsidR="005D16B2" w:rsidRPr="005D16B2">
        <w:rPr>
          <w:rFonts w:ascii="Times New Roman" w:hAnsi="Times New Roman"/>
          <w:i/>
          <w:color w:val="auto"/>
          <w:szCs w:val="28"/>
          <w:lang w:val="nl-NL"/>
        </w:rPr>
        <w:t>ánh giá chất lượng nguồn nước sinh hoạt từ Nhà máy nước sạ</w:t>
      </w:r>
      <w:r w:rsidR="00090523">
        <w:rPr>
          <w:rFonts w:ascii="Times New Roman" w:hAnsi="Times New Roman"/>
          <w:i/>
          <w:color w:val="auto"/>
          <w:szCs w:val="28"/>
          <w:lang w:val="nl-NL"/>
        </w:rPr>
        <w:t>ch xã Thạch Sơn, huyện Thạch Hà</w:t>
      </w:r>
    </w:p>
    <w:p w:rsidR="00090523" w:rsidRPr="00EA273A" w:rsidRDefault="00FC640E" w:rsidP="00A9263F">
      <w:pPr>
        <w:spacing w:before="80" w:after="80"/>
        <w:ind w:firstLine="561"/>
        <w:jc w:val="both"/>
        <w:rPr>
          <w:rFonts w:ascii="Times New Roman" w:hAnsi="Times New Roman"/>
          <w:color w:val="auto"/>
          <w:szCs w:val="28"/>
          <w:lang w:val="vi-VN"/>
        </w:rPr>
      </w:pPr>
      <w:r w:rsidRPr="00EA273A">
        <w:rPr>
          <w:rFonts w:ascii="Times New Roman" w:hAnsi="Times New Roman"/>
          <w:color w:val="auto"/>
          <w:szCs w:val="28"/>
          <w:lang w:val="vi-VN"/>
        </w:rPr>
        <w:t>D</w:t>
      </w:r>
      <w:r w:rsidR="00090523" w:rsidRPr="00EA273A">
        <w:rPr>
          <w:rFonts w:ascii="Times New Roman" w:hAnsi="Times New Roman"/>
          <w:color w:val="auto"/>
          <w:szCs w:val="28"/>
          <w:lang w:val="vi-VN"/>
        </w:rPr>
        <w:t xml:space="preserve">o ảnh hưởng đợt mưa lũ tháng 9/2019 vừa qua nguồn nước sông Nghèn bị ô nhiễm, qua kết quả phân tích mẫu nước của Trung tâm một số chỉ tiêu vượt giới hạn cho phép theo Quy chuẩn kỹ thuật Quốc gia về chất lượng nước mặt (QCVN 08 - MT:2015/BTNMT). Để đảm bảo yêu cầu chất lượng nước cung cấp cho người dân, Trung tâm Nước sạch và Vệ sinh môi trường nông thôn tỉnh </w:t>
      </w:r>
      <w:r w:rsidR="00090523" w:rsidRPr="00EA273A">
        <w:rPr>
          <w:rFonts w:ascii="Times New Roman" w:hAnsi="Times New Roman"/>
          <w:color w:val="auto"/>
          <w:szCs w:val="28"/>
          <w:lang w:val="vi-VN"/>
        </w:rPr>
        <w:lastRenderedPageBreak/>
        <w:t xml:space="preserve">đã thông báo cho địa phương, người dân sử dụng nước và cho tạm dừng cấp nước (từ ngày12/9 đến ngày 21/9/2019). </w:t>
      </w:r>
    </w:p>
    <w:p w:rsidR="00FC640E" w:rsidRPr="00EA273A" w:rsidRDefault="00090523" w:rsidP="00A9263F">
      <w:pPr>
        <w:tabs>
          <w:tab w:val="left" w:pos="851"/>
          <w:tab w:val="left" w:pos="993"/>
        </w:tabs>
        <w:autoSpaceDE w:val="0"/>
        <w:autoSpaceDN w:val="0"/>
        <w:adjustRightInd w:val="0"/>
        <w:spacing w:before="80" w:after="80"/>
        <w:jc w:val="both"/>
        <w:rPr>
          <w:rFonts w:ascii="Times New Roman" w:hAnsi="Times New Roman"/>
          <w:color w:val="auto"/>
          <w:szCs w:val="28"/>
          <w:lang w:val="vi-VN"/>
        </w:rPr>
      </w:pPr>
      <w:r w:rsidRPr="00EA273A">
        <w:rPr>
          <w:rFonts w:ascii="Times New Roman" w:hAnsi="Times New Roman"/>
          <w:color w:val="auto"/>
          <w:szCs w:val="28"/>
          <w:lang w:val="vi-VN"/>
        </w:rPr>
        <w:tab/>
        <w:t>Để đảm bảo nguồn nước cấp cho nhà máy nước Thạch Sơn, Sở Nông nghiệp và Phát triển nông thôn đã chỉ đạo Trung tâm Nước sạch và Vệ sinh môi trường nông thôn tỉnh phối hợp với Công ty TNHH một thành viên thủy lợi Bắc Hà Tĩnh tăng cường kiểm tra, theo dõi và lấy mẫu nước xét nghiệm, khi nguồn nước đảm bảo thì cho vận hành nhà máy cấp nước phục vụ nhân dân. Đến ngày 22/9/2019 chất lượng nước sông Nghèn qua phân tích nằm trong giới hạn cho phép của tiêu chuẩn nước mặt Trung tâm đã vận hành nhà máy hoạt động trở lại và chất lượng nước sau khi xử lý của nhà máy đạt tiêu chuẩn cho phép đảm bảo phục vụ cho ăn uống và sinh hoạt của người dân.</w:t>
      </w:r>
      <w:r w:rsidR="00FC640E" w:rsidRPr="00EA273A">
        <w:rPr>
          <w:rFonts w:ascii="Times New Roman" w:hAnsi="Times New Roman"/>
          <w:color w:val="auto"/>
          <w:szCs w:val="28"/>
          <w:lang w:val="vi-VN"/>
        </w:rPr>
        <w:t xml:space="preserve"> </w:t>
      </w:r>
    </w:p>
    <w:p w:rsidR="00FC640E" w:rsidRPr="00FC640E" w:rsidRDefault="00FC640E" w:rsidP="00A9263F">
      <w:pPr>
        <w:tabs>
          <w:tab w:val="left" w:pos="851"/>
          <w:tab w:val="left" w:pos="993"/>
        </w:tabs>
        <w:autoSpaceDE w:val="0"/>
        <w:autoSpaceDN w:val="0"/>
        <w:adjustRightInd w:val="0"/>
        <w:spacing w:before="80" w:after="80"/>
        <w:jc w:val="both"/>
        <w:rPr>
          <w:rFonts w:ascii="Times New Roman" w:hAnsi="Times New Roman"/>
          <w:color w:val="auto"/>
          <w:szCs w:val="28"/>
          <w:lang w:val="en-US"/>
        </w:rPr>
      </w:pPr>
      <w:r w:rsidRPr="00EA273A">
        <w:rPr>
          <w:rFonts w:ascii="Times New Roman" w:hAnsi="Times New Roman"/>
          <w:color w:val="auto"/>
          <w:szCs w:val="28"/>
          <w:lang w:val="vi-VN"/>
        </w:rPr>
        <w:tab/>
      </w:r>
      <w:r w:rsidRPr="00FC640E">
        <w:rPr>
          <w:rFonts w:ascii="Times New Roman" w:hAnsi="Times New Roman"/>
          <w:color w:val="auto"/>
          <w:szCs w:val="28"/>
          <w:lang w:val="en-US"/>
        </w:rPr>
        <w:t xml:space="preserve">Giao Sở NN&amp;PTNT chỉ đạo </w:t>
      </w:r>
      <w:r w:rsidRPr="00FC640E">
        <w:rPr>
          <w:rFonts w:ascii="Times New Roman" w:hAnsi="Times New Roman"/>
          <w:szCs w:val="28"/>
        </w:rPr>
        <w:t xml:space="preserve">Trung tâm Nước sạch và Vệ sinh môi trường nông thôn tỉnh (đơn vị quản lý công trình) thực hiện đầy đủ quy trình, quy định bảo đảm an toàn, chất lượng nguồn nước đầu vào và đầu ra. </w:t>
      </w:r>
      <w:proofErr w:type="gramStart"/>
      <w:r w:rsidRPr="00FC640E">
        <w:rPr>
          <w:rFonts w:ascii="Times New Roman" w:hAnsi="Times New Roman"/>
          <w:color w:val="auto"/>
          <w:szCs w:val="28"/>
          <w:lang w:val="en-US"/>
        </w:rPr>
        <w:t>Công ty TNHH một thành viên Thủy lợi Bắc Hà Tĩnh tổ chức vận hành các cống trong hệ thống điều tiết nước để thau rửa nguồn nước sông Nghèn nhằm đảm bảo chất lượng nước thô phục vụ nhà máy.</w:t>
      </w:r>
      <w:proofErr w:type="gramEnd"/>
      <w:r w:rsidRPr="00FC640E">
        <w:rPr>
          <w:rFonts w:ascii="Times New Roman" w:hAnsi="Times New Roman"/>
          <w:color w:val="auto"/>
          <w:szCs w:val="28"/>
          <w:lang w:val="en-US"/>
        </w:rPr>
        <w:t xml:space="preserve"> </w:t>
      </w:r>
      <w:r w:rsidRPr="00FC640E">
        <w:rPr>
          <w:rFonts w:ascii="Times New Roman" w:hAnsi="Times New Roman"/>
          <w:szCs w:val="28"/>
        </w:rPr>
        <w:t xml:space="preserve">Trung tâm Kiểm soát bệnh tật tỉnh thực hiện công tác kiểm tra, giám sát chất lượng nước sinh hoạt của các nhà máy nước </w:t>
      </w:r>
      <w:proofErr w:type="gramStart"/>
      <w:r w:rsidRPr="00FC640E">
        <w:rPr>
          <w:rFonts w:ascii="Times New Roman" w:hAnsi="Times New Roman"/>
          <w:szCs w:val="28"/>
        </w:rPr>
        <w:t>theo</w:t>
      </w:r>
      <w:proofErr w:type="gramEnd"/>
      <w:r w:rsidRPr="00FC640E">
        <w:rPr>
          <w:rFonts w:ascii="Times New Roman" w:hAnsi="Times New Roman"/>
          <w:szCs w:val="28"/>
        </w:rPr>
        <w:t xml:space="preserve"> quy định. Sở Tài nguyên và Môi trường, các địa phương trong lưu vực sông Nghèn (huyện Can Lộc, Thạch Hà, Đức Thọ và thị xã Hồng Lĩnh) tăng cường công tác</w:t>
      </w:r>
      <w:r>
        <w:rPr>
          <w:rFonts w:ascii="Times New Roman" w:hAnsi="Times New Roman"/>
          <w:szCs w:val="28"/>
        </w:rPr>
        <w:t xml:space="preserve"> tuyên truyền, kiểm tra, giám sát </w:t>
      </w:r>
      <w:r w:rsidRPr="00FC640E">
        <w:rPr>
          <w:rFonts w:ascii="Times New Roman" w:hAnsi="Times New Roman"/>
          <w:szCs w:val="28"/>
        </w:rPr>
        <w:t>nguồn xả thải vào lưu vực sông Nghèn, xử lý nghiê</w:t>
      </w:r>
      <w:r>
        <w:rPr>
          <w:rFonts w:ascii="Times New Roman" w:hAnsi="Times New Roman"/>
          <w:szCs w:val="28"/>
        </w:rPr>
        <w:t xml:space="preserve">m </w:t>
      </w:r>
      <w:proofErr w:type="gramStart"/>
      <w:r w:rsidRPr="00FC640E">
        <w:rPr>
          <w:rFonts w:ascii="Times New Roman" w:hAnsi="Times New Roman"/>
          <w:szCs w:val="28"/>
        </w:rPr>
        <w:t>vi</w:t>
      </w:r>
      <w:proofErr w:type="gramEnd"/>
      <w:r w:rsidRPr="00FC640E">
        <w:rPr>
          <w:rFonts w:ascii="Times New Roman" w:hAnsi="Times New Roman"/>
          <w:szCs w:val="28"/>
        </w:rPr>
        <w:t xml:space="preserve"> phạm</w:t>
      </w:r>
      <w:r>
        <w:rPr>
          <w:rFonts w:ascii="Times New Roman" w:hAnsi="Times New Roman"/>
          <w:szCs w:val="28"/>
        </w:rPr>
        <w:t>.</w:t>
      </w:r>
    </w:p>
    <w:p w:rsidR="005D16B2" w:rsidRDefault="00E32437" w:rsidP="00A9263F">
      <w:pPr>
        <w:tabs>
          <w:tab w:val="left" w:pos="851"/>
          <w:tab w:val="left" w:pos="993"/>
        </w:tabs>
        <w:autoSpaceDE w:val="0"/>
        <w:autoSpaceDN w:val="0"/>
        <w:adjustRightInd w:val="0"/>
        <w:spacing w:before="80" w:after="80"/>
        <w:jc w:val="both"/>
        <w:rPr>
          <w:rFonts w:ascii="Times New Roman" w:hAnsi="Times New Roman"/>
          <w:i/>
          <w:color w:val="auto"/>
          <w:szCs w:val="28"/>
          <w:lang w:val="en-US"/>
        </w:rPr>
      </w:pPr>
      <w:r>
        <w:rPr>
          <w:rFonts w:ascii="Times New Roman" w:hAnsi="Times New Roman"/>
          <w:color w:val="auto"/>
          <w:szCs w:val="28"/>
          <w:lang w:val="en-US"/>
        </w:rPr>
        <w:tab/>
      </w:r>
      <w:r w:rsidR="0071545C" w:rsidRPr="0071545C">
        <w:rPr>
          <w:rFonts w:ascii="Times New Roman" w:hAnsi="Times New Roman"/>
          <w:i/>
          <w:color w:val="auto"/>
          <w:szCs w:val="28"/>
          <w:lang w:val="en-US"/>
        </w:rPr>
        <w:t xml:space="preserve">9.4. </w:t>
      </w:r>
      <w:r w:rsidR="005D16B2" w:rsidRPr="005D16B2">
        <w:rPr>
          <w:rFonts w:ascii="Times New Roman" w:hAnsi="Times New Roman"/>
          <w:i/>
          <w:color w:val="auto"/>
          <w:szCs w:val="28"/>
          <w:lang w:val="en-US"/>
        </w:rPr>
        <w:t>Tình trạng ô nhiễm môi trường tại Trung tâm sản xuất lợn giống Mitraco ở thôn Nam Phong, xã Kỳ Phong kéo dài nhiều n</w:t>
      </w:r>
      <w:r>
        <w:rPr>
          <w:rFonts w:ascii="Times New Roman" w:hAnsi="Times New Roman"/>
          <w:i/>
          <w:color w:val="auto"/>
          <w:szCs w:val="28"/>
          <w:lang w:val="en-US"/>
        </w:rPr>
        <w:t>ăm qua chưa được xử lý dứt điểm</w:t>
      </w:r>
    </w:p>
    <w:p w:rsidR="00E32437" w:rsidRDefault="00E32437" w:rsidP="00A9263F">
      <w:pPr>
        <w:spacing w:before="80" w:after="80"/>
        <w:ind w:firstLine="720"/>
        <w:jc w:val="both"/>
        <w:rPr>
          <w:rFonts w:ascii="Times New Roman" w:eastAsia="SimSun" w:hAnsi="Times New Roman"/>
          <w:color w:val="000000" w:themeColor="text1"/>
          <w:szCs w:val="28"/>
          <w:lang w:val="da-DK" w:eastAsia="zh-CN"/>
        </w:rPr>
      </w:pPr>
      <w:r w:rsidRPr="00156758">
        <w:rPr>
          <w:rFonts w:ascii="Times New Roman" w:hAnsi="Times New Roman"/>
          <w:color w:val="000000" w:themeColor="text1"/>
          <w:szCs w:val="28"/>
          <w:lang w:val="vi-VN"/>
        </w:rPr>
        <w:t xml:space="preserve">Liên quan đến công tác BVMT tại Trung tâm sản xuất lợn giống Mitraco, UBND tỉnh đã chỉ đạo Sở TN&amp;MT tổ chức kiểm tra, xử lý. Theo đó, tháng 12/2018 Sở TN&amp;MT đã tổ chức kiểm tra công tác BVMT và đã xử lý vi phạm hành chính đối với Công ty CP chăn nuôi Mitraco </w:t>
      </w:r>
      <w:r w:rsidRPr="0020759D">
        <w:rPr>
          <w:rFonts w:ascii="Times New Roman" w:hAnsi="Times New Roman"/>
          <w:iCs/>
          <w:color w:val="000000" w:themeColor="text1"/>
          <w:szCs w:val="28"/>
          <w:lang w:val="da-DK"/>
        </w:rPr>
        <w:t xml:space="preserve">với số tiền 50.000.000 đồng đối với hành vi xả nước thải chứa thông số vượt quy chuẩn ra môi trường. </w:t>
      </w:r>
      <w:r w:rsidRPr="00156758">
        <w:rPr>
          <w:rFonts w:ascii="Times New Roman" w:eastAsia="SimSun" w:hAnsi="Times New Roman"/>
          <w:color w:val="000000" w:themeColor="text1"/>
          <w:szCs w:val="28"/>
          <w:lang w:val="da-DK" w:eastAsia="zh-CN"/>
        </w:rPr>
        <w:t>Sau đó, ngày 30/10/2019, Sở TN&amp;MT phối hợp với chính quyền địa phương tiếp tục tổ chức kiểm tra xung quanh khu vự</w:t>
      </w:r>
      <w:r w:rsidR="00FC640E">
        <w:rPr>
          <w:rFonts w:ascii="Times New Roman" w:eastAsia="SimSun" w:hAnsi="Times New Roman"/>
          <w:color w:val="000000" w:themeColor="text1"/>
          <w:szCs w:val="28"/>
          <w:lang w:val="da-DK" w:eastAsia="zh-CN"/>
        </w:rPr>
        <w:t>c t</w:t>
      </w:r>
      <w:r w:rsidRPr="00156758">
        <w:rPr>
          <w:rFonts w:ascii="Times New Roman" w:eastAsia="SimSun" w:hAnsi="Times New Roman"/>
          <w:color w:val="000000" w:themeColor="text1"/>
          <w:szCs w:val="28"/>
          <w:lang w:val="da-DK" w:eastAsia="zh-CN"/>
        </w:rPr>
        <w:t>rang trại (thành phần tham gia có đại diện thôn Nam Phong). Theo báo cáo của Công ty, nguyên nhân chính dẫn đến tình trạng ô nhiễm môi trường vừa qua là do từ giữa năm 2019 dịch tả lợn Châu Phi bùng phát, dẫn đến một lượng lớn lợn giống, lợn nái hậu bị tại trang trại không bán được, tồn đọng tại trang trại gây áp lực về chất thải. Đoàn kiểm tra đã yêu cầu Công ty tiếp tục tập trung thực hiện các biện pháp: giảm đàn lợn, thực hiện quy mô nuôi theo báo cáo đánh giá tác động môi trường (ĐTM) đã được phê duyệ</w:t>
      </w:r>
      <w:r w:rsidR="00FC640E">
        <w:rPr>
          <w:rFonts w:ascii="Times New Roman" w:eastAsia="SimSun" w:hAnsi="Times New Roman"/>
          <w:color w:val="000000" w:themeColor="text1"/>
          <w:szCs w:val="28"/>
          <w:lang w:val="da-DK" w:eastAsia="zh-CN"/>
        </w:rPr>
        <w:t>t; t</w:t>
      </w:r>
      <w:r w:rsidRPr="00156758">
        <w:rPr>
          <w:rFonts w:ascii="Times New Roman" w:eastAsia="SimSun" w:hAnsi="Times New Roman"/>
          <w:color w:val="000000" w:themeColor="text1"/>
          <w:szCs w:val="28"/>
          <w:lang w:val="da-DK" w:eastAsia="zh-CN"/>
        </w:rPr>
        <w:t xml:space="preserve">ăng cường trồng cây xanh xung quanh khu vực trang trại; thực hiện đồng bộ các giải pháp giảm thiểu mùi hôi từ chuồng nuôi, khu vực chứa phân, khu vực xử lý nước thải; Xem xét, tiếp cận các công nghệ xử lý mùi, chất thải (phân, nước thải …) tiên tiến, hiệu quả cao mà hiện nay một số cơ sở chăn nuôi có quy mô lớn tại Việt Nam đã áp dụng. Ngày 30/11/2019, Công ty CP chăn nuôi Mitraco đã có Văn bản số 253/BCMT-CT báo cáo kết quả thực hiện đến thời </w:t>
      </w:r>
      <w:r w:rsidRPr="00156758">
        <w:rPr>
          <w:rFonts w:ascii="Times New Roman" w:eastAsia="SimSun" w:hAnsi="Times New Roman"/>
          <w:color w:val="000000" w:themeColor="text1"/>
          <w:szCs w:val="28"/>
          <w:lang w:val="da-DK" w:eastAsia="zh-CN"/>
        </w:rPr>
        <w:lastRenderedPageBreak/>
        <w:t>điểm hiện nay. Theo báo cáo, công ty đã giảm quy mô tổng đàn từ 9.593 con (01/10) xuống 7.647 con (30/11); đã lựa chọn chế phẩm sinh học Biowish sản xuất tại Mỹ để xử lý mùi hôi trong chuồng, qua đánh giá thì hiệu quả giảm mùi hôi đáng kể. Đồng thời tiếp tục thực hiện phương án ủ chế phẩm Hatibio với rỉ mật phun sục trong hệ thống mương dẫn nước thải, hố lắng máy ép phân, biogas. Ngoài việc vận hành hiệu quả máy ép phân, Công ty đã triển khai trồng cây xanh xung quanh trang trại, khu vực bể biogas và các hồ sinh học, hiện đã trồng được khoảng 3.000 cây keo lá tràm. Về xử lý mùi hôi sau quạt hút, ngày 15/11/2019 Công ty đã triển khai lắp đặt hệ thống, thu gom, lọc mùi với tổng chi phí khoảng 300 triệu đồng, hiện đã hoàn thành 80%, dự kiến đưa vào hoạt đ</w:t>
      </w:r>
      <w:r>
        <w:rPr>
          <w:rFonts w:ascii="Times New Roman" w:eastAsia="SimSun" w:hAnsi="Times New Roman"/>
          <w:color w:val="000000" w:themeColor="text1"/>
          <w:szCs w:val="28"/>
          <w:lang w:val="da-DK" w:eastAsia="zh-CN"/>
        </w:rPr>
        <w:t>ộ</w:t>
      </w:r>
      <w:r w:rsidRPr="00156758">
        <w:rPr>
          <w:rFonts w:ascii="Times New Roman" w:eastAsia="SimSun" w:hAnsi="Times New Roman"/>
          <w:color w:val="000000" w:themeColor="text1"/>
          <w:szCs w:val="28"/>
          <w:lang w:val="da-DK" w:eastAsia="zh-CN"/>
        </w:rPr>
        <w:t>ng từ 10/12/2019. Đồng thời, sau khi tham khảo công nghệ xử lý tại các trang trại lớn trên cả nước, hiện nay Công ty đã được phê duyệt chủ trương đầu tư hệ thống xử lý nước thải công suất 200 m</w:t>
      </w:r>
      <w:r w:rsidRPr="00156758">
        <w:rPr>
          <w:rFonts w:ascii="Times New Roman" w:eastAsia="SimSun" w:hAnsi="Times New Roman"/>
          <w:color w:val="000000" w:themeColor="text1"/>
          <w:szCs w:val="28"/>
          <w:vertAlign w:val="superscript"/>
          <w:lang w:val="da-DK" w:eastAsia="zh-CN"/>
        </w:rPr>
        <w:t>3</w:t>
      </w:r>
      <w:r w:rsidRPr="00156758">
        <w:rPr>
          <w:rFonts w:ascii="Times New Roman" w:eastAsia="SimSun" w:hAnsi="Times New Roman"/>
          <w:color w:val="000000" w:themeColor="text1"/>
          <w:szCs w:val="28"/>
          <w:lang w:val="da-DK" w:eastAsia="zh-CN"/>
        </w:rPr>
        <w:t>/ngày đêm với tổng kinh phí khoảng 2 tỷ đồng, dự kiế</w:t>
      </w:r>
      <w:r>
        <w:rPr>
          <w:rFonts w:ascii="Times New Roman" w:eastAsia="SimSun" w:hAnsi="Times New Roman"/>
          <w:color w:val="000000" w:themeColor="text1"/>
          <w:szCs w:val="28"/>
          <w:lang w:val="da-DK" w:eastAsia="zh-CN"/>
        </w:rPr>
        <w:t xml:space="preserve">n sẽ </w:t>
      </w:r>
      <w:r w:rsidRPr="00156758">
        <w:rPr>
          <w:rFonts w:ascii="Times New Roman" w:eastAsia="SimSun" w:hAnsi="Times New Roman"/>
          <w:color w:val="000000" w:themeColor="text1"/>
          <w:szCs w:val="28"/>
          <w:lang w:val="da-DK" w:eastAsia="zh-CN"/>
        </w:rPr>
        <w:t>xây dự</w:t>
      </w:r>
      <w:r>
        <w:rPr>
          <w:rFonts w:ascii="Times New Roman" w:eastAsia="SimSun" w:hAnsi="Times New Roman"/>
          <w:color w:val="000000" w:themeColor="text1"/>
          <w:szCs w:val="28"/>
          <w:lang w:val="da-DK" w:eastAsia="zh-CN"/>
        </w:rPr>
        <w:t xml:space="preserve">ng vào tháng </w:t>
      </w:r>
      <w:r w:rsidRPr="00156758">
        <w:rPr>
          <w:rFonts w:ascii="Times New Roman" w:eastAsia="SimSun" w:hAnsi="Times New Roman"/>
          <w:color w:val="000000" w:themeColor="text1"/>
          <w:szCs w:val="28"/>
          <w:lang w:val="da-DK" w:eastAsia="zh-CN"/>
        </w:rPr>
        <w:t>12/2019.</w:t>
      </w:r>
    </w:p>
    <w:p w:rsidR="00E32437" w:rsidRDefault="0071545C" w:rsidP="00A9263F">
      <w:pPr>
        <w:spacing w:before="80" w:after="80"/>
        <w:ind w:firstLine="720"/>
        <w:jc w:val="both"/>
        <w:rPr>
          <w:rFonts w:ascii="Times New Roman" w:eastAsia="SimSun" w:hAnsi="Times New Roman"/>
          <w:color w:val="000000" w:themeColor="text1"/>
          <w:szCs w:val="28"/>
          <w:lang w:val="da-DK" w:eastAsia="zh-CN"/>
        </w:rPr>
      </w:pPr>
      <w:r w:rsidRPr="00EA273A">
        <w:rPr>
          <w:rFonts w:ascii="Times New Roman" w:hAnsi="Times New Roman"/>
          <w:i/>
          <w:color w:val="auto"/>
          <w:szCs w:val="28"/>
          <w:lang w:val="da-DK"/>
        </w:rPr>
        <w:t xml:space="preserve">9.5. </w:t>
      </w:r>
      <w:r w:rsidR="005D16B2" w:rsidRPr="00EA273A">
        <w:rPr>
          <w:rFonts w:ascii="Times New Roman" w:hAnsi="Times New Roman"/>
          <w:i/>
          <w:color w:val="auto"/>
          <w:szCs w:val="28"/>
          <w:lang w:val="da-DK"/>
        </w:rPr>
        <w:t>Nhà máy nước sạch tại xã Đức Lạng được đầu tư xây dựng nhưng không hoạt động được trong khi nguồn n</w:t>
      </w:r>
      <w:r w:rsidR="00090523" w:rsidRPr="00EA273A">
        <w:rPr>
          <w:rFonts w:ascii="Times New Roman" w:hAnsi="Times New Roman"/>
          <w:i/>
          <w:color w:val="auto"/>
          <w:szCs w:val="28"/>
          <w:lang w:val="da-DK"/>
        </w:rPr>
        <w:t>ước bị nhiễm xăng nghiêm trọng</w:t>
      </w:r>
    </w:p>
    <w:p w:rsidR="00090523" w:rsidRPr="00E32437" w:rsidRDefault="00090523" w:rsidP="00A9263F">
      <w:pPr>
        <w:spacing w:before="80" w:after="80"/>
        <w:ind w:firstLine="720"/>
        <w:jc w:val="both"/>
        <w:rPr>
          <w:rFonts w:ascii="Times New Roman" w:eastAsia="SimSun" w:hAnsi="Times New Roman"/>
          <w:color w:val="000000" w:themeColor="text1"/>
          <w:szCs w:val="28"/>
          <w:lang w:val="da-DK" w:eastAsia="zh-CN"/>
        </w:rPr>
      </w:pPr>
      <w:r w:rsidRPr="00EA273A">
        <w:rPr>
          <w:rFonts w:ascii="Times New Roman" w:hAnsi="Times New Roman"/>
          <w:color w:val="auto"/>
          <w:szCs w:val="28"/>
          <w:lang w:val="da-DK"/>
        </w:rPr>
        <w:t>Nhà máy nước xã Đức Lạng, huyện Đức Thọ có công suất thiết kế 540 m</w:t>
      </w:r>
      <w:r w:rsidRPr="00EA273A">
        <w:rPr>
          <w:rFonts w:ascii="Times New Roman" w:hAnsi="Times New Roman"/>
          <w:color w:val="auto"/>
          <w:szCs w:val="28"/>
          <w:vertAlign w:val="superscript"/>
          <w:lang w:val="da-DK"/>
        </w:rPr>
        <w:t>3</w:t>
      </w:r>
      <w:r w:rsidRPr="00EA273A">
        <w:rPr>
          <w:rFonts w:ascii="Times New Roman" w:hAnsi="Times New Roman"/>
          <w:color w:val="auto"/>
          <w:szCs w:val="28"/>
          <w:lang w:val="da-DK"/>
        </w:rPr>
        <w:t xml:space="preserve">/ngày.đêm, cấp nước cho khoảng 1.500 người dân thuộc xã Đức Lạng. Công trình được bàn giao cho UBND xã Đức Lạng, quản lý, vận hành từ cuối năm 2011; qua quá trình vận hành khai thác do ảnh hưởng của dòng chảy trên sông Ngàn Sâu làm cho bùn cát bồi lấp cửa thu nước của công trình gây cháy máy bơm nước thô nhiều lần, bên cạnh đó công tác quản lý, vận hành công trình không đảm bảo, một số hạng mục công trình như: </w:t>
      </w:r>
      <w:r w:rsidRPr="00090523">
        <w:rPr>
          <w:rFonts w:ascii="Times New Roman" w:hAnsi="Times New Roman"/>
          <w:bCs/>
          <w:color w:val="auto"/>
          <w:szCs w:val="28"/>
          <w:lang w:val="pt-BR"/>
        </w:rPr>
        <w:t>hệ thống lắng lọc, châm clo, đường ống cấp nước....hư hỏng không có kinh phí để tu sửa nên</w:t>
      </w:r>
      <w:r w:rsidRPr="00EA273A">
        <w:rPr>
          <w:rFonts w:ascii="Times New Roman" w:hAnsi="Times New Roman"/>
          <w:color w:val="auto"/>
          <w:szCs w:val="28"/>
          <w:lang w:val="da-DK"/>
        </w:rPr>
        <w:t xml:space="preserve"> nhà máy không hoạt động.</w:t>
      </w:r>
    </w:p>
    <w:p w:rsidR="00090523" w:rsidRPr="00EA273A" w:rsidRDefault="00090523" w:rsidP="00A9263F">
      <w:pPr>
        <w:tabs>
          <w:tab w:val="left" w:pos="851"/>
          <w:tab w:val="left" w:pos="993"/>
        </w:tabs>
        <w:autoSpaceDE w:val="0"/>
        <w:autoSpaceDN w:val="0"/>
        <w:adjustRightInd w:val="0"/>
        <w:spacing w:before="80" w:after="80"/>
        <w:jc w:val="both"/>
        <w:rPr>
          <w:rFonts w:ascii="Times New Roman" w:hAnsi="Times New Roman"/>
          <w:color w:val="auto"/>
          <w:szCs w:val="28"/>
          <w:lang w:val="da-DK"/>
        </w:rPr>
      </w:pPr>
      <w:r w:rsidRPr="00EA273A">
        <w:rPr>
          <w:rFonts w:ascii="Times New Roman" w:hAnsi="Times New Roman"/>
          <w:color w:val="auto"/>
          <w:szCs w:val="28"/>
          <w:lang w:val="da-DK"/>
        </w:rPr>
        <w:tab/>
        <w:t xml:space="preserve">Về nguyên nhân: Có hai nguyên ngân chính dẫn đến </w:t>
      </w:r>
      <w:r w:rsidR="00FC640E" w:rsidRPr="00EA273A">
        <w:rPr>
          <w:rFonts w:ascii="Times New Roman" w:hAnsi="Times New Roman"/>
          <w:color w:val="auto"/>
          <w:szCs w:val="28"/>
          <w:lang w:val="da-DK"/>
        </w:rPr>
        <w:t>nhà máy không hoạt động: (i) d</w:t>
      </w:r>
      <w:r w:rsidRPr="00EA273A">
        <w:rPr>
          <w:rFonts w:ascii="Times New Roman" w:hAnsi="Times New Roman"/>
          <w:color w:val="auto"/>
          <w:szCs w:val="28"/>
          <w:lang w:val="da-DK"/>
        </w:rPr>
        <w:t xml:space="preserve">o ảnh hưởng của mưa, lũ nên dòng chảy sông Ngàn Sâu đi qua khu vực xây dựng hố thu nước và trạm bơm cấp 1 (cấp nước thô cho nhà máy) bị thay đổi, hàng năm sau mỗi trận mưa, lũ một lượng bùn cát lớn trong sông Ngàn Sâu làm bồi lấp cửa thu nước trạm bơm, gây tắc nghẽn khiến máy bơm bị cháy liên tục, </w:t>
      </w:r>
      <w:r w:rsidRPr="00090523">
        <w:rPr>
          <w:rFonts w:ascii="Times New Roman" w:hAnsi="Times New Roman"/>
          <w:bCs/>
          <w:color w:val="auto"/>
          <w:szCs w:val="28"/>
          <w:lang w:val="pt-BR"/>
        </w:rPr>
        <w:t xml:space="preserve">không đáp ứng yêu cầu vận hành; </w:t>
      </w:r>
      <w:r w:rsidR="00FC640E" w:rsidRPr="00EA273A">
        <w:rPr>
          <w:rFonts w:ascii="Times New Roman" w:hAnsi="Times New Roman"/>
          <w:color w:val="auto"/>
          <w:szCs w:val="28"/>
          <w:lang w:val="da-DK"/>
        </w:rPr>
        <w:t>(ii) c</w:t>
      </w:r>
      <w:r w:rsidRPr="00EA273A">
        <w:rPr>
          <w:rFonts w:ascii="Times New Roman" w:hAnsi="Times New Roman"/>
          <w:color w:val="auto"/>
          <w:szCs w:val="28"/>
          <w:lang w:val="da-DK"/>
        </w:rPr>
        <w:t xml:space="preserve">ông tác quản lý, vận hành nhà máy chưa được UBND xã Đức Lạng quan tâm đúng mức </w:t>
      </w:r>
      <w:r w:rsidRPr="00090523">
        <w:rPr>
          <w:rFonts w:ascii="Times New Roman" w:hAnsi="Times New Roman"/>
          <w:bCs/>
          <w:color w:val="auto"/>
          <w:szCs w:val="28"/>
          <w:lang w:val="pt-BR"/>
        </w:rPr>
        <w:t xml:space="preserve">do vậy, </w:t>
      </w:r>
      <w:r w:rsidRPr="00EA273A">
        <w:rPr>
          <w:rFonts w:ascii="Times New Roman" w:hAnsi="Times New Roman"/>
          <w:color w:val="auto"/>
          <w:szCs w:val="28"/>
          <w:lang w:val="da-DK"/>
        </w:rPr>
        <w:t>công trình ngừng hoạt động từ năm 2015 đến nay (hiện nay UBND xã Đức Lạng vẫn chưa thành lập được đơn vị quản lý, vận hành khai thác công trình).</w:t>
      </w:r>
    </w:p>
    <w:p w:rsidR="00090523" w:rsidRPr="00EA273A" w:rsidRDefault="00090523" w:rsidP="00745306">
      <w:pPr>
        <w:tabs>
          <w:tab w:val="left" w:pos="851"/>
          <w:tab w:val="left" w:pos="993"/>
        </w:tabs>
        <w:autoSpaceDE w:val="0"/>
        <w:autoSpaceDN w:val="0"/>
        <w:adjustRightInd w:val="0"/>
        <w:spacing w:before="120" w:after="120"/>
        <w:jc w:val="both"/>
        <w:rPr>
          <w:rFonts w:ascii="Times New Roman" w:hAnsi="Times New Roman"/>
          <w:color w:val="auto"/>
          <w:szCs w:val="28"/>
          <w:lang w:val="da-DK"/>
        </w:rPr>
      </w:pPr>
      <w:r w:rsidRPr="00EA273A">
        <w:rPr>
          <w:rFonts w:ascii="Times New Roman" w:hAnsi="Times New Roman"/>
          <w:color w:val="auto"/>
          <w:szCs w:val="28"/>
          <w:lang w:val="da-DK"/>
        </w:rPr>
        <w:tab/>
        <w:t>UBND tỉnh đã thành lập Tổ công tác liên ngành rà soát, đánh giá hiệu quả của cấp nước sạch nông thôn tập trung trên địa bàn tỉnh và đã xác định 15 công trình cấp nước chưa phát huy hiệu quả hoặc phát huy hiệu quả thấp để thực hiện đấu thầu chuyển giao quản lý khai thác (trong đó có công trình nhà máy nước Đức Lạng).</w:t>
      </w:r>
      <w:r w:rsidR="00FC640E" w:rsidRPr="00EA273A">
        <w:rPr>
          <w:rFonts w:ascii="Times New Roman" w:hAnsi="Times New Roman"/>
          <w:color w:val="auto"/>
          <w:szCs w:val="28"/>
          <w:lang w:val="da-DK"/>
        </w:rPr>
        <w:t xml:space="preserve"> </w:t>
      </w:r>
      <w:r w:rsidRPr="00EA273A">
        <w:rPr>
          <w:rFonts w:ascii="Times New Roman" w:hAnsi="Times New Roman"/>
          <w:color w:val="auto"/>
          <w:szCs w:val="28"/>
          <w:lang w:val="da-DK"/>
        </w:rPr>
        <w:t>Thực hiện Văn bản số 5159/UBND-NL</w:t>
      </w:r>
      <w:r w:rsidRPr="00EA273A">
        <w:rPr>
          <w:rFonts w:ascii="Times New Roman" w:hAnsi="Times New Roman"/>
          <w:color w:val="auto"/>
          <w:szCs w:val="28"/>
          <w:vertAlign w:val="subscript"/>
          <w:lang w:val="da-DK"/>
        </w:rPr>
        <w:t xml:space="preserve">3 </w:t>
      </w:r>
      <w:r w:rsidRPr="00EA273A">
        <w:rPr>
          <w:rFonts w:ascii="Times New Roman" w:hAnsi="Times New Roman"/>
          <w:color w:val="auto"/>
          <w:szCs w:val="28"/>
          <w:lang w:val="da-DK"/>
        </w:rPr>
        <w:t xml:space="preserve">ngày 06/8/2019 của UBND tỉnh về việc bán tài sản công là công trình nước sạch nông thôn tập trung, hiện nay UBND xã Đức Lạng đang lập hồ sơ đề nghị bán tài sản công gửi Sở Tài chính thẩm định, trình cấp có thẩm quyền phê duyệt để thực hiện việc đấu giá chuyển giao quản lý công trình cho các tổ chức, cá nhân có năng lực, </w:t>
      </w:r>
      <w:r w:rsidRPr="00EA273A">
        <w:rPr>
          <w:rFonts w:ascii="Times New Roman" w:hAnsi="Times New Roman"/>
          <w:color w:val="auto"/>
          <w:szCs w:val="28"/>
          <w:lang w:val="da-DK"/>
        </w:rPr>
        <w:lastRenderedPageBreak/>
        <w:t>kinh nghiệm để tiếp tục sửa chữa, khắc phục, vận hành công trình đảm bảo cấp nước cho người dân trong vùng.</w:t>
      </w:r>
    </w:p>
    <w:p w:rsidR="005D16B2" w:rsidRPr="00EA273A" w:rsidRDefault="005D16B2" w:rsidP="00745306">
      <w:pPr>
        <w:spacing w:before="120" w:after="120"/>
        <w:ind w:firstLine="720"/>
        <w:jc w:val="both"/>
        <w:rPr>
          <w:rFonts w:ascii="Times New Roman" w:hAnsi="Times New Roman"/>
          <w:i/>
          <w:color w:val="auto"/>
          <w:szCs w:val="28"/>
          <w:lang w:val="da-DK"/>
        </w:rPr>
      </w:pPr>
      <w:r w:rsidRPr="00EA273A">
        <w:rPr>
          <w:rFonts w:ascii="Times New Roman" w:hAnsi="Times New Roman"/>
          <w:i/>
          <w:color w:val="auto"/>
          <w:szCs w:val="28"/>
          <w:lang w:val="da-DK"/>
        </w:rPr>
        <w:t>10. Tỉnh đã cho chủ trương đầu tư lò đốt rác trên địa bàn huyện Thạch Hà, tuy nhiên quy định thời gian thực hiện dự án là 15 năm gây khó khăn trong việc thu hút đầu tư. Đề nghị tỉnh quy hoạch khu xử lý rác thải sinh hoạt cho huyện hoặc cho phép kéo dài thời gian thực hiện d</w:t>
      </w:r>
      <w:r w:rsidR="00253E88" w:rsidRPr="00EA273A">
        <w:rPr>
          <w:rFonts w:ascii="Times New Roman" w:hAnsi="Times New Roman"/>
          <w:i/>
          <w:color w:val="auto"/>
          <w:szCs w:val="28"/>
          <w:lang w:val="da-DK"/>
        </w:rPr>
        <w:t>ự án (c</w:t>
      </w:r>
      <w:r w:rsidR="005B4AB6" w:rsidRPr="00EA273A">
        <w:rPr>
          <w:rFonts w:ascii="Times New Roman" w:hAnsi="Times New Roman"/>
          <w:i/>
          <w:color w:val="auto"/>
          <w:szCs w:val="28"/>
          <w:lang w:val="da-DK"/>
        </w:rPr>
        <w:t>ử tri huyện Thạch Hà)</w:t>
      </w:r>
    </w:p>
    <w:p w:rsidR="00B504BC" w:rsidRPr="00B504BC" w:rsidRDefault="00B504BC" w:rsidP="00745306">
      <w:pPr>
        <w:spacing w:before="120" w:after="120"/>
        <w:ind w:firstLine="720"/>
        <w:jc w:val="both"/>
        <w:rPr>
          <w:rFonts w:ascii="Times New Roman" w:eastAsia="Calibri" w:hAnsi="Times New Roman"/>
          <w:szCs w:val="28"/>
          <w:lang w:val="vi-VN" w:eastAsia="vi-VN"/>
        </w:rPr>
      </w:pPr>
      <w:r w:rsidRPr="00B504BC">
        <w:rPr>
          <w:rFonts w:ascii="Times New Roman" w:eastAsia="Calibri" w:hAnsi="Times New Roman"/>
          <w:szCs w:val="28"/>
          <w:lang w:val="vi-VN" w:eastAsia="vi-VN"/>
        </w:rPr>
        <w:t xml:space="preserve">Hiện nay trên địa bàn huyện Thạch Hà có 02 dự án xử lý rác bằng công nghệ lò đốt đã được UBND tỉnh chấp thuận chủ trương đầu tư gồm: Khu xử lý chất thải rắn sinh hoạt tại xã Phù Việt và Khu xử lý chất thải rắn tại xã Thạch Trị, Thạch Lạc huyện Thạch Hà với thời hạn hoạt động của dự án 15 năm. </w:t>
      </w:r>
    </w:p>
    <w:p w:rsidR="00745306" w:rsidRPr="00745306" w:rsidRDefault="00745306" w:rsidP="00745306">
      <w:pPr>
        <w:spacing w:before="120" w:after="120"/>
        <w:ind w:firstLine="720"/>
        <w:jc w:val="both"/>
        <w:rPr>
          <w:rFonts w:ascii="Times New Roman" w:eastAsia="Calibri" w:hAnsi="Times New Roman" w:cstheme="minorBidi"/>
          <w:color w:val="auto"/>
          <w:szCs w:val="28"/>
          <w:lang w:val="en-US" w:eastAsia="vi-VN"/>
        </w:rPr>
      </w:pPr>
      <w:r w:rsidRPr="00745306">
        <w:rPr>
          <w:rFonts w:ascii="Times New Roman" w:eastAsia="Calibri" w:hAnsi="Times New Roman" w:cstheme="minorBidi"/>
          <w:color w:val="auto"/>
          <w:szCs w:val="28"/>
          <w:lang w:val="vi-VN" w:eastAsia="vi-VN"/>
        </w:rPr>
        <w:t xml:space="preserve">Việc xác định thời hạn hoạt động của các dự án nói trên được căn cứ theo </w:t>
      </w:r>
      <w:r w:rsidRPr="00745306">
        <w:rPr>
          <w:rFonts w:ascii="Times New Roman" w:eastAsia="Calibri" w:hAnsi="Times New Roman" w:cstheme="minorBidi"/>
          <w:color w:val="auto"/>
          <w:szCs w:val="28"/>
          <w:lang w:val="en-US" w:eastAsia="vi-VN"/>
        </w:rPr>
        <w:t>h</w:t>
      </w:r>
      <w:r w:rsidRPr="00745306">
        <w:rPr>
          <w:rFonts w:ascii="Times New Roman" w:eastAsia="Calibri" w:hAnsi="Times New Roman" w:cstheme="minorBidi"/>
          <w:color w:val="auto"/>
          <w:szCs w:val="28"/>
          <w:lang w:val="vi-VN" w:eastAsia="vi-VN"/>
        </w:rPr>
        <w:t xml:space="preserve">ồ sơ đề xuất của Nhà đầu tư và không trái với các quy định hiện hành (tại Khoản 2 Điều 43 Luật Đầu tư; Khoản 3 Điều 126 Luật Đất đai). Ngoài ra việc xác định thời hạn 15 năm là tương ứng với tuổi thọ của lò đốt rác và giải quyết được nhu cầu cấp thiết trước mắt về xử lý rác thải trên địa bàn huyện Thạch Hà. </w:t>
      </w:r>
    </w:p>
    <w:p w:rsidR="00745306" w:rsidRPr="00745306" w:rsidRDefault="00745306" w:rsidP="00745306">
      <w:pPr>
        <w:spacing w:before="120" w:after="120"/>
        <w:ind w:firstLine="720"/>
        <w:jc w:val="both"/>
        <w:rPr>
          <w:rFonts w:ascii="Times New Roman" w:eastAsia="Calibri" w:hAnsi="Times New Roman" w:cstheme="minorBidi"/>
          <w:color w:val="auto"/>
          <w:szCs w:val="28"/>
          <w:lang w:val="en-US" w:eastAsia="vi-VN"/>
        </w:rPr>
      </w:pPr>
      <w:r w:rsidRPr="00745306">
        <w:rPr>
          <w:rFonts w:ascii="Times New Roman" w:eastAsia="Calibri" w:hAnsi="Times New Roman" w:cstheme="minorBidi"/>
          <w:color w:val="auto"/>
          <w:szCs w:val="28"/>
          <w:lang w:val="vi-VN" w:eastAsia="vi-VN"/>
        </w:rPr>
        <w:t xml:space="preserve">Về lâu dài, việc xử lý rác được thay thể bởi công nghệ xử lý hiện đại hơn. </w:t>
      </w:r>
      <w:proofErr w:type="gramStart"/>
      <w:r w:rsidRPr="00745306">
        <w:rPr>
          <w:rFonts w:ascii="Times New Roman" w:eastAsia="Calibri" w:hAnsi="Times New Roman" w:cstheme="minorBidi"/>
          <w:color w:val="auto"/>
          <w:szCs w:val="28"/>
          <w:lang w:val="en-US" w:eastAsia="vi-VN"/>
        </w:rPr>
        <w:t>Hiện tại, tỉnh đang xúc tiến đầu tư nhà máy xử lý rác hiện đại (điện rác) nên công nghệ lò đốt hiện nay sẽ không còn phù hợp.</w:t>
      </w:r>
      <w:proofErr w:type="gramEnd"/>
    </w:p>
    <w:p w:rsidR="005D16B2" w:rsidRPr="00EA273A" w:rsidRDefault="005D16B2" w:rsidP="00745306">
      <w:pPr>
        <w:spacing w:before="120" w:after="120"/>
        <w:ind w:firstLine="720"/>
        <w:jc w:val="both"/>
        <w:rPr>
          <w:rFonts w:ascii="Times New Roman" w:hAnsi="Times New Roman"/>
          <w:i/>
          <w:color w:val="auto"/>
          <w:szCs w:val="28"/>
          <w:lang w:val="vi-VN"/>
        </w:rPr>
      </w:pPr>
      <w:r w:rsidRPr="00EA273A">
        <w:rPr>
          <w:rFonts w:ascii="Times New Roman" w:hAnsi="Times New Roman"/>
          <w:i/>
          <w:color w:val="auto"/>
          <w:szCs w:val="28"/>
          <w:lang w:val="vi-VN"/>
        </w:rPr>
        <w:t>11. Để giám sát công tác bảo vệ môi trường, đề nghị tỉnh lắp đặt hệ thống quan trắc tự động khí và nước thải tại nhà máy chế biến rác thải Phú Hà, xã Kỳ Tân, huyện Kỳ Anh</w:t>
      </w:r>
      <w:r w:rsidR="001C0E21" w:rsidRPr="00EA273A">
        <w:rPr>
          <w:rFonts w:ascii="Times New Roman" w:hAnsi="Times New Roman"/>
          <w:i/>
          <w:color w:val="auto"/>
          <w:szCs w:val="28"/>
          <w:lang w:val="vi-VN"/>
        </w:rPr>
        <w:t xml:space="preserve"> (c</w:t>
      </w:r>
      <w:r w:rsidR="005B4AB6" w:rsidRPr="00EA273A">
        <w:rPr>
          <w:rFonts w:ascii="Times New Roman" w:hAnsi="Times New Roman"/>
          <w:i/>
          <w:color w:val="auto"/>
          <w:szCs w:val="28"/>
          <w:lang w:val="vi-VN"/>
        </w:rPr>
        <w:t>ử tri huyện Kỳ Anh)</w:t>
      </w:r>
    </w:p>
    <w:p w:rsidR="00745306" w:rsidRDefault="005B4AB6" w:rsidP="00745306">
      <w:pPr>
        <w:spacing w:before="120" w:after="120"/>
        <w:ind w:firstLine="720"/>
        <w:jc w:val="both"/>
        <w:rPr>
          <w:rFonts w:ascii="Times New Roman" w:hAnsi="Times New Roman"/>
          <w:bCs/>
          <w:color w:val="000000" w:themeColor="text1"/>
          <w:lang w:val="nl-NL"/>
        </w:rPr>
      </w:pPr>
      <w:r w:rsidRPr="0020759D">
        <w:rPr>
          <w:rFonts w:ascii="Times New Roman" w:hAnsi="Times New Roman"/>
          <w:bCs/>
          <w:color w:val="000000" w:themeColor="text1"/>
          <w:lang w:val="nl-NL"/>
        </w:rPr>
        <w:t xml:space="preserve">Theo quy định tại Nghị định 40/2019/NĐ-CP ngày 13/5/2019 của Chính phủ sửa đổi, bổ sung một số điều của các Nghị định quy định chi tiết, hướng dẫn thi hành Luật Bảo vệ môi trường, có hiệu lực kể từ ngày 01/7/2019, thì cơ sở xử lý chất thải rắn tập trung thuộc đối tượng phải lập báo cáo đánh giá tác động môi trường phải lắp đặt hệ thống quan trắc nước thải tự động, liên tục và lò đốt chất thải của cơ sở xử lý chất thải rắn tập trung quy mô cấp tỉnh phải lắp đặt hệ thống quan trắc tự động khí thải hoàn thành trước ngày 31/12/2020. </w:t>
      </w:r>
    </w:p>
    <w:p w:rsidR="005B4AB6" w:rsidRDefault="005B4AB6" w:rsidP="00745306">
      <w:pPr>
        <w:spacing w:before="120" w:after="120" w:line="252" w:lineRule="auto"/>
        <w:ind w:firstLine="720"/>
        <w:jc w:val="both"/>
        <w:rPr>
          <w:rFonts w:ascii="Times New Roman" w:hAnsi="Times New Roman"/>
          <w:bCs/>
          <w:color w:val="000000" w:themeColor="text1"/>
          <w:lang w:val="nl-NL"/>
        </w:rPr>
      </w:pPr>
      <w:r w:rsidRPr="0020759D">
        <w:rPr>
          <w:rFonts w:ascii="Times New Roman" w:hAnsi="Times New Roman"/>
          <w:bCs/>
          <w:color w:val="000000" w:themeColor="text1"/>
          <w:lang w:val="nl-NL"/>
        </w:rPr>
        <w:t xml:space="preserve">UBND tỉnh đã có văn bản yêu cầu Công ty TNHH MTV chế biến rác thải sinh hoạt Hoành Sơn; Công ty TNHH Một thành viên chế biến chất thải công nghiệp Hà Tĩnh - chủ đầu tư các nhà máy xử lý chất thải tại xã Kỳ Tân, huyện Kỳ Anh thực hiện việc lắp đặt hệ thống quan trắc tự động liên tục khí thải và nước thải đảm bảo thời gian quy định. Theo báo cáo của các đơn vị, hiện nay đang trong giai đoạn nghiên cứu để lựa chọn thiết bị, công nghệ để lắp đặt. </w:t>
      </w:r>
    </w:p>
    <w:p w:rsidR="005D16B2" w:rsidRDefault="005D16B2" w:rsidP="00745306">
      <w:pPr>
        <w:spacing w:before="120" w:after="120"/>
        <w:ind w:firstLine="720"/>
        <w:jc w:val="both"/>
        <w:rPr>
          <w:rFonts w:ascii="Times New Roman" w:hAnsi="Times New Roman"/>
          <w:i/>
          <w:color w:val="auto"/>
          <w:szCs w:val="28"/>
          <w:lang w:val="sq-AL"/>
        </w:rPr>
      </w:pPr>
      <w:r w:rsidRPr="005D16B2">
        <w:rPr>
          <w:rFonts w:ascii="Times New Roman" w:hAnsi="Times New Roman"/>
          <w:i/>
          <w:color w:val="auto"/>
          <w:szCs w:val="28"/>
          <w:lang w:val="vi-VN"/>
        </w:rPr>
        <w:t>1</w:t>
      </w:r>
      <w:r w:rsidRPr="00EA273A">
        <w:rPr>
          <w:rFonts w:ascii="Times New Roman" w:hAnsi="Times New Roman"/>
          <w:i/>
          <w:color w:val="auto"/>
          <w:szCs w:val="28"/>
          <w:lang w:val="nl-NL"/>
        </w:rPr>
        <w:t>2</w:t>
      </w:r>
      <w:r w:rsidRPr="005D16B2">
        <w:rPr>
          <w:rFonts w:ascii="Times New Roman" w:hAnsi="Times New Roman"/>
          <w:i/>
          <w:color w:val="auto"/>
          <w:szCs w:val="28"/>
          <w:lang w:val="es-ES_tradnl"/>
        </w:rPr>
        <w:t>. Đề nghị tỉnh chỉ đạo sớm hoàn thành hồ sơ thủ tục đất đai và giải phóng mặt bằng đối với các hộ dân còn lại liên quan</w:t>
      </w:r>
      <w:r w:rsidRPr="005D16B2">
        <w:rPr>
          <w:rFonts w:ascii="Times New Roman" w:hAnsi="Times New Roman"/>
          <w:i/>
          <w:color w:val="auto"/>
          <w:szCs w:val="28"/>
          <w:lang w:val="sq-AL"/>
        </w:rPr>
        <w:t xml:space="preserve"> đến dự án bồi thường, hỗ trợ và tái định cư bảo vệ môi trường khu vực thượng nguồn và ven hồ Bộc</w:t>
      </w:r>
      <w:r w:rsidR="005B4AB6">
        <w:rPr>
          <w:rFonts w:ascii="Times New Roman" w:hAnsi="Times New Roman"/>
          <w:i/>
          <w:color w:val="auto"/>
          <w:szCs w:val="28"/>
          <w:lang w:val="sq-AL"/>
        </w:rPr>
        <w:t xml:space="preserve"> Nguyên (Cử tri huyện Thạch Hà)</w:t>
      </w:r>
    </w:p>
    <w:p w:rsidR="005B4AB6" w:rsidRPr="0020759D" w:rsidRDefault="005B4AB6" w:rsidP="00745306">
      <w:pPr>
        <w:widowControl w:val="0"/>
        <w:spacing w:before="120" w:after="120"/>
        <w:ind w:firstLine="720"/>
        <w:jc w:val="both"/>
        <w:rPr>
          <w:rFonts w:ascii="Times New Roman" w:hAnsi="Times New Roman"/>
          <w:color w:val="000000" w:themeColor="text1"/>
          <w:spacing w:val="-2"/>
          <w:szCs w:val="28"/>
          <w:shd w:val="clear" w:color="auto" w:fill="FFFFFF"/>
          <w:lang w:val="vi-VN"/>
        </w:rPr>
      </w:pPr>
      <w:r w:rsidRPr="0020759D">
        <w:rPr>
          <w:rFonts w:ascii="Times New Roman" w:hAnsi="Times New Roman"/>
          <w:color w:val="000000" w:themeColor="text1"/>
          <w:spacing w:val="-2"/>
          <w:szCs w:val="28"/>
          <w:shd w:val="clear" w:color="auto" w:fill="FFFFFF"/>
          <w:lang w:val="vi-VN"/>
        </w:rPr>
        <w:t>Trên cơ sở kết quả kiểm tra hồ sơ, thực địa và báo cáo thống nhất tại buổi làm việc ngày 30/10/2019 của các Sở: Tài chính, Xây dựng, Kế hoạch và Đầu tư, Tài nguyên v</w:t>
      </w:r>
      <w:r>
        <w:rPr>
          <w:rFonts w:ascii="Times New Roman" w:hAnsi="Times New Roman"/>
          <w:color w:val="000000" w:themeColor="text1"/>
          <w:spacing w:val="-2"/>
          <w:szCs w:val="28"/>
          <w:shd w:val="clear" w:color="auto" w:fill="FFFFFF"/>
          <w:lang w:val="vi-VN"/>
        </w:rPr>
        <w:t>à Môi trường, Nông nghiệp và Phá</w:t>
      </w:r>
      <w:r w:rsidRPr="0020759D">
        <w:rPr>
          <w:rFonts w:ascii="Times New Roman" w:hAnsi="Times New Roman"/>
          <w:color w:val="000000" w:themeColor="text1"/>
          <w:spacing w:val="-2"/>
          <w:szCs w:val="28"/>
          <w:shd w:val="clear" w:color="auto" w:fill="FFFFFF"/>
          <w:lang w:val="vi-VN"/>
        </w:rPr>
        <w:t xml:space="preserve">t triển nông thôn, UBND tỉnh đã </w:t>
      </w:r>
      <w:r w:rsidRPr="0020759D">
        <w:rPr>
          <w:rFonts w:ascii="Times New Roman" w:hAnsi="Times New Roman"/>
          <w:color w:val="000000" w:themeColor="text1"/>
          <w:spacing w:val="-2"/>
          <w:szCs w:val="28"/>
          <w:shd w:val="clear" w:color="auto" w:fill="FFFFFF"/>
          <w:lang w:val="vi-VN"/>
        </w:rPr>
        <w:lastRenderedPageBreak/>
        <w:t>có văn bản số 8001/UBND-XD</w:t>
      </w:r>
      <w:r w:rsidRPr="0020759D">
        <w:rPr>
          <w:rFonts w:ascii="Times New Roman" w:hAnsi="Times New Roman"/>
          <w:color w:val="000000" w:themeColor="text1"/>
          <w:spacing w:val="-2"/>
          <w:szCs w:val="28"/>
          <w:shd w:val="clear" w:color="auto" w:fill="FFFFFF"/>
          <w:vertAlign w:val="subscript"/>
          <w:lang w:val="vi-VN"/>
        </w:rPr>
        <w:t xml:space="preserve">1 </w:t>
      </w:r>
      <w:r w:rsidRPr="0020759D">
        <w:rPr>
          <w:rFonts w:ascii="Times New Roman" w:hAnsi="Times New Roman"/>
          <w:color w:val="000000" w:themeColor="text1"/>
          <w:spacing w:val="-2"/>
          <w:szCs w:val="28"/>
          <w:shd w:val="clear" w:color="auto" w:fill="FFFFFF"/>
          <w:lang w:val="vi-VN"/>
        </w:rPr>
        <w:t>ngày</w:t>
      </w:r>
      <w:r w:rsidR="001C0E21">
        <w:rPr>
          <w:rFonts w:ascii="Times New Roman" w:hAnsi="Times New Roman"/>
          <w:color w:val="000000" w:themeColor="text1"/>
          <w:spacing w:val="-2"/>
          <w:szCs w:val="28"/>
          <w:shd w:val="clear" w:color="auto" w:fill="FFFFFF"/>
          <w:lang w:val="vi-VN"/>
        </w:rPr>
        <w:t xml:space="preserve"> 29/11/2019</w:t>
      </w:r>
      <w:r w:rsidR="001C0E21" w:rsidRPr="00EA273A">
        <w:rPr>
          <w:rFonts w:ascii="Times New Roman" w:hAnsi="Times New Roman"/>
          <w:color w:val="000000" w:themeColor="text1"/>
          <w:spacing w:val="-2"/>
          <w:szCs w:val="28"/>
          <w:shd w:val="clear" w:color="auto" w:fill="FFFFFF"/>
          <w:lang w:val="sq-AL"/>
        </w:rPr>
        <w:t>; theo đó</w:t>
      </w:r>
      <w:r w:rsidR="001C0E21">
        <w:rPr>
          <w:rFonts w:ascii="Times New Roman" w:hAnsi="Times New Roman"/>
          <w:color w:val="000000" w:themeColor="text1"/>
          <w:spacing w:val="-2"/>
          <w:szCs w:val="28"/>
          <w:shd w:val="clear" w:color="auto" w:fill="FFFFFF"/>
          <w:lang w:val="vi-VN"/>
        </w:rPr>
        <w:t xml:space="preserve"> </w:t>
      </w:r>
      <w:r w:rsidR="001C0E21" w:rsidRPr="00EA273A">
        <w:rPr>
          <w:rFonts w:ascii="Times New Roman" w:hAnsi="Times New Roman"/>
          <w:color w:val="000000" w:themeColor="text1"/>
          <w:spacing w:val="-2"/>
          <w:szCs w:val="28"/>
          <w:shd w:val="clear" w:color="auto" w:fill="FFFFFF"/>
          <w:lang w:val="sq-AL"/>
        </w:rPr>
        <w:t>đ</w:t>
      </w:r>
      <w:r w:rsidRPr="0020759D">
        <w:rPr>
          <w:rFonts w:ascii="Times New Roman" w:hAnsi="Times New Roman"/>
          <w:color w:val="000000" w:themeColor="text1"/>
          <w:spacing w:val="-2"/>
          <w:szCs w:val="28"/>
          <w:shd w:val="clear" w:color="auto" w:fill="FFFFFF"/>
          <w:lang w:val="vi-VN"/>
        </w:rPr>
        <w:t>ồng ý về nguyên tắc, cho phép thực hiện bồi thường, hỗ trợ tái định cư đối với 11 hộ dân nằm trong phạm vi thực hiện Dự án bồi thường hỗ trợ tái định cư bảo vệ môi trường khu vực thượng lưu và ven hồ Bộc Nguyên (giai đoạn 2) cụ thể như sau:</w:t>
      </w:r>
    </w:p>
    <w:p w:rsidR="005B4AB6" w:rsidRPr="0020759D" w:rsidRDefault="005B4AB6" w:rsidP="00A9263F">
      <w:pPr>
        <w:spacing w:before="80" w:after="80"/>
        <w:ind w:firstLine="720"/>
        <w:jc w:val="both"/>
        <w:rPr>
          <w:rFonts w:ascii="Times New Roman" w:hAnsi="Times New Roman"/>
          <w:color w:val="000000" w:themeColor="text1"/>
          <w:lang w:val="nl-NL"/>
        </w:rPr>
      </w:pPr>
      <w:r w:rsidRPr="00156758">
        <w:rPr>
          <w:rFonts w:ascii="Times New Roman" w:hAnsi="Times New Roman"/>
          <w:color w:val="000000" w:themeColor="text1"/>
          <w:lang w:val="vi-VN"/>
        </w:rPr>
        <w:t>Trường hợp hộ gia đình, cá nhân trực tiếp sản xuất nông nghiệp đang sử dụng đất (không có giấy tờ về quyền sử dụng đất) mà UBND xã, UBND huyện khẳng định đất có nguồn gốc sử dụng trước ngày 01/7/2004 và trước khi có quyết định hoặc văn bản, tài liệu pháp lý của cơ quan nhà nước có thẩm quyền thể hiện việc cho thuê đất, giao đất cho các chủ rừng quản lý sử dụng được chủ rừng, Sở Nông nghiệp và Phát triển nông thôn, UBND xã, UBND huyện xác nhận thì được bồi thường đối với diện tích đất thực tế đang sử dụng, nhưng diện tích được bồi thường không vượt quá hạn mức giao đất nông nghiệp quy định tại Điều 192 Luật Đất đai năm 2013; phần diện tích vượt hạn mức chỉ được hỗ trợ chi phí đầu tư vào đất còn lại với mức tính bằng 30% mức bồi thường về đất nông nghiệp cùng loại, cùng vị trí; Tài sản nhà cửa, vật kiến trúc, cây cối gắn liền với đất được bồi thường theo quy định hiện hành.</w:t>
      </w:r>
      <w:r w:rsidRPr="0020759D">
        <w:rPr>
          <w:rFonts w:ascii="Times New Roman" w:hAnsi="Times New Roman"/>
          <w:color w:val="000000" w:themeColor="text1"/>
          <w:lang w:val="nl-NL"/>
        </w:rPr>
        <w:t xml:space="preserve"> </w:t>
      </w:r>
    </w:p>
    <w:p w:rsidR="005B4AB6" w:rsidRDefault="005B4AB6" w:rsidP="00A9263F">
      <w:pPr>
        <w:spacing w:before="80" w:after="80"/>
        <w:ind w:firstLine="720"/>
        <w:jc w:val="both"/>
        <w:rPr>
          <w:rFonts w:ascii="Times New Roman" w:hAnsi="Times New Roman"/>
          <w:color w:val="000000" w:themeColor="text1"/>
          <w:lang w:val="vi-VN"/>
        </w:rPr>
      </w:pPr>
      <w:r w:rsidRPr="0020759D">
        <w:rPr>
          <w:rFonts w:ascii="Times New Roman" w:hAnsi="Times New Roman"/>
          <w:color w:val="000000" w:themeColor="text1"/>
          <w:lang w:val="vi-VN"/>
        </w:rPr>
        <w:t>UBND tỉnh đã g</w:t>
      </w:r>
      <w:r w:rsidRPr="00156758">
        <w:rPr>
          <w:rFonts w:ascii="Times New Roman" w:hAnsi="Times New Roman"/>
          <w:color w:val="000000" w:themeColor="text1"/>
          <w:lang w:val="nl-NL"/>
        </w:rPr>
        <w:t xml:space="preserve">iao Sở Tài nguyên và Môi trường chủ trì, phối hợp với các Sở, ngành, đơn vị, địa phương liên quan kiểm tra, rà soát hồ sơ giao đất, hồ sơ cấp Giấy chứng nhận quyền sử dụng đất của Ban Quản lý khu bảo tồn thiên nhiên Kẻ Gỗ, hồ sơ cắm mốc đất do Ban Quản lý khu bảo tồn thiên nhiên Kẻ Gỗ quản lý, </w:t>
      </w:r>
      <w:r w:rsidRPr="0020759D">
        <w:rPr>
          <w:rFonts w:ascii="Times New Roman" w:hAnsi="Times New Roman"/>
          <w:color w:val="000000" w:themeColor="text1"/>
          <w:lang w:val="vi-VN"/>
        </w:rPr>
        <w:t>để</w:t>
      </w:r>
      <w:r w:rsidRPr="00156758">
        <w:rPr>
          <w:rFonts w:ascii="Times New Roman" w:hAnsi="Times New Roman"/>
          <w:color w:val="000000" w:themeColor="text1"/>
          <w:lang w:val="nl-NL"/>
        </w:rPr>
        <w:t xml:space="preserve"> tham mưu phương án điều chỉnh diện tích đất đã giao, đã cấp Giấy chứng nhận quyền sử dụng đất cho Ban Quản lý khu bảo tồn </w:t>
      </w:r>
      <w:r>
        <w:rPr>
          <w:rFonts w:ascii="Times New Roman" w:hAnsi="Times New Roman"/>
          <w:color w:val="000000" w:themeColor="text1"/>
          <w:lang w:val="nl-NL"/>
        </w:rPr>
        <w:t>thiên nhiên Kẻ Gỗ theo quy định;</w:t>
      </w:r>
      <w:r w:rsidRPr="0020759D">
        <w:rPr>
          <w:rFonts w:ascii="Times New Roman" w:hAnsi="Times New Roman"/>
          <w:color w:val="000000" w:themeColor="text1"/>
          <w:lang w:val="vi-VN"/>
        </w:rPr>
        <w:t xml:space="preserve"> </w:t>
      </w:r>
      <w:r>
        <w:rPr>
          <w:rFonts w:ascii="Times New Roman" w:hAnsi="Times New Roman"/>
          <w:color w:val="000000" w:themeColor="text1"/>
          <w:lang w:val="vi-VN"/>
        </w:rPr>
        <w:t>đ</w:t>
      </w:r>
      <w:r w:rsidRPr="0020759D">
        <w:rPr>
          <w:rFonts w:ascii="Times New Roman" w:hAnsi="Times New Roman"/>
          <w:color w:val="000000" w:themeColor="text1"/>
          <w:lang w:val="vi-VN"/>
        </w:rPr>
        <w:t>ồng thời, g</w:t>
      </w:r>
      <w:r w:rsidRPr="00156758">
        <w:rPr>
          <w:rFonts w:ascii="Times New Roman" w:hAnsi="Times New Roman"/>
          <w:color w:val="000000" w:themeColor="text1"/>
          <w:lang w:val="vi-VN"/>
        </w:rPr>
        <w:t xml:space="preserve">iao UBND huyện Thạch Hà rà soát, cập nhật, hoàn thiện hồ sơ Báo cáo nghiên cứu khả thi Dự án </w:t>
      </w:r>
      <w:r w:rsidRPr="0020759D">
        <w:rPr>
          <w:rFonts w:ascii="Times New Roman" w:hAnsi="Times New Roman"/>
          <w:color w:val="000000" w:themeColor="text1"/>
          <w:lang w:val="nl-NL"/>
        </w:rPr>
        <w:t>Bồi thường, hỗ trợ, TĐC bảo vệ môi trường khu vực thượng lưu và ven hồ Bộc Nguyên (giai đoạn 2), trình thẩm định, phê duyệt theo quy định</w:t>
      </w:r>
      <w:r w:rsidRPr="00156758">
        <w:rPr>
          <w:rFonts w:ascii="Times New Roman" w:hAnsi="Times New Roman"/>
          <w:color w:val="000000" w:themeColor="text1"/>
          <w:lang w:val="vi-VN"/>
        </w:rPr>
        <w:t>.</w:t>
      </w:r>
    </w:p>
    <w:p w:rsidR="00DE1CD2" w:rsidRDefault="005D16B2" w:rsidP="00A9263F">
      <w:pPr>
        <w:spacing w:before="80" w:after="80"/>
        <w:ind w:firstLine="720"/>
        <w:jc w:val="both"/>
        <w:rPr>
          <w:rFonts w:ascii="Times New Roman" w:hAnsi="Times New Roman"/>
          <w:i/>
          <w:color w:val="auto"/>
          <w:szCs w:val="28"/>
          <w:lang w:val="sq-AL"/>
        </w:rPr>
      </w:pPr>
      <w:r w:rsidRPr="005D16B2">
        <w:rPr>
          <w:rFonts w:ascii="Times New Roman" w:hAnsi="Times New Roman"/>
          <w:i/>
          <w:color w:val="auto"/>
          <w:szCs w:val="28"/>
          <w:lang w:val="sq-AL"/>
        </w:rPr>
        <w:t xml:space="preserve">13. Đề nghị tỉnh di dời dứt điểm các hộ ở trên khu vực Hồ Bộc nguyên đảm bảo nguồn nước sạch sinh hoạt cho người dân. Đồng thời cung cấp, công bố các chỉ số an toàn nước sạch để người dân yên </w:t>
      </w:r>
      <w:r w:rsidR="00253E88">
        <w:rPr>
          <w:rFonts w:ascii="Times New Roman" w:hAnsi="Times New Roman"/>
          <w:i/>
          <w:color w:val="auto"/>
          <w:szCs w:val="28"/>
          <w:lang w:val="sq-AL"/>
        </w:rPr>
        <w:t>tâm sử dụng (Cử tri thành phố</w:t>
      </w:r>
      <w:r w:rsidR="00F179C0">
        <w:rPr>
          <w:rFonts w:ascii="Times New Roman" w:hAnsi="Times New Roman"/>
          <w:i/>
          <w:color w:val="auto"/>
          <w:szCs w:val="28"/>
          <w:lang w:val="sq-AL"/>
        </w:rPr>
        <w:t xml:space="preserve"> Hà Tĩnh)</w:t>
      </w:r>
    </w:p>
    <w:p w:rsidR="00DE1CD2" w:rsidRDefault="00291633" w:rsidP="00044DEA">
      <w:pPr>
        <w:spacing w:before="100" w:after="100"/>
        <w:ind w:firstLine="720"/>
        <w:jc w:val="both"/>
        <w:rPr>
          <w:rFonts w:ascii="Times New Roman" w:hAnsi="Times New Roman"/>
          <w:color w:val="000000" w:themeColor="text1"/>
          <w:lang w:val="nl-NL"/>
        </w:rPr>
      </w:pPr>
      <w:r w:rsidRPr="00291633">
        <w:rPr>
          <w:rFonts w:ascii="Times New Roman" w:hAnsi="Times New Roman"/>
          <w:color w:val="000000" w:themeColor="text1"/>
          <w:lang w:val="nl-NL"/>
        </w:rPr>
        <w:t>Dự án Bồi thường, hỗ trợ, tái định cư bảo vệ môi trường khu vực thượng nguồn và ven hồ Bộc Nguyên thuộc địa bàn xã Thạch Điền và Nam Hương huyện Thạch Hà (giai đoạn 01) đã được UBND tỉnh phê duyệt tại Quyết định số 3502/QĐ-UBND ngày 05/12/2016; trong đó có 47 hộ có đất đai, tài sản bị ảnh hưởng (lòng hồ Bộc Nguyên 26 hộ, số hộ ảnh hưởng do xây dựng các điểm tái định cư phải di dời là 21 hộ), với tổng diện tích thu hồi 6,81 ha. Đến nay các hộ dân đã di d</w:t>
      </w:r>
      <w:r w:rsidR="00DE1CD2">
        <w:rPr>
          <w:rFonts w:ascii="Times New Roman" w:hAnsi="Times New Roman"/>
          <w:color w:val="000000" w:themeColor="text1"/>
          <w:lang w:val="nl-NL"/>
        </w:rPr>
        <w:t>ời, xây dựng nhà ở tái định cư.</w:t>
      </w:r>
    </w:p>
    <w:p w:rsidR="005231EE" w:rsidRDefault="00291633" w:rsidP="00044DEA">
      <w:pPr>
        <w:spacing w:before="100" w:after="100"/>
        <w:ind w:firstLine="720"/>
        <w:jc w:val="both"/>
        <w:rPr>
          <w:rFonts w:ascii="Times New Roman" w:hAnsi="Times New Roman"/>
          <w:i/>
          <w:color w:val="auto"/>
          <w:szCs w:val="28"/>
          <w:lang w:val="sq-AL"/>
        </w:rPr>
      </w:pPr>
      <w:r w:rsidRPr="00291633">
        <w:rPr>
          <w:rFonts w:ascii="Times New Roman" w:hAnsi="Times New Roman"/>
          <w:color w:val="000000" w:themeColor="text1"/>
          <w:lang w:val="nl-NL"/>
        </w:rPr>
        <w:t xml:space="preserve">Thực hiện Thông báo số 46/TB-HĐND ngày 09/7/2018 của HĐND tỉnh về kết quả khảo sát Dự án Bồi thường, hỗ trợ và tái định cư Bảo vệ môi trường khu vực thượng nguồn và ven hồ Bộc Nguyên; UBND tỉnh đã phê duyệt chủ trương đầu tư Dự án giai đoạn 2 tại Quyết định số 3859 ngày 18/12/2018 để thu hồi triệt để diện tích đất (nông nghệp và đất rừng) còn lại của các hộ đã tái định cư giai đoạn 01 và diện tích đất trồng cây hàng năm (trồng lúa và trồng màu) </w:t>
      </w:r>
      <w:r w:rsidRPr="00291633">
        <w:rPr>
          <w:rFonts w:ascii="Times New Roman" w:hAnsi="Times New Roman"/>
          <w:color w:val="000000" w:themeColor="text1"/>
          <w:lang w:val="nl-NL"/>
        </w:rPr>
        <w:lastRenderedPageBreak/>
        <w:t xml:space="preserve">nằm ven lòng hồ Bộc Nguyên; với tổng diện tích đất thu hồi dự kiến: 22,3 ha; tổng số hộ dân bị ảnh hưởng: 56 hộ (trong đó: 16 hộ xã Thạch Điền và 40 hộ xã Nam Hương). </w:t>
      </w:r>
      <w:r>
        <w:rPr>
          <w:rFonts w:ascii="Times New Roman" w:hAnsi="Times New Roman"/>
          <w:color w:val="000000" w:themeColor="text1"/>
          <w:lang w:val="nl-NL"/>
        </w:rPr>
        <w:t>Dự án đã được bố trí kinh phí 12 tỷ đồng.</w:t>
      </w:r>
      <w:r w:rsidRPr="00291633">
        <w:rPr>
          <w:rFonts w:ascii="Times New Roman" w:hAnsi="Times New Roman"/>
          <w:color w:val="000000" w:themeColor="text1"/>
          <w:lang w:val="nl-NL"/>
        </w:rPr>
        <w:t xml:space="preserve"> </w:t>
      </w:r>
    </w:p>
    <w:p w:rsidR="005231EE" w:rsidRDefault="00291633" w:rsidP="00044DEA">
      <w:pPr>
        <w:spacing w:before="100" w:after="100"/>
        <w:ind w:firstLine="720"/>
        <w:jc w:val="both"/>
        <w:rPr>
          <w:rFonts w:ascii="Times New Roman" w:hAnsi="Times New Roman"/>
          <w:i/>
          <w:color w:val="auto"/>
          <w:szCs w:val="28"/>
          <w:lang w:val="sq-AL"/>
        </w:rPr>
      </w:pPr>
      <w:r>
        <w:rPr>
          <w:rFonts w:ascii="Times New Roman" w:hAnsi="Times New Roman"/>
          <w:color w:val="000000" w:themeColor="text1"/>
          <w:lang w:val="nl-NL"/>
        </w:rPr>
        <w:t>Q</w:t>
      </w:r>
      <w:r w:rsidRPr="00291633">
        <w:rPr>
          <w:rFonts w:ascii="Times New Roman" w:hAnsi="Times New Roman"/>
          <w:color w:val="000000" w:themeColor="text1"/>
          <w:lang w:val="nl-NL"/>
        </w:rPr>
        <w:t xml:space="preserve">uá trình ra soát nguồn gốc có 11 hộ thuộc xã Thạch Điền đang sinh sống ổn định lâu dài từ trước đến nay trên phần đất đã được UBND tỉnh cấp Giấy CNQSD đất cho </w:t>
      </w:r>
      <w:r>
        <w:rPr>
          <w:rFonts w:ascii="Times New Roman" w:hAnsi="Times New Roman"/>
          <w:color w:val="000000" w:themeColor="text1"/>
          <w:lang w:val="nl-NL"/>
        </w:rPr>
        <w:t>BQL</w:t>
      </w:r>
      <w:r w:rsidRPr="00291633">
        <w:rPr>
          <w:rFonts w:ascii="Times New Roman" w:hAnsi="Times New Roman"/>
          <w:color w:val="000000" w:themeColor="text1"/>
          <w:lang w:val="nl-NL"/>
        </w:rPr>
        <w:t xml:space="preserve"> rừng phòng hộ Thạch </w:t>
      </w:r>
      <w:r>
        <w:rPr>
          <w:rFonts w:ascii="Times New Roman" w:hAnsi="Times New Roman"/>
          <w:color w:val="000000" w:themeColor="text1"/>
          <w:lang w:val="nl-NL"/>
        </w:rPr>
        <w:t>Hà (nay là B</w:t>
      </w:r>
      <w:r w:rsidRPr="00291633">
        <w:rPr>
          <w:rFonts w:ascii="Times New Roman" w:hAnsi="Times New Roman"/>
          <w:color w:val="000000" w:themeColor="text1"/>
          <w:lang w:val="nl-NL"/>
        </w:rPr>
        <w:t xml:space="preserve">QL khu bảo tồn thiên nhiên Kẻ Gỗ) nhưng chưa được bồi thường và thu hồi đất cho các hộ. </w:t>
      </w:r>
      <w:r w:rsidR="00AB71A9">
        <w:rPr>
          <w:rFonts w:ascii="Times New Roman" w:hAnsi="Times New Roman"/>
          <w:color w:val="000000" w:themeColor="text1"/>
          <w:lang w:val="nl-NL"/>
        </w:rPr>
        <w:t xml:space="preserve">UBND tỉnh đã có văn bản chỉ đạo, giao các ngành và địa phương liên quan tham </w:t>
      </w:r>
      <w:r w:rsidRPr="00291633">
        <w:rPr>
          <w:rFonts w:ascii="Times New Roman" w:hAnsi="Times New Roman"/>
          <w:color w:val="000000" w:themeColor="text1"/>
          <w:lang w:val="nl-NL"/>
        </w:rPr>
        <w:t xml:space="preserve">mưu </w:t>
      </w:r>
      <w:r w:rsidR="00AB71A9">
        <w:rPr>
          <w:rFonts w:ascii="Times New Roman" w:hAnsi="Times New Roman"/>
          <w:color w:val="000000" w:themeColor="text1"/>
          <w:lang w:val="nl-NL"/>
        </w:rPr>
        <w:t xml:space="preserve">xử lý </w:t>
      </w:r>
      <w:r w:rsidRPr="00291633">
        <w:rPr>
          <w:rFonts w:ascii="Times New Roman" w:hAnsi="Times New Roman"/>
          <w:color w:val="000000" w:themeColor="text1"/>
          <w:lang w:val="nl-NL"/>
        </w:rPr>
        <w:t>đảm bảo quyền lợi cho các hộ nói trên. Ngày 29/11/2019, UBND tỉnh đã có Văn bản số 8001/UBND-XD1 về phương án bồi thường, hỗ trợ và TĐC một số hộ dân liên quan đến Dự án bồi thường, hỗ trợ và TĐC bảo vệ môi trường khu vực thượng nguồn v</w:t>
      </w:r>
      <w:r w:rsidR="001C0E21">
        <w:rPr>
          <w:rFonts w:ascii="Times New Roman" w:hAnsi="Times New Roman"/>
          <w:color w:val="000000" w:themeColor="text1"/>
          <w:lang w:val="nl-NL"/>
        </w:rPr>
        <w:t>à ven hồ Bộc Nguyên (như đã báo cáo tại câu 12 ở trên)</w:t>
      </w:r>
    </w:p>
    <w:p w:rsidR="005231EE" w:rsidRDefault="00291633" w:rsidP="005231EE">
      <w:pPr>
        <w:spacing w:before="80" w:after="80"/>
        <w:ind w:firstLine="720"/>
        <w:jc w:val="both"/>
        <w:rPr>
          <w:rFonts w:ascii="Times New Roman" w:hAnsi="Times New Roman"/>
          <w:i/>
          <w:color w:val="auto"/>
          <w:szCs w:val="28"/>
          <w:lang w:val="sq-AL"/>
        </w:rPr>
      </w:pPr>
      <w:r>
        <w:rPr>
          <w:rFonts w:ascii="Times New Roman" w:hAnsi="Times New Roman"/>
          <w:color w:val="000000" w:themeColor="text1"/>
          <w:lang w:val="nl-NL"/>
        </w:rPr>
        <w:t xml:space="preserve">Theo báo cáo của UBND huyện Thạch Hà, ngày 02/12/2019 UBND huyện </w:t>
      </w:r>
      <w:r w:rsidRPr="00291633">
        <w:rPr>
          <w:rFonts w:ascii="Times New Roman" w:hAnsi="Times New Roman"/>
          <w:color w:val="000000" w:themeColor="text1"/>
          <w:lang w:val="nl-NL"/>
        </w:rPr>
        <w:t>đã có Tờ trình điều chỉnh số 2871/TTr-UBND về việc phê duyệt dự án Bồi thường, hỗ trợ và tái định cư bảo vệ môi trường khu vực thượng nguồn và ven hồ Bộc Nguyên thuộc địa bàn xã Thạch Điền</w:t>
      </w:r>
      <w:r>
        <w:rPr>
          <w:rFonts w:ascii="Times New Roman" w:hAnsi="Times New Roman"/>
          <w:color w:val="000000" w:themeColor="text1"/>
          <w:lang w:val="nl-NL"/>
        </w:rPr>
        <w:t xml:space="preserve"> và Nam Hương, huyện Thạch Hà (g</w:t>
      </w:r>
      <w:r w:rsidRPr="00291633">
        <w:rPr>
          <w:rFonts w:ascii="Times New Roman" w:hAnsi="Times New Roman"/>
          <w:color w:val="000000" w:themeColor="text1"/>
          <w:lang w:val="nl-NL"/>
        </w:rPr>
        <w:t>iai đoạn 02) gửi Sở Kế hoạch - Đầu tư thẩm định trình UBND tỉnh phê duyệt Dự án</w:t>
      </w:r>
      <w:r w:rsidR="001C0E21">
        <w:rPr>
          <w:rFonts w:ascii="Times New Roman" w:hAnsi="Times New Roman"/>
          <w:color w:val="000000" w:themeColor="text1"/>
          <w:lang w:val="nl-NL"/>
        </w:rPr>
        <w:t xml:space="preserve"> với tổng mức đầu tư dự kiến</w:t>
      </w:r>
      <w:r w:rsidRPr="00291633">
        <w:rPr>
          <w:rFonts w:ascii="Times New Roman" w:hAnsi="Times New Roman"/>
          <w:color w:val="000000" w:themeColor="text1"/>
          <w:lang w:val="nl-NL"/>
        </w:rPr>
        <w:t xml:space="preserve"> 27,28 tỷ đồng. </w:t>
      </w:r>
      <w:r w:rsidR="00AB71A9">
        <w:rPr>
          <w:rFonts w:ascii="Times New Roman" w:hAnsi="Times New Roman"/>
          <w:color w:val="000000" w:themeColor="text1"/>
          <w:lang w:val="nl-NL"/>
        </w:rPr>
        <w:t xml:space="preserve">UBND tỉnh sẽ tiếp tục chỉ đạo triển khai sớm dự án giai đoạn 2 và chỉ đạo UBND huyện Thạch Hà </w:t>
      </w:r>
      <w:r w:rsidRPr="00291633">
        <w:rPr>
          <w:rFonts w:ascii="Times New Roman" w:hAnsi="Times New Roman"/>
          <w:color w:val="000000" w:themeColor="text1"/>
          <w:lang w:val="nl-NL"/>
        </w:rPr>
        <w:t>triển khai bồi thường, hỗ trợ cho các hộ gia đình theo đúng quy</w:t>
      </w:r>
      <w:r w:rsidR="003B2142">
        <w:rPr>
          <w:rFonts w:ascii="Times New Roman" w:hAnsi="Times New Roman"/>
          <w:color w:val="000000" w:themeColor="text1"/>
          <w:lang w:val="nl-NL"/>
        </w:rPr>
        <w:t xml:space="preserve"> định trong thời gian sớm nhất.</w:t>
      </w:r>
    </w:p>
    <w:p w:rsidR="003B2142" w:rsidRPr="005231EE" w:rsidRDefault="003B2142" w:rsidP="005231EE">
      <w:pPr>
        <w:spacing w:before="80" w:after="80"/>
        <w:ind w:firstLine="720"/>
        <w:jc w:val="both"/>
        <w:rPr>
          <w:rFonts w:ascii="Times New Roman" w:hAnsi="Times New Roman"/>
          <w:i/>
          <w:color w:val="auto"/>
          <w:szCs w:val="28"/>
          <w:lang w:val="sq-AL"/>
        </w:rPr>
      </w:pPr>
      <w:r>
        <w:rPr>
          <w:rFonts w:ascii="Times New Roman" w:hAnsi="Times New Roman"/>
          <w:bCs/>
          <w:color w:val="000000" w:themeColor="text1"/>
          <w:spacing w:val="-2"/>
          <w:szCs w:val="28"/>
          <w:lang w:val="vi-VN"/>
        </w:rPr>
        <w:t>V</w:t>
      </w:r>
      <w:r w:rsidRPr="004F48FD">
        <w:rPr>
          <w:rFonts w:ascii="Times New Roman" w:hAnsi="Times New Roman"/>
          <w:bCs/>
          <w:color w:val="000000" w:themeColor="text1"/>
          <w:spacing w:val="-2"/>
          <w:szCs w:val="28"/>
          <w:lang w:val="sq-AL"/>
        </w:rPr>
        <w:t>ề</w:t>
      </w:r>
      <w:r>
        <w:rPr>
          <w:rFonts w:ascii="Times New Roman" w:hAnsi="Times New Roman"/>
          <w:bCs/>
          <w:color w:val="000000" w:themeColor="text1"/>
          <w:spacing w:val="-2"/>
          <w:szCs w:val="28"/>
          <w:lang w:val="vi-VN"/>
        </w:rPr>
        <w:t xml:space="preserve"> </w:t>
      </w:r>
      <w:r w:rsidRPr="004F48FD">
        <w:rPr>
          <w:rFonts w:ascii="Times New Roman" w:hAnsi="Times New Roman"/>
          <w:bCs/>
          <w:color w:val="000000" w:themeColor="text1"/>
          <w:spacing w:val="-2"/>
          <w:szCs w:val="28"/>
          <w:lang w:val="vi-VN"/>
        </w:rPr>
        <w:t>đề</w:t>
      </w:r>
      <w:r w:rsidRPr="004F48FD">
        <w:rPr>
          <w:rFonts w:ascii="Times New Roman" w:hAnsi="Times New Roman"/>
          <w:bCs/>
          <w:color w:val="000000" w:themeColor="text1"/>
          <w:spacing w:val="-2"/>
          <w:szCs w:val="28"/>
          <w:lang w:val="sq-AL"/>
        </w:rPr>
        <w:t xml:space="preserve"> nghị cung cấp, công bố các chỉ số an toàn nước sạch hồ Bộc Nguy</w:t>
      </w:r>
      <w:r>
        <w:rPr>
          <w:rFonts w:ascii="Times New Roman" w:hAnsi="Times New Roman"/>
          <w:bCs/>
          <w:color w:val="000000" w:themeColor="text1"/>
          <w:spacing w:val="-2"/>
          <w:szCs w:val="28"/>
          <w:lang w:val="sq-AL"/>
        </w:rPr>
        <w:t>ên để người dân yên tâm sử dụng</w:t>
      </w:r>
      <w:r>
        <w:rPr>
          <w:rFonts w:ascii="Times New Roman" w:hAnsi="Times New Roman"/>
          <w:bCs/>
          <w:color w:val="000000" w:themeColor="text1"/>
          <w:spacing w:val="-2"/>
          <w:szCs w:val="28"/>
          <w:lang w:val="vi-VN"/>
        </w:rPr>
        <w:t>, UBND tỉnh xin tiếp thu nội dung này và sẽ chỉ đạo Sở Y tế triển khai thực hiện</w:t>
      </w:r>
      <w:r w:rsidR="00006901" w:rsidRPr="00EA273A">
        <w:rPr>
          <w:rFonts w:ascii="Times New Roman" w:hAnsi="Times New Roman"/>
          <w:bCs/>
          <w:color w:val="000000" w:themeColor="text1"/>
          <w:spacing w:val="-2"/>
          <w:szCs w:val="28"/>
          <w:lang w:val="nl-NL"/>
        </w:rPr>
        <w:t>.</w:t>
      </w:r>
    </w:p>
    <w:p w:rsidR="005D16B2" w:rsidRPr="00FD14AE" w:rsidRDefault="005D16B2" w:rsidP="00A9263F">
      <w:pPr>
        <w:shd w:val="clear" w:color="auto" w:fill="FFFFFF"/>
        <w:spacing w:before="80" w:after="80"/>
        <w:ind w:firstLine="720"/>
        <w:jc w:val="both"/>
        <w:rPr>
          <w:rFonts w:ascii="Times New Roman" w:hAnsi="Times New Roman"/>
          <w:b/>
          <w:color w:val="auto"/>
          <w:szCs w:val="28"/>
          <w:lang w:val="nl-NL"/>
        </w:rPr>
      </w:pPr>
      <w:r w:rsidRPr="00FD14AE">
        <w:rPr>
          <w:rFonts w:ascii="Times New Roman" w:hAnsi="Times New Roman"/>
          <w:b/>
          <w:color w:val="auto"/>
          <w:szCs w:val="28"/>
          <w:lang w:val="nl-NL"/>
        </w:rPr>
        <w:t xml:space="preserve">III. LĨNH VỰC ĐẦU TƯ, GIAO THÔNG, XÂY DỰNG </w:t>
      </w:r>
    </w:p>
    <w:p w:rsidR="005D16B2" w:rsidRPr="005D16B2" w:rsidRDefault="005D16B2" w:rsidP="00A9263F">
      <w:pPr>
        <w:shd w:val="clear" w:color="auto" w:fill="FFFFFF"/>
        <w:spacing w:before="80" w:after="80"/>
        <w:ind w:firstLine="720"/>
        <w:jc w:val="both"/>
        <w:rPr>
          <w:rFonts w:ascii="Times New Roman" w:hAnsi="Times New Roman"/>
          <w:i/>
          <w:color w:val="auto"/>
          <w:szCs w:val="28"/>
          <w:lang w:val="nl-NL"/>
        </w:rPr>
      </w:pPr>
      <w:r w:rsidRPr="005D16B2">
        <w:rPr>
          <w:rFonts w:ascii="Times New Roman" w:hAnsi="Times New Roman"/>
          <w:i/>
          <w:color w:val="auto"/>
          <w:spacing w:val="-4"/>
          <w:szCs w:val="28"/>
          <w:lang w:val="nl-NL"/>
        </w:rPr>
        <w:t xml:space="preserve">1. Cử tri đề nghị tỉnh quan tâm bố trí vốn đầu tư, hỗ trợ kinh phí </w:t>
      </w:r>
      <w:r w:rsidRPr="005D16B2">
        <w:rPr>
          <w:rFonts w:ascii="Times New Roman" w:hAnsi="Times New Roman"/>
          <w:i/>
          <w:color w:val="auto"/>
          <w:szCs w:val="28"/>
          <w:lang w:val="nl-NL"/>
        </w:rPr>
        <w:t>xây dựng, nâng cấp, sửa chữa một số công trình quan trọng, cấp thiết trên địa bàn:</w:t>
      </w:r>
    </w:p>
    <w:p w:rsidR="005D16B2" w:rsidRPr="007F56A9" w:rsidRDefault="005D16B2" w:rsidP="00A9263F">
      <w:pPr>
        <w:shd w:val="clear" w:color="auto" w:fill="FFFFFF"/>
        <w:spacing w:before="80" w:after="80"/>
        <w:ind w:firstLine="720"/>
        <w:jc w:val="both"/>
        <w:rPr>
          <w:rFonts w:ascii="Times New Roman" w:hAnsi="Times New Roman"/>
          <w:color w:val="auto"/>
          <w:szCs w:val="28"/>
          <w:lang w:val="nl-NL"/>
        </w:rPr>
      </w:pPr>
      <w:r w:rsidRPr="007F56A9">
        <w:rPr>
          <w:rFonts w:ascii="Times New Roman" w:hAnsi="Times New Roman"/>
          <w:color w:val="auto"/>
          <w:szCs w:val="28"/>
          <w:lang w:val="nl-NL"/>
        </w:rPr>
        <w:t>a) Công trình giao thông:</w:t>
      </w:r>
    </w:p>
    <w:p w:rsidR="00434136" w:rsidRPr="00EA273A" w:rsidRDefault="00B504BC" w:rsidP="00A9263F">
      <w:pPr>
        <w:spacing w:before="80" w:after="80"/>
        <w:ind w:firstLine="720"/>
        <w:jc w:val="both"/>
        <w:rPr>
          <w:rFonts w:ascii="Times New Roman" w:hAnsi="Times New Roman"/>
          <w:iCs/>
          <w:color w:val="auto"/>
          <w:szCs w:val="28"/>
          <w:lang w:val="nl-NL"/>
        </w:rPr>
      </w:pPr>
      <w:r w:rsidRPr="00EA273A">
        <w:rPr>
          <w:rFonts w:ascii="Times New Roman" w:hAnsi="Times New Roman"/>
          <w:bCs/>
          <w:i/>
          <w:iCs/>
          <w:color w:val="auto"/>
          <w:szCs w:val="28"/>
          <w:lang w:val="nl-NL"/>
        </w:rPr>
        <w:t>H</w:t>
      </w:r>
      <w:r w:rsidRPr="00B504BC">
        <w:rPr>
          <w:rFonts w:ascii="Times New Roman" w:hAnsi="Times New Roman"/>
          <w:bCs/>
          <w:i/>
          <w:iCs/>
          <w:color w:val="auto"/>
          <w:szCs w:val="28"/>
          <w:lang w:val="vi-VN"/>
        </w:rPr>
        <w:t>ỗ trợ kinh phí xây dựng sớm triển khai thực hiện Dự án</w:t>
      </w:r>
      <w:r w:rsidRPr="00EA273A">
        <w:rPr>
          <w:rFonts w:ascii="Times New Roman" w:hAnsi="Times New Roman"/>
          <w:bCs/>
          <w:i/>
          <w:iCs/>
          <w:color w:val="auto"/>
          <w:szCs w:val="28"/>
          <w:lang w:val="nl-NL"/>
        </w:rPr>
        <w:t xml:space="preserve"> đường tỉnh</w:t>
      </w:r>
      <w:r w:rsidRPr="00B504BC">
        <w:rPr>
          <w:rFonts w:ascii="Times New Roman" w:hAnsi="Times New Roman"/>
          <w:bCs/>
          <w:i/>
          <w:iCs/>
          <w:color w:val="auto"/>
          <w:szCs w:val="28"/>
          <w:lang w:val="vi-VN"/>
        </w:rPr>
        <w:t xml:space="preserve"> 553 đoạn qua xã Lộc Yên, huyện </w:t>
      </w:r>
      <w:r w:rsidRPr="00EA273A">
        <w:rPr>
          <w:rFonts w:ascii="Times New Roman" w:hAnsi="Times New Roman"/>
          <w:bCs/>
          <w:i/>
          <w:iCs/>
          <w:color w:val="auto"/>
          <w:szCs w:val="28"/>
          <w:lang w:val="nl-NL"/>
        </w:rPr>
        <w:t xml:space="preserve">Hương Khê: </w:t>
      </w:r>
      <w:r w:rsidRPr="00EA273A">
        <w:rPr>
          <w:rFonts w:ascii="Times New Roman" w:hAnsi="Times New Roman"/>
          <w:bCs/>
          <w:iCs/>
          <w:color w:val="auto"/>
          <w:szCs w:val="28"/>
          <w:lang w:val="nl-NL"/>
        </w:rPr>
        <w:t xml:space="preserve">Dự án đã được UBND tỉnh đồng ý chủ trương triển khai thực hiện tại Văn bản số </w:t>
      </w:r>
      <w:r w:rsidRPr="00EA273A">
        <w:rPr>
          <w:rFonts w:ascii="Times New Roman" w:hAnsi="Times New Roman"/>
          <w:iCs/>
          <w:color w:val="auto"/>
          <w:szCs w:val="28"/>
          <w:lang w:val="nl-NL"/>
        </w:rPr>
        <w:t>4016/UBND-GT ngày 21/6/2019 với tổng mức đầu tư khoảng 180,0 tỷ đồng, nguồn vốn đầu tư từ ngân sách Trung ương hỗ trợ, ngân sách tỉnh và huy động khác, thời gian thực hiện năm 2019-2020 và sau năm 2020 (theo khả năng cân đối nguồn vốn). Sau khi Chính phủ, Bộ Kế hoạch và Đầu tư ban hành nguyên tắc, tiêu chí sử dụng nguồn vốn ngân sách Trung ương giai đoạn 2021-2025, UBND tỉnh sẽ tiếp tục chỉ đạo các đơn vị liên quan hoàn thiện các thủ tục đầu tư cần thiết và tri</w:t>
      </w:r>
      <w:r w:rsidR="003F6917" w:rsidRPr="00EA273A">
        <w:rPr>
          <w:rFonts w:ascii="Times New Roman" w:hAnsi="Times New Roman"/>
          <w:iCs/>
          <w:color w:val="auto"/>
          <w:szCs w:val="28"/>
          <w:lang w:val="nl-NL"/>
        </w:rPr>
        <w:t>ển khai theo quy định.</w:t>
      </w:r>
    </w:p>
    <w:p w:rsidR="00BE2B43" w:rsidRPr="00434136" w:rsidRDefault="005D16B2" w:rsidP="00A9263F">
      <w:pPr>
        <w:spacing w:before="80" w:after="80"/>
        <w:ind w:firstLine="720"/>
        <w:jc w:val="both"/>
        <w:rPr>
          <w:rFonts w:ascii="Times New Roman" w:hAnsi="Times New Roman"/>
          <w:iCs/>
          <w:color w:val="auto"/>
          <w:szCs w:val="28"/>
          <w:lang w:val="en-US"/>
        </w:rPr>
      </w:pPr>
      <w:r w:rsidRPr="005D16B2">
        <w:rPr>
          <w:rFonts w:ascii="Times New Roman" w:hAnsi="Times New Roman"/>
          <w:i/>
          <w:color w:val="auto"/>
          <w:szCs w:val="28"/>
          <w:lang w:val="en-US"/>
        </w:rPr>
        <w:t>Kiến nghị Trung ương xem xét nâng cấp, mở rộng tuyến Quố</w:t>
      </w:r>
      <w:r w:rsidR="00113B57">
        <w:rPr>
          <w:rFonts w:ascii="Times New Roman" w:hAnsi="Times New Roman"/>
          <w:i/>
          <w:color w:val="auto"/>
          <w:szCs w:val="28"/>
          <w:lang w:val="en-US"/>
        </w:rPr>
        <w:t xml:space="preserve">c lộ 1, đoạn qua thị xã Kỳ Anh: </w:t>
      </w:r>
      <w:r w:rsidR="00113B57" w:rsidRPr="00113B57">
        <w:rPr>
          <w:rFonts w:ascii="Times New Roman" w:hAnsi="Times New Roman"/>
          <w:szCs w:val="28"/>
        </w:rPr>
        <w:t xml:space="preserve">Ngày 01/10/2019 UBND tỉnh đã có Văn bản </w:t>
      </w:r>
      <w:r w:rsidR="00113B57">
        <w:rPr>
          <w:rFonts w:ascii="Times New Roman" w:hAnsi="Times New Roman"/>
          <w:szCs w:val="28"/>
        </w:rPr>
        <w:t>số 6494/UBND-GT1 đề nghị Bộ Giao thông vận tải</w:t>
      </w:r>
      <w:r w:rsidR="00113B57" w:rsidRPr="00113B57">
        <w:rPr>
          <w:rFonts w:ascii="Times New Roman" w:hAnsi="Times New Roman"/>
          <w:szCs w:val="28"/>
        </w:rPr>
        <w:t xml:space="preserve"> xem xét ưu tiên đưa vào kế hoạch nâng cấp mở rộng QL1 đoạn qua trung tâm thị xã Kỳ Anh và Khu kinh tế Vũng Áng dài 26km (từ Km561 đến Km587) với quy mô đường đô thị có chiều rộng nền đường từ 20,5m đến 22m, mặt đường làn xe cơ giới 4x3,5m, mặt </w:t>
      </w:r>
      <w:r w:rsidR="00113B57" w:rsidRPr="00113B57">
        <w:rPr>
          <w:rFonts w:ascii="Times New Roman" w:hAnsi="Times New Roman"/>
          <w:szCs w:val="28"/>
        </w:rPr>
        <w:lastRenderedPageBreak/>
        <w:t xml:space="preserve">đường làn xe hỗn hợp 2x2,0m. </w:t>
      </w:r>
      <w:proofErr w:type="gramStart"/>
      <w:r w:rsidR="00113B57" w:rsidRPr="00113B57">
        <w:rPr>
          <w:rFonts w:ascii="Times New Roman" w:hAnsi="Times New Roman"/>
          <w:szCs w:val="28"/>
        </w:rPr>
        <w:t xml:space="preserve">Hiện nay </w:t>
      </w:r>
      <w:r w:rsidR="00113B57">
        <w:rPr>
          <w:rFonts w:ascii="Times New Roman" w:hAnsi="Times New Roman"/>
          <w:szCs w:val="28"/>
        </w:rPr>
        <w:t>UBND tỉnh</w:t>
      </w:r>
      <w:r w:rsidR="00113B57" w:rsidRPr="00113B57">
        <w:rPr>
          <w:rFonts w:ascii="Times New Roman" w:hAnsi="Times New Roman"/>
          <w:szCs w:val="28"/>
        </w:rPr>
        <w:t xml:space="preserve"> đang tích cực làm việc với </w:t>
      </w:r>
      <w:r w:rsidR="00113B57">
        <w:rPr>
          <w:rFonts w:ascii="Times New Roman" w:hAnsi="Times New Roman"/>
          <w:szCs w:val="28"/>
        </w:rPr>
        <w:t>Bộ Giao thông vận tải</w:t>
      </w:r>
      <w:r w:rsidR="00BB2ECE">
        <w:rPr>
          <w:rFonts w:ascii="Times New Roman" w:hAnsi="Times New Roman"/>
          <w:szCs w:val="28"/>
        </w:rPr>
        <w:t xml:space="preserve"> về đề xuất trên.</w:t>
      </w:r>
      <w:proofErr w:type="gramEnd"/>
    </w:p>
    <w:p w:rsidR="00BE2B43" w:rsidRPr="00BE2B43" w:rsidRDefault="005D16B2" w:rsidP="00A9263F">
      <w:pPr>
        <w:spacing w:before="80" w:after="80"/>
        <w:ind w:firstLine="567"/>
        <w:jc w:val="both"/>
        <w:rPr>
          <w:rFonts w:ascii="Times New Roman" w:hAnsi="Times New Roman"/>
          <w:szCs w:val="28"/>
        </w:rPr>
      </w:pPr>
      <w:r w:rsidRPr="005D16B2">
        <w:rPr>
          <w:rFonts w:ascii="Times New Roman" w:hAnsi="Times New Roman"/>
          <w:i/>
          <w:color w:val="auto"/>
          <w:szCs w:val="28"/>
          <w:lang w:val="en-US"/>
        </w:rPr>
        <w:t xml:space="preserve">Có phương án khắc phục việc mố cầu đường sắt ở thị trấn Đức Thọ bị sạt lở nghiêm trọng; tuyến đường tỉnh lộ đi qua xã Tùng Ảnh và tuyến đường Quốc lộ 15 đi qua chùa Am (xã Đức Hòa) đã hư </w:t>
      </w:r>
      <w:r w:rsidR="00BE2B43">
        <w:rPr>
          <w:rFonts w:ascii="Times New Roman" w:hAnsi="Times New Roman"/>
          <w:i/>
          <w:color w:val="auto"/>
          <w:szCs w:val="28"/>
          <w:lang w:val="en-US"/>
        </w:rPr>
        <w:t>hỏng, xuống cấp</w:t>
      </w:r>
      <w:r w:rsidR="00BA2624">
        <w:rPr>
          <w:rFonts w:ascii="Times New Roman" w:hAnsi="Times New Roman"/>
          <w:i/>
          <w:color w:val="auto"/>
          <w:szCs w:val="28"/>
          <w:lang w:val="en-US"/>
        </w:rPr>
        <w:t>:</w:t>
      </w:r>
    </w:p>
    <w:p w:rsidR="00BE2B43" w:rsidRPr="00BE2B43" w:rsidRDefault="005D16B2" w:rsidP="00A9263F">
      <w:pPr>
        <w:spacing w:before="80" w:after="80"/>
        <w:ind w:firstLine="720"/>
        <w:jc w:val="both"/>
        <w:rPr>
          <w:rFonts w:ascii="Times New Roman" w:hAnsi="Times New Roman"/>
          <w:bCs/>
          <w:color w:val="auto"/>
          <w:szCs w:val="28"/>
          <w:lang w:val="pt-BR"/>
        </w:rPr>
      </w:pPr>
      <w:r w:rsidRPr="005D16B2">
        <w:rPr>
          <w:rFonts w:ascii="Times New Roman" w:hAnsi="Times New Roman"/>
          <w:i/>
          <w:color w:val="auto"/>
          <w:szCs w:val="28"/>
          <w:lang w:val="en-US"/>
        </w:rPr>
        <w:t xml:space="preserve"> </w:t>
      </w:r>
      <w:proofErr w:type="gramStart"/>
      <w:r w:rsidR="00B94D12">
        <w:rPr>
          <w:rFonts w:ascii="Times New Roman" w:hAnsi="Times New Roman"/>
          <w:color w:val="auto"/>
          <w:szCs w:val="28"/>
          <w:lang w:val="en-US"/>
        </w:rPr>
        <w:t xml:space="preserve">UBND tỉnh đã chỉ đạo Sở Giao thông </w:t>
      </w:r>
      <w:r w:rsidR="00BA2624">
        <w:rPr>
          <w:rFonts w:ascii="Times New Roman" w:hAnsi="Times New Roman"/>
          <w:color w:val="auto"/>
          <w:szCs w:val="28"/>
          <w:lang w:val="en-US"/>
        </w:rPr>
        <w:t>vận tải kiểm tra</w:t>
      </w:r>
      <w:r w:rsidR="00B94D12">
        <w:rPr>
          <w:rFonts w:ascii="Times New Roman" w:hAnsi="Times New Roman"/>
          <w:color w:val="auto"/>
          <w:szCs w:val="28"/>
          <w:lang w:val="en-US"/>
        </w:rPr>
        <w:t>.</w:t>
      </w:r>
      <w:proofErr w:type="gramEnd"/>
      <w:r w:rsidR="00B94D12">
        <w:rPr>
          <w:rFonts w:ascii="Times New Roman" w:hAnsi="Times New Roman"/>
          <w:color w:val="auto"/>
          <w:szCs w:val="28"/>
          <w:lang w:val="en-US"/>
        </w:rPr>
        <w:t xml:space="preserve"> </w:t>
      </w:r>
      <w:r w:rsidR="00BE2B43" w:rsidRPr="00BE2B43">
        <w:rPr>
          <w:rFonts w:ascii="Times New Roman" w:hAnsi="Times New Roman"/>
          <w:bCs/>
          <w:color w:val="auto"/>
          <w:szCs w:val="28"/>
          <w:lang w:val="pt-BR"/>
        </w:rPr>
        <w:t xml:space="preserve">Qua kiểm tra hiện trường, </w:t>
      </w:r>
      <w:r w:rsidR="00B94D12">
        <w:rPr>
          <w:rFonts w:ascii="Times New Roman" w:hAnsi="Times New Roman"/>
          <w:bCs/>
          <w:color w:val="auto"/>
          <w:szCs w:val="28"/>
          <w:lang w:val="pt-BR"/>
        </w:rPr>
        <w:t>vị trí từ</w:t>
      </w:r>
      <w:r w:rsidR="00BE2B43" w:rsidRPr="00BE2B43">
        <w:rPr>
          <w:rFonts w:ascii="Times New Roman" w:hAnsi="Times New Roman"/>
          <w:bCs/>
          <w:color w:val="auto"/>
          <w:szCs w:val="28"/>
          <w:lang w:val="pt-BR"/>
        </w:rPr>
        <w:t xml:space="preserve"> nón mố cầu phía Nam xây bằng đá hộc đã bị hư hỏng, xói lở đúng như phản ánh của cử tri. Về thẩm quyền, đây là kết cấu hạ tầng đường sắt do Cục Đường sắt Việt Nam quản lý, việc duy tu, cải tạo sữa chữa nâng cấp thuộc trách nhiệm của Cục đường sắt và các đơn vị quản lý, khai thác đường sắt. Trong thời gian qua, với trách nhiệm quản lý nhà nước trên địa bàn, Sở GTVT đã phối hợp với Công ty đường sắt Nghệ Tĩnh kiểm tra việc xói lở mố cầu như cử tri phản ánh; đồng thời thống nhất với Công ty đường sắt Nghệ Tĩnh báo cáo Cục Đường sắt Việt Nam để khắc phục, sửa chữa trong thời gian tới. </w:t>
      </w:r>
    </w:p>
    <w:p w:rsidR="00B94D12" w:rsidRPr="00B94D12" w:rsidRDefault="00B94D12" w:rsidP="00A9263F">
      <w:pPr>
        <w:spacing w:before="80" w:after="80"/>
        <w:ind w:firstLine="567"/>
        <w:jc w:val="both"/>
        <w:rPr>
          <w:rFonts w:ascii="Times New Roman" w:hAnsi="Times New Roman"/>
          <w:bCs/>
          <w:color w:val="auto"/>
          <w:spacing w:val="-2"/>
          <w:szCs w:val="28"/>
          <w:lang w:val="pt-BR"/>
        </w:rPr>
      </w:pPr>
      <w:r w:rsidRPr="00B94D12">
        <w:rPr>
          <w:rFonts w:ascii="Times New Roman" w:hAnsi="Times New Roman"/>
          <w:bCs/>
          <w:color w:val="auto"/>
          <w:szCs w:val="28"/>
          <w:lang w:val="pt-BR"/>
        </w:rPr>
        <w:t xml:space="preserve">Về </w:t>
      </w:r>
      <w:r w:rsidR="009363D4">
        <w:rPr>
          <w:rFonts w:ascii="Times New Roman" w:hAnsi="Times New Roman"/>
          <w:bCs/>
          <w:color w:val="auto"/>
          <w:szCs w:val="28"/>
          <w:lang w:val="pt-BR"/>
        </w:rPr>
        <w:t xml:space="preserve">phản ánh </w:t>
      </w:r>
      <w:r w:rsidR="009363D4" w:rsidRPr="00B94D12">
        <w:rPr>
          <w:rFonts w:ascii="Times New Roman" w:hAnsi="Times New Roman"/>
          <w:bCs/>
          <w:color w:val="auto"/>
          <w:szCs w:val="28"/>
          <w:lang w:val="pt-BR"/>
        </w:rPr>
        <w:t xml:space="preserve">tuyến tỉnh lộ 28 (nay là đường tỉnh ĐT.554) đoạn qua Tùng Ảnh và đoạn qua Chùa Am </w:t>
      </w:r>
      <w:r w:rsidR="009363D4">
        <w:rPr>
          <w:rFonts w:ascii="Times New Roman" w:hAnsi="Times New Roman"/>
          <w:bCs/>
          <w:color w:val="auto"/>
          <w:szCs w:val="28"/>
          <w:lang w:val="pt-BR"/>
        </w:rPr>
        <w:t xml:space="preserve">đã </w:t>
      </w:r>
      <w:r w:rsidRPr="00B94D12">
        <w:rPr>
          <w:rFonts w:ascii="Times New Roman" w:hAnsi="Times New Roman"/>
          <w:bCs/>
          <w:color w:val="auto"/>
          <w:szCs w:val="28"/>
          <w:lang w:val="pt-BR"/>
        </w:rPr>
        <w:t>hư hỏng, xuống cấp: Đoạn tuyến này đề xuất đưa vào danh mục bảo trì năm 2019 và đã được UBND tỉnh phê duyệt đầu tư t</w:t>
      </w:r>
      <w:r w:rsidRPr="00B94D12">
        <w:rPr>
          <w:rFonts w:ascii="Times New Roman" w:hAnsi="Times New Roman"/>
          <w:color w:val="auto"/>
          <w:szCs w:val="28"/>
          <w:lang w:val="pt-BR"/>
        </w:rPr>
        <w:t>ại Quyết định số 29686/QĐ-UBND ngày 09/8/2019 với quy mô nền rộng 6,5m, mặt đường rộng 5,5m bằng thảm bê tông nhựa</w:t>
      </w:r>
      <w:r w:rsidRPr="00B94D12">
        <w:rPr>
          <w:rFonts w:ascii="Times New Roman" w:hAnsi="Times New Roman"/>
          <w:bCs/>
          <w:color w:val="auto"/>
          <w:szCs w:val="28"/>
          <w:lang w:val="pt-BR"/>
        </w:rPr>
        <w:t xml:space="preserve"> do Ban QLDA ĐT XDCTGT tỉnh làm chủ đầu tư; hiện nay công trình đang thi công; dự kiến hoàn thành đưa vào sử dụng trước ngày 20/02/2020.</w:t>
      </w:r>
    </w:p>
    <w:p w:rsidR="00B504BC" w:rsidRPr="00EA273A" w:rsidRDefault="00B504BC" w:rsidP="00A9263F">
      <w:pPr>
        <w:spacing w:before="80" w:after="80"/>
        <w:ind w:firstLine="720"/>
        <w:jc w:val="both"/>
        <w:rPr>
          <w:rFonts w:ascii="Times New Roman" w:eastAsia="Calibri" w:hAnsi="Times New Roman"/>
          <w:color w:val="auto"/>
          <w:szCs w:val="28"/>
          <w:lang w:val="pt-BR"/>
        </w:rPr>
      </w:pPr>
      <w:r w:rsidRPr="00EA273A">
        <w:rPr>
          <w:rFonts w:ascii="Times New Roman" w:eastAsia="Calibri" w:hAnsi="Times New Roman"/>
          <w:bCs/>
          <w:i/>
          <w:color w:val="auto"/>
          <w:spacing w:val="-2"/>
          <w:szCs w:val="28"/>
          <w:lang w:val="pt-BR"/>
        </w:rPr>
        <w:t>Quan tâm đầu tư xây dựng</w:t>
      </w:r>
      <w:r w:rsidRPr="00B504BC">
        <w:rPr>
          <w:rFonts w:ascii="Times New Roman" w:eastAsia="Calibri" w:hAnsi="Times New Roman"/>
          <w:bCs/>
          <w:i/>
          <w:color w:val="auto"/>
          <w:spacing w:val="-2"/>
          <w:szCs w:val="28"/>
          <w:lang w:val="nl-NL"/>
        </w:rPr>
        <w:t xml:space="preserve"> Cầu Đò Bang, xã Thạch Lạc: </w:t>
      </w:r>
      <w:r w:rsidRPr="00EA273A">
        <w:rPr>
          <w:rFonts w:ascii="Times New Roman" w:eastAsia="Calibri" w:hAnsi="Times New Roman"/>
          <w:color w:val="auto"/>
          <w:szCs w:val="28"/>
          <w:lang w:val="pt-BR"/>
        </w:rPr>
        <w:t>Dự án đã được UBND tỉnh chỉ đạo UBND huyện Thạch Hà hoàn thiện các hồ sơ thủ tục đầu tư tại Văn bản số 7775/UBND-GT ngày 22/11/2019; sau khi UBND huyện Thạch Hà hoàn thiện các hồ sơ thủ tục gửi các cơ quan liên quan, tỉnh sẽ xem xét đầu tư dự án theo quy định hiện hành.</w:t>
      </w:r>
    </w:p>
    <w:p w:rsidR="00B504BC" w:rsidRPr="00B504BC" w:rsidRDefault="00B504BC" w:rsidP="00A9263F">
      <w:pPr>
        <w:widowControl w:val="0"/>
        <w:spacing w:before="80" w:after="80"/>
        <w:ind w:firstLine="720"/>
        <w:jc w:val="both"/>
        <w:rPr>
          <w:rFonts w:ascii="Times New Roman" w:hAnsi="Times New Roman"/>
          <w:bCs/>
          <w:color w:val="auto"/>
          <w:spacing w:val="-2"/>
          <w:szCs w:val="28"/>
          <w:lang w:val="nl-NL"/>
        </w:rPr>
      </w:pPr>
      <w:r w:rsidRPr="00EA273A">
        <w:rPr>
          <w:rFonts w:ascii="Times New Roman" w:hAnsi="Times New Roman"/>
          <w:bCs/>
          <w:i/>
          <w:color w:val="auto"/>
          <w:spacing w:val="-2"/>
          <w:szCs w:val="28"/>
          <w:lang w:val="pt-BR"/>
        </w:rPr>
        <w:t xml:space="preserve">Quan tâm đầu tư xây dựng </w:t>
      </w:r>
      <w:r w:rsidRPr="00B504BC">
        <w:rPr>
          <w:rFonts w:ascii="Times New Roman" w:hAnsi="Times New Roman"/>
          <w:bCs/>
          <w:i/>
          <w:color w:val="auto"/>
          <w:spacing w:val="-2"/>
          <w:szCs w:val="28"/>
          <w:lang w:val="nl-NL"/>
        </w:rPr>
        <w:t xml:space="preserve">nâng cấp, mở rộng tuyến đường ĐH.102 (từ thị trấn Thạch Hà lên Thạch Xuân): </w:t>
      </w:r>
      <w:r w:rsidRPr="00B504BC">
        <w:rPr>
          <w:rFonts w:ascii="Times New Roman" w:hAnsi="Times New Roman"/>
          <w:bCs/>
          <w:color w:val="auto"/>
          <w:spacing w:val="-2"/>
          <w:szCs w:val="28"/>
          <w:lang w:val="nl-NL"/>
        </w:rPr>
        <w:t>Dự án đã được UBND tỉnh phê duyệt chủ trương đầu tư tại Quyết định số 2969/QĐ-UBND ngày 05/10/2018, phê duyệt dự án đầu tư tại Quyết định số 3258/QĐ-UBND ngày 30/10/2018 và bố trí vốn để triển khai thi công tại Quyết định số 2152/QĐ-UBND ngày 28/6/2019 của UBND tỉnh với số vốn 9,0 tỷ đồng.</w:t>
      </w:r>
      <w:r w:rsidRPr="00B504BC">
        <w:rPr>
          <w:rFonts w:ascii="Times New Roman" w:hAnsi="Times New Roman"/>
          <w:bCs/>
          <w:iCs/>
          <w:color w:val="auto"/>
          <w:spacing w:val="-2"/>
          <w:szCs w:val="28"/>
          <w:lang w:val="sq-AL"/>
        </w:rPr>
        <w:t xml:space="preserve"> Để đảm bảo kiểm soát nợ đọng xây dựng cơ bản, </w:t>
      </w:r>
      <w:r w:rsidRPr="00B504BC">
        <w:rPr>
          <w:rFonts w:ascii="Times New Roman" w:hAnsi="Times New Roman"/>
          <w:bCs/>
          <w:color w:val="auto"/>
          <w:spacing w:val="-2"/>
          <w:szCs w:val="28"/>
          <w:lang w:val="nl-NL"/>
        </w:rPr>
        <w:t>hiện UBND tỉnh đang giao các cơ quan chuyên môn kiểm tra, rà soát lại nguồn vốn và khả năng cân đối vốn; sau khi có kết quả rà soát, UBND tỉnh sẽ chỉ đạo chủ đầu tư triển khai các bước tiếp theo theo đúng quy định.</w:t>
      </w:r>
    </w:p>
    <w:p w:rsidR="005231EE" w:rsidRDefault="009363D4" w:rsidP="005231EE">
      <w:pPr>
        <w:spacing w:before="80" w:after="80"/>
        <w:ind w:firstLine="720"/>
        <w:jc w:val="both"/>
        <w:rPr>
          <w:rFonts w:ascii="Times New Roman" w:hAnsi="Times New Roman"/>
          <w:color w:val="auto"/>
          <w:szCs w:val="28"/>
          <w:lang w:val="pt-BR"/>
        </w:rPr>
      </w:pPr>
      <w:r w:rsidRPr="00EA273A">
        <w:rPr>
          <w:rFonts w:ascii="Times New Roman" w:hAnsi="Times New Roman"/>
          <w:bCs/>
          <w:i/>
          <w:color w:val="auto"/>
          <w:szCs w:val="28"/>
          <w:lang w:val="nl-NL"/>
        </w:rPr>
        <w:t>Về</w:t>
      </w:r>
      <w:r w:rsidR="00B504BC" w:rsidRPr="00EA273A">
        <w:rPr>
          <w:rFonts w:ascii="Times New Roman" w:hAnsi="Times New Roman"/>
          <w:bCs/>
          <w:i/>
          <w:color w:val="auto"/>
          <w:szCs w:val="28"/>
          <w:lang w:val="nl-NL"/>
        </w:rPr>
        <w:t xml:space="preserve"> đầu tư </w:t>
      </w:r>
      <w:r w:rsidR="00B504BC" w:rsidRPr="00B504BC">
        <w:rPr>
          <w:rFonts w:ascii="Times New Roman" w:hAnsi="Times New Roman"/>
          <w:bCs/>
          <w:i/>
          <w:color w:val="auto"/>
          <w:szCs w:val="28"/>
          <w:lang w:val="pt-BR"/>
        </w:rPr>
        <w:t xml:space="preserve">đường Quang Trung từ đường Nguyễn Du đến Cầu Hộ Độ: </w:t>
      </w:r>
      <w:r w:rsidR="00B504BC" w:rsidRPr="00EA273A">
        <w:rPr>
          <w:rFonts w:ascii="Times New Roman" w:hAnsi="Times New Roman"/>
          <w:bCs/>
          <w:iCs/>
          <w:color w:val="auto"/>
          <w:szCs w:val="28"/>
          <w:lang w:val="nl-NL"/>
        </w:rPr>
        <w:t xml:space="preserve">Dự án đã được UBND tỉnh đồng ý chủ trương triển khai thực hiện tại Văn bản số </w:t>
      </w:r>
      <w:r w:rsidR="00B504BC" w:rsidRPr="00EA273A">
        <w:rPr>
          <w:rFonts w:ascii="Times New Roman" w:hAnsi="Times New Roman"/>
          <w:color w:val="auto"/>
          <w:szCs w:val="28"/>
          <w:lang w:val="nl-NL"/>
        </w:rPr>
        <w:t>4032/UBND-GT</w:t>
      </w:r>
      <w:r w:rsidR="00B504BC" w:rsidRPr="00EA273A">
        <w:rPr>
          <w:rFonts w:ascii="Times New Roman" w:hAnsi="Times New Roman"/>
          <w:color w:val="auto"/>
          <w:szCs w:val="28"/>
          <w:vertAlign w:val="subscript"/>
          <w:lang w:val="nl-NL"/>
        </w:rPr>
        <w:t>1</w:t>
      </w:r>
      <w:r w:rsidR="00B504BC" w:rsidRPr="00EA273A">
        <w:rPr>
          <w:rFonts w:ascii="Times New Roman" w:hAnsi="Times New Roman"/>
          <w:color w:val="auto"/>
          <w:szCs w:val="28"/>
          <w:lang w:val="nl-NL"/>
        </w:rPr>
        <w:t xml:space="preserve"> ngày 21/6/2019 với tổng mức đầu tư khoảng 135,0 tỷ đồng, nguồn vốn đầu tư từ ngân sách Trung ương hỗ trợ, ngân sách tỉnh và huy động khác, thời gian thực hiện năm 2019-2020 và sau năm 2020 (theo khả năng cân đối nguồn vốn). Sau khi Chính phủ, Bộ Kế hoạch và Đầu tư ban hành nguyên tắc, tiêu chí sử dụng nguồn vốn ngân sách Trung ương giai đoạn 2021-2025, </w:t>
      </w:r>
      <w:r w:rsidR="00B504BC" w:rsidRPr="00EA273A">
        <w:rPr>
          <w:rFonts w:ascii="Times New Roman" w:hAnsi="Times New Roman"/>
          <w:color w:val="auto"/>
          <w:szCs w:val="28"/>
          <w:lang w:val="nl-NL"/>
        </w:rPr>
        <w:lastRenderedPageBreak/>
        <w:t>UBND tỉnh sẽ tiếp tục chỉ đạo các đơn vị liên quan hoàn thiện các thủ tục đầu tư cần thiết và triển khai theo quy định hiện hành.</w:t>
      </w:r>
    </w:p>
    <w:p w:rsidR="00D73DBB" w:rsidRPr="005231EE" w:rsidRDefault="00D73DBB" w:rsidP="005231EE">
      <w:pPr>
        <w:spacing w:before="80" w:after="80"/>
        <w:ind w:firstLine="720"/>
        <w:jc w:val="both"/>
        <w:rPr>
          <w:rFonts w:ascii="Times New Roman" w:hAnsi="Times New Roman"/>
          <w:color w:val="auto"/>
          <w:szCs w:val="28"/>
          <w:lang w:val="pt-BR"/>
        </w:rPr>
      </w:pPr>
      <w:r w:rsidRPr="00D73DBB">
        <w:rPr>
          <w:rFonts w:ascii="Times New Roman" w:hAnsi="Times New Roman"/>
          <w:bCs/>
          <w:i/>
          <w:iCs/>
          <w:szCs w:val="28"/>
          <w:lang w:val="sq-AL"/>
        </w:rPr>
        <w:t>Đ</w:t>
      </w:r>
      <w:r w:rsidR="00BA2624">
        <w:rPr>
          <w:rFonts w:ascii="Times New Roman" w:hAnsi="Times New Roman"/>
          <w:bCs/>
          <w:i/>
          <w:iCs/>
          <w:szCs w:val="28"/>
          <w:lang w:val="sq-AL"/>
        </w:rPr>
        <w:t xml:space="preserve">ẩy nhanh tiến độ </w:t>
      </w:r>
      <w:r w:rsidRPr="00D73DBB">
        <w:rPr>
          <w:rFonts w:ascii="Times New Roman" w:hAnsi="Times New Roman"/>
          <w:bCs/>
          <w:i/>
          <w:iCs/>
          <w:szCs w:val="28"/>
          <w:lang w:val="sq-AL"/>
        </w:rPr>
        <w:t>đường Sơn Long - Chợ Bộng:</w:t>
      </w:r>
      <w:r w:rsidRPr="00D73DBB">
        <w:rPr>
          <w:rFonts w:ascii="Times New Roman" w:hAnsi="Times New Roman"/>
          <w:bCs/>
          <w:iCs/>
          <w:szCs w:val="28"/>
          <w:lang w:val="nl-NL"/>
        </w:rPr>
        <w:t xml:space="preserve"> Dự án được đầu tư từ nguồn ngân sách Trung ương trong kế hoạch đầu tư công trung hạn giai đoạn 2016-2020 với tổng số vốn 128,9 tỷ đồng/TMĐT 151,72 tỷ đồng. Lũy kế vốn đã bố trí cho dự án đến nay là 55,952 tỷ đông. Để đẩy nhanh tiến độ thi công, sớm hoàn thành dự án, thời gian tới UBND tỉnh sẽ đề xuất tiếp tục bố trí đủ vốn cho dự án trong kế hoạch năm 2020 và các năm tiếp theo, đồng thời chỉ đạo Chủ đầu tư tập trung đôn đốc triển khai dự án đảm bảo theo đúng tiến độ đề ra.</w:t>
      </w:r>
    </w:p>
    <w:p w:rsidR="00D73DBB" w:rsidRDefault="00382E55" w:rsidP="00A9263F">
      <w:pPr>
        <w:keepNext/>
        <w:shd w:val="clear" w:color="auto" w:fill="FFFFFF"/>
        <w:spacing w:before="80" w:after="80"/>
        <w:ind w:firstLine="720"/>
        <w:jc w:val="both"/>
        <w:textAlignment w:val="baseline"/>
        <w:outlineLvl w:val="1"/>
        <w:rPr>
          <w:rFonts w:ascii="Times New Roman" w:hAnsi="Times New Roman"/>
          <w:bCs/>
          <w:iCs/>
          <w:szCs w:val="28"/>
          <w:lang w:val="nl-NL"/>
        </w:rPr>
      </w:pPr>
      <w:r>
        <w:rPr>
          <w:rFonts w:ascii="Times New Roman" w:hAnsi="Times New Roman"/>
          <w:bCs/>
          <w:i/>
          <w:iCs/>
          <w:szCs w:val="28"/>
          <w:lang w:val="sq-AL"/>
        </w:rPr>
        <w:t xml:space="preserve">Triển khai thi công </w:t>
      </w:r>
      <w:r w:rsidR="00D73DBB" w:rsidRPr="00D73DBB">
        <w:rPr>
          <w:rFonts w:ascii="Times New Roman" w:hAnsi="Times New Roman"/>
          <w:bCs/>
          <w:i/>
          <w:iCs/>
          <w:szCs w:val="28"/>
          <w:lang w:val="sq-AL"/>
        </w:rPr>
        <w:t xml:space="preserve">đường Bình - Thủy - Mai, huyện Hương Sơn: </w:t>
      </w:r>
      <w:r w:rsidR="00D73DBB" w:rsidRPr="00D73DBB">
        <w:rPr>
          <w:rFonts w:ascii="Times New Roman" w:hAnsi="Times New Roman"/>
          <w:bCs/>
          <w:iCs/>
          <w:szCs w:val="28"/>
          <w:lang w:val="sq-AL"/>
        </w:rPr>
        <w:t xml:space="preserve">Dự án Đường giao thông liên xã Sơn Bình - Sơn Thủy - Sơn Mai, huyện Hương Sơn đã được UBND tỉnh phê duyệt chủ trương đầu tư tại Quyết định số 3613/QĐ-UBND ngày 24/11/2014 và bố trí vốn để triển khai tại </w:t>
      </w:r>
      <w:r w:rsidR="00D73DBB" w:rsidRPr="00D73DBB">
        <w:rPr>
          <w:rFonts w:ascii="Times New Roman" w:hAnsi="Times New Roman"/>
          <w:bCs/>
          <w:iCs/>
          <w:szCs w:val="28"/>
          <w:lang w:val="nl-NL"/>
        </w:rPr>
        <w:t>Quyết định số 2152/QĐ-UBND ngày 28/6/2019 với số vốn</w:t>
      </w:r>
      <w:r w:rsidR="00D73DBB" w:rsidRPr="00D73DBB">
        <w:rPr>
          <w:rFonts w:ascii="Times New Roman" w:hAnsi="Times New Roman"/>
          <w:bCs/>
          <w:iCs/>
          <w:szCs w:val="28"/>
          <w:lang w:val="sq-AL"/>
        </w:rPr>
        <w:t xml:space="preserve"> 14,0 tỷ đồng. Để đảm bảo kiểm soát nợ đọng xây dựng cơ bản, </w:t>
      </w:r>
      <w:r w:rsidR="00D73DBB" w:rsidRPr="00D73DBB">
        <w:rPr>
          <w:rFonts w:ascii="Times New Roman" w:hAnsi="Times New Roman"/>
          <w:bCs/>
          <w:iCs/>
          <w:szCs w:val="28"/>
          <w:lang w:val="nl-NL"/>
        </w:rPr>
        <w:t>hiện UBND tỉnh đang giao các cơ quan chuyên môn kiểm tra, rà soát lại nguồn vốn và khả năng cân đối vốn; sau khi có kết quả rà soát, UBND tỉnh sẽ chỉ đạo chủ đầu tư triển khai các bước tiếp theo theo đúng quy định.</w:t>
      </w:r>
    </w:p>
    <w:p w:rsidR="00153F0C" w:rsidRPr="00153F0C" w:rsidRDefault="00153F0C" w:rsidP="00A9263F">
      <w:pPr>
        <w:spacing w:before="80" w:after="80"/>
        <w:ind w:firstLine="720"/>
        <w:jc w:val="both"/>
        <w:rPr>
          <w:rFonts w:ascii="Times New Roman" w:hAnsi="Times New Roman"/>
          <w:szCs w:val="28"/>
          <w:lang w:val="nl-NL"/>
        </w:rPr>
      </w:pPr>
      <w:r w:rsidRPr="00EA273A">
        <w:rPr>
          <w:rFonts w:ascii="Times New Roman" w:hAnsi="Times New Roman"/>
          <w:bCs/>
          <w:i/>
          <w:szCs w:val="28"/>
          <w:lang w:val="nl-NL"/>
        </w:rPr>
        <w:t>Đầu tư xây dựng tuyến đường từ UBND xã Phù Lưu đến Bệnh viện Đa khoa huyện Lộc Hà:</w:t>
      </w:r>
      <w:r w:rsidRPr="00EA273A">
        <w:rPr>
          <w:rFonts w:ascii="Times New Roman" w:hAnsi="Times New Roman"/>
          <w:bCs/>
          <w:szCs w:val="28"/>
          <w:lang w:val="nl-NL"/>
        </w:rPr>
        <w:t xml:space="preserve"> Tuyến đường từ UBND xã Phù Lưu đến Bệnh viện Đa khoa huyện Lộc Hà thuộc dự án </w:t>
      </w:r>
      <w:r w:rsidRPr="00153F0C">
        <w:rPr>
          <w:rFonts w:ascii="Times New Roman" w:hAnsi="Times New Roman"/>
          <w:szCs w:val="28"/>
          <w:lang w:val="nl-NL"/>
        </w:rPr>
        <w:t>Dự án Đường cứu hộ, cứu nạn cho nhân dân các xã ven biển huyện Lộc Hà (được UBND tỉnh phê duyệt tại Quyết định số 3920/QĐ-UBND ngày 27/12/2010, phê duyệt điều chỉnh tại Quyết định số 3246/QĐ/UBND ngày 29/10/2014 với tổng mức đầu tư sau</w:t>
      </w:r>
      <w:r w:rsidR="00386E8E">
        <w:rPr>
          <w:rFonts w:ascii="Times New Roman" w:hAnsi="Times New Roman"/>
          <w:szCs w:val="28"/>
          <w:lang w:val="nl-NL"/>
        </w:rPr>
        <w:t xml:space="preserve"> điều chỉnh là 123,175 tỷ đồng)</w:t>
      </w:r>
    </w:p>
    <w:p w:rsidR="00434136" w:rsidRDefault="00153F0C" w:rsidP="00A9263F">
      <w:pPr>
        <w:spacing w:before="80" w:after="80"/>
        <w:ind w:firstLine="720"/>
        <w:jc w:val="both"/>
        <w:rPr>
          <w:rFonts w:ascii="Times New Roman" w:hAnsi="Times New Roman"/>
          <w:bCs/>
          <w:szCs w:val="28"/>
          <w:lang w:val="nl-NL"/>
        </w:rPr>
      </w:pPr>
      <w:r w:rsidRPr="00153F0C">
        <w:rPr>
          <w:rFonts w:ascii="Times New Roman" w:hAnsi="Times New Roman"/>
          <w:szCs w:val="28"/>
          <w:lang w:val="nl-NL"/>
        </w:rPr>
        <w:t xml:space="preserve">Dự án đang triển khai đầu tư đoạn tuyến từ Bênh viện đa khoa huyện Lộc Hà đến Bãi biển Thạch Bằng và đang tiếp tục nghiên cứu triển khai xây dựng đoạn từ cầu Trù đến Bệnh viện đa khoa huyện Lộc Hà; đối với đoạn tuyến này đã được tỉnh bố trí 18,0 tỷ đồng tại </w:t>
      </w:r>
      <w:r w:rsidRPr="00153F0C">
        <w:rPr>
          <w:rFonts w:ascii="Times New Roman" w:hAnsi="Times New Roman"/>
          <w:bCs/>
          <w:szCs w:val="28"/>
          <w:lang w:val="nl-NL"/>
        </w:rPr>
        <w:t xml:space="preserve">Quyết định số 2152/QĐ-UBND ngày 28/6/2019 của UBND tỉnh. </w:t>
      </w:r>
      <w:r w:rsidRPr="00153F0C">
        <w:rPr>
          <w:rFonts w:ascii="Times New Roman" w:hAnsi="Times New Roman"/>
          <w:bCs/>
          <w:iCs/>
          <w:szCs w:val="28"/>
          <w:lang w:val="sq-AL"/>
        </w:rPr>
        <w:t xml:space="preserve">Để đảm bảo kiểm soát nợ đọng xây dựng cơ bản, </w:t>
      </w:r>
      <w:r w:rsidRPr="00153F0C">
        <w:rPr>
          <w:rFonts w:ascii="Times New Roman" w:hAnsi="Times New Roman"/>
          <w:bCs/>
          <w:szCs w:val="28"/>
          <w:lang w:val="nl-NL"/>
        </w:rPr>
        <w:t>hiện UBND tỉnh đang giao các cơ quan chuyên môn kiểm tra, rà soát lại nguồn vốn và khả năng cân đối vốn; sau khi có kết quả rà soát, UBND tỉnh sẽ chỉ đạo chủ đầu tư triển khai các bướ</w:t>
      </w:r>
      <w:r w:rsidR="00434136">
        <w:rPr>
          <w:rFonts w:ascii="Times New Roman" w:hAnsi="Times New Roman"/>
          <w:bCs/>
          <w:szCs w:val="28"/>
          <w:lang w:val="nl-NL"/>
        </w:rPr>
        <w:t>c tiếp theo theo đúng quy định.</w:t>
      </w:r>
    </w:p>
    <w:p w:rsidR="009363D4" w:rsidRDefault="005D16B2" w:rsidP="00A9263F">
      <w:pPr>
        <w:spacing w:before="80" w:after="80"/>
        <w:ind w:firstLine="720"/>
        <w:jc w:val="both"/>
        <w:rPr>
          <w:rFonts w:ascii="Times New Roman" w:hAnsi="Times New Roman"/>
          <w:bCs/>
          <w:szCs w:val="28"/>
          <w:lang w:val="nl-NL"/>
        </w:rPr>
      </w:pPr>
      <w:r w:rsidRPr="00EA273A">
        <w:rPr>
          <w:rFonts w:ascii="Times New Roman" w:hAnsi="Times New Roman"/>
          <w:i/>
          <w:szCs w:val="28"/>
          <w:lang w:val="nl-NL"/>
        </w:rPr>
        <w:t>Sớm triển khai xây dựng tuyến đường giao thông liên xã Hải - Yên - Thành (ĐH.25) và Tuyến đường giao thông liên xã Phổ - Hải</w:t>
      </w:r>
      <w:r w:rsidR="00153F0C" w:rsidRPr="00EA273A">
        <w:rPr>
          <w:rFonts w:ascii="Times New Roman" w:hAnsi="Times New Roman"/>
          <w:i/>
          <w:szCs w:val="28"/>
          <w:lang w:val="nl-NL"/>
        </w:rPr>
        <w:t xml:space="preserve"> - Yên (ĐH.22), huyện Nghi Xuân: </w:t>
      </w:r>
      <w:r w:rsidR="00153F0C" w:rsidRPr="00153F0C">
        <w:rPr>
          <w:rFonts w:ascii="Times New Roman" w:hAnsi="Times New Roman"/>
          <w:szCs w:val="28"/>
          <w:lang w:val="nl-NL"/>
        </w:rPr>
        <w:t>Các dự án nêu trên đã được UBND tỉnh phê duyệt chủ trương đầu tư tại Quyết định số 2487/QĐ-UBND ngày 25/7/2019 và Quyết định số 2053/QĐ-UBND ngày 27/6/2019; Trong đó, dự án đường liên xã Hải - Yên - Thành đã được bố trí 7,0 tỷ đồng tại Quyết định số 2152/QĐ-UBND ngày 28/6/2019 của UBND tỉnh.</w:t>
      </w:r>
      <w:r w:rsidR="00153F0C" w:rsidRPr="00153F0C">
        <w:rPr>
          <w:rFonts w:ascii="Times New Roman" w:hAnsi="Times New Roman"/>
          <w:bCs/>
          <w:iCs/>
          <w:szCs w:val="28"/>
          <w:lang w:val="sq-AL"/>
        </w:rPr>
        <w:t xml:space="preserve"> Để đảm bảo kiểm soát nợ đọng xây dựng cơ bản, </w:t>
      </w:r>
      <w:r w:rsidR="00153F0C" w:rsidRPr="00153F0C">
        <w:rPr>
          <w:rFonts w:ascii="Times New Roman" w:hAnsi="Times New Roman"/>
          <w:bCs/>
          <w:szCs w:val="28"/>
          <w:lang w:val="nl-NL"/>
        </w:rPr>
        <w:t>hiện UBND tỉnh đang giao các cơ quan chuyên môn kiểm tra, rà soát lại nguồn vốn và khả năng cân đối vốn; sau khi có kết quả rà soát, UBND tỉnh sẽ chỉ đạo chủ đầu tư triển khai các bước tiếp theo theo đúng quy định.</w:t>
      </w:r>
    </w:p>
    <w:p w:rsidR="009363D4" w:rsidRPr="009363D4" w:rsidRDefault="00153F0C" w:rsidP="00A9263F">
      <w:pPr>
        <w:spacing w:before="80" w:after="80"/>
        <w:ind w:firstLine="720"/>
        <w:jc w:val="both"/>
        <w:rPr>
          <w:rFonts w:ascii="Times New Roman" w:hAnsi="Times New Roman"/>
          <w:bCs/>
          <w:szCs w:val="28"/>
          <w:lang w:val="nl-NL"/>
        </w:rPr>
      </w:pPr>
      <w:r>
        <w:rPr>
          <w:rFonts w:ascii="Times New Roman" w:hAnsi="Times New Roman"/>
          <w:bCs/>
          <w:i/>
          <w:szCs w:val="28"/>
          <w:lang w:val="nl-NL"/>
        </w:rPr>
        <w:lastRenderedPageBreak/>
        <w:t>Đối với c</w:t>
      </w:r>
      <w:r w:rsidRPr="00153F0C">
        <w:rPr>
          <w:rFonts w:ascii="Times New Roman" w:hAnsi="Times New Roman"/>
          <w:bCs/>
          <w:i/>
          <w:szCs w:val="28"/>
          <w:lang w:val="nl-NL"/>
        </w:rPr>
        <w:t>ác dự án còn lại</w:t>
      </w:r>
      <w:r w:rsidR="005D3755">
        <w:rPr>
          <w:rFonts w:ascii="Times New Roman" w:hAnsi="Times New Roman"/>
          <w:bCs/>
          <w:i/>
          <w:szCs w:val="28"/>
          <w:lang w:val="nl-NL"/>
        </w:rPr>
        <w:t xml:space="preserve"> theo kiến nghị đề xuất của cử tri</w:t>
      </w:r>
      <w:r w:rsidRPr="00153F0C">
        <w:rPr>
          <w:rFonts w:ascii="Times New Roman" w:hAnsi="Times New Roman"/>
          <w:bCs/>
          <w:i/>
          <w:szCs w:val="28"/>
          <w:vertAlign w:val="superscript"/>
          <w:lang w:val="nl-NL"/>
        </w:rPr>
        <w:footnoteReference w:id="19"/>
      </w:r>
      <w:r w:rsidRPr="00153F0C">
        <w:rPr>
          <w:rFonts w:ascii="Times New Roman" w:hAnsi="Times New Roman"/>
          <w:bCs/>
          <w:i/>
          <w:szCs w:val="28"/>
          <w:lang w:val="nl-NL"/>
        </w:rPr>
        <w:t xml:space="preserve"> </w:t>
      </w:r>
      <w:r w:rsidRPr="00153F0C">
        <w:rPr>
          <w:rFonts w:ascii="Times New Roman" w:hAnsi="Times New Roman"/>
          <w:bCs/>
          <w:iCs/>
          <w:szCs w:val="28"/>
          <w:lang w:val="af-ZA"/>
        </w:rPr>
        <w:t xml:space="preserve">hiện chưa có trong kế hoạch đầu tư công trung hạn giai đoạn 2016-2020 đã được cấp có thẩm quyền thông qua; để có cơ sở xem xét đầu tư, thời gian tới tỉnh sẽ giao UBND các huyện và các đơn vị liên quan kiểm tra cụ thể, đánh giá đầy đủ các yêu tố cần thiết đầu tư, đề xuất vào kế hoạch đầu tư công trung hạn giai đoạn 2021-2025 theo thứ tự ưu tiên để trình cấp có </w:t>
      </w:r>
      <w:r w:rsidR="009363D4">
        <w:rPr>
          <w:rFonts w:ascii="Times New Roman" w:hAnsi="Times New Roman"/>
          <w:bCs/>
          <w:iCs/>
          <w:szCs w:val="28"/>
          <w:lang w:val="af-ZA"/>
        </w:rPr>
        <w:t>thẩm quyền xem xét, quyết định.</w:t>
      </w:r>
    </w:p>
    <w:p w:rsidR="009363D4" w:rsidRDefault="005D16B2" w:rsidP="00A9263F">
      <w:pPr>
        <w:spacing w:before="80" w:after="80"/>
        <w:ind w:firstLine="720"/>
        <w:jc w:val="both"/>
        <w:rPr>
          <w:rFonts w:ascii="Times New Roman" w:hAnsi="Times New Roman"/>
          <w:i/>
          <w:color w:val="auto"/>
          <w:szCs w:val="28"/>
          <w:lang w:val="nl-NL"/>
        </w:rPr>
      </w:pPr>
      <w:r w:rsidRPr="005D16B2">
        <w:rPr>
          <w:rFonts w:ascii="Times New Roman" w:hAnsi="Times New Roman"/>
          <w:i/>
          <w:color w:val="auto"/>
          <w:szCs w:val="28"/>
          <w:lang w:val="nl-NL"/>
        </w:rPr>
        <w:t xml:space="preserve">Kiến nghị với Bộ Giao thông vận tải và các đơn vị liên quan quan tâm xử lý </w:t>
      </w:r>
      <w:r w:rsidR="00AE5586">
        <w:rPr>
          <w:rFonts w:ascii="Times New Roman" w:hAnsi="Times New Roman"/>
          <w:i/>
          <w:color w:val="auto"/>
          <w:szCs w:val="28"/>
          <w:lang w:val="nl-NL"/>
        </w:rPr>
        <w:t>tình trạng mặt đường Quốc lộ 1A</w:t>
      </w:r>
      <w:r w:rsidRPr="005D16B2">
        <w:rPr>
          <w:rFonts w:ascii="Times New Roman" w:hAnsi="Times New Roman"/>
          <w:i/>
          <w:color w:val="auto"/>
          <w:szCs w:val="28"/>
          <w:lang w:val="nl-NL"/>
        </w:rPr>
        <w:t xml:space="preserve"> đo</w:t>
      </w:r>
      <w:r w:rsidR="00AE5586">
        <w:rPr>
          <w:rFonts w:ascii="Times New Roman" w:hAnsi="Times New Roman"/>
          <w:i/>
          <w:color w:val="auto"/>
          <w:szCs w:val="28"/>
          <w:lang w:val="nl-NL"/>
        </w:rPr>
        <w:t xml:space="preserve">ạn qua phường Đậu Liêu và </w:t>
      </w:r>
      <w:r w:rsidRPr="005D16B2">
        <w:rPr>
          <w:rFonts w:ascii="Times New Roman" w:hAnsi="Times New Roman"/>
          <w:i/>
          <w:color w:val="auto"/>
          <w:szCs w:val="28"/>
          <w:lang w:val="nl-NL"/>
        </w:rPr>
        <w:t xml:space="preserve">Quốc lộ 8A đoạn từ Ngã tư Bãi Vọt đến phường Đức thuận </w:t>
      </w:r>
      <w:r w:rsidR="00AE5586">
        <w:rPr>
          <w:rFonts w:ascii="Times New Roman" w:hAnsi="Times New Roman"/>
          <w:i/>
          <w:color w:val="auto"/>
          <w:szCs w:val="28"/>
          <w:lang w:val="nl-NL"/>
        </w:rPr>
        <w:t xml:space="preserve">hư hỏng, xuống cấp; tuyến </w:t>
      </w:r>
      <w:r w:rsidRPr="005D16B2">
        <w:rPr>
          <w:rFonts w:ascii="Times New Roman" w:hAnsi="Times New Roman"/>
          <w:i/>
          <w:color w:val="auto"/>
          <w:szCs w:val="28"/>
          <w:lang w:val="nl-NL"/>
        </w:rPr>
        <w:t>Quốc lộ 1A qua các phường Đức Thuận, Trung Lương, thị xã Hồng Lĩnh hạ tầng kỹ thuật không đồng bộ, thiếu rãnh thoát nước, hệ thống cống qua đường bị quá tải; một số điểm nút giao thông đườ</w:t>
      </w:r>
      <w:r w:rsidR="00AE5586">
        <w:rPr>
          <w:rFonts w:ascii="Times New Roman" w:hAnsi="Times New Roman"/>
          <w:i/>
          <w:color w:val="auto"/>
          <w:szCs w:val="28"/>
          <w:lang w:val="nl-NL"/>
        </w:rPr>
        <w:t>ng Quốc lộ 1A bị khuất tầm nhìn:</w:t>
      </w:r>
    </w:p>
    <w:p w:rsidR="009363D4" w:rsidRDefault="009363D4" w:rsidP="00A9263F">
      <w:pPr>
        <w:spacing w:before="80" w:after="80"/>
        <w:ind w:firstLine="720"/>
        <w:jc w:val="both"/>
        <w:rPr>
          <w:rFonts w:ascii="Times New Roman" w:hAnsi="Times New Roman"/>
          <w:i/>
          <w:color w:val="auto"/>
          <w:szCs w:val="28"/>
          <w:lang w:val="nl-NL"/>
        </w:rPr>
      </w:pPr>
      <w:r w:rsidRPr="009363D4">
        <w:rPr>
          <w:rFonts w:ascii="Times New Roman" w:hAnsi="Times New Roman"/>
          <w:color w:val="auto"/>
          <w:szCs w:val="28"/>
          <w:lang w:val="nl-NL"/>
        </w:rPr>
        <w:t>M</w:t>
      </w:r>
      <w:r w:rsidRPr="009363D4">
        <w:rPr>
          <w:rFonts w:ascii="Times New Roman" w:hAnsi="Times New Roman"/>
          <w:bCs/>
          <w:color w:val="auto"/>
          <w:spacing w:val="-2"/>
          <w:szCs w:val="28"/>
          <w:lang w:val="nl-NL"/>
        </w:rPr>
        <w:t xml:space="preserve">ặt đường QL8 đoạn qua địa bàn thị xã Hồng Lĩnh: </w:t>
      </w:r>
      <w:r>
        <w:rPr>
          <w:rFonts w:ascii="Times New Roman" w:hAnsi="Times New Roman"/>
          <w:bCs/>
          <w:color w:val="auto"/>
          <w:spacing w:val="-2"/>
          <w:szCs w:val="28"/>
          <w:lang w:val="nl-NL"/>
        </w:rPr>
        <w:t xml:space="preserve">Sở Giao thông vận tải báo cáo </w:t>
      </w:r>
      <w:r w:rsidRPr="009363D4">
        <w:rPr>
          <w:rFonts w:ascii="Times New Roman" w:hAnsi="Times New Roman"/>
          <w:bCs/>
          <w:color w:val="auto"/>
          <w:spacing w:val="-2"/>
          <w:szCs w:val="28"/>
          <w:lang w:val="nl-NL"/>
        </w:rPr>
        <w:t xml:space="preserve">qua kiểm tra </w:t>
      </w:r>
      <w:r w:rsidRPr="009363D4">
        <w:rPr>
          <w:rFonts w:ascii="Times New Roman" w:hAnsi="Times New Roman"/>
          <w:color w:val="auto"/>
          <w:szCs w:val="28"/>
          <w:lang w:val="pt-BR"/>
        </w:rPr>
        <w:t xml:space="preserve">mặt đường cơ bản êm thuận, chỉ xuất hiện một vài ổ </w:t>
      </w:r>
      <w:r w:rsidR="00DE35DF">
        <w:rPr>
          <w:rFonts w:ascii="Times New Roman" w:hAnsi="Times New Roman"/>
          <w:color w:val="auto"/>
          <w:szCs w:val="28"/>
          <w:lang w:val="pt-BR"/>
        </w:rPr>
        <w:t>gà nhỏ tại Km0+750 QL.8. Sở Giao thông vận tải</w:t>
      </w:r>
      <w:r w:rsidRPr="009363D4">
        <w:rPr>
          <w:rFonts w:ascii="Times New Roman" w:hAnsi="Times New Roman"/>
          <w:color w:val="auto"/>
          <w:szCs w:val="28"/>
          <w:lang w:val="pt-BR"/>
        </w:rPr>
        <w:t xml:space="preserve"> đã đề nghị Chi cục QLĐB II.3 chỉ đạo đơn vị quản lý đường bộ khắc phục kịp thời.</w:t>
      </w:r>
    </w:p>
    <w:p w:rsidR="00434136" w:rsidRDefault="009363D4" w:rsidP="00A9263F">
      <w:pPr>
        <w:spacing w:before="80" w:after="80"/>
        <w:ind w:firstLine="720"/>
        <w:jc w:val="both"/>
        <w:rPr>
          <w:rFonts w:ascii="Times New Roman" w:hAnsi="Times New Roman"/>
          <w:i/>
          <w:color w:val="auto"/>
          <w:szCs w:val="28"/>
          <w:lang w:val="nl-NL"/>
        </w:rPr>
      </w:pPr>
      <w:r w:rsidRPr="009363D4">
        <w:rPr>
          <w:rFonts w:ascii="Times New Roman" w:hAnsi="Times New Roman"/>
          <w:color w:val="auto"/>
          <w:szCs w:val="28"/>
          <w:lang w:val="pt-BR"/>
        </w:rPr>
        <w:t xml:space="preserve">Đối với mặt đường QL1 đoạn qua phường Đậu Liêu: Là đoạn tuyến BOT thuộc quản lý trực tiếp của Tập đoàn Cienco 4; thời gian qua UBND tỉnh, Ban ATGT tỉnh đã có nhiều văn bản đề nghị Tổng cục Đường bộ Việt Nam chỉ đạo Tập đoàn Cienco 4 quan tâm khắc phục tình trạng hằn lún vệt bánh xe; các đơn vị đã quan tâm khắc phục hư hỏng mặt đường nhưng sau một thời gian tình trạng hằn lún lại xuất hiện. Hiện nay nội dung như cư tri phản ánh cơ bản đã được khắc phục. Trong thời gian tới </w:t>
      </w:r>
      <w:r>
        <w:rPr>
          <w:rFonts w:ascii="Times New Roman" w:hAnsi="Times New Roman"/>
          <w:color w:val="auto"/>
          <w:szCs w:val="28"/>
          <w:lang w:val="pt-BR"/>
        </w:rPr>
        <w:t>UBND tỉnh chỉ đạo Sở Giao thông vận tải</w:t>
      </w:r>
      <w:r w:rsidRPr="009363D4">
        <w:rPr>
          <w:rFonts w:ascii="Times New Roman" w:hAnsi="Times New Roman"/>
          <w:color w:val="auto"/>
          <w:szCs w:val="28"/>
          <w:lang w:val="pt-BR"/>
        </w:rPr>
        <w:t>, Ban ATGT tỉnh tiếp tục theo dõi, kiểm tra thực trạng mặt đường trên tuyến để đề nghị các đơn vị kịp thời xử lý.</w:t>
      </w:r>
    </w:p>
    <w:p w:rsidR="00434136" w:rsidRDefault="009363D4" w:rsidP="00A9263F">
      <w:pPr>
        <w:spacing w:before="80" w:after="80"/>
        <w:ind w:firstLine="720"/>
        <w:jc w:val="both"/>
        <w:rPr>
          <w:rFonts w:ascii="Times New Roman" w:hAnsi="Times New Roman"/>
          <w:i/>
          <w:color w:val="auto"/>
          <w:szCs w:val="28"/>
          <w:lang w:val="nl-NL"/>
        </w:rPr>
      </w:pPr>
      <w:r>
        <w:rPr>
          <w:rFonts w:ascii="Times New Roman" w:hAnsi="Times New Roman"/>
          <w:color w:val="auto"/>
          <w:szCs w:val="28"/>
          <w:lang w:val="pt-BR"/>
        </w:rPr>
        <w:t>Quốc lộ 1</w:t>
      </w:r>
      <w:r w:rsidRPr="009363D4">
        <w:rPr>
          <w:rFonts w:ascii="Times New Roman" w:hAnsi="Times New Roman"/>
          <w:color w:val="auto"/>
          <w:szCs w:val="28"/>
          <w:lang w:val="pt-BR"/>
        </w:rPr>
        <w:t xml:space="preserve"> đoạn qua phường Trung Lương, phường Đức Thuận (QL1 đoạn cũ): </w:t>
      </w:r>
      <w:r>
        <w:rPr>
          <w:rFonts w:ascii="Times New Roman" w:hAnsi="Times New Roman"/>
          <w:bCs/>
          <w:color w:val="auto"/>
          <w:spacing w:val="-2"/>
          <w:szCs w:val="28"/>
          <w:lang w:val="nl-NL"/>
        </w:rPr>
        <w:t xml:space="preserve">Sở Giao thông vận tải báo cáo </w:t>
      </w:r>
      <w:r>
        <w:rPr>
          <w:rFonts w:ascii="Times New Roman" w:hAnsi="Times New Roman"/>
          <w:color w:val="auto"/>
          <w:szCs w:val="28"/>
          <w:lang w:val="pt-BR"/>
        </w:rPr>
        <w:t>q</w:t>
      </w:r>
      <w:r w:rsidRPr="009363D4">
        <w:rPr>
          <w:rFonts w:ascii="Times New Roman" w:hAnsi="Times New Roman"/>
          <w:color w:val="auto"/>
          <w:szCs w:val="28"/>
          <w:lang w:val="pt-BR"/>
        </w:rPr>
        <w:t xml:space="preserve">ua kiểm tra cơ bản hệ thống thoát nước dọc và thoát nước ngang bảo đảm, hiện nay dự án chỉnh trang đô thị của thị xã Hồng Lĩnh đang triển khai; còn khoảng </w:t>
      </w:r>
      <w:r>
        <w:rPr>
          <w:rFonts w:ascii="Times New Roman" w:hAnsi="Times New Roman"/>
          <w:bCs/>
          <w:color w:val="auto"/>
          <w:szCs w:val="28"/>
          <w:lang w:val="pt-BR"/>
        </w:rPr>
        <w:t xml:space="preserve">640m tại Km478+260 </w:t>
      </w:r>
      <w:r w:rsidRPr="009363D4">
        <w:rPr>
          <w:rFonts w:ascii="Times New Roman" w:hAnsi="Times New Roman"/>
          <w:bCs/>
          <w:color w:val="auto"/>
          <w:szCs w:val="28"/>
          <w:lang w:val="pt-BR"/>
        </w:rPr>
        <w:t>có dân cư sinh sống ở hai bên đường nh</w:t>
      </w:r>
      <w:r>
        <w:rPr>
          <w:rFonts w:ascii="Times New Roman" w:hAnsi="Times New Roman"/>
          <w:bCs/>
          <w:color w:val="auto"/>
          <w:szCs w:val="28"/>
          <w:lang w:val="pt-BR"/>
        </w:rPr>
        <w:t>ưng chưa có rãnh thoát nước dọc. UBND tỉnh sẽ chỉ đạo Sở Giao thông vận tải</w:t>
      </w:r>
      <w:r w:rsidRPr="009363D4">
        <w:rPr>
          <w:rFonts w:ascii="Times New Roman" w:hAnsi="Times New Roman"/>
          <w:bCs/>
          <w:color w:val="auto"/>
          <w:szCs w:val="28"/>
          <w:lang w:val="pt-BR"/>
        </w:rPr>
        <w:t xml:space="preserve"> đề nghị Tổng cục Đường bộ Việt Nam, Cục QLĐB II kiểm tra để bổ sung hệ thống thoát nước theo thẩm quyền quản lý.</w:t>
      </w:r>
    </w:p>
    <w:p w:rsidR="009363D4" w:rsidRPr="00434136" w:rsidRDefault="009363D4" w:rsidP="00A9263F">
      <w:pPr>
        <w:spacing w:before="80" w:after="80"/>
        <w:ind w:firstLine="720"/>
        <w:jc w:val="both"/>
        <w:rPr>
          <w:rFonts w:ascii="Times New Roman" w:hAnsi="Times New Roman"/>
          <w:i/>
          <w:color w:val="auto"/>
          <w:szCs w:val="28"/>
          <w:lang w:val="nl-NL"/>
        </w:rPr>
      </w:pPr>
      <w:r w:rsidRPr="009363D4">
        <w:rPr>
          <w:rFonts w:ascii="Times New Roman" w:hAnsi="Times New Roman"/>
          <w:bCs/>
          <w:color w:val="auto"/>
          <w:szCs w:val="28"/>
          <w:lang w:val="pt-BR"/>
        </w:rPr>
        <w:t xml:space="preserve">Về </w:t>
      </w:r>
      <w:r w:rsidR="00B85AD6">
        <w:rPr>
          <w:rFonts w:ascii="Times New Roman" w:hAnsi="Times New Roman"/>
          <w:bCs/>
          <w:color w:val="auto"/>
          <w:szCs w:val="28"/>
          <w:lang w:val="pt-BR"/>
        </w:rPr>
        <w:t xml:space="preserve">phản ánh </w:t>
      </w:r>
      <w:r w:rsidRPr="009363D4">
        <w:rPr>
          <w:rFonts w:ascii="Times New Roman" w:hAnsi="Times New Roman"/>
          <w:bCs/>
          <w:color w:val="auto"/>
          <w:szCs w:val="28"/>
          <w:lang w:val="pt-BR"/>
        </w:rPr>
        <w:t xml:space="preserve">che khuất tầm nhìn trên QL.1 tại nút giao Bùi Cầm Hồ (tại Km485+550 giao giữa QL1 và QL1 tránh thị xã Hồng Lĩnh): </w:t>
      </w:r>
      <w:r w:rsidR="00B85AD6">
        <w:rPr>
          <w:rFonts w:ascii="Times New Roman" w:hAnsi="Times New Roman"/>
          <w:bCs/>
          <w:color w:val="auto"/>
          <w:szCs w:val="28"/>
          <w:lang w:val="pt-BR"/>
        </w:rPr>
        <w:t>T</w:t>
      </w:r>
      <w:r w:rsidRPr="009363D4">
        <w:rPr>
          <w:rFonts w:ascii="Times New Roman" w:hAnsi="Times New Roman"/>
          <w:bCs/>
          <w:color w:val="auto"/>
          <w:szCs w:val="28"/>
          <w:lang w:val="pt-BR"/>
        </w:rPr>
        <w:t xml:space="preserve">ại nút giao ngã tư (có vòng xuyến), nhưng bị che khuất tầm nhìn phía góc Đông Nam, phạm vi theo phản ánh che khuất tầm nhìn khu vực này thuộc phạm vi đất ở của dân </w:t>
      </w:r>
      <w:r w:rsidRPr="009363D4">
        <w:rPr>
          <w:rFonts w:ascii="Times New Roman" w:hAnsi="Times New Roman"/>
          <w:bCs/>
          <w:color w:val="auto"/>
          <w:szCs w:val="28"/>
          <w:lang w:val="pt-BR"/>
        </w:rPr>
        <w:lastRenderedPageBreak/>
        <w:t xml:space="preserve">(nằm ngoài phạm vi giải phóng mặt bằng khi thực hiện dự án BOT nâng cấp QL1 do Cienco 4 làm chủ đầu tư). Giải pháp trước mắt </w:t>
      </w:r>
      <w:r w:rsidR="00B85AD6">
        <w:rPr>
          <w:rFonts w:ascii="Times New Roman" w:hAnsi="Times New Roman"/>
          <w:bCs/>
          <w:color w:val="auto"/>
          <w:szCs w:val="28"/>
          <w:lang w:val="pt-BR"/>
        </w:rPr>
        <w:t>giao</w:t>
      </w:r>
      <w:r w:rsidRPr="009363D4">
        <w:rPr>
          <w:rFonts w:ascii="Times New Roman" w:hAnsi="Times New Roman"/>
          <w:bCs/>
          <w:color w:val="auto"/>
          <w:szCs w:val="28"/>
          <w:lang w:val="pt-BR"/>
        </w:rPr>
        <w:t xml:space="preserve"> UBND thị xã Hồng Lĩnh chỉ đạo chính quyền địa phương tuyên truyền vận động người dân chặt bỏ cây cối và các </w:t>
      </w:r>
      <w:r w:rsidR="00B85AD6">
        <w:rPr>
          <w:rFonts w:ascii="Times New Roman" w:hAnsi="Times New Roman"/>
          <w:bCs/>
          <w:color w:val="auto"/>
          <w:szCs w:val="28"/>
          <w:lang w:val="pt-BR"/>
        </w:rPr>
        <w:t>biển quảng cáo gây mất tầm nhìn. V</w:t>
      </w:r>
      <w:r w:rsidRPr="009363D4">
        <w:rPr>
          <w:rFonts w:ascii="Times New Roman" w:hAnsi="Times New Roman"/>
          <w:bCs/>
          <w:color w:val="auto"/>
          <w:szCs w:val="28"/>
          <w:lang w:val="pt-BR"/>
        </w:rPr>
        <w:t xml:space="preserve">ề lâu dài </w:t>
      </w:r>
      <w:r w:rsidR="00B85AD6">
        <w:rPr>
          <w:rFonts w:ascii="Times New Roman" w:hAnsi="Times New Roman"/>
          <w:bCs/>
          <w:color w:val="auto"/>
          <w:szCs w:val="28"/>
          <w:lang w:val="pt-BR"/>
        </w:rPr>
        <w:t>UBND tỉnh sẽ chỉ đạo Sở Giao thông vận tải tham mưu đề nghị Bộ Giao thông vận tải</w:t>
      </w:r>
      <w:r w:rsidRPr="009363D4">
        <w:rPr>
          <w:rFonts w:ascii="Times New Roman" w:hAnsi="Times New Roman"/>
          <w:bCs/>
          <w:color w:val="auto"/>
          <w:szCs w:val="28"/>
          <w:lang w:val="pt-BR"/>
        </w:rPr>
        <w:t>, Tổng cục Đường bộ Việt Nam và Cienco 4 có giải pháp thiết kế lại nút giao, có kế hoạch đền bù giải phóng mặt bằng góc Đông Nam nút giao.</w:t>
      </w:r>
    </w:p>
    <w:p w:rsidR="00E041AA" w:rsidRPr="007F56A9" w:rsidRDefault="000A36BD" w:rsidP="00A9263F">
      <w:pPr>
        <w:shd w:val="clear" w:color="auto" w:fill="FFFFFF"/>
        <w:spacing w:before="80" w:after="80"/>
        <w:ind w:firstLine="720"/>
        <w:jc w:val="both"/>
        <w:rPr>
          <w:rFonts w:ascii="Times New Roman" w:hAnsi="Times New Roman"/>
          <w:color w:val="auto"/>
          <w:szCs w:val="28"/>
          <w:lang w:val="nl-NL"/>
        </w:rPr>
      </w:pPr>
      <w:r w:rsidRPr="007F56A9">
        <w:rPr>
          <w:rFonts w:ascii="Times New Roman" w:hAnsi="Times New Roman"/>
          <w:color w:val="auto"/>
          <w:szCs w:val="28"/>
          <w:lang w:val="nl-NL"/>
        </w:rPr>
        <w:t>b) Công trình t</w:t>
      </w:r>
      <w:r w:rsidR="005D16B2" w:rsidRPr="007F56A9">
        <w:rPr>
          <w:rFonts w:ascii="Times New Roman" w:hAnsi="Times New Roman"/>
          <w:color w:val="auto"/>
          <w:szCs w:val="28"/>
          <w:lang w:val="nl-NL"/>
        </w:rPr>
        <w:t>hủy lợi:</w:t>
      </w:r>
    </w:p>
    <w:p w:rsidR="005D16B2" w:rsidRPr="00E041AA" w:rsidRDefault="005D16B2" w:rsidP="00A9263F">
      <w:pPr>
        <w:shd w:val="clear" w:color="auto" w:fill="FFFFFF"/>
        <w:spacing w:before="80" w:after="80"/>
        <w:ind w:firstLine="720"/>
        <w:jc w:val="both"/>
        <w:rPr>
          <w:rFonts w:ascii="Times New Roman" w:hAnsi="Times New Roman"/>
          <w:i/>
          <w:color w:val="auto"/>
          <w:szCs w:val="28"/>
          <w:lang w:val="nl-NL"/>
        </w:rPr>
      </w:pPr>
      <w:r w:rsidRPr="00EA273A">
        <w:rPr>
          <w:rFonts w:ascii="Times New Roman" w:hAnsi="Times New Roman"/>
          <w:i/>
          <w:iCs/>
          <w:color w:val="auto"/>
          <w:szCs w:val="28"/>
          <w:lang w:val="nl-NL"/>
        </w:rPr>
        <w:t>H</w:t>
      </w:r>
      <w:r w:rsidRPr="005D16B2">
        <w:rPr>
          <w:rFonts w:ascii="Times New Roman" w:hAnsi="Times New Roman"/>
          <w:i/>
          <w:iCs/>
          <w:color w:val="auto"/>
          <w:szCs w:val="28"/>
          <w:lang w:val="vi-VN"/>
        </w:rPr>
        <w:t>ỗ trợ kinh phí xây dựng kè chống sạt lở bờ sông tại các vị trí cấp bách, nhất là đoạn qua các xã Hà Linh, Hương Liên, Hương Xuân, Lộc Yên, Gia Phố, Hương Giang, Hương Thủy</w:t>
      </w:r>
      <w:r w:rsidR="000A36BD" w:rsidRPr="00EA273A">
        <w:rPr>
          <w:rFonts w:ascii="Times New Roman" w:hAnsi="Times New Roman"/>
          <w:i/>
          <w:iCs/>
          <w:color w:val="auto"/>
          <w:szCs w:val="28"/>
          <w:lang w:val="nl-NL"/>
        </w:rPr>
        <w:t>, huyện Hương Khê</w:t>
      </w:r>
      <w:r w:rsidR="00DE35DF" w:rsidRPr="00EA273A">
        <w:rPr>
          <w:rFonts w:ascii="Times New Roman" w:hAnsi="Times New Roman"/>
          <w:i/>
          <w:iCs/>
          <w:color w:val="auto"/>
          <w:szCs w:val="28"/>
          <w:lang w:val="nl-NL"/>
        </w:rPr>
        <w:t>:</w:t>
      </w:r>
    </w:p>
    <w:p w:rsidR="000A36BD" w:rsidRPr="000A36BD" w:rsidRDefault="000A36BD" w:rsidP="00A9263F">
      <w:pPr>
        <w:widowControl w:val="0"/>
        <w:spacing w:before="80" w:after="80"/>
        <w:ind w:firstLine="720"/>
        <w:jc w:val="both"/>
        <w:rPr>
          <w:rFonts w:ascii="Times New Roman" w:hAnsi="Times New Roman"/>
          <w:bCs/>
          <w:color w:val="auto"/>
          <w:spacing w:val="-2"/>
          <w:szCs w:val="28"/>
          <w:lang w:val="vi-VN"/>
        </w:rPr>
      </w:pPr>
      <w:r w:rsidRPr="000A36BD">
        <w:rPr>
          <w:rFonts w:ascii="Times New Roman" w:hAnsi="Times New Roman"/>
          <w:bCs/>
          <w:color w:val="auto"/>
          <w:spacing w:val="-2"/>
          <w:szCs w:val="28"/>
          <w:lang w:val="vi-VN"/>
        </w:rPr>
        <w:t xml:space="preserve">Trong những năm </w:t>
      </w:r>
      <w:r w:rsidRPr="00EA273A">
        <w:rPr>
          <w:rFonts w:ascii="Times New Roman" w:hAnsi="Times New Roman"/>
          <w:bCs/>
          <w:color w:val="auto"/>
          <w:spacing w:val="-2"/>
          <w:szCs w:val="28"/>
          <w:lang w:val="nl-NL"/>
        </w:rPr>
        <w:t>gần đây</w:t>
      </w:r>
      <w:r w:rsidRPr="000A36BD">
        <w:rPr>
          <w:rFonts w:ascii="Times New Roman" w:hAnsi="Times New Roman"/>
          <w:bCs/>
          <w:color w:val="auto"/>
          <w:spacing w:val="-2"/>
          <w:szCs w:val="28"/>
          <w:lang w:val="vi-VN"/>
        </w:rPr>
        <w:t xml:space="preserve">, UBND tỉnh đã huy động các nguồn lực từ trung ương và địa phương để thực hiện đầu tư một số công trình kè chống sạt lở bờ sông trên địa bàn huyện Huơng Khê, cụ thể có 03 công trình đã và đang đuợc triển khai: Kè chống sạt lở bờ sông Ngàn Sâu đoạn qua xã Huơng Trạch, đã thi công hoàn thành tháng 9/2018, với tổng mức đầu tư được quyết toán 43,051 tỷ đồng; Dự án Kè chống sạt lở bờ sông Ngàn Sâu đoạn qua xã Lộc Yên, tổng mức đầu tư công trình 44,736 tỷ đồng, đến nay công trình đã được thi công hoàn thành bàn giao đưa vào sử dụng. Hiện tại, </w:t>
      </w:r>
      <w:r w:rsidRPr="00EA273A">
        <w:rPr>
          <w:rFonts w:ascii="Times New Roman" w:hAnsi="Times New Roman"/>
          <w:bCs/>
          <w:color w:val="auto"/>
          <w:spacing w:val="-2"/>
          <w:szCs w:val="28"/>
          <w:lang w:val="vi-VN"/>
        </w:rPr>
        <w:t>d</w:t>
      </w:r>
      <w:r w:rsidRPr="000A36BD">
        <w:rPr>
          <w:rFonts w:ascii="Times New Roman" w:hAnsi="Times New Roman"/>
          <w:bCs/>
          <w:color w:val="auto"/>
          <w:spacing w:val="-2"/>
          <w:szCs w:val="28"/>
          <w:lang w:val="vi-VN"/>
        </w:rPr>
        <w:t>ự án Kè chống sạt lở bờ sông Ngàn Sâu đoạn qua xã Gia Phố đã được UBND tỉnh Hà Tĩnh phê duyệt tại Quyết định số 3583/QĐ-UBND ngày 15/9/2018 và phê duyệt điều chỉnh bổ sung tại Quyết định số 1128/QĐ-UBND ngày 18/4/2019, theo đó tổng mức đầu tư dự án là 48,140 tỷ đồng. Theo kế hoạch công trình sẽ thi công hoàn thành trong năm 2020.</w:t>
      </w:r>
    </w:p>
    <w:p w:rsidR="000A36BD" w:rsidRPr="00EA273A" w:rsidRDefault="000A36BD" w:rsidP="00A9263F">
      <w:pPr>
        <w:widowControl w:val="0"/>
        <w:spacing w:before="80" w:after="80"/>
        <w:ind w:firstLine="720"/>
        <w:jc w:val="both"/>
        <w:rPr>
          <w:rFonts w:ascii="Times New Roman" w:hAnsi="Times New Roman"/>
          <w:bCs/>
          <w:color w:val="auto"/>
          <w:spacing w:val="-2"/>
          <w:szCs w:val="28"/>
          <w:lang w:val="vi-VN"/>
        </w:rPr>
      </w:pPr>
      <w:r w:rsidRPr="000A36BD">
        <w:rPr>
          <w:rFonts w:ascii="Times New Roman" w:hAnsi="Times New Roman"/>
          <w:bCs/>
          <w:color w:val="auto"/>
          <w:spacing w:val="-2"/>
          <w:szCs w:val="28"/>
          <w:lang w:val="vi-VN"/>
        </w:rPr>
        <w:t xml:space="preserve">Ngoài các công trình đã đầu tư, hiện tại, trên địa bàn huyện Hương Khê còn nhiều vị trí </w:t>
      </w:r>
      <w:r w:rsidRPr="000A36BD">
        <w:rPr>
          <w:rFonts w:ascii="Times New Roman" w:hAnsi="Times New Roman"/>
          <w:bCs/>
          <w:iCs/>
          <w:color w:val="auto"/>
          <w:spacing w:val="-2"/>
          <w:szCs w:val="28"/>
          <w:lang w:val="vi-VN"/>
        </w:rPr>
        <w:t xml:space="preserve">cấp bách cần đầu tư xây dựng hệ thống kè chống xói lở, đảm bảo an toàn cho các công trình hạ tầng và ổn định đời sống dân sinh; </w:t>
      </w:r>
      <w:r w:rsidRPr="000A36BD">
        <w:rPr>
          <w:rFonts w:ascii="Times New Roman" w:hAnsi="Times New Roman"/>
          <w:bCs/>
          <w:color w:val="auto"/>
          <w:spacing w:val="-2"/>
          <w:szCs w:val="28"/>
          <w:lang w:val="vi-VN"/>
        </w:rPr>
        <w:t xml:space="preserve">Để từng bước đầu tư xây dựng các công trình Kè chống xói lở trên các tuyến sông, UBND tỉnh sẽ chỉ đạo các đơn vị cơ quan liên quan, kiểm tra rà soát, cân đối với các nguồn lực để lựa chọn ưu tiên các hạng mục công trình </w:t>
      </w:r>
      <w:r w:rsidRPr="00EA273A">
        <w:rPr>
          <w:rFonts w:ascii="Times New Roman" w:hAnsi="Times New Roman"/>
          <w:bCs/>
          <w:color w:val="auto"/>
          <w:spacing w:val="-2"/>
          <w:szCs w:val="28"/>
          <w:lang w:val="vi-VN"/>
        </w:rPr>
        <w:t xml:space="preserve">quan trọng, cấp bách </w:t>
      </w:r>
      <w:r w:rsidRPr="000A36BD">
        <w:rPr>
          <w:rFonts w:ascii="Times New Roman" w:hAnsi="Times New Roman"/>
          <w:bCs/>
          <w:color w:val="auto"/>
          <w:spacing w:val="-2"/>
          <w:szCs w:val="28"/>
          <w:lang w:val="vi-VN"/>
        </w:rPr>
        <w:t>đưa vào danh mục</w:t>
      </w:r>
      <w:r w:rsidRPr="00EA273A">
        <w:rPr>
          <w:rFonts w:ascii="Times New Roman" w:hAnsi="Times New Roman"/>
          <w:bCs/>
          <w:color w:val="auto"/>
          <w:spacing w:val="-2"/>
          <w:szCs w:val="28"/>
          <w:lang w:val="vi-VN"/>
        </w:rPr>
        <w:t xml:space="preserve"> kế hoạch</w:t>
      </w:r>
      <w:r w:rsidRPr="000A36BD">
        <w:rPr>
          <w:rFonts w:ascii="Times New Roman" w:hAnsi="Times New Roman"/>
          <w:bCs/>
          <w:color w:val="auto"/>
          <w:spacing w:val="-2"/>
          <w:szCs w:val="28"/>
          <w:lang w:val="vi-VN"/>
        </w:rPr>
        <w:t xml:space="preserve"> đầu tư công trung hạn giai đoạn 2021-2025.</w:t>
      </w:r>
    </w:p>
    <w:p w:rsidR="005D16B2" w:rsidRPr="00EA273A" w:rsidRDefault="009C463A" w:rsidP="00A9263F">
      <w:pPr>
        <w:spacing w:before="80" w:after="80"/>
        <w:ind w:firstLine="720"/>
        <w:jc w:val="both"/>
        <w:rPr>
          <w:rFonts w:ascii="Times New Roman" w:hAnsi="Times New Roman"/>
          <w:i/>
          <w:color w:val="auto"/>
          <w:szCs w:val="28"/>
          <w:lang w:val="vi-VN"/>
        </w:rPr>
      </w:pPr>
      <w:r w:rsidRPr="00EA273A">
        <w:rPr>
          <w:rFonts w:ascii="Times New Roman" w:hAnsi="Times New Roman"/>
          <w:i/>
          <w:color w:val="auto"/>
          <w:szCs w:val="28"/>
          <w:lang w:val="vi-VN"/>
        </w:rPr>
        <w:t>Đ</w:t>
      </w:r>
      <w:r w:rsidR="005D16B2" w:rsidRPr="00EA273A">
        <w:rPr>
          <w:rFonts w:ascii="Times New Roman" w:hAnsi="Times New Roman"/>
          <w:i/>
          <w:color w:val="auto"/>
          <w:szCs w:val="28"/>
          <w:lang w:val="vi-VN"/>
        </w:rPr>
        <w:t>ầu tư nâng cấp, kiên cố hóa tuyến kênh chính đập dâng Sông Trí từ xã Kỳ Hoa đến phường Sông Tr</w:t>
      </w:r>
      <w:r w:rsidR="00DE35DF" w:rsidRPr="00EA273A">
        <w:rPr>
          <w:rFonts w:ascii="Times New Roman" w:hAnsi="Times New Roman"/>
          <w:i/>
          <w:color w:val="auto"/>
          <w:szCs w:val="28"/>
          <w:lang w:val="vi-VN"/>
        </w:rPr>
        <w:t>í (tuyến kênh nằm trong dự án sử</w:t>
      </w:r>
      <w:r w:rsidR="005D16B2" w:rsidRPr="00EA273A">
        <w:rPr>
          <w:rFonts w:ascii="Times New Roman" w:hAnsi="Times New Roman"/>
          <w:i/>
          <w:color w:val="auto"/>
          <w:szCs w:val="28"/>
          <w:lang w:val="vi-VN"/>
        </w:rPr>
        <w:t>a chữa, nâng cấp hệ thố</w:t>
      </w:r>
      <w:r w:rsidR="00DE35DF" w:rsidRPr="00EA273A">
        <w:rPr>
          <w:rFonts w:ascii="Times New Roman" w:hAnsi="Times New Roman"/>
          <w:i/>
          <w:color w:val="auto"/>
          <w:szCs w:val="28"/>
          <w:lang w:val="vi-VN"/>
        </w:rPr>
        <w:t>ng tưới vùng giữa kênh Sông Rác,</w:t>
      </w:r>
      <w:r w:rsidR="005D16B2" w:rsidRPr="00EA273A">
        <w:rPr>
          <w:rFonts w:ascii="Times New Roman" w:hAnsi="Times New Roman"/>
          <w:i/>
          <w:color w:val="auto"/>
          <w:szCs w:val="28"/>
          <w:lang w:val="vi-VN"/>
        </w:rPr>
        <w:t xml:space="preserve"> </w:t>
      </w:r>
      <w:r w:rsidR="007F56A9" w:rsidRPr="00EA273A">
        <w:rPr>
          <w:rFonts w:ascii="Times New Roman" w:hAnsi="Times New Roman"/>
          <w:i/>
          <w:color w:val="auto"/>
          <w:szCs w:val="28"/>
          <w:lang w:val="vi-VN"/>
        </w:rPr>
        <w:t>tuy nhiên triển khai rất chậm)</w:t>
      </w:r>
      <w:r w:rsidR="00DE35DF" w:rsidRPr="00EA273A">
        <w:rPr>
          <w:rFonts w:ascii="Times New Roman" w:hAnsi="Times New Roman"/>
          <w:i/>
          <w:color w:val="auto"/>
          <w:szCs w:val="28"/>
          <w:lang w:val="vi-VN"/>
        </w:rPr>
        <w:t>:</w:t>
      </w:r>
    </w:p>
    <w:p w:rsidR="00F61E91" w:rsidRPr="00A9263F" w:rsidRDefault="007F56A9" w:rsidP="00A9263F">
      <w:pPr>
        <w:spacing w:before="70" w:after="70"/>
        <w:ind w:firstLine="720"/>
        <w:jc w:val="both"/>
        <w:rPr>
          <w:rFonts w:ascii="Times New Roman" w:hAnsi="Times New Roman"/>
          <w:bCs/>
          <w:color w:val="auto"/>
          <w:szCs w:val="28"/>
          <w:lang w:val="en-US"/>
        </w:rPr>
      </w:pPr>
      <w:r w:rsidRPr="007F56A9">
        <w:rPr>
          <w:rFonts w:ascii="Times New Roman" w:hAnsi="Times New Roman"/>
          <w:bCs/>
          <w:color w:val="auto"/>
          <w:szCs w:val="28"/>
          <w:lang w:val="en-GB"/>
        </w:rPr>
        <w:t>T</w:t>
      </w:r>
      <w:r w:rsidRPr="007F56A9">
        <w:rPr>
          <w:rFonts w:ascii="Times New Roman" w:hAnsi="Times New Roman"/>
          <w:bCs/>
          <w:color w:val="auto"/>
          <w:szCs w:val="28"/>
          <w:lang w:val="en-US"/>
        </w:rPr>
        <w:t xml:space="preserve">uyến kênh chính đập dâng Sông Trí từ xã Kỳ Hoa đến phường Sông Trí </w:t>
      </w:r>
      <w:r w:rsidRPr="007F56A9">
        <w:rPr>
          <w:rFonts w:ascii="Times New Roman" w:hAnsi="Times New Roman"/>
          <w:bCs/>
          <w:color w:val="auto"/>
          <w:szCs w:val="28"/>
          <w:lang w:val="vi-VN"/>
        </w:rPr>
        <w:t xml:space="preserve">thuộc dự án </w:t>
      </w:r>
      <w:r w:rsidRPr="007F56A9">
        <w:rPr>
          <w:rFonts w:ascii="Times New Roman" w:hAnsi="Times New Roman"/>
          <w:bCs/>
          <w:color w:val="auto"/>
          <w:szCs w:val="28"/>
          <w:lang w:val="en-US"/>
        </w:rPr>
        <w:t>Sữa chữa, nâng cấp hệ thống tưới vùng giữa kênh Sông Rác</w:t>
      </w:r>
      <w:r w:rsidRPr="007F56A9">
        <w:rPr>
          <w:rFonts w:ascii="Times New Roman" w:hAnsi="Times New Roman"/>
          <w:bCs/>
          <w:color w:val="auto"/>
          <w:szCs w:val="28"/>
          <w:lang w:val="vi-VN"/>
        </w:rPr>
        <w:t xml:space="preserve"> do Ban Quản lý dự án đầu tư xây dựng nông nghiệp và Phát triển nông thôn </w:t>
      </w:r>
      <w:r w:rsidRPr="007F56A9">
        <w:rPr>
          <w:rFonts w:ascii="Times New Roman" w:hAnsi="Times New Roman"/>
          <w:bCs/>
          <w:color w:val="auto"/>
          <w:szCs w:val="28"/>
          <w:lang w:val="en-US"/>
        </w:rPr>
        <w:t>làm chủ đầu tư, sử dụng nguồn vốn nước ngoài (ODA). Tuyến kênh có chiều dài 3</w:t>
      </w:r>
      <w:proofErr w:type="gramStart"/>
      <w:r w:rsidRPr="007F56A9">
        <w:rPr>
          <w:rFonts w:ascii="Times New Roman" w:hAnsi="Times New Roman"/>
          <w:bCs/>
          <w:color w:val="auto"/>
          <w:szCs w:val="28"/>
          <w:lang w:val="en-US"/>
        </w:rPr>
        <w:t>,6</w:t>
      </w:r>
      <w:proofErr w:type="gramEnd"/>
      <w:r w:rsidRPr="007F56A9">
        <w:rPr>
          <w:rFonts w:ascii="Times New Roman" w:hAnsi="Times New Roman"/>
          <w:bCs/>
          <w:color w:val="auto"/>
          <w:szCs w:val="28"/>
          <w:lang w:val="en-US"/>
        </w:rPr>
        <w:t xml:space="preserve"> km, có nhiệm vụ cấp nước tưới phục vụ sản xuất cho hơn 500 ha). Năm 2015, hạng mục tuyến kênh trên đã được khảo sát, lập báo nghiên cứu khả thi, song do chưa đủ nguồn vốn trên chưa được phê duyệt. Đến năm 2018, sau khi được bổ sung nguồn vốn kết dư, Chủ đầu tư đã tiến hành các thủ tục liên quan trình UBND tỉnh phê duyệt điều chỉnh dự án tại Quyết định số 2176/QĐ-UBND ngày 19/7/2018; phê duyệt điều chỉnh thiết kế bản vẽ thi công tại Quyết định số  </w:t>
      </w:r>
      <w:r w:rsidRPr="007F56A9">
        <w:rPr>
          <w:rFonts w:ascii="Times New Roman" w:hAnsi="Times New Roman"/>
          <w:bCs/>
          <w:color w:val="auto"/>
          <w:szCs w:val="28"/>
          <w:lang w:val="en-US"/>
        </w:rPr>
        <w:lastRenderedPageBreak/>
        <w:t xml:space="preserve">3063/QĐ-UBND ngày 11/10/2018 và phê duyệt kế hoạch lựa chọn nhà thầu tại Quyết định số 3327/QĐ-UBND ngày 02/11/2018. </w:t>
      </w:r>
      <w:proofErr w:type="gramStart"/>
      <w:r w:rsidRPr="007F56A9">
        <w:rPr>
          <w:rFonts w:ascii="Times New Roman" w:hAnsi="Times New Roman"/>
          <w:bCs/>
          <w:color w:val="auto"/>
          <w:szCs w:val="28"/>
          <w:lang w:val="en-US"/>
        </w:rPr>
        <w:t xml:space="preserve">Tuy nhiên, quá trình tổ chức lựa chọn nhà thầu không có nhà thầu nào đáp ứng được yêu cầu; hiện </w:t>
      </w:r>
      <w:r w:rsidRPr="007F56A9">
        <w:rPr>
          <w:rFonts w:ascii="Times New Roman" w:hAnsi="Times New Roman"/>
          <w:bCs/>
          <w:color w:val="auto"/>
          <w:szCs w:val="28"/>
          <w:lang w:val="en-GB"/>
        </w:rPr>
        <w:t xml:space="preserve">Chủ đầu </w:t>
      </w:r>
      <w:r w:rsidRPr="00A9263F">
        <w:rPr>
          <w:rFonts w:ascii="Times New Roman" w:hAnsi="Times New Roman"/>
          <w:bCs/>
          <w:color w:val="auto"/>
          <w:szCs w:val="28"/>
          <w:lang w:val="en-GB"/>
        </w:rPr>
        <w:t>tư</w:t>
      </w:r>
      <w:r w:rsidRPr="00A9263F">
        <w:rPr>
          <w:rFonts w:ascii="Times New Roman" w:hAnsi="Times New Roman"/>
          <w:bCs/>
          <w:color w:val="auto"/>
          <w:szCs w:val="28"/>
          <w:lang w:val="en-US"/>
        </w:rPr>
        <w:t xml:space="preserve"> đang tiến hành thủ tục đấu thầu lại.</w:t>
      </w:r>
      <w:proofErr w:type="gramEnd"/>
      <w:r w:rsidRPr="00A9263F">
        <w:rPr>
          <w:rFonts w:ascii="Times New Roman" w:hAnsi="Times New Roman"/>
          <w:bCs/>
          <w:color w:val="auto"/>
          <w:szCs w:val="28"/>
          <w:lang w:val="en-US"/>
        </w:rPr>
        <w:t xml:space="preserve"> UBND tỉnh sẽ tiếp tục chỉ đạo Chủ đầu tư đẩy nhanh tiến độ thực hiện và thi công hoàn thành công trình </w:t>
      </w:r>
      <w:proofErr w:type="gramStart"/>
      <w:r w:rsidRPr="00A9263F">
        <w:rPr>
          <w:rFonts w:ascii="Times New Roman" w:hAnsi="Times New Roman"/>
          <w:bCs/>
          <w:color w:val="auto"/>
          <w:szCs w:val="28"/>
          <w:lang w:val="en-US"/>
        </w:rPr>
        <w:t>theo</w:t>
      </w:r>
      <w:proofErr w:type="gramEnd"/>
      <w:r w:rsidRPr="00A9263F">
        <w:rPr>
          <w:rFonts w:ascii="Times New Roman" w:hAnsi="Times New Roman"/>
          <w:bCs/>
          <w:color w:val="auto"/>
          <w:szCs w:val="28"/>
          <w:lang w:val="en-US"/>
        </w:rPr>
        <w:t xml:space="preserve"> đúng thoả thuận của hiệp định vay (trước </w:t>
      </w:r>
      <w:r w:rsidR="00F61E91" w:rsidRPr="00A9263F">
        <w:rPr>
          <w:rFonts w:ascii="Times New Roman" w:hAnsi="Times New Roman"/>
          <w:bCs/>
          <w:color w:val="auto"/>
          <w:szCs w:val="28"/>
          <w:lang w:val="en-US"/>
        </w:rPr>
        <w:t>ngày 30/6/2020)</w:t>
      </w:r>
    </w:p>
    <w:p w:rsidR="00F61E91" w:rsidRPr="00A9263F" w:rsidRDefault="005D16B2" w:rsidP="00A9263F">
      <w:pPr>
        <w:spacing w:before="70" w:after="70"/>
        <w:ind w:firstLine="720"/>
        <w:jc w:val="both"/>
        <w:rPr>
          <w:rFonts w:ascii="Times New Roman" w:hAnsi="Times New Roman"/>
          <w:i/>
          <w:color w:val="auto"/>
          <w:szCs w:val="28"/>
          <w:lang w:val="nl-NL"/>
        </w:rPr>
      </w:pPr>
      <w:r w:rsidRPr="00A9263F">
        <w:rPr>
          <w:rFonts w:ascii="Times New Roman" w:hAnsi="Times New Roman"/>
          <w:i/>
          <w:color w:val="auto"/>
          <w:szCs w:val="28"/>
          <w:lang w:val="nl-NL"/>
        </w:rPr>
        <w:t>Nâng cấp, cứng hóa tuyến đê Hữu Nghèn đoạn xóm Sông Tiế</w:t>
      </w:r>
      <w:r w:rsidR="00F61E91" w:rsidRPr="00A9263F">
        <w:rPr>
          <w:rFonts w:ascii="Times New Roman" w:hAnsi="Times New Roman"/>
          <w:i/>
          <w:color w:val="auto"/>
          <w:szCs w:val="28"/>
          <w:lang w:val="nl-NL"/>
        </w:rPr>
        <w:t>n, xã Thạch Sơn, huyện Thạch Hà</w:t>
      </w:r>
      <w:r w:rsidR="00DE35DF" w:rsidRPr="00A9263F">
        <w:rPr>
          <w:rFonts w:ascii="Times New Roman" w:hAnsi="Times New Roman"/>
          <w:i/>
          <w:color w:val="auto"/>
          <w:szCs w:val="28"/>
          <w:lang w:val="nl-NL"/>
        </w:rPr>
        <w:t>:</w:t>
      </w:r>
    </w:p>
    <w:p w:rsidR="00F61E91" w:rsidRPr="00A9263F" w:rsidRDefault="00F61E91" w:rsidP="00A9263F">
      <w:pPr>
        <w:spacing w:before="70" w:after="70"/>
        <w:ind w:firstLine="720"/>
        <w:jc w:val="both"/>
        <w:rPr>
          <w:rFonts w:ascii="Times New Roman" w:hAnsi="Times New Roman"/>
          <w:bCs/>
          <w:color w:val="auto"/>
          <w:szCs w:val="28"/>
          <w:lang w:val="nl-NL"/>
        </w:rPr>
      </w:pPr>
      <w:r w:rsidRPr="00A9263F">
        <w:rPr>
          <w:rFonts w:ascii="Times New Roman" w:hAnsi="Times New Roman"/>
          <w:i/>
          <w:color w:val="auto"/>
          <w:szCs w:val="28"/>
          <w:lang w:val="nl-NL"/>
        </w:rPr>
        <w:t xml:space="preserve"> </w:t>
      </w:r>
      <w:r w:rsidRPr="00A9263F">
        <w:rPr>
          <w:rFonts w:ascii="Times New Roman" w:hAnsi="Times New Roman"/>
          <w:bCs/>
          <w:color w:val="auto"/>
          <w:szCs w:val="28"/>
          <w:lang w:val="nl-NL"/>
        </w:rPr>
        <w:t xml:space="preserve">Để nâng cấp, cứng hoá tuyến đê Hữu Nghèn đoạn xóm Sông Tiến, xã Thạch Sơn, huyện Thạch Hà, UBND tỉnh đã chỉ đạo Ban Quản lý dự án đầu tư xây dựng công trình </w:t>
      </w:r>
      <w:r w:rsidR="009C463A" w:rsidRPr="00A9263F">
        <w:rPr>
          <w:rFonts w:ascii="Times New Roman" w:hAnsi="Times New Roman"/>
          <w:bCs/>
          <w:color w:val="auto"/>
          <w:szCs w:val="28"/>
          <w:lang w:val="nl-NL"/>
        </w:rPr>
        <w:t>NN&amp;PTNT</w:t>
      </w:r>
      <w:r w:rsidRPr="00A9263F">
        <w:rPr>
          <w:rFonts w:ascii="Times New Roman" w:hAnsi="Times New Roman"/>
          <w:bCs/>
          <w:color w:val="auto"/>
          <w:szCs w:val="28"/>
          <w:lang w:val="nl-NL"/>
        </w:rPr>
        <w:t xml:space="preserve"> xây dựng báo cáo nghiên cứu khả thi dự án khắc phục, sửa chữa tuyến đê Hữu Nghèn, huyện Thạch Hà (K18+500 đến K22+766); dự án đã phê duyệt quyế</w:t>
      </w:r>
      <w:r w:rsidR="009C463A" w:rsidRPr="00A9263F">
        <w:rPr>
          <w:rFonts w:ascii="Times New Roman" w:hAnsi="Times New Roman"/>
          <w:bCs/>
          <w:color w:val="auto"/>
          <w:szCs w:val="28"/>
          <w:lang w:val="nl-NL"/>
        </w:rPr>
        <w:t xml:space="preserve">t định đầu tư tại Quyết định </w:t>
      </w:r>
      <w:r w:rsidRPr="00A9263F">
        <w:rPr>
          <w:rFonts w:ascii="Times New Roman" w:hAnsi="Times New Roman"/>
          <w:bCs/>
          <w:color w:val="auto"/>
          <w:szCs w:val="28"/>
          <w:lang w:val="nl-NL"/>
        </w:rPr>
        <w:t>822/QĐ-UBND ngày 21/3/2019, theo đó đoạn đê được nâng cấp, cứng hoá dài 4.266m, điểm đầu K18+500 tại Cầu Kềnh Cạn, điểm cuối K22+766 tại thôn Sông Tiến (xã Thạch Sơn), đoạn qua thôn Sông Tiến dài 367m.</w:t>
      </w:r>
    </w:p>
    <w:p w:rsidR="00F61E91" w:rsidRPr="00A9263F" w:rsidRDefault="00F61E91" w:rsidP="00A9263F">
      <w:pPr>
        <w:spacing w:before="70" w:after="70"/>
        <w:ind w:firstLine="720"/>
        <w:jc w:val="both"/>
        <w:rPr>
          <w:rFonts w:ascii="Times New Roman" w:hAnsi="Times New Roman"/>
          <w:bCs/>
          <w:color w:val="auto"/>
          <w:szCs w:val="28"/>
          <w:lang w:val="nl-NL"/>
        </w:rPr>
      </w:pPr>
      <w:r w:rsidRPr="00A9263F">
        <w:rPr>
          <w:rFonts w:ascii="Times New Roman" w:hAnsi="Times New Roman"/>
          <w:bCs/>
          <w:color w:val="auto"/>
          <w:szCs w:val="28"/>
          <w:lang w:val="nl-NL"/>
        </w:rPr>
        <w:t>Hiệ</w:t>
      </w:r>
      <w:r w:rsidR="009C463A" w:rsidRPr="00A9263F">
        <w:rPr>
          <w:rFonts w:ascii="Times New Roman" w:hAnsi="Times New Roman"/>
          <w:bCs/>
          <w:color w:val="auto"/>
          <w:szCs w:val="28"/>
          <w:lang w:val="nl-NL"/>
        </w:rPr>
        <w:t>n nay c</w:t>
      </w:r>
      <w:r w:rsidRPr="00A9263F">
        <w:rPr>
          <w:rFonts w:ascii="Times New Roman" w:hAnsi="Times New Roman"/>
          <w:bCs/>
          <w:color w:val="auto"/>
          <w:szCs w:val="28"/>
          <w:lang w:val="nl-NL"/>
        </w:rPr>
        <w:t>hủ đầu tư đang triển khai bước lựa chọn đơn vị tư vấn khảo sát lập TKBVTC, tuy nhiên, trong quá trình xin ý kiến giai đoạn này, Ngân hàng thế giới (WB) cho rằng, đoạn đê qua thôn Sông Tiến đi ra phía ngoài sông, gây ảnh hưởng dòng chảy, nên đoạn đê qua thôn Sông Tiến cần phải được xem xét đánh giá lại để đảm bảo về mặt kỹ thuật. Do vậy, trong thời gian tới, UBND tỉnh sẽ chỉ đạo Chủ đầu tư tổ chức đánh giá kỹ, đề xuất giải pháp đảm bảo về kỹ thuật và phù hợp với hiện trạng vùng dự án để có điều chỉnh phù hợp.</w:t>
      </w:r>
    </w:p>
    <w:p w:rsidR="00EA273A" w:rsidRPr="00A9263F" w:rsidRDefault="00EA273A" w:rsidP="00A9263F">
      <w:pPr>
        <w:widowControl w:val="0"/>
        <w:spacing w:before="70" w:after="70"/>
        <w:ind w:firstLine="720"/>
        <w:jc w:val="both"/>
        <w:rPr>
          <w:rFonts w:ascii="Times New Roman" w:hAnsi="Times New Roman"/>
          <w:bCs/>
          <w:i/>
          <w:color w:val="auto"/>
          <w:spacing w:val="-2"/>
          <w:szCs w:val="28"/>
          <w:lang w:val="nl-NL"/>
        </w:rPr>
      </w:pPr>
      <w:r w:rsidRPr="00A9263F">
        <w:rPr>
          <w:rFonts w:ascii="Times New Roman" w:hAnsi="Times New Roman"/>
          <w:bCs/>
          <w:i/>
          <w:color w:val="auto"/>
          <w:spacing w:val="-2"/>
          <w:szCs w:val="28"/>
          <w:lang w:val="nl-NL"/>
        </w:rPr>
        <w:t>Sớm triển khai thi công Đê tả ngạn sông Nghèn đoạn qua xã Hộ Độ, Lộc Hà:</w:t>
      </w:r>
    </w:p>
    <w:p w:rsidR="00EA273A" w:rsidRPr="00A9263F" w:rsidRDefault="00EA273A" w:rsidP="00A9263F">
      <w:pPr>
        <w:widowControl w:val="0"/>
        <w:spacing w:before="70" w:after="70"/>
        <w:ind w:firstLine="720"/>
        <w:jc w:val="both"/>
        <w:rPr>
          <w:rFonts w:ascii="Times New Roman" w:hAnsi="Times New Roman"/>
          <w:bCs/>
          <w:color w:val="auto"/>
          <w:spacing w:val="-2"/>
          <w:szCs w:val="28"/>
          <w:lang w:val="nl-NL"/>
        </w:rPr>
      </w:pPr>
      <w:r w:rsidRPr="00A9263F">
        <w:rPr>
          <w:rFonts w:ascii="Times New Roman" w:hAnsi="Times New Roman"/>
          <w:bCs/>
          <w:color w:val="auto"/>
          <w:spacing w:val="-2"/>
          <w:szCs w:val="28"/>
          <w:lang w:val="nl-NL"/>
        </w:rPr>
        <w:t>Tuyến đê tả Ngạn sông Nghèn thuộc Dự án “Khắc phục khẩn cấp hậu quả thiên tai tại một số tỉnh miền Trung”, đã được Thủ tướng Chính phủ phê duyệt chủ trương đầu tư tại Quyết định số 364/QĐ-TTg ngày 24/3/2017 và Quyết định số 575/QĐ-TTg ngày 27/4/2017; UBND tỉnh phê duyệt báo cáo nghiên cứu khả thi (Văn kiện dự án) tại Quyết định số 849/QĐ-UBND ngày 30/3/2017, phê duyệt điều chỉnh tại Quyết định số 1155/QĐ-UBND ngày 28/4/2017;</w:t>
      </w:r>
    </w:p>
    <w:p w:rsidR="00EA273A" w:rsidRPr="00A9263F" w:rsidRDefault="00EA273A" w:rsidP="00A9263F">
      <w:pPr>
        <w:widowControl w:val="0"/>
        <w:spacing w:before="70" w:after="70"/>
        <w:ind w:firstLine="720"/>
        <w:jc w:val="both"/>
        <w:rPr>
          <w:rFonts w:ascii="Times New Roman" w:hAnsi="Times New Roman"/>
          <w:bCs/>
          <w:color w:val="auto"/>
          <w:spacing w:val="-2"/>
          <w:szCs w:val="28"/>
          <w:lang w:val="nl-NL"/>
        </w:rPr>
      </w:pPr>
      <w:r w:rsidRPr="00A9263F">
        <w:rPr>
          <w:rFonts w:ascii="Times New Roman" w:hAnsi="Times New Roman"/>
          <w:bCs/>
          <w:color w:val="auto"/>
          <w:spacing w:val="-2"/>
          <w:szCs w:val="28"/>
          <w:lang w:val="nl-NL"/>
        </w:rPr>
        <w:t>Trên cơ sở đó, Ban QLDA đầu tư xây dựng công trình Nông nghiệp và PTNT tỉnh (chủ đầu tư) đang hoàn thiện các thủ tục (trong đó, đã phê duyệt Báo cáo nghiên cứu khả thi được 09/10 dự án thành phần) và hiện đang đề xuất Ngân hàng thế giời, Bộ Kế hoạch và Đầu tư bố trí nguồn vốn để triển khai đầu tư xây dựng trong thời gian tới.</w:t>
      </w:r>
    </w:p>
    <w:p w:rsidR="00EA273A" w:rsidRPr="00A9263F" w:rsidRDefault="00EA273A" w:rsidP="00A9263F">
      <w:pPr>
        <w:widowControl w:val="0"/>
        <w:spacing w:before="70" w:after="70"/>
        <w:ind w:firstLine="720"/>
        <w:jc w:val="both"/>
        <w:rPr>
          <w:rFonts w:ascii="Times New Roman" w:hAnsi="Times New Roman"/>
          <w:iCs/>
          <w:color w:val="auto"/>
          <w:szCs w:val="28"/>
          <w:lang w:val="af-ZA"/>
        </w:rPr>
      </w:pPr>
      <w:r w:rsidRPr="00A9263F">
        <w:rPr>
          <w:rFonts w:ascii="Times New Roman" w:hAnsi="Times New Roman"/>
          <w:bCs/>
          <w:i/>
          <w:color w:val="auto"/>
          <w:spacing w:val="-2"/>
          <w:szCs w:val="28"/>
          <w:lang w:val="nl-NL"/>
        </w:rPr>
        <w:t>- Các dự án còn lại</w:t>
      </w:r>
      <w:r w:rsidRPr="00A9263F">
        <w:rPr>
          <w:rFonts w:ascii="Times New Roman" w:hAnsi="Times New Roman"/>
          <w:bCs/>
          <w:i/>
          <w:color w:val="auto"/>
          <w:spacing w:val="-2"/>
          <w:szCs w:val="28"/>
          <w:vertAlign w:val="superscript"/>
          <w:lang w:val="nl-NL"/>
        </w:rPr>
        <w:footnoteReference w:id="20"/>
      </w:r>
      <w:r w:rsidRPr="00A9263F">
        <w:rPr>
          <w:rFonts w:ascii="Times New Roman" w:hAnsi="Times New Roman"/>
          <w:bCs/>
          <w:i/>
          <w:color w:val="auto"/>
          <w:spacing w:val="-2"/>
          <w:szCs w:val="28"/>
          <w:lang w:val="nl-NL"/>
        </w:rPr>
        <w:t xml:space="preserve"> </w:t>
      </w:r>
      <w:r w:rsidRPr="00A9263F">
        <w:rPr>
          <w:rFonts w:ascii="Times New Roman" w:hAnsi="Times New Roman"/>
          <w:iCs/>
          <w:color w:val="auto"/>
          <w:szCs w:val="28"/>
          <w:lang w:val="af-ZA"/>
        </w:rPr>
        <w:t xml:space="preserve">hiện chưa có trong kế hoạch đầu tư công trung hạn giai đoạn 2016-2020 được cấp có thẩm quyền thông qua; để có cơ sở xem xét </w:t>
      </w:r>
      <w:r w:rsidRPr="00A9263F">
        <w:rPr>
          <w:rFonts w:ascii="Times New Roman" w:hAnsi="Times New Roman"/>
          <w:iCs/>
          <w:color w:val="auto"/>
          <w:szCs w:val="28"/>
          <w:lang w:val="af-ZA"/>
        </w:rPr>
        <w:lastRenderedPageBreak/>
        <w:t>đầu tư, thời gian tới UBND tỉnh sẽ giao các địa phương, đơn vị liên quan kiểm tra cụ thể, đánh giá đầy đủ các yêu tố cần thiết đầu tư, đề xuất vào kế hoạch đầu tư công trung hạn giai đoạn 2021-2025 theo thứ tự ưu tiên, trình cấp có thẩm quyền xem xét, quyết định.</w:t>
      </w:r>
    </w:p>
    <w:p w:rsidR="005D16B2" w:rsidRPr="00A9263F" w:rsidRDefault="005D16B2" w:rsidP="00A9263F">
      <w:pPr>
        <w:shd w:val="clear" w:color="auto" w:fill="FFFFFF"/>
        <w:spacing w:before="70" w:after="70"/>
        <w:ind w:firstLine="720"/>
        <w:jc w:val="both"/>
        <w:rPr>
          <w:rFonts w:ascii="Times New Roman" w:hAnsi="Times New Roman"/>
          <w:color w:val="auto"/>
          <w:szCs w:val="28"/>
          <w:lang w:val="nl-NL"/>
        </w:rPr>
      </w:pPr>
      <w:r w:rsidRPr="00A9263F">
        <w:rPr>
          <w:rFonts w:ascii="Times New Roman" w:hAnsi="Times New Roman"/>
          <w:color w:val="auto"/>
          <w:szCs w:val="28"/>
          <w:lang w:val="nl-NL"/>
        </w:rPr>
        <w:t>c) Công trình khác:</w:t>
      </w:r>
    </w:p>
    <w:p w:rsidR="00F61E91" w:rsidRPr="00A9263F" w:rsidRDefault="005D16B2" w:rsidP="00A9263F">
      <w:pPr>
        <w:spacing w:before="70" w:after="70"/>
        <w:ind w:firstLine="720"/>
        <w:jc w:val="both"/>
        <w:rPr>
          <w:rFonts w:ascii="Times New Roman" w:hAnsi="Times New Roman"/>
          <w:bCs/>
          <w:iCs/>
          <w:color w:val="auto"/>
          <w:szCs w:val="28"/>
          <w:lang w:val="it-IT"/>
        </w:rPr>
      </w:pPr>
      <w:r w:rsidRPr="00A9263F">
        <w:rPr>
          <w:rFonts w:ascii="Times New Roman" w:hAnsi="Times New Roman"/>
          <w:i/>
          <w:color w:val="auto"/>
          <w:spacing w:val="-2"/>
          <w:szCs w:val="28"/>
          <w:lang w:val="nl-NL"/>
        </w:rPr>
        <w:t>Quan tâm đầu tư</w:t>
      </w:r>
      <w:r w:rsidRPr="00A9263F">
        <w:rPr>
          <w:rFonts w:ascii="Times New Roman" w:hAnsi="Times New Roman"/>
          <w:i/>
          <w:iCs/>
          <w:color w:val="auto"/>
          <w:szCs w:val="28"/>
          <w:lang w:val="vi-VN"/>
        </w:rPr>
        <w:t xml:space="preserve"> xây dựng trụ sở làm việc các xã</w:t>
      </w:r>
      <w:r w:rsidRPr="00A9263F">
        <w:rPr>
          <w:rFonts w:ascii="Times New Roman" w:hAnsi="Times New Roman"/>
          <w:i/>
          <w:iCs/>
          <w:color w:val="auto"/>
          <w:szCs w:val="28"/>
          <w:lang w:val="nl-NL"/>
        </w:rPr>
        <w:t>:</w:t>
      </w:r>
      <w:r w:rsidRPr="00A9263F">
        <w:rPr>
          <w:rFonts w:ascii="Times New Roman" w:hAnsi="Times New Roman"/>
          <w:i/>
          <w:iCs/>
          <w:color w:val="auto"/>
          <w:szCs w:val="28"/>
          <w:lang w:val="vi-VN"/>
        </w:rPr>
        <w:t xml:space="preserve"> Hương Bình, Hương Lâm, Điền Mỹ</w:t>
      </w:r>
      <w:r w:rsidRPr="00A9263F">
        <w:rPr>
          <w:rFonts w:ascii="Times New Roman" w:hAnsi="Times New Roman"/>
          <w:i/>
          <w:iCs/>
          <w:color w:val="auto"/>
          <w:szCs w:val="28"/>
          <w:lang w:val="nl-NL"/>
        </w:rPr>
        <w:t>, Phúc Đồng</w:t>
      </w:r>
      <w:r w:rsidRPr="00A9263F">
        <w:rPr>
          <w:rFonts w:ascii="Times New Roman" w:hAnsi="Times New Roman"/>
          <w:i/>
          <w:iCs/>
          <w:color w:val="auto"/>
          <w:szCs w:val="28"/>
          <w:lang w:val="vi-VN"/>
        </w:rPr>
        <w:t>; nhà văn hóa các xã</w:t>
      </w:r>
      <w:r w:rsidRPr="00A9263F">
        <w:rPr>
          <w:rFonts w:ascii="Times New Roman" w:hAnsi="Times New Roman"/>
          <w:i/>
          <w:iCs/>
          <w:color w:val="auto"/>
          <w:szCs w:val="28"/>
          <w:lang w:val="nl-NL"/>
        </w:rPr>
        <w:t>:</w:t>
      </w:r>
      <w:r w:rsidRPr="00A9263F">
        <w:rPr>
          <w:rFonts w:ascii="Times New Roman" w:hAnsi="Times New Roman"/>
          <w:i/>
          <w:iCs/>
          <w:color w:val="auto"/>
          <w:szCs w:val="28"/>
          <w:lang w:val="vi-VN"/>
        </w:rPr>
        <w:t xml:space="preserve"> Hà Linh, Hương Giang, Điền Mỹ</w:t>
      </w:r>
      <w:r w:rsidRPr="00A9263F">
        <w:rPr>
          <w:rFonts w:ascii="Times New Roman" w:hAnsi="Times New Roman"/>
          <w:i/>
          <w:iCs/>
          <w:color w:val="auto"/>
          <w:szCs w:val="28"/>
          <w:lang w:val="nl-NL"/>
        </w:rPr>
        <w:t>,</w:t>
      </w:r>
      <w:r w:rsidRPr="00A9263F">
        <w:rPr>
          <w:rFonts w:ascii="Times New Roman" w:hAnsi="Times New Roman"/>
          <w:i/>
          <w:iCs/>
          <w:color w:val="auto"/>
          <w:szCs w:val="28"/>
          <w:lang w:val="vi-VN"/>
        </w:rPr>
        <w:t xml:space="preserve"> Hương Bình</w:t>
      </w:r>
      <w:r w:rsidRPr="00A9263F">
        <w:rPr>
          <w:rFonts w:ascii="Times New Roman" w:hAnsi="Times New Roman"/>
          <w:i/>
          <w:iCs/>
          <w:color w:val="auto"/>
          <w:szCs w:val="28"/>
          <w:lang w:val="nl-NL"/>
        </w:rPr>
        <w:t xml:space="preserve"> (là các xã thực hiện sáp nhập)</w:t>
      </w:r>
      <w:r w:rsidR="00F61E91" w:rsidRPr="00A9263F">
        <w:rPr>
          <w:rFonts w:ascii="Times New Roman" w:hAnsi="Times New Roman"/>
          <w:i/>
          <w:iCs/>
          <w:color w:val="auto"/>
          <w:szCs w:val="28"/>
          <w:lang w:val="nl-NL"/>
        </w:rPr>
        <w:t xml:space="preserve">: </w:t>
      </w:r>
      <w:r w:rsidR="00F61E91" w:rsidRPr="00A9263F">
        <w:rPr>
          <w:rFonts w:ascii="Times New Roman" w:hAnsi="Times New Roman"/>
          <w:bCs/>
          <w:iCs/>
          <w:color w:val="auto"/>
          <w:szCs w:val="28"/>
          <w:lang w:val="it-IT"/>
        </w:rPr>
        <w:t>Sau khi thực hiện đề án sát nhập xã, số lượng cơ sở vật chất dôi dư, cũng như nhu cầu đầu tư mới, nâng cấp, mở rộng trụ sở làm việc, các công trình hạ tầng kỹ thuật, hạ tầng xã hội rất lớn; Thời gian tới, UBND tỉnh sẽ chỉ đạo các đơn vị, địa phương liên quan rà soát, đánh giá cụ thể, trên cơ sở tận dụng tối đa cơ sở vật chất hiện có, đối với những hạng mục cần đầu tư mới, sẽ xem xét, đề xuất cấp có thẩm quyền đầu tư trong kế hoạch đầu tư công trung hạn giai đoạn 2021-2025.</w:t>
      </w:r>
    </w:p>
    <w:p w:rsidR="00F61E91" w:rsidRPr="00A9263F" w:rsidRDefault="00F61E91" w:rsidP="00A9263F">
      <w:pPr>
        <w:spacing w:before="70" w:after="70"/>
        <w:ind w:firstLine="720"/>
        <w:jc w:val="both"/>
        <w:rPr>
          <w:rFonts w:ascii="Times New Roman" w:hAnsi="Times New Roman"/>
          <w:bCs/>
          <w:iCs/>
          <w:color w:val="auto"/>
          <w:szCs w:val="28"/>
          <w:lang w:val="it-IT"/>
        </w:rPr>
      </w:pPr>
      <w:r w:rsidRPr="00A9263F">
        <w:rPr>
          <w:rFonts w:ascii="Times New Roman" w:hAnsi="Times New Roman"/>
          <w:bCs/>
          <w:i/>
          <w:iCs/>
          <w:color w:val="auto"/>
          <w:szCs w:val="28"/>
          <w:lang w:val="it-IT"/>
        </w:rPr>
        <w:t>Sớm bố trí kinh phí xây dựng trụ sở làm việc xã Phúc Đồng:</w:t>
      </w:r>
      <w:r w:rsidRPr="00A9263F">
        <w:rPr>
          <w:rFonts w:ascii="Times New Roman" w:hAnsi="Times New Roman"/>
          <w:bCs/>
          <w:iCs/>
          <w:color w:val="auto"/>
          <w:szCs w:val="28"/>
          <w:lang w:val="it-IT"/>
        </w:rPr>
        <w:t xml:space="preserve"> </w:t>
      </w:r>
      <w:r w:rsidRPr="00A9263F">
        <w:rPr>
          <w:rFonts w:ascii="Times New Roman" w:hAnsi="Times New Roman"/>
          <w:bCs/>
          <w:iCs/>
          <w:color w:val="auto"/>
          <w:szCs w:val="28"/>
          <w:lang w:val="af-ZA"/>
        </w:rPr>
        <w:t xml:space="preserve">hiện dự án chưa có trong kế hoạch đầu tư công trung hạn giai đoạn 2016-2020 được cấp có thẩm quyền thông qua; để có cơ sở bố trí vốn đầu tư dự án, thời gian tới UBND tỉnh sẽ giao các đơn vị liên quan tổng hợp, bổ sung vào danh mục kế hoạch đầu tư công trung hạn </w:t>
      </w:r>
      <w:r w:rsidRPr="00A9263F">
        <w:rPr>
          <w:rFonts w:ascii="Times New Roman" w:hAnsi="Times New Roman"/>
          <w:bCs/>
          <w:iCs/>
          <w:color w:val="auto"/>
          <w:szCs w:val="28"/>
          <w:lang w:val="it-IT"/>
        </w:rPr>
        <w:t>giai đoạn tới.</w:t>
      </w:r>
    </w:p>
    <w:p w:rsidR="00D85E20" w:rsidRPr="00A9263F" w:rsidRDefault="00D85E20" w:rsidP="00A9263F">
      <w:pPr>
        <w:spacing w:before="70" w:after="70"/>
        <w:ind w:firstLine="720"/>
        <w:jc w:val="both"/>
        <w:rPr>
          <w:rFonts w:ascii="Times New Roman" w:hAnsi="Times New Roman"/>
          <w:bCs/>
          <w:iCs/>
          <w:color w:val="auto"/>
          <w:szCs w:val="28"/>
          <w:lang w:val="it-IT"/>
        </w:rPr>
      </w:pPr>
      <w:r w:rsidRPr="00A9263F">
        <w:rPr>
          <w:rFonts w:ascii="Times New Roman" w:hAnsi="Times New Roman"/>
          <w:bCs/>
          <w:i/>
          <w:iCs/>
          <w:color w:val="auto"/>
          <w:szCs w:val="28"/>
          <w:lang w:val="it-IT"/>
        </w:rPr>
        <w:t>Bổ sung kinh phí để sớm triển khai dự án Trường THCS Hà Linh đã được phê duyệt chủ trương đầu tư:</w:t>
      </w:r>
      <w:r w:rsidRPr="00A9263F">
        <w:rPr>
          <w:rFonts w:ascii="Times New Roman" w:hAnsi="Times New Roman"/>
          <w:bCs/>
          <w:iCs/>
          <w:color w:val="auto"/>
          <w:szCs w:val="28"/>
          <w:lang w:val="it-IT"/>
        </w:rPr>
        <w:t xml:space="preserve"> Dự án đã được UBND tỉnh bố trí 1,5 tỷ đồng/4,82 tỷ đồng tổng mức đầu tư; phần vốn còn lại đã được đã có phương án bố trí từ nguồn tiền đất năm 2020 của UBND xã. Hiện tại, chủ đầu tư đang hoàn thiện các hồ sơ, thủ tục để sớm triển khai thực hiện dự án.</w:t>
      </w:r>
    </w:p>
    <w:p w:rsidR="005D16B2" w:rsidRPr="00A9263F" w:rsidRDefault="005D16B2" w:rsidP="00A9263F">
      <w:pPr>
        <w:spacing w:before="70" w:after="70"/>
        <w:ind w:firstLine="720"/>
        <w:jc w:val="both"/>
        <w:rPr>
          <w:rFonts w:ascii="Times New Roman" w:hAnsi="Times New Roman"/>
          <w:i/>
          <w:color w:val="auto"/>
          <w:szCs w:val="28"/>
          <w:lang w:val="it-IT"/>
        </w:rPr>
      </w:pPr>
      <w:r w:rsidRPr="00A9263F">
        <w:rPr>
          <w:rFonts w:ascii="Times New Roman" w:hAnsi="Times New Roman"/>
          <w:i/>
          <w:color w:val="auto"/>
          <w:szCs w:val="28"/>
          <w:lang w:val="it-IT"/>
        </w:rPr>
        <w:t>Xây dựng, sửa chữa trường Tiểu học thị trấn Thạch Hà; nâng cấp trường THCS Đỉnh Bàn, phân hiệu THCS Hàm Nghi tại Thạch Xuân, THCS Lưu Vĩnh Bắc Sơn, THPT Ngu</w:t>
      </w:r>
      <w:r w:rsidR="00D85E20" w:rsidRPr="00A9263F">
        <w:rPr>
          <w:rFonts w:ascii="Times New Roman" w:hAnsi="Times New Roman"/>
          <w:i/>
          <w:color w:val="auto"/>
          <w:szCs w:val="28"/>
          <w:lang w:val="it-IT"/>
        </w:rPr>
        <w:t>yễn Trung Thiên, huyện Thạch Hà</w:t>
      </w:r>
      <w:r w:rsidR="008D08C9" w:rsidRPr="00A9263F">
        <w:rPr>
          <w:rFonts w:ascii="Times New Roman" w:hAnsi="Times New Roman"/>
          <w:i/>
          <w:color w:val="auto"/>
          <w:szCs w:val="28"/>
          <w:lang w:val="it-IT"/>
        </w:rPr>
        <w:t>:</w:t>
      </w:r>
    </w:p>
    <w:p w:rsidR="00D85E20" w:rsidRPr="00A9263F" w:rsidRDefault="00D85E20" w:rsidP="00A9263F">
      <w:pPr>
        <w:spacing w:before="70" w:after="70"/>
        <w:ind w:firstLine="720"/>
        <w:jc w:val="both"/>
        <w:rPr>
          <w:rFonts w:ascii="Times New Roman" w:hAnsi="Times New Roman"/>
          <w:bCs/>
          <w:iCs/>
          <w:color w:val="auto"/>
          <w:szCs w:val="28"/>
          <w:lang w:val="it-IT"/>
        </w:rPr>
      </w:pPr>
      <w:r w:rsidRPr="00A9263F">
        <w:rPr>
          <w:rFonts w:ascii="Times New Roman" w:hAnsi="Times New Roman"/>
          <w:bCs/>
          <w:iCs/>
          <w:color w:val="auto"/>
          <w:szCs w:val="28"/>
          <w:lang w:val="it-IT"/>
        </w:rPr>
        <w:t xml:space="preserve">Thời gian qua, lĩnh vực giáo dục luôn được quan tâm đầu tư. Giai đoạn 2016-2020, 81 công trình trường học đã được đưa vào kế hoạch đầu tư công trung hạn tại Nghị quyết 75/2017/NQ-HĐND ngày 13/12/2017 và Nghị quyết số 120/2017/NQ-HĐND ngày 13/12/2018. Đồng thời, tỉnh cũng đã quan tâm vận động các nguồn vốn ODA, nguồn vốn hỗ trợ từ cấp trên, cũng như các nguồn vốn tài trợ để từng bước hoàn thiện cơ sở vật chất của các Trường học trên địa bàn (trong năm 2019 đã vận động Quỹ Thiện Tâm - Tập Đoàn Vingroup tài trợ 12 công trình trường học, dự kiến sẽ triển khai trong năm 2020). </w:t>
      </w:r>
    </w:p>
    <w:p w:rsidR="00AF71F5" w:rsidRPr="00A9263F" w:rsidRDefault="00D85E20" w:rsidP="00A9263F">
      <w:pPr>
        <w:spacing w:before="70" w:after="70"/>
        <w:ind w:firstLine="720"/>
        <w:jc w:val="both"/>
        <w:rPr>
          <w:rFonts w:ascii="Times New Roman" w:hAnsi="Times New Roman"/>
          <w:bCs/>
          <w:iCs/>
          <w:color w:val="auto"/>
          <w:szCs w:val="28"/>
          <w:lang w:val="it-IT"/>
        </w:rPr>
      </w:pPr>
      <w:r w:rsidRPr="00A9263F">
        <w:rPr>
          <w:rFonts w:ascii="Times New Roman" w:hAnsi="Times New Roman"/>
          <w:bCs/>
          <w:iCs/>
          <w:color w:val="auto"/>
          <w:szCs w:val="28"/>
          <w:lang w:val="it-IT"/>
        </w:rPr>
        <w:t>Đối với các đề xuất của cử tri trong việc tiếp tục đầu tư nâng cấp, sửa chữa cơ sở vật chất của các Trường; UBND tỉnh đã giao Sở Kế hoạch và Đầu tư kiểm tra phương án lồng ghép vào các dự án đang triển khai (như dự án Cải thiện cơ sở hạ tầng cho các xã bị ảnh hưởng bởi ngập lụt tỉnh Hà Tĩnh vốn vay Quỹ Phát triển Ả rập Xê út) để thực hiện; đồng thời, giao Sở Giáo dục và Đào tạo, UBND</w:t>
      </w:r>
      <w:r w:rsidR="009C463A" w:rsidRPr="00A9263F">
        <w:rPr>
          <w:rFonts w:ascii="Times New Roman" w:hAnsi="Times New Roman"/>
          <w:bCs/>
          <w:iCs/>
          <w:color w:val="auto"/>
          <w:szCs w:val="28"/>
          <w:lang w:val="it-IT"/>
        </w:rPr>
        <w:t xml:space="preserve"> các huyện tổng hợp đề xuất </w:t>
      </w:r>
      <w:r w:rsidRPr="00A9263F">
        <w:rPr>
          <w:rFonts w:ascii="Times New Roman" w:hAnsi="Times New Roman"/>
          <w:bCs/>
          <w:iCs/>
          <w:color w:val="auto"/>
          <w:szCs w:val="28"/>
          <w:lang w:val="it-IT"/>
        </w:rPr>
        <w:t>phương án đầu tư giai đoạn tiếp theo.</w:t>
      </w:r>
    </w:p>
    <w:p w:rsidR="005D16B2" w:rsidRPr="00A9263F" w:rsidRDefault="005D16B2" w:rsidP="00A9263F">
      <w:pPr>
        <w:spacing w:before="70" w:after="70"/>
        <w:ind w:firstLine="720"/>
        <w:jc w:val="both"/>
        <w:rPr>
          <w:rFonts w:ascii="Times New Roman" w:hAnsi="Times New Roman"/>
          <w:i/>
          <w:color w:val="auto"/>
          <w:szCs w:val="28"/>
          <w:lang w:val="it-IT"/>
        </w:rPr>
      </w:pPr>
      <w:r w:rsidRPr="00A9263F">
        <w:rPr>
          <w:rFonts w:ascii="Times New Roman" w:eastAsia="Yu Mincho" w:hAnsi="Times New Roman"/>
          <w:i/>
          <w:color w:val="auto"/>
          <w:szCs w:val="28"/>
          <w:lang w:val="it-IT" w:eastAsia="ja-JP"/>
        </w:rPr>
        <w:t xml:space="preserve">Có kế hoạch </w:t>
      </w:r>
      <w:r w:rsidRPr="00A9263F">
        <w:rPr>
          <w:rFonts w:ascii="Times New Roman" w:hAnsi="Times New Roman"/>
          <w:i/>
          <w:color w:val="auto"/>
          <w:szCs w:val="28"/>
          <w:lang w:val="nl-NL"/>
        </w:rPr>
        <w:t>đầu tư bến xe</w:t>
      </w:r>
      <w:r w:rsidRPr="00A9263F">
        <w:rPr>
          <w:rFonts w:ascii="Times New Roman" w:hAnsi="Times New Roman"/>
          <w:i/>
          <w:color w:val="auto"/>
          <w:szCs w:val="28"/>
          <w:lang w:val="it-IT"/>
        </w:rPr>
        <w:t xml:space="preserve"> đạt tiêu chuẩn tại thị xã Kỳ Anh để quản lý hiệu quả các hoạt động vận t</w:t>
      </w:r>
      <w:r w:rsidR="00AF71F5" w:rsidRPr="00A9263F">
        <w:rPr>
          <w:rFonts w:ascii="Times New Roman" w:hAnsi="Times New Roman"/>
          <w:i/>
          <w:color w:val="auto"/>
          <w:szCs w:val="28"/>
          <w:lang w:val="it-IT"/>
        </w:rPr>
        <w:t>ải, đảm bảo an toàn giao thông</w:t>
      </w:r>
      <w:r w:rsidR="00851B8F" w:rsidRPr="00A9263F">
        <w:rPr>
          <w:rFonts w:ascii="Times New Roman" w:hAnsi="Times New Roman"/>
          <w:i/>
          <w:color w:val="auto"/>
          <w:szCs w:val="28"/>
          <w:lang w:val="it-IT"/>
        </w:rPr>
        <w:t>:</w:t>
      </w:r>
    </w:p>
    <w:p w:rsidR="00AF71F5" w:rsidRPr="00A9263F" w:rsidRDefault="00AF71F5" w:rsidP="00A9263F">
      <w:pPr>
        <w:spacing w:before="70" w:after="70"/>
        <w:ind w:firstLine="720"/>
        <w:jc w:val="both"/>
        <w:rPr>
          <w:rFonts w:ascii="Times New Roman" w:hAnsi="Times New Roman"/>
          <w:bCs/>
          <w:iCs/>
          <w:color w:val="auto"/>
          <w:szCs w:val="28"/>
          <w:lang w:val="pt-BR"/>
        </w:rPr>
      </w:pPr>
      <w:r w:rsidRPr="00A9263F">
        <w:rPr>
          <w:rFonts w:ascii="Times New Roman" w:hAnsi="Times New Roman"/>
          <w:bCs/>
          <w:iCs/>
          <w:color w:val="auto"/>
          <w:szCs w:val="28"/>
          <w:lang w:val="nl-NL"/>
        </w:rPr>
        <w:lastRenderedPageBreak/>
        <w:t xml:space="preserve">Sau khi chia tách thị xã Kỳ Anh và huyện Kỳ Anh, hiện nay trên địa bàn thị xã Kỳ Anh đang tồn tại 1 </w:t>
      </w:r>
      <w:r w:rsidRPr="00A9263F">
        <w:rPr>
          <w:rFonts w:ascii="Times New Roman" w:hAnsi="Times New Roman"/>
          <w:bCs/>
          <w:iCs/>
          <w:color w:val="auto"/>
          <w:szCs w:val="28"/>
          <w:lang w:val="pt-BR"/>
        </w:rPr>
        <w:t>Bến xe loại IV (bến xe Kỳ Anh cũ) nằm tại Km 564+850 QL1 với diện tích mặt bằng 1.400 m2, diện tích nhà bán vé  27  m2, diện tích nhà chờ 50m2, sân bãi 1.000 m2. Theo quy hoạch, bến xe này không có trong quy hoạch của hệ thống bến xe trên địa bàn tỉnh; do chưa xây dựng bến xe mới nên trước mắt đang duy trì hoạt động.</w:t>
      </w:r>
    </w:p>
    <w:p w:rsidR="00017DC4" w:rsidRPr="00A9263F" w:rsidRDefault="00851B8F" w:rsidP="00A9263F">
      <w:pPr>
        <w:spacing w:before="70" w:after="70"/>
        <w:ind w:firstLine="720"/>
        <w:jc w:val="both"/>
        <w:rPr>
          <w:rFonts w:ascii="Times New Roman" w:hAnsi="Times New Roman"/>
          <w:bCs/>
          <w:iCs/>
          <w:color w:val="auto"/>
          <w:szCs w:val="28"/>
          <w:lang w:val="pt-BR"/>
        </w:rPr>
      </w:pPr>
      <w:r w:rsidRPr="00A9263F">
        <w:rPr>
          <w:rFonts w:ascii="Times New Roman" w:hAnsi="Times New Roman"/>
          <w:bCs/>
          <w:iCs/>
          <w:color w:val="auto"/>
          <w:szCs w:val="28"/>
          <w:lang w:val="pt-BR"/>
        </w:rPr>
        <w:t xml:space="preserve">Về </w:t>
      </w:r>
      <w:r w:rsidR="00AF71F5" w:rsidRPr="00A9263F">
        <w:rPr>
          <w:rFonts w:ascii="Times New Roman" w:hAnsi="Times New Roman"/>
          <w:bCs/>
          <w:iCs/>
          <w:color w:val="auto"/>
          <w:szCs w:val="28"/>
          <w:lang w:val="pt-BR"/>
        </w:rPr>
        <w:t xml:space="preserve">đầu tư xây dựng bến xe mới thị xã Kỳ Anh: Theo </w:t>
      </w:r>
      <w:r w:rsidR="00AF71F5" w:rsidRPr="00A9263F">
        <w:rPr>
          <w:rFonts w:ascii="Times New Roman" w:hAnsi="Times New Roman"/>
          <w:bCs/>
          <w:iCs/>
          <w:color w:val="auto"/>
          <w:szCs w:val="28"/>
          <w:lang w:val="vi-VN"/>
        </w:rPr>
        <w:t>Quyết định số 2187/QĐ-UBND ngày 04/8/2014 của UBND tỉnh</w:t>
      </w:r>
      <w:r w:rsidR="00AF71F5" w:rsidRPr="00A9263F">
        <w:rPr>
          <w:rFonts w:ascii="Times New Roman" w:hAnsi="Times New Roman"/>
          <w:bCs/>
          <w:iCs/>
          <w:color w:val="auto"/>
          <w:szCs w:val="28"/>
          <w:lang w:val="pt-BR"/>
        </w:rPr>
        <w:t xml:space="preserve"> về việc chấp thuận chủ trương đầu tư và giới thiệu địa điểm lập quy hoạch Dự án xây dựng bến xe ở phường Kỳ Trinh thị xã Kỳ Anh với diện tích khoảng </w:t>
      </w:r>
      <w:r w:rsidR="00AF71F5" w:rsidRPr="00A9263F">
        <w:rPr>
          <w:rFonts w:ascii="Times New Roman" w:hAnsi="Times New Roman"/>
          <w:bCs/>
          <w:iCs/>
          <w:color w:val="auto"/>
          <w:szCs w:val="28"/>
          <w:lang w:val="vi-VN"/>
        </w:rPr>
        <w:t>45.465m2</w:t>
      </w:r>
      <w:r w:rsidR="00AF71F5" w:rsidRPr="00A9263F">
        <w:rPr>
          <w:rFonts w:ascii="Times New Roman" w:hAnsi="Times New Roman"/>
          <w:bCs/>
          <w:iCs/>
          <w:color w:val="auto"/>
          <w:szCs w:val="28"/>
          <w:lang w:val="pt-BR"/>
        </w:rPr>
        <w:t>, quy mô xây dựng đạt bến xe khách loại III, đến năm 2020 nâng cấp thành loại II, do Công ty CP bến xe Hà Tĩnh làm chủ đầu tư. Tuy nhiên đến nay sau gần 6 năm kể từ khi quyết định chủ trương đầu tư nhưng nhà đầu tư chưa triển khai thực hiện. Một phần nguyên nhân do nhà đầu tư tính toán lại nhu cầu lưu lượng phương tiện ra vào bến tại vị trí này không cao, dẫn đến khó khăn trong việc triển khai thực hiện dự án.Với chủ trương xã hội hóa đầu tư hệ thống bến xe trên địa bàn tỉnh, trong thời gian tới UBND tỉnh sẽ tiếp tục chỉ đạo tạo thuận lợi khuyến khích các nhà đầu tư bến xe, trong đó có bến xe thị xã Kỳ Anh.</w:t>
      </w:r>
    </w:p>
    <w:p w:rsidR="00D85E20" w:rsidRPr="00A9263F" w:rsidRDefault="00D85E20" w:rsidP="00A9263F">
      <w:pPr>
        <w:widowControl w:val="0"/>
        <w:spacing w:before="70" w:after="70"/>
        <w:ind w:firstLine="720"/>
        <w:jc w:val="both"/>
        <w:rPr>
          <w:rFonts w:ascii="Times New Roman" w:hAnsi="Times New Roman"/>
          <w:bCs/>
          <w:i/>
          <w:iCs/>
          <w:color w:val="auto"/>
          <w:szCs w:val="28"/>
          <w:lang w:val="it-IT"/>
        </w:rPr>
      </w:pPr>
      <w:r w:rsidRPr="00A9263F">
        <w:rPr>
          <w:rFonts w:ascii="Times New Roman" w:hAnsi="Times New Roman"/>
          <w:bCs/>
          <w:i/>
          <w:iCs/>
          <w:color w:val="auto"/>
          <w:szCs w:val="28"/>
          <w:lang w:val="it-IT"/>
        </w:rPr>
        <w:t xml:space="preserve">Đầu tư hệ thống nước sạch sinh hoạt tại xã Thạch Bàn, huyện Thạch Hà: </w:t>
      </w:r>
      <w:r w:rsidRPr="00A9263F">
        <w:rPr>
          <w:rFonts w:ascii="Times New Roman" w:hAnsi="Times New Roman"/>
          <w:bCs/>
          <w:iCs/>
          <w:color w:val="auto"/>
          <w:szCs w:val="28"/>
          <w:lang w:val="it-IT"/>
        </w:rPr>
        <w:t>Công trình này đã được UBND tỉnh giao cho các Sở, ngành, đơn vị liên quan tham mưu phương án đầu tư từ nguồn vốn CTMTQG xây dựng NTM; dự kiến sẽ hoàn thành các hồ sơ, thủ tục và triển khai thực hiện trong năm 2020.</w:t>
      </w:r>
    </w:p>
    <w:p w:rsidR="00D85E20" w:rsidRPr="00A9263F" w:rsidRDefault="00D85E20" w:rsidP="00A9263F">
      <w:pPr>
        <w:widowControl w:val="0"/>
        <w:spacing w:before="70" w:after="70"/>
        <w:ind w:firstLine="720"/>
        <w:jc w:val="both"/>
        <w:rPr>
          <w:rFonts w:ascii="Times New Roman" w:hAnsi="Times New Roman"/>
          <w:bCs/>
          <w:iCs/>
          <w:color w:val="auto"/>
          <w:szCs w:val="28"/>
          <w:lang w:val="it-IT"/>
        </w:rPr>
      </w:pPr>
      <w:r w:rsidRPr="00A9263F">
        <w:rPr>
          <w:rFonts w:ascii="Times New Roman" w:hAnsi="Times New Roman"/>
          <w:bCs/>
          <w:i/>
          <w:iCs/>
          <w:color w:val="auto"/>
          <w:szCs w:val="28"/>
          <w:lang w:val="it-IT"/>
        </w:rPr>
        <w:t xml:space="preserve">Đầu tư hệ thống nước sạch sinh hoạt tại xã Nam Hương, huyện Thạch Hà: </w:t>
      </w:r>
      <w:r w:rsidRPr="00A9263F">
        <w:rPr>
          <w:rFonts w:ascii="Times New Roman" w:hAnsi="Times New Roman"/>
          <w:bCs/>
          <w:iCs/>
          <w:color w:val="auto"/>
          <w:szCs w:val="28"/>
          <w:lang w:val="it-IT"/>
        </w:rPr>
        <w:t>Theo Quy hoạch hệ thống cấp nước sinh hoạt nông thôn tỉnh Hà Tĩnh đến năm 2020 và định hướng đến năm 2030 được UBND tỉnh phê duyệt tại Quyết định số 2866/QĐ-UBND ngày 01/10/2014; hệ thống cấp nước sinh hoạt cho xã Nam Hương được mở rộng từ Nhà máy nước Bắc Cẩm Xuyên, hiện tại đã mở rộng đến xã Thạch Hương. UBND tỉnh đã giao Trung tâm Nước sinh hoạt và VSMT nông thôn, UBND huyện Thạch Hà phối hợp, đánh giá nhu cầu và xây dựng phương án đầu tư để đưa vào kế hoạch thực hiện trong giai đoạn tiếp theo.</w:t>
      </w:r>
    </w:p>
    <w:p w:rsidR="0056628F" w:rsidRPr="00A9263F" w:rsidRDefault="00D85E20" w:rsidP="00A9263F">
      <w:pPr>
        <w:widowControl w:val="0"/>
        <w:spacing w:before="70" w:after="70"/>
        <w:ind w:firstLine="720"/>
        <w:jc w:val="both"/>
        <w:rPr>
          <w:rFonts w:ascii="Times New Roman" w:hAnsi="Times New Roman"/>
          <w:bCs/>
          <w:iCs/>
          <w:color w:val="auto"/>
          <w:szCs w:val="28"/>
          <w:lang w:val="it-IT"/>
        </w:rPr>
      </w:pPr>
      <w:r w:rsidRPr="00A9263F">
        <w:rPr>
          <w:rFonts w:ascii="Times New Roman" w:hAnsi="Times New Roman"/>
          <w:bCs/>
          <w:i/>
          <w:iCs/>
          <w:color w:val="auto"/>
          <w:szCs w:val="28"/>
          <w:lang w:val="it-IT"/>
        </w:rPr>
        <w:t xml:space="preserve">Đầu tư hệ thống nước sạch sinh hoạt tại xã Thạch Đỉnh: </w:t>
      </w:r>
      <w:r w:rsidRPr="00A9263F">
        <w:rPr>
          <w:rFonts w:ascii="Times New Roman" w:hAnsi="Times New Roman"/>
          <w:bCs/>
          <w:iCs/>
          <w:color w:val="auto"/>
          <w:szCs w:val="28"/>
          <w:lang w:val="it-IT"/>
        </w:rPr>
        <w:t>Hiện tại, chưa có phương án khả thi về nguồn nước để đầu tư xây dựng công trình cấp nước sinh hoạt tập trung cho địa bàn xã Thạch Đỉnh. Trước mắt, UBND tỉnh đã giao UBND huyện Thạch Hà nghiên cứu các cơ chế chính sách hỗ trợ đầu tư các công trình cấp nước quy mô nhỏ để đảm bảo cấp nước sinh hoạt cho nhân dân trên địa bàn xã. Thời gian tới, UBND tỉnh sẽ tiếp tục chỉ đạo các đơn vị địa phương liên quan rà soát, xây dựng phương án khả thi để đảm bảo cấp nước tập trung, ổn định cho địa phương.</w:t>
      </w:r>
    </w:p>
    <w:p w:rsidR="0056628F" w:rsidRPr="00A9263F" w:rsidRDefault="005D16B2" w:rsidP="00A9263F">
      <w:pPr>
        <w:widowControl w:val="0"/>
        <w:spacing w:before="70" w:after="70"/>
        <w:ind w:firstLine="720"/>
        <w:jc w:val="both"/>
        <w:rPr>
          <w:rFonts w:ascii="Times New Roman" w:hAnsi="Times New Roman"/>
          <w:bCs/>
          <w:iCs/>
          <w:szCs w:val="28"/>
          <w:lang w:val="it-IT"/>
        </w:rPr>
      </w:pPr>
      <w:r w:rsidRPr="00A9263F">
        <w:rPr>
          <w:rFonts w:ascii="Times New Roman" w:hAnsi="Times New Roman"/>
          <w:i/>
          <w:szCs w:val="28"/>
          <w:lang w:val="it-IT"/>
        </w:rPr>
        <w:t>Đầu tư xây dựng Trạm</w:t>
      </w:r>
      <w:r w:rsidR="0056628F" w:rsidRPr="00A9263F">
        <w:rPr>
          <w:rFonts w:ascii="Times New Roman" w:hAnsi="Times New Roman"/>
          <w:i/>
          <w:szCs w:val="28"/>
          <w:lang w:val="it-IT"/>
        </w:rPr>
        <w:t xml:space="preserve"> Y tế xã Bình Lộc, huyện Lộc Hà: </w:t>
      </w:r>
      <w:r w:rsidR="0056628F" w:rsidRPr="00A9263F">
        <w:rPr>
          <w:rFonts w:ascii="Times New Roman" w:hAnsi="Times New Roman"/>
          <w:bCs/>
          <w:iCs/>
          <w:szCs w:val="28"/>
          <w:lang w:val="it-IT"/>
        </w:rPr>
        <w:t>Công trình Trạm Y tế xã Bình Lộc hiện đã được đầu tư xây dựng, hiện đang trong giai đoạn hoàn thiện để bàn giao đưa vào sử dụng.</w:t>
      </w:r>
    </w:p>
    <w:p w:rsidR="005D16B2" w:rsidRPr="00A9263F" w:rsidRDefault="005D16B2" w:rsidP="00A9263F">
      <w:pPr>
        <w:spacing w:before="70" w:after="70"/>
        <w:ind w:firstLine="720"/>
        <w:jc w:val="both"/>
        <w:rPr>
          <w:rFonts w:ascii="Times New Roman" w:hAnsi="Times New Roman"/>
          <w:i/>
          <w:color w:val="auto"/>
          <w:szCs w:val="28"/>
          <w:lang w:val="it-IT"/>
        </w:rPr>
      </w:pPr>
      <w:r w:rsidRPr="00A9263F">
        <w:rPr>
          <w:rFonts w:ascii="Times New Roman" w:hAnsi="Times New Roman"/>
          <w:bCs/>
          <w:i/>
          <w:color w:val="auto"/>
          <w:szCs w:val="28"/>
          <w:lang w:val="it-IT"/>
        </w:rPr>
        <w:t xml:space="preserve">2. </w:t>
      </w:r>
      <w:r w:rsidRPr="00A9263F">
        <w:rPr>
          <w:rFonts w:ascii="Times New Roman" w:hAnsi="Times New Roman"/>
          <w:i/>
          <w:color w:val="auto"/>
          <w:szCs w:val="28"/>
          <w:lang w:val="it-IT"/>
        </w:rPr>
        <w:t>Đ</w:t>
      </w:r>
      <w:r w:rsidRPr="00A9263F">
        <w:rPr>
          <w:rFonts w:ascii="Times New Roman" w:hAnsi="Times New Roman"/>
          <w:i/>
          <w:szCs w:val="28"/>
          <w:lang w:val="it-IT"/>
        </w:rPr>
        <w:t xml:space="preserve">ề nghị tỉnh ưu tiên đầu tư đồng bộ hạ tầng, thu hút đầu tư sớm lấp đầy Khu công nghiệp Gia Lách; </w:t>
      </w:r>
      <w:r w:rsidRPr="00A9263F">
        <w:rPr>
          <w:rFonts w:ascii="Times New Roman" w:hAnsi="Times New Roman"/>
          <w:i/>
          <w:color w:val="auto"/>
          <w:szCs w:val="28"/>
          <w:lang w:val="it-IT"/>
        </w:rPr>
        <w:t>xây dựng hệ thống xử lý nước thải tại K</w:t>
      </w:r>
      <w:r w:rsidRPr="00A9263F">
        <w:rPr>
          <w:rFonts w:ascii="Times New Roman" w:hAnsi="Times New Roman"/>
          <w:i/>
          <w:color w:val="auto"/>
          <w:szCs w:val="28"/>
          <w:lang w:val="vi-VN"/>
        </w:rPr>
        <w:t xml:space="preserve">hu công </w:t>
      </w:r>
      <w:r w:rsidRPr="00A9263F">
        <w:rPr>
          <w:rFonts w:ascii="Times New Roman" w:hAnsi="Times New Roman"/>
          <w:i/>
          <w:color w:val="auto"/>
          <w:szCs w:val="28"/>
          <w:lang w:val="vi-VN"/>
        </w:rPr>
        <w:lastRenderedPageBreak/>
        <w:t xml:space="preserve">nghiệp </w:t>
      </w:r>
      <w:r w:rsidRPr="00A9263F">
        <w:rPr>
          <w:rFonts w:ascii="Times New Roman" w:hAnsi="Times New Roman"/>
          <w:i/>
          <w:color w:val="auto"/>
          <w:szCs w:val="28"/>
          <w:lang w:val="it-IT"/>
        </w:rPr>
        <w:t>T</w:t>
      </w:r>
      <w:r w:rsidRPr="00A9263F">
        <w:rPr>
          <w:rFonts w:ascii="Times New Roman" w:hAnsi="Times New Roman"/>
          <w:i/>
          <w:color w:val="auto"/>
          <w:szCs w:val="28"/>
          <w:lang w:val="vi-VN"/>
        </w:rPr>
        <w:t xml:space="preserve">hạch </w:t>
      </w:r>
      <w:r w:rsidRPr="00A9263F">
        <w:rPr>
          <w:rFonts w:ascii="Times New Roman" w:hAnsi="Times New Roman"/>
          <w:i/>
          <w:color w:val="auto"/>
          <w:szCs w:val="28"/>
          <w:lang w:val="it-IT"/>
        </w:rPr>
        <w:t>Đ</w:t>
      </w:r>
      <w:r w:rsidRPr="00A9263F">
        <w:rPr>
          <w:rFonts w:ascii="Times New Roman" w:hAnsi="Times New Roman"/>
          <w:i/>
          <w:color w:val="auto"/>
          <w:szCs w:val="28"/>
          <w:lang w:val="vi-VN"/>
        </w:rPr>
        <w:t>ồng</w:t>
      </w:r>
      <w:r w:rsidRPr="00A9263F">
        <w:rPr>
          <w:rFonts w:ascii="Times New Roman" w:hAnsi="Times New Roman"/>
          <w:i/>
          <w:color w:val="auto"/>
          <w:szCs w:val="28"/>
          <w:lang w:val="it-IT"/>
        </w:rPr>
        <w:t>, thành phố Hà Tĩnh và Cụm Công nghiệp Bắc Cẩm Xuyên (Cử tri huyện Nghi</w:t>
      </w:r>
      <w:r w:rsidR="007A038F" w:rsidRPr="00A9263F">
        <w:rPr>
          <w:rFonts w:ascii="Times New Roman" w:hAnsi="Times New Roman"/>
          <w:i/>
          <w:color w:val="auto"/>
          <w:szCs w:val="28"/>
          <w:lang w:val="it-IT"/>
        </w:rPr>
        <w:t xml:space="preserve"> Xuân, Cẩm Xuyên và TP Hà Tĩnh)</w:t>
      </w:r>
    </w:p>
    <w:p w:rsidR="00BC6272" w:rsidRPr="00A9263F" w:rsidRDefault="007A038F" w:rsidP="00A9263F">
      <w:pPr>
        <w:spacing w:before="70" w:after="70"/>
        <w:ind w:firstLine="720"/>
        <w:jc w:val="both"/>
        <w:rPr>
          <w:rFonts w:ascii="Times New Roman" w:eastAsia="Calibri" w:hAnsi="Times New Roman"/>
          <w:color w:val="auto"/>
          <w:szCs w:val="28"/>
          <w:lang w:val="it-IT"/>
        </w:rPr>
      </w:pPr>
      <w:r w:rsidRPr="00A9263F">
        <w:rPr>
          <w:rFonts w:ascii="Times New Roman" w:hAnsi="Times New Roman"/>
          <w:color w:val="auto"/>
          <w:szCs w:val="28"/>
          <w:lang w:val="it-IT"/>
        </w:rPr>
        <w:t xml:space="preserve">Đối với KCN Gia Lách: </w:t>
      </w:r>
      <w:r w:rsidR="00BC6272" w:rsidRPr="00A9263F">
        <w:rPr>
          <w:rFonts w:ascii="Times New Roman" w:eastAsia="Calibri" w:hAnsi="Times New Roman"/>
          <w:color w:val="auto"/>
          <w:szCs w:val="28"/>
          <w:lang w:val="it-IT"/>
        </w:rPr>
        <w:t xml:space="preserve">Dự án đầu tư hạ tầng kỹ thuật KCN Gia Lách đã được UBND tỉnh phê duyệt tại </w:t>
      </w:r>
      <w:r w:rsidR="00BC6272" w:rsidRPr="00A9263F">
        <w:rPr>
          <w:rFonts w:ascii="Times New Roman" w:eastAsia="Calibri" w:hAnsi="Times New Roman"/>
          <w:color w:val="auto"/>
          <w:szCs w:val="28"/>
          <w:lang w:val="vi-VN"/>
        </w:rPr>
        <w:t>Quyết định số 3147/QĐ-UBND ngày 30/10/2017</w:t>
      </w:r>
      <w:r w:rsidR="00BC6272" w:rsidRPr="00A9263F">
        <w:rPr>
          <w:rFonts w:ascii="Times New Roman" w:eastAsia="Calibri" w:hAnsi="Times New Roman"/>
          <w:color w:val="auto"/>
          <w:szCs w:val="28"/>
          <w:lang w:val="it-IT"/>
        </w:rPr>
        <w:t xml:space="preserve"> và Quyết định điều chỉnh số 2654/QĐ-UBND ngày 09/8/2019; theo quyết định phê duyệt, sẽ </w:t>
      </w:r>
      <w:r w:rsidR="00BC6272" w:rsidRPr="00A9263F">
        <w:rPr>
          <w:rFonts w:ascii="Times New Roman" w:eastAsia="Calibri" w:hAnsi="Times New Roman"/>
          <w:color w:val="auto"/>
          <w:szCs w:val="28"/>
          <w:lang w:val="nl-NL"/>
        </w:rPr>
        <w:t xml:space="preserve">đầu tư hoàn thiện các tuyến đường giao thông công trình hạ tầng kỹ thuật trên tuyến </w:t>
      </w:r>
      <w:r w:rsidR="00BC6272" w:rsidRPr="00A9263F">
        <w:rPr>
          <w:rFonts w:ascii="Times New Roman" w:eastAsia="Calibri" w:hAnsi="Times New Roman"/>
          <w:color w:val="auto"/>
          <w:szCs w:val="28"/>
          <w:lang w:val="it-IT"/>
        </w:rPr>
        <w:t xml:space="preserve">với tổng mức đầu tư </w:t>
      </w:r>
      <w:r w:rsidR="00BC6272" w:rsidRPr="00A9263F">
        <w:rPr>
          <w:rFonts w:ascii="Times New Roman" w:eastAsia="Calibri" w:hAnsi="Times New Roman"/>
          <w:color w:val="auto"/>
          <w:szCs w:val="28"/>
          <w:lang w:val="vi-VN"/>
        </w:rPr>
        <w:t>75 tỷ đồng</w:t>
      </w:r>
      <w:r w:rsidR="00BC6272" w:rsidRPr="00A9263F">
        <w:rPr>
          <w:rFonts w:ascii="Times New Roman" w:eastAsia="Calibri" w:hAnsi="Times New Roman"/>
          <w:color w:val="auto"/>
          <w:szCs w:val="28"/>
          <w:lang w:val="nl-NL"/>
        </w:rPr>
        <w:t xml:space="preserve">; giai đoạn sau 2020 đầu tư trạm xử lý nước thải </w:t>
      </w:r>
      <w:r w:rsidR="00BC6272" w:rsidRPr="00A9263F">
        <w:rPr>
          <w:rFonts w:ascii="Times New Roman" w:eastAsia="Calibri" w:hAnsi="Times New Roman"/>
          <w:color w:val="auto"/>
          <w:szCs w:val="28"/>
          <w:lang w:val="vi-VN"/>
        </w:rPr>
        <w:t>c</w:t>
      </w:r>
      <w:r w:rsidR="00BC6272" w:rsidRPr="00A9263F">
        <w:rPr>
          <w:rFonts w:ascii="Times New Roman" w:eastAsia="Calibri" w:hAnsi="Times New Roman"/>
          <w:color w:val="auto"/>
          <w:szCs w:val="28"/>
          <w:lang w:val="de-DE"/>
        </w:rPr>
        <w:t>ông suất 1.000 m</w:t>
      </w:r>
      <w:r w:rsidR="00BC6272" w:rsidRPr="00A9263F">
        <w:rPr>
          <w:rFonts w:ascii="Times New Roman" w:eastAsia="Calibri" w:hAnsi="Times New Roman"/>
          <w:color w:val="auto"/>
          <w:szCs w:val="28"/>
          <w:vertAlign w:val="superscript"/>
          <w:lang w:val="de-DE"/>
        </w:rPr>
        <w:t>3</w:t>
      </w:r>
      <w:r w:rsidR="00BC6272" w:rsidRPr="00A9263F">
        <w:rPr>
          <w:rFonts w:ascii="Times New Roman" w:eastAsia="Calibri" w:hAnsi="Times New Roman"/>
          <w:color w:val="auto"/>
          <w:szCs w:val="28"/>
          <w:lang w:val="de-DE"/>
        </w:rPr>
        <w:t xml:space="preserve">/ngày đêm (có thể nâng cấp lên </w:t>
      </w:r>
      <w:r w:rsidR="00BC6272" w:rsidRPr="00A9263F">
        <w:rPr>
          <w:rFonts w:ascii="Times New Roman" w:eastAsia="Calibri" w:hAnsi="Times New Roman"/>
          <w:color w:val="auto"/>
          <w:szCs w:val="28"/>
          <w:lang w:val="nl-NL"/>
        </w:rPr>
        <w:t>3.550 m</w:t>
      </w:r>
      <w:r w:rsidR="00BC6272" w:rsidRPr="00A9263F">
        <w:rPr>
          <w:rFonts w:ascii="Times New Roman" w:eastAsia="Calibri" w:hAnsi="Times New Roman"/>
          <w:color w:val="auto"/>
          <w:szCs w:val="28"/>
          <w:vertAlign w:val="superscript"/>
          <w:lang w:val="nl-NL"/>
        </w:rPr>
        <w:t>3</w:t>
      </w:r>
      <w:r w:rsidR="00BC6272" w:rsidRPr="00A9263F">
        <w:rPr>
          <w:rFonts w:ascii="Times New Roman" w:eastAsia="Calibri" w:hAnsi="Times New Roman"/>
          <w:color w:val="auto"/>
          <w:szCs w:val="28"/>
          <w:lang w:val="nl-NL"/>
        </w:rPr>
        <w:t xml:space="preserve">/ngày đêm) và các hạng mục hạ tầng kỹ thuật còn lại </w:t>
      </w:r>
      <w:r w:rsidR="00BC6272" w:rsidRPr="00A9263F">
        <w:rPr>
          <w:rFonts w:ascii="Times New Roman" w:eastAsia="Calibri" w:hAnsi="Times New Roman"/>
          <w:color w:val="auto"/>
          <w:szCs w:val="28"/>
          <w:lang w:val="it-IT"/>
        </w:rPr>
        <w:t>với tổng mức đầu tư</w:t>
      </w:r>
      <w:r w:rsidR="00BC6272" w:rsidRPr="00A9263F">
        <w:rPr>
          <w:rFonts w:ascii="Times New Roman" w:eastAsia="Calibri" w:hAnsi="Times New Roman"/>
          <w:color w:val="auto"/>
          <w:szCs w:val="28"/>
          <w:lang w:val="vi-VN"/>
        </w:rPr>
        <w:t xml:space="preserve"> 15 tỷ đồng</w:t>
      </w:r>
      <w:r w:rsidR="00BC6272" w:rsidRPr="00A9263F">
        <w:rPr>
          <w:rFonts w:ascii="Times New Roman" w:eastAsia="Calibri" w:hAnsi="Times New Roman"/>
          <w:color w:val="auto"/>
          <w:szCs w:val="28"/>
          <w:lang w:val="it-IT"/>
        </w:rPr>
        <w:t xml:space="preserve">. Nguồn vốn thực hiện từ ngân sách Trung ương giai đoạn 2016-2020 là 75,5 tỷ đồng và giai đoạn sau năm 2020 là 19,5 tỷ đồng (ngân sách Trung ương hỗ trợ chuyển tiếp) và chủ đầu tư huy động các nguồn vốn hợp pháp khác. </w:t>
      </w:r>
    </w:p>
    <w:p w:rsidR="00BC6272" w:rsidRPr="00A9263F" w:rsidRDefault="00BC6272" w:rsidP="00A9263F">
      <w:pPr>
        <w:spacing w:before="70" w:after="70"/>
        <w:ind w:firstLine="720"/>
        <w:jc w:val="both"/>
        <w:rPr>
          <w:rFonts w:ascii="Times New Roman" w:eastAsia="Calibri" w:hAnsi="Times New Roman"/>
          <w:color w:val="auto"/>
          <w:szCs w:val="28"/>
          <w:lang w:val="it-IT"/>
        </w:rPr>
      </w:pPr>
      <w:r w:rsidRPr="00A9263F">
        <w:rPr>
          <w:rFonts w:ascii="Times New Roman" w:eastAsia="Calibri" w:hAnsi="Times New Roman"/>
          <w:color w:val="auto"/>
          <w:szCs w:val="28"/>
          <w:lang w:val="it-IT"/>
        </w:rPr>
        <w:t>Trong thời gian tới, UBND tỉnh sẽ chỉ đạo BQL Khu Kinh tế tỉnh, Ban QLDA đầu tư xây dựng công trình khu vực Khu kinh tế tỉnh đẩy nhanh tiến độ thực hiện để KCN Gia Lách sớm có hạ tầng kỹ thuật đồng bộ, đáp ứng yêu cầu về thu hút đầu tư vào KCN này. Chỉ đạo BQL Khu Kinh tế tỉnh và các sở, ngành liên quan đ</w:t>
      </w:r>
      <w:r w:rsidRPr="00A9263F">
        <w:rPr>
          <w:rFonts w:ascii="Times New Roman" w:eastAsia="Calibri" w:hAnsi="Times New Roman"/>
          <w:color w:val="auto"/>
          <w:szCs w:val="28"/>
          <w:lang w:val="nl-NL"/>
        </w:rPr>
        <w:t>ẩy mạnh các hoạt động xúc tiến đầu tư, cùng với các hoạt động xúc tiến đầu tư vào các KKT, KCN trên địa bàn tỉnh, quan tâm hơn nữa việc quảng bá, xúc tiến đầu tư kêu gọi các dự án đầu tư vào KCN Gia Lách; trong đó tập trung thu hút các dự án đầu tư có hàm lượng công nghệ cao, sử dụng ít đất, thân thiện với môi trường và có tác động thúc đẩy phát triển công nghiệp của tỉnh.</w:t>
      </w:r>
    </w:p>
    <w:p w:rsidR="007A038F" w:rsidRPr="00A9263F" w:rsidRDefault="00BC6272" w:rsidP="00A9263F">
      <w:pPr>
        <w:spacing w:before="70" w:after="70"/>
        <w:ind w:firstLine="720"/>
        <w:jc w:val="both"/>
        <w:rPr>
          <w:rFonts w:ascii="Times New Roman" w:hAnsi="Times New Roman"/>
          <w:color w:val="auto"/>
          <w:szCs w:val="28"/>
          <w:lang w:val="it-IT"/>
        </w:rPr>
      </w:pPr>
      <w:r w:rsidRPr="00A9263F">
        <w:rPr>
          <w:rFonts w:ascii="Times New Roman" w:hAnsi="Times New Roman"/>
          <w:color w:val="auto"/>
          <w:szCs w:val="28"/>
          <w:lang w:val="it-IT"/>
        </w:rPr>
        <w:t>Về xây dựng hệ thống xử lý nước thải tại cụm</w:t>
      </w:r>
      <w:r w:rsidRPr="00A9263F">
        <w:rPr>
          <w:rFonts w:ascii="Times New Roman" w:hAnsi="Times New Roman"/>
          <w:color w:val="auto"/>
          <w:szCs w:val="28"/>
          <w:lang w:val="vi-VN"/>
        </w:rPr>
        <w:t xml:space="preserve"> công nghiệp </w:t>
      </w:r>
      <w:r w:rsidRPr="00A9263F">
        <w:rPr>
          <w:rFonts w:ascii="Times New Roman" w:hAnsi="Times New Roman"/>
          <w:color w:val="auto"/>
          <w:szCs w:val="28"/>
          <w:lang w:val="it-IT"/>
        </w:rPr>
        <w:t>T</w:t>
      </w:r>
      <w:r w:rsidRPr="00A9263F">
        <w:rPr>
          <w:rFonts w:ascii="Times New Roman" w:hAnsi="Times New Roman"/>
          <w:color w:val="auto"/>
          <w:szCs w:val="28"/>
          <w:lang w:val="vi-VN"/>
        </w:rPr>
        <w:t xml:space="preserve">hạch </w:t>
      </w:r>
      <w:r w:rsidRPr="00A9263F">
        <w:rPr>
          <w:rFonts w:ascii="Times New Roman" w:hAnsi="Times New Roman"/>
          <w:color w:val="auto"/>
          <w:szCs w:val="28"/>
          <w:lang w:val="it-IT"/>
        </w:rPr>
        <w:t>Đ</w:t>
      </w:r>
      <w:r w:rsidRPr="00A9263F">
        <w:rPr>
          <w:rFonts w:ascii="Times New Roman" w:hAnsi="Times New Roman"/>
          <w:color w:val="auto"/>
          <w:szCs w:val="28"/>
          <w:lang w:val="vi-VN"/>
        </w:rPr>
        <w:t>ồng</w:t>
      </w:r>
      <w:r w:rsidRPr="00A9263F">
        <w:rPr>
          <w:rFonts w:ascii="Times New Roman" w:hAnsi="Times New Roman"/>
          <w:color w:val="auto"/>
          <w:szCs w:val="28"/>
          <w:lang w:val="it-IT"/>
        </w:rPr>
        <w:t>, thành phố Hà Tĩnh và cụm Công nghiệp Bắc Cẩm Xuyên:</w:t>
      </w:r>
    </w:p>
    <w:p w:rsidR="00BC6272" w:rsidRPr="00A9263F" w:rsidRDefault="00BC6272" w:rsidP="00A9263F">
      <w:pPr>
        <w:spacing w:before="70" w:after="70"/>
        <w:ind w:firstLine="720"/>
        <w:jc w:val="both"/>
        <w:rPr>
          <w:rFonts w:ascii="Times New Roman" w:eastAsia="Calibri" w:hAnsi="Times New Roman"/>
          <w:color w:val="auto"/>
          <w:spacing w:val="4"/>
          <w:szCs w:val="28"/>
          <w:lang w:val="nl-NL"/>
        </w:rPr>
      </w:pPr>
      <w:r w:rsidRPr="00A9263F">
        <w:rPr>
          <w:rFonts w:ascii="Times New Roman" w:eastAsia="Calibri" w:hAnsi="Times New Roman"/>
          <w:color w:val="auto"/>
          <w:spacing w:val="4"/>
          <w:szCs w:val="28"/>
          <w:lang w:val="it-IT"/>
        </w:rPr>
        <w:t xml:space="preserve">Trong 16 CCN do UBND cấp huyện làm chủ đầu tư, đến nay mới có 03 CCN được ngân sách bố trí đầu tư hệ thống xử lý nước thải, hồ sinh học (CCN </w:t>
      </w:r>
      <w:r w:rsidRPr="00A9263F">
        <w:rPr>
          <w:rFonts w:ascii="Times New Roman" w:eastAsia="Calibri" w:hAnsi="Times New Roman"/>
          <w:color w:val="auto"/>
          <w:spacing w:val="4"/>
          <w:szCs w:val="28"/>
          <w:lang w:val="nl-NL"/>
        </w:rPr>
        <w:t xml:space="preserve">Phù Việt, CCN Thạch Kim, CCN Trung Lương); các CCN khác chưa được  đầu tư. </w:t>
      </w:r>
      <w:r w:rsidRPr="00A9263F">
        <w:rPr>
          <w:rFonts w:ascii="Times New Roman" w:eastAsia="Calibri" w:hAnsi="Times New Roman"/>
          <w:color w:val="auto"/>
          <w:szCs w:val="28"/>
          <w:lang w:val="nl-NL"/>
        </w:rPr>
        <w:t xml:space="preserve">Để hoàn thiện hệ thống hạ tầng các KCN, CCN trên địa bàn, HĐND tỉnh đã ban hành Nghị quyết số 86/2018/NQ-HĐND ngày 18/7/2018 về một số chính sách phát triển CN-TTCN đến năm 2025 và những năm tiếp theo, trong đó có chính sách </w:t>
      </w:r>
      <w:r w:rsidRPr="00A9263F">
        <w:rPr>
          <w:rFonts w:ascii="Times New Roman" w:eastAsia="Calibri" w:hAnsi="Times New Roman"/>
          <w:iCs/>
          <w:color w:val="auto"/>
          <w:szCs w:val="28"/>
          <w:lang w:val="nl-NL"/>
        </w:rPr>
        <w:t>ưu tiên đầu tư xây dựng hệ thống xử lý nước thải tập trung tại các khu, cụm công nghiệp</w:t>
      </w:r>
      <w:r w:rsidRPr="00A9263F">
        <w:rPr>
          <w:rFonts w:ascii="Times New Roman" w:eastAsia="Calibri" w:hAnsi="Times New Roman"/>
          <w:i/>
          <w:color w:val="auto"/>
          <w:szCs w:val="28"/>
          <w:lang w:val="nl-NL"/>
        </w:rPr>
        <w:t xml:space="preserve">. </w:t>
      </w:r>
      <w:r w:rsidRPr="00A9263F">
        <w:rPr>
          <w:rFonts w:ascii="Times New Roman" w:eastAsia="Calibri" w:hAnsi="Times New Roman"/>
          <w:color w:val="auto"/>
          <w:szCs w:val="28"/>
          <w:lang w:val="nl-NL"/>
        </w:rPr>
        <w:t xml:space="preserve">UBND tỉnh đã ban hành Quyết định số 3737/QĐ-UBND ngày 20/11/2019 hướng dẫn hồ sơ, thủ tục, trình tự để được hỗ trợ từ chính sách này. UBND tỉnh </w:t>
      </w:r>
      <w:r w:rsidR="00DA0719" w:rsidRPr="00A9263F">
        <w:rPr>
          <w:rFonts w:ascii="Times New Roman" w:eastAsia="Calibri" w:hAnsi="Times New Roman"/>
          <w:color w:val="auto"/>
          <w:szCs w:val="28"/>
          <w:lang w:val="nl-NL"/>
        </w:rPr>
        <w:t xml:space="preserve">cũng </w:t>
      </w:r>
      <w:r w:rsidRPr="00A9263F">
        <w:rPr>
          <w:rFonts w:ascii="Times New Roman" w:eastAsia="Calibri" w:hAnsi="Times New Roman"/>
          <w:color w:val="auto"/>
          <w:szCs w:val="28"/>
          <w:lang w:val="nl-NL"/>
        </w:rPr>
        <w:t xml:space="preserve">đã chỉ đạo Sở Công Thương phối hợp với BQL Khu kinh tế tỉnh, UBND cấp huyện đề xuất danh mục dự án đầu tư hạ tầng công nghiệp theo dự án đầu tư công giai đoạn 2020-2025. Trong khả năng cân đối nguồn lực, UBND tỉnh sẽ xem xét quyết định đầu tư xây dựng </w:t>
      </w:r>
      <w:r w:rsidRPr="00A9263F">
        <w:rPr>
          <w:rFonts w:ascii="Times New Roman" w:hAnsi="Times New Roman"/>
          <w:color w:val="auto"/>
          <w:szCs w:val="28"/>
          <w:lang w:val="nl-NL"/>
        </w:rPr>
        <w:t>hệ thống xử lý nước thải tại các CCN theo thứ tự cấp bách ưu tiên.</w:t>
      </w:r>
      <w:r w:rsidRPr="00A9263F">
        <w:rPr>
          <w:rFonts w:ascii="Times New Roman" w:eastAsia="Calibri" w:hAnsi="Times New Roman"/>
          <w:color w:val="auto"/>
          <w:szCs w:val="28"/>
          <w:lang w:val="nl-NL"/>
        </w:rPr>
        <w:t xml:space="preserve">  </w:t>
      </w:r>
    </w:p>
    <w:p w:rsidR="005D16B2" w:rsidRPr="00A9263F" w:rsidRDefault="005D16B2" w:rsidP="00A9263F">
      <w:pPr>
        <w:spacing w:before="70" w:after="70"/>
        <w:ind w:firstLine="720"/>
        <w:jc w:val="both"/>
        <w:rPr>
          <w:rFonts w:ascii="Times New Roman" w:hAnsi="Times New Roman"/>
          <w:bCs/>
          <w:i/>
          <w:color w:val="auto"/>
          <w:szCs w:val="28"/>
          <w:lang w:val="nl-NL"/>
        </w:rPr>
      </w:pPr>
      <w:r w:rsidRPr="00A9263F">
        <w:rPr>
          <w:rFonts w:ascii="Times New Roman" w:hAnsi="Times New Roman"/>
          <w:bCs/>
          <w:i/>
          <w:color w:val="auto"/>
          <w:szCs w:val="28"/>
          <w:lang w:val="nl-NL"/>
        </w:rPr>
        <w:t xml:space="preserve">3. Đề nghị tỉnh chỉ đạo đẩy nhanh tiến độ Dự án Nông nghiệp công nghệ cao FLC Hà Tĩnh tại xã Thạch Văn, Thạch Trị của Công ty TNHH Sản xuất và Kinh doanh xuất nhập khẩu nông </w:t>
      </w:r>
      <w:r w:rsidR="00B504BC" w:rsidRPr="00A9263F">
        <w:rPr>
          <w:rFonts w:ascii="Times New Roman" w:hAnsi="Times New Roman"/>
          <w:bCs/>
          <w:i/>
          <w:color w:val="auto"/>
          <w:szCs w:val="28"/>
          <w:lang w:val="nl-NL"/>
        </w:rPr>
        <w:t>sản FAM (Cử tri huyện Thạch Hà)</w:t>
      </w:r>
    </w:p>
    <w:p w:rsidR="00B504BC" w:rsidRPr="00A9263F" w:rsidRDefault="00B504BC" w:rsidP="00A9263F">
      <w:pPr>
        <w:spacing w:before="70" w:after="70"/>
        <w:ind w:firstLine="720"/>
        <w:jc w:val="both"/>
        <w:rPr>
          <w:rFonts w:ascii="Times New Roman" w:hAnsi="Times New Roman"/>
          <w:color w:val="auto"/>
          <w:szCs w:val="28"/>
          <w:lang w:val="nl-NL"/>
        </w:rPr>
      </w:pPr>
      <w:r w:rsidRPr="00A9263F">
        <w:rPr>
          <w:rFonts w:ascii="Times New Roman" w:hAnsi="Times New Roman"/>
          <w:color w:val="auto"/>
          <w:szCs w:val="28"/>
          <w:lang w:val="nl-NL"/>
        </w:rPr>
        <w:t xml:space="preserve">Dự án Nông nghiệp công nghệ cao FLC Hà Tĩnh đã được UBND tỉnh chấp thuận chủ trương đầu tư tại Quyết định số 305/QĐ-UBND ngày 22/01/2018 và phê duyệt nhiệm vụ quy hoạch phân khu tỷ lệ 1/2000 tại Quyết định số 1712/QĐ-UBND ngày 07/6/2019; Hiện Nhà đầu tư đã phối hợp với </w:t>
      </w:r>
      <w:r w:rsidRPr="00A9263F">
        <w:rPr>
          <w:rFonts w:ascii="Times New Roman" w:hAnsi="Times New Roman"/>
          <w:color w:val="auto"/>
          <w:szCs w:val="28"/>
          <w:lang w:val="nl-NL"/>
        </w:rPr>
        <w:lastRenderedPageBreak/>
        <w:t>Tổng công ty Khoáng sản và Thương mại Hà Tĩnh thực hiện bàn giao 02 khu đất với tổng diện tích 100ha và đang hoàn thiện hồ sơ trình thẩm định, phê duyệt đồ án Quy hoạch phân khu tỷ lệ 1/2000; tổng số vốn đã giải ngân của dự án đạt khoảng 82 tỷ đồng.</w:t>
      </w:r>
    </w:p>
    <w:p w:rsidR="00B504BC" w:rsidRPr="00A9263F" w:rsidRDefault="00B504BC" w:rsidP="00A9263F">
      <w:pPr>
        <w:spacing w:before="70" w:after="70"/>
        <w:ind w:firstLine="720"/>
        <w:jc w:val="both"/>
        <w:rPr>
          <w:rFonts w:ascii="Times New Roman" w:hAnsi="Times New Roman"/>
          <w:color w:val="auto"/>
          <w:szCs w:val="28"/>
          <w:lang w:val="en-US"/>
        </w:rPr>
      </w:pPr>
      <w:r w:rsidRPr="00A9263F">
        <w:rPr>
          <w:rFonts w:ascii="Times New Roman" w:hAnsi="Times New Roman"/>
          <w:color w:val="auto"/>
          <w:szCs w:val="28"/>
          <w:lang w:val="en-US"/>
        </w:rPr>
        <w:t>Qua nắm bắt</w:t>
      </w:r>
      <w:r w:rsidR="00BF3515" w:rsidRPr="00A9263F">
        <w:rPr>
          <w:rFonts w:ascii="Times New Roman" w:hAnsi="Times New Roman"/>
          <w:color w:val="auto"/>
          <w:szCs w:val="28"/>
          <w:lang w:val="en-US"/>
        </w:rPr>
        <w:t xml:space="preserve"> tình hình thực hiện dự án</w:t>
      </w:r>
      <w:r w:rsidRPr="00A9263F">
        <w:rPr>
          <w:rFonts w:ascii="Times New Roman" w:hAnsi="Times New Roman"/>
          <w:color w:val="auto"/>
          <w:szCs w:val="28"/>
          <w:lang w:val="en-US"/>
        </w:rPr>
        <w:t xml:space="preserve"> và kết quả kiểm </w:t>
      </w:r>
      <w:proofErr w:type="gramStart"/>
      <w:r w:rsidRPr="00A9263F">
        <w:rPr>
          <w:rFonts w:ascii="Times New Roman" w:hAnsi="Times New Roman"/>
          <w:color w:val="auto"/>
          <w:szCs w:val="28"/>
          <w:lang w:val="en-US"/>
        </w:rPr>
        <w:t>tra  theo</w:t>
      </w:r>
      <w:proofErr w:type="gramEnd"/>
      <w:r w:rsidRPr="00A9263F">
        <w:rPr>
          <w:rFonts w:ascii="Times New Roman" w:hAnsi="Times New Roman"/>
          <w:color w:val="auto"/>
          <w:szCs w:val="28"/>
          <w:lang w:val="en-US"/>
        </w:rPr>
        <w:t xml:space="preserve"> Quyết định số 18/QĐ-SKHĐT ngày 07/03/2019 của Sở Kế hoạch và Đầu tư</w:t>
      </w:r>
      <w:r w:rsidR="00BF3515" w:rsidRPr="00A9263F">
        <w:rPr>
          <w:rFonts w:ascii="Times New Roman" w:hAnsi="Times New Roman"/>
          <w:color w:val="auto"/>
          <w:szCs w:val="28"/>
          <w:lang w:val="en-US"/>
        </w:rPr>
        <w:t xml:space="preserve"> thì tiến độ thực hiện dự án </w:t>
      </w:r>
      <w:r w:rsidRPr="00A9263F">
        <w:rPr>
          <w:rFonts w:ascii="Times New Roman" w:hAnsi="Times New Roman"/>
          <w:color w:val="auto"/>
          <w:szCs w:val="28"/>
          <w:lang w:val="en-US"/>
        </w:rPr>
        <w:t>chậm so với tiến độ quy định tại Quyết định chủ trương đầu tư (hiện tại chưa thực</w:t>
      </w:r>
      <w:r w:rsidR="00BF3515" w:rsidRPr="00A9263F">
        <w:rPr>
          <w:rFonts w:ascii="Times New Roman" w:hAnsi="Times New Roman"/>
          <w:color w:val="auto"/>
          <w:szCs w:val="28"/>
          <w:lang w:val="en-US"/>
        </w:rPr>
        <w:t xml:space="preserve"> hiện xong công tác quy hoạch, b</w:t>
      </w:r>
      <w:r w:rsidRPr="00A9263F">
        <w:rPr>
          <w:rFonts w:ascii="Times New Roman" w:hAnsi="Times New Roman"/>
          <w:color w:val="auto"/>
          <w:szCs w:val="28"/>
          <w:lang w:val="en-US"/>
        </w:rPr>
        <w:t>áo cáo đánh giá tác động môi trường (ĐTM); chưa hoàn thành các thủ tục giao đất, cho thuê đất…</w:t>
      </w:r>
    </w:p>
    <w:p w:rsidR="00B504BC" w:rsidRPr="00A9263F" w:rsidRDefault="00B504BC" w:rsidP="00A9263F">
      <w:pPr>
        <w:spacing w:before="70" w:after="70"/>
        <w:ind w:firstLine="720"/>
        <w:jc w:val="both"/>
        <w:rPr>
          <w:rFonts w:ascii="Times New Roman" w:hAnsi="Times New Roman"/>
          <w:color w:val="auto"/>
          <w:szCs w:val="28"/>
          <w:lang w:val="en-US"/>
        </w:rPr>
      </w:pPr>
      <w:r w:rsidRPr="00A9263F">
        <w:rPr>
          <w:rFonts w:ascii="Times New Roman" w:hAnsi="Times New Roman"/>
          <w:color w:val="auto"/>
          <w:szCs w:val="28"/>
          <w:lang w:val="en-US"/>
        </w:rPr>
        <w:t>Về nguyên nhân chậm tiến độ của dự án</w:t>
      </w:r>
      <w:r w:rsidR="00BF3515" w:rsidRPr="00A9263F">
        <w:rPr>
          <w:rFonts w:ascii="Times New Roman" w:hAnsi="Times New Roman"/>
          <w:color w:val="auto"/>
          <w:szCs w:val="28"/>
          <w:lang w:val="en-US"/>
        </w:rPr>
        <w:t>,</w:t>
      </w:r>
      <w:r w:rsidRPr="00A9263F">
        <w:rPr>
          <w:rFonts w:ascii="Times New Roman" w:hAnsi="Times New Roman"/>
          <w:color w:val="auto"/>
          <w:szCs w:val="28"/>
          <w:lang w:val="en-US"/>
        </w:rPr>
        <w:t xml:space="preserve"> ngoài nguyên nhân chủ quan về phía Nhà đầu tư như: chưa tích cực, quyết liệt trong thực hiện các hồ sơ đầu tư (quy hoạch chi tiết; hồ sơ thuê đất, đánh giá tác động môi trường...) thì còn có một số nguyên nhân khách quan như: thủ tục bàn giao mặt bằng giữa Nhà đầu tư với Tổng công ty Khoáng sản mất nhiều thời gian, công tác bồi thường GPMB đối với phần diện tích còn lại còn gặp khó khăn, vướng mắc, nhất là việc kiểm đếm xác định nguồn gốc đất cũng như việc thỏa thuận bồi thường với các tổ chức, cá nhân.</w:t>
      </w:r>
    </w:p>
    <w:p w:rsidR="00B504BC" w:rsidRPr="00A9263F" w:rsidRDefault="00B504BC" w:rsidP="00A9263F">
      <w:pPr>
        <w:spacing w:before="70" w:after="70"/>
        <w:ind w:firstLine="720"/>
        <w:jc w:val="both"/>
        <w:rPr>
          <w:rFonts w:ascii="Times New Roman" w:hAnsi="Times New Roman"/>
          <w:color w:val="auto"/>
          <w:szCs w:val="28"/>
          <w:lang w:val="en-US"/>
        </w:rPr>
      </w:pPr>
      <w:r w:rsidRPr="00A9263F">
        <w:rPr>
          <w:rFonts w:ascii="Times New Roman" w:hAnsi="Times New Roman"/>
          <w:color w:val="auto"/>
          <w:szCs w:val="28"/>
          <w:lang w:val="en-US"/>
        </w:rPr>
        <w:t>Để đẩy nhanh tiến độ thực hiện dự án, UBND tỉnh đã có Văn bản số 6972/UBND-KT1 ngày 21/10/2019 yêu cầu Nhà đầu tư tập trung bố trí nhân lực, phối hợp với các quan liên quan để hoàn thiện các thủ tục hồ sơ cần thiết; chủ động phối hợp chặt chẽ với chính quyền địa phương đẩy nhanh tiến độ hoàn thành công tác bồi thường, GPMB; giao UBND huyện Thạch Hà phối hợp, hỗ trợ nhà đầu tư triển khai thực hiện công tác kiểm đếm, xác định nguồn gốc đất đai, thực hiện công tác bồi thường và kịp thời tham mưu UBND tỉnh các biện pháp để tháo gỡ khó khăn cho nhà đầu tư.</w:t>
      </w:r>
    </w:p>
    <w:p w:rsidR="00B504BC" w:rsidRPr="00A9263F" w:rsidRDefault="00B504BC" w:rsidP="00A9263F">
      <w:pPr>
        <w:spacing w:before="70" w:after="70"/>
        <w:ind w:firstLine="720"/>
        <w:jc w:val="both"/>
        <w:rPr>
          <w:rFonts w:ascii="Times New Roman" w:hAnsi="Times New Roman"/>
          <w:color w:val="auto"/>
          <w:szCs w:val="28"/>
          <w:lang w:val="en-US"/>
        </w:rPr>
      </w:pPr>
      <w:r w:rsidRPr="00A9263F">
        <w:rPr>
          <w:rFonts w:ascii="Times New Roman" w:hAnsi="Times New Roman"/>
          <w:color w:val="auto"/>
          <w:szCs w:val="28"/>
          <w:lang w:val="en-US"/>
        </w:rPr>
        <w:t xml:space="preserve">Trong thời gian tới UBND tỉnh sẽ tiếp tục đôn đốc, kiểm tra, giám sát tình hình triển khai thực hiện dự án, nắm bắt những khó khăn, vướng mắc trong quá trình thực hiện để có biện pháp xử lý kịp thời nhằm đẩy nhanh tiến độ dự án; đồng thời sẽ có những biện pháp xử lý theo quy định nếu Nhà đầu tư không triển khai thực hiện theo đúng mục tiêu, tiến độ dự án. </w:t>
      </w:r>
    </w:p>
    <w:p w:rsidR="00A31BF7" w:rsidRPr="00A9263F" w:rsidRDefault="005D16B2" w:rsidP="00A9263F">
      <w:pPr>
        <w:spacing w:before="70" w:after="70"/>
        <w:ind w:firstLine="720"/>
        <w:jc w:val="both"/>
        <w:rPr>
          <w:rFonts w:ascii="Times New Roman" w:hAnsi="Times New Roman"/>
          <w:i/>
          <w:color w:val="auto"/>
          <w:szCs w:val="28"/>
          <w:lang w:val="en-US"/>
        </w:rPr>
      </w:pPr>
      <w:r w:rsidRPr="00A9263F">
        <w:rPr>
          <w:rFonts w:ascii="Times New Roman" w:hAnsi="Times New Roman"/>
          <w:i/>
          <w:color w:val="auto"/>
          <w:szCs w:val="28"/>
          <w:lang w:val="en-US"/>
        </w:rPr>
        <w:t xml:space="preserve">4. Hiện nay trên địa bàn thành phố Hà Tĩnh </w:t>
      </w:r>
      <w:r w:rsidRPr="00A9263F">
        <w:rPr>
          <w:rFonts w:ascii="Times New Roman" w:hAnsi="Times New Roman"/>
          <w:i/>
          <w:color w:val="auto"/>
          <w:szCs w:val="28"/>
          <w:lang w:val="vi-VN"/>
        </w:rPr>
        <w:t>có</w:t>
      </w:r>
      <w:r w:rsidRPr="00A9263F">
        <w:rPr>
          <w:rFonts w:ascii="Times New Roman" w:hAnsi="Times New Roman"/>
          <w:i/>
          <w:color w:val="auto"/>
          <w:szCs w:val="28"/>
          <w:lang w:val="en-US"/>
        </w:rPr>
        <w:t xml:space="preserve"> một số dự </w:t>
      </w:r>
      <w:proofErr w:type="gramStart"/>
      <w:r w:rsidRPr="00A9263F">
        <w:rPr>
          <w:rFonts w:ascii="Times New Roman" w:hAnsi="Times New Roman"/>
          <w:i/>
          <w:color w:val="auto"/>
          <w:szCs w:val="28"/>
          <w:lang w:val="en-US"/>
        </w:rPr>
        <w:t>án</w:t>
      </w:r>
      <w:proofErr w:type="gramEnd"/>
      <w:r w:rsidRPr="00A9263F">
        <w:rPr>
          <w:rFonts w:ascii="Times New Roman" w:hAnsi="Times New Roman"/>
          <w:i/>
          <w:color w:val="auto"/>
          <w:szCs w:val="28"/>
          <w:lang w:val="en-US"/>
        </w:rPr>
        <w:t xml:space="preserve"> được quy hoạch từ</w:t>
      </w:r>
      <w:r w:rsidRPr="00A9263F">
        <w:rPr>
          <w:rFonts w:ascii="Times New Roman" w:hAnsi="Times New Roman"/>
          <w:i/>
          <w:color w:val="auto"/>
          <w:szCs w:val="28"/>
          <w:lang w:val="vi-VN"/>
        </w:rPr>
        <w:t xml:space="preserve"> nhiều năm nay</w:t>
      </w:r>
      <w:r w:rsidRPr="00A9263F">
        <w:rPr>
          <w:rFonts w:ascii="Times New Roman" w:hAnsi="Times New Roman"/>
          <w:i/>
          <w:color w:val="auto"/>
          <w:szCs w:val="28"/>
          <w:lang w:val="en-US"/>
        </w:rPr>
        <w:t xml:space="preserve"> nhưng không triển khai thực hiện. Đề nghị tỉnh rà soát, điều chỉnh phù hợp</w:t>
      </w:r>
      <w:r w:rsidRPr="00A9263F">
        <w:rPr>
          <w:rFonts w:ascii="Times New Roman" w:hAnsi="Times New Roman"/>
          <w:i/>
          <w:color w:val="auto"/>
          <w:szCs w:val="28"/>
          <w:lang w:val="vi-VN"/>
        </w:rPr>
        <w:t xml:space="preserve"> nhằm đảm bảo quyền lợi cho người dân</w:t>
      </w:r>
    </w:p>
    <w:p w:rsidR="00A31BF7" w:rsidRPr="00A9263F" w:rsidRDefault="00A31BF7" w:rsidP="00A9263F">
      <w:pPr>
        <w:spacing w:before="70" w:after="70"/>
        <w:ind w:firstLine="720"/>
        <w:jc w:val="both"/>
        <w:rPr>
          <w:rFonts w:ascii="Times New Roman" w:hAnsi="Times New Roman"/>
          <w:i/>
          <w:color w:val="auto"/>
          <w:szCs w:val="28"/>
          <w:lang w:val="it-IT"/>
        </w:rPr>
      </w:pPr>
      <w:r w:rsidRPr="00A9263F">
        <w:rPr>
          <w:rFonts w:ascii="Times New Roman" w:hAnsi="Times New Roman"/>
          <w:bCs/>
          <w:iCs/>
          <w:color w:val="auto"/>
          <w:spacing w:val="-2"/>
          <w:szCs w:val="28"/>
          <w:lang w:val="it-IT" w:eastAsia="vi-VN"/>
        </w:rPr>
        <w:t>Đối với quy hoạch các dự án đầu tư ngoài ngân sách nhà nước: Hiện tại, UBND tỉnh đang chỉ đạo Sở Kế hoạch và Đầu tư chủ trì, tổng rà soát các dự án sử dụng đất trên địa bàn toàn tỉnh, đánh giá đầy đủ tình hình triển khai thực hiện, làm rõ nguyên nhân chậm tiến độ (nếu có), đề xuất giải pháp xử lý, tháo gỡ (có thể điều chỉnh, thu hồi). Sau khi kết quả rà soát, tỉnh sẽ có chỉ đạo, xử lý dứt điểm các dự án chậm tiến độ, dự án treo trên địa bàn toàn tỉnh.</w:t>
      </w:r>
    </w:p>
    <w:p w:rsidR="00A31BF7" w:rsidRPr="00A9263F" w:rsidRDefault="00A31BF7" w:rsidP="00A9263F">
      <w:pPr>
        <w:spacing w:before="70" w:after="70"/>
        <w:ind w:firstLine="720"/>
        <w:jc w:val="both"/>
        <w:rPr>
          <w:rFonts w:ascii="Times New Roman" w:hAnsi="Times New Roman"/>
          <w:i/>
          <w:color w:val="auto"/>
          <w:szCs w:val="28"/>
          <w:lang w:val="it-IT"/>
        </w:rPr>
      </w:pPr>
      <w:r w:rsidRPr="00A9263F">
        <w:rPr>
          <w:rFonts w:ascii="Times New Roman" w:hAnsi="Times New Roman"/>
          <w:bCs/>
          <w:iCs/>
          <w:color w:val="auto"/>
          <w:spacing w:val="-2"/>
          <w:szCs w:val="28"/>
          <w:lang w:val="it-IT" w:eastAsia="vi-VN"/>
        </w:rPr>
        <w:t>Đối với quy hoạch các dự án đầu tư công: Thời gian tới, UBND tỉnh sẽ chỉ đạo UBND thành phố và các đơn vị liên quan rà soát các quy hoạch trên địa bàn, đánh giá tính khả thi việc triển khai quy hoạch trong giai đoạn hiện tại và tương lai, để đề xuất phương án xử lý theo thẩm quyền.</w:t>
      </w:r>
    </w:p>
    <w:p w:rsidR="005D16B2" w:rsidRPr="00A9263F" w:rsidRDefault="005D16B2" w:rsidP="00A9263F">
      <w:pPr>
        <w:spacing w:before="70" w:after="70"/>
        <w:ind w:firstLine="720"/>
        <w:jc w:val="both"/>
        <w:rPr>
          <w:rFonts w:ascii="Times New Roman" w:hAnsi="Times New Roman"/>
          <w:i/>
          <w:color w:val="auto"/>
          <w:szCs w:val="28"/>
          <w:lang w:val="nl-NL"/>
        </w:rPr>
      </w:pPr>
      <w:r w:rsidRPr="00A9263F">
        <w:rPr>
          <w:rFonts w:ascii="Times New Roman" w:hAnsi="Times New Roman"/>
          <w:i/>
          <w:color w:val="auto"/>
          <w:szCs w:val="28"/>
          <w:lang w:val="nl-NL"/>
        </w:rPr>
        <w:lastRenderedPageBreak/>
        <w:t>5. Nhà máy chế biến phân hữu cơ từ rác thải tại xã Cẩm Quan có nhu cầu lớn về nước sinh hoạt. Đề nghị tỉnh cho phép công ty đầu tư xây dựng hệ thống cấp nước để phục vụ sản xuất và cấp nước ch</w:t>
      </w:r>
      <w:r w:rsidR="00CF6818" w:rsidRPr="00A9263F">
        <w:rPr>
          <w:rFonts w:ascii="Times New Roman" w:hAnsi="Times New Roman"/>
          <w:i/>
          <w:color w:val="auto"/>
          <w:szCs w:val="28"/>
          <w:lang w:val="nl-NL"/>
        </w:rPr>
        <w:t>o sinh hoạt (c</w:t>
      </w:r>
      <w:r w:rsidR="00E01409" w:rsidRPr="00A9263F">
        <w:rPr>
          <w:rFonts w:ascii="Times New Roman" w:hAnsi="Times New Roman"/>
          <w:i/>
          <w:color w:val="auto"/>
          <w:szCs w:val="28"/>
          <w:lang w:val="nl-NL"/>
        </w:rPr>
        <w:t>ử tri TP Hà Tĩnh)</w:t>
      </w:r>
    </w:p>
    <w:p w:rsidR="00E01409" w:rsidRPr="00A9263F" w:rsidRDefault="00E01409" w:rsidP="00A9263F">
      <w:pPr>
        <w:spacing w:before="70" w:after="70"/>
        <w:ind w:firstLine="720"/>
        <w:jc w:val="both"/>
        <w:rPr>
          <w:rFonts w:ascii="Times New Roman" w:hAnsi="Times New Roman"/>
          <w:color w:val="auto"/>
          <w:szCs w:val="28"/>
          <w:lang w:val="nl-NL"/>
        </w:rPr>
      </w:pPr>
      <w:r w:rsidRPr="00A9263F">
        <w:rPr>
          <w:rFonts w:ascii="Times New Roman" w:hAnsi="Times New Roman"/>
          <w:bCs/>
          <w:iCs/>
          <w:color w:val="auto"/>
          <w:szCs w:val="28"/>
          <w:lang w:val="it-IT"/>
        </w:rPr>
        <w:t>Hệ thống tuyến ống cấp nước sinh hoạt và sản xuất của Công ty CP Môi trường và công trình đô thị Hà Tĩnh đề xuất nằm trong hành lang tuyến đường ĐH.124 (Cẩm Dương - Kẻ Gỗ) do UBND huyện Cẩm Xuyên quản lý. Theo quy định tại Thông tư số 50/2015/TT-BGTVT ngày 23/9/2015, Thông tư số 35/2017/TT-BGTVT ngày 09/10/2017  của Bộ Giao thông vận tải và Quyết định số 37/2016/QĐ-UBND ngày 04/8/2016 của UBND tỉnh thì trước khi phê duyệt dự án phải có ý kiến chấp thuận của cơ quan quản lý đường bộ có thẩm quyền và trước khi thi công phải xin cấp phép thi công của cơ quan quản lý đường bộ. Do đó, để đảm bảo điều kiện triển khai dự án, thời gian tới UBND tỉnh sẽ hướng dẫn Công ty phối hợp với UBND huyện Cẩm Xuyên hoàn thiện các thủ tục pháp lý theo quy định</w:t>
      </w:r>
    </w:p>
    <w:p w:rsidR="003805CD" w:rsidRPr="00A9263F" w:rsidRDefault="003805CD" w:rsidP="00A9263F">
      <w:pPr>
        <w:tabs>
          <w:tab w:val="left" w:pos="603"/>
          <w:tab w:val="left" w:pos="3525"/>
        </w:tabs>
        <w:spacing w:before="70" w:after="70"/>
        <w:ind w:firstLine="720"/>
        <w:jc w:val="both"/>
        <w:rPr>
          <w:rFonts w:ascii="Times New Roman" w:hAnsi="Times New Roman"/>
          <w:b/>
          <w:color w:val="auto"/>
          <w:szCs w:val="28"/>
          <w:lang w:val="fi-FI"/>
        </w:rPr>
      </w:pPr>
      <w:r w:rsidRPr="00A9263F">
        <w:rPr>
          <w:rFonts w:ascii="Times New Roman" w:hAnsi="Times New Roman"/>
          <w:b/>
          <w:color w:val="auto"/>
          <w:szCs w:val="28"/>
          <w:lang w:val="fi-FI"/>
        </w:rPr>
        <w:t>IV. LĨNH VỰC VĂN HÓA, XÃ HỘI</w:t>
      </w:r>
    </w:p>
    <w:p w:rsidR="005D16B2" w:rsidRPr="00A9263F" w:rsidRDefault="005D16B2" w:rsidP="00A9263F">
      <w:pPr>
        <w:tabs>
          <w:tab w:val="left" w:pos="603"/>
          <w:tab w:val="left" w:pos="3525"/>
        </w:tabs>
        <w:spacing w:before="70" w:after="70"/>
        <w:ind w:firstLine="720"/>
        <w:jc w:val="both"/>
        <w:rPr>
          <w:rFonts w:ascii="Times New Roman" w:hAnsi="Times New Roman"/>
          <w:i/>
          <w:iCs/>
          <w:color w:val="auto"/>
          <w:szCs w:val="28"/>
          <w:lang w:val="fi-FI"/>
        </w:rPr>
      </w:pPr>
      <w:r w:rsidRPr="00A9263F">
        <w:rPr>
          <w:rFonts w:ascii="Times New Roman" w:hAnsi="Times New Roman"/>
          <w:bCs/>
          <w:i/>
          <w:color w:val="auto"/>
          <w:szCs w:val="28"/>
          <w:lang w:val="it-IT"/>
        </w:rPr>
        <w:t xml:space="preserve">1. Đề nghị tỉnh quan tâm phân bổ ngân sách hàng năm để </w:t>
      </w:r>
      <w:r w:rsidRPr="00A9263F">
        <w:rPr>
          <w:rFonts w:ascii="Times New Roman" w:hAnsi="Times New Roman"/>
          <w:i/>
          <w:iCs/>
          <w:color w:val="auto"/>
          <w:szCs w:val="28"/>
          <w:lang w:val="fi-FI"/>
        </w:rPr>
        <w:t xml:space="preserve">thực hiện </w:t>
      </w:r>
      <w:r w:rsidRPr="00A9263F">
        <w:rPr>
          <w:rFonts w:ascii="Times New Roman" w:hAnsi="Times New Roman"/>
          <w:i/>
          <w:color w:val="auto"/>
          <w:szCs w:val="28"/>
          <w:lang w:val="fi-FI"/>
        </w:rPr>
        <w:t>Nghị định số 122/2018/NĐ-CP ngày 17/9/2018 của Chính phủ</w:t>
      </w:r>
      <w:r w:rsidRPr="00A9263F">
        <w:rPr>
          <w:rFonts w:ascii="Times New Roman" w:hAnsi="Times New Roman"/>
          <w:i/>
          <w:iCs/>
          <w:color w:val="auto"/>
          <w:szCs w:val="28"/>
          <w:lang w:val="fi-FI"/>
        </w:rPr>
        <w:t xml:space="preserve"> về xét tặng danh hiệu: Gia đình văn hóa, Thôn văn hóa, Làng văn hóa, Ấp văn hóa, Bản văn hóa, Tổ dân phố v</w:t>
      </w:r>
      <w:r w:rsidR="003805CD" w:rsidRPr="00A9263F">
        <w:rPr>
          <w:rFonts w:ascii="Times New Roman" w:hAnsi="Times New Roman"/>
          <w:i/>
          <w:iCs/>
          <w:color w:val="auto"/>
          <w:szCs w:val="28"/>
          <w:lang w:val="fi-FI"/>
        </w:rPr>
        <w:t>ăn hóa (Cử tri huyện Cẩm Xuyên)</w:t>
      </w:r>
    </w:p>
    <w:p w:rsidR="000D14B9" w:rsidRPr="00A9263F" w:rsidRDefault="000D14B9" w:rsidP="00A9263F">
      <w:pPr>
        <w:spacing w:before="70" w:after="70"/>
        <w:ind w:firstLine="720"/>
        <w:jc w:val="both"/>
        <w:rPr>
          <w:rFonts w:ascii="Times New Roman" w:hAnsi="Times New Roman"/>
          <w:szCs w:val="28"/>
          <w:lang w:val="fi-FI"/>
        </w:rPr>
      </w:pPr>
      <w:r w:rsidRPr="00A9263F">
        <w:rPr>
          <w:rFonts w:ascii="Times New Roman" w:hAnsi="Times New Roman"/>
          <w:szCs w:val="28"/>
          <w:lang w:val="fi-FI"/>
        </w:rPr>
        <w:t xml:space="preserve">Kinh phí thực hiện xét tặng danh hiệu, giấy khen gia đình văn hóa, khu dân cư văn hóa… đã được tỉnh phân bổ cho Ban Thi đua – Khen thưởng tỉnh thực hiện theo quy định của Luật thi đua, khen thưởng và </w:t>
      </w:r>
      <w:r w:rsidRPr="00A9263F">
        <w:rPr>
          <w:rFonts w:ascii="Times New Roman" w:hAnsi="Times New Roman"/>
          <w:szCs w:val="28"/>
          <w:lang w:val="vi-VN"/>
        </w:rPr>
        <w:t>Nghị định </w:t>
      </w:r>
      <w:hyperlink r:id="rId8" w:tgtFrame="_blank" w:tooltip="Nghị định 91/2017/NĐ-CP" w:history="1">
        <w:r w:rsidRPr="00A9263F">
          <w:rPr>
            <w:rStyle w:val="Hyperlink"/>
            <w:rFonts w:ascii="Times New Roman" w:hAnsi="Times New Roman"/>
            <w:szCs w:val="28"/>
            <w:lang w:val="vi-VN"/>
          </w:rPr>
          <w:t>91/2017/NĐ-CP</w:t>
        </w:r>
      </w:hyperlink>
      <w:r w:rsidRPr="00A9263F">
        <w:rPr>
          <w:rFonts w:ascii="Times New Roman" w:hAnsi="Times New Roman"/>
          <w:szCs w:val="28"/>
          <w:lang w:val="vi-VN"/>
        </w:rPr>
        <w:t> </w:t>
      </w:r>
      <w:r w:rsidRPr="00A9263F">
        <w:rPr>
          <w:rFonts w:ascii="Times New Roman" w:hAnsi="Times New Roman"/>
          <w:szCs w:val="28"/>
          <w:lang w:val="fi-FI"/>
        </w:rPr>
        <w:t xml:space="preserve">ngày 31/7/2017 của Chính phủ quy định chi tiết thi hành một số điều của </w:t>
      </w:r>
      <w:r w:rsidRPr="00A9263F">
        <w:rPr>
          <w:rFonts w:ascii="Times New Roman" w:hAnsi="Times New Roman"/>
          <w:szCs w:val="28"/>
          <w:lang w:val="vi-VN"/>
        </w:rPr>
        <w:t>Luật thi đua, khen thưởng</w:t>
      </w:r>
      <w:r w:rsidRPr="00A9263F">
        <w:rPr>
          <w:rFonts w:ascii="Times New Roman" w:hAnsi="Times New Roman"/>
          <w:szCs w:val="28"/>
          <w:lang w:val="fi-FI"/>
        </w:rPr>
        <w:t>.</w:t>
      </w:r>
    </w:p>
    <w:p w:rsidR="005D16B2" w:rsidRPr="00A9263F" w:rsidRDefault="005D16B2" w:rsidP="00A9263F">
      <w:pPr>
        <w:spacing w:before="70" w:after="70"/>
        <w:ind w:firstLine="720"/>
        <w:jc w:val="both"/>
        <w:rPr>
          <w:rFonts w:ascii="Times New Roman" w:hAnsi="Times New Roman"/>
          <w:i/>
          <w:szCs w:val="28"/>
          <w:lang w:val="fi-FI"/>
        </w:rPr>
      </w:pPr>
      <w:r w:rsidRPr="00A9263F">
        <w:rPr>
          <w:rFonts w:ascii="Times New Roman" w:hAnsi="Times New Roman"/>
          <w:i/>
          <w:szCs w:val="28"/>
          <w:lang w:val="fi-FI"/>
        </w:rPr>
        <w:t>2. Đề nghị tỉnh quan tâm, kêu gọi đầu tư thực hiện Dự án bảo tồn các giá trị văn hóa của Đại thi hào Ngu</w:t>
      </w:r>
      <w:r w:rsidR="00C96D26" w:rsidRPr="00A9263F">
        <w:rPr>
          <w:rFonts w:ascii="Times New Roman" w:hAnsi="Times New Roman"/>
          <w:i/>
          <w:szCs w:val="28"/>
          <w:lang w:val="fi-FI"/>
        </w:rPr>
        <w:t>yễn Du (Cử tri huyện Nghi Xuân)</w:t>
      </w:r>
    </w:p>
    <w:p w:rsidR="00C96D26" w:rsidRPr="00A9263F" w:rsidRDefault="00C96D26" w:rsidP="00A9263F">
      <w:pPr>
        <w:tabs>
          <w:tab w:val="left" w:pos="709"/>
        </w:tabs>
        <w:spacing w:before="70" w:after="70"/>
        <w:jc w:val="both"/>
        <w:rPr>
          <w:rFonts w:ascii="Times New Roman" w:eastAsia="Arial" w:hAnsi="Times New Roman"/>
          <w:color w:val="auto"/>
          <w:szCs w:val="28"/>
          <w:lang w:val="en-US"/>
        </w:rPr>
      </w:pPr>
      <w:r w:rsidRPr="00A9263F">
        <w:rPr>
          <w:rFonts w:ascii="Times New Roman" w:eastAsia="Arial" w:hAnsi="Times New Roman"/>
          <w:color w:val="auto"/>
          <w:szCs w:val="28"/>
          <w:lang w:val="fi-FI"/>
        </w:rPr>
        <w:tab/>
      </w:r>
      <w:r w:rsidRPr="00A9263F">
        <w:rPr>
          <w:rFonts w:ascii="Times New Roman" w:eastAsia="Arial" w:hAnsi="Times New Roman"/>
          <w:color w:val="auto"/>
          <w:szCs w:val="28"/>
          <w:lang w:val="en-US"/>
        </w:rPr>
        <w:t>Khu lưu niệm Nguyễn Du đã được UBND tỉnh Hà Tĩnh phê duyệt thiết kế bản vẽ thi công và dự toán đầu tư xây dựng công trình tu bổ, tôn tạo các di tích gốc và xây dựng cơ sở hạ tầng (giai đoạn 1) tại Quyết định số 1264/QĐ-UBND ngày 06/5/2019 với tổng g</w:t>
      </w:r>
      <w:r w:rsidRPr="00A9263F">
        <w:rPr>
          <w:rFonts w:ascii="Times New Roman" w:hAnsi="Times New Roman"/>
          <w:color w:val="auto"/>
          <w:szCs w:val="28"/>
          <w:lang w:val="en-US"/>
        </w:rPr>
        <w:t>iá trị dự toán xây dựng trên 62 tỷ đồng</w:t>
      </w:r>
      <w:r w:rsidR="002C7BD1" w:rsidRPr="00A9263F">
        <w:rPr>
          <w:rStyle w:val="FootnoteReference"/>
          <w:rFonts w:ascii="Times New Roman" w:eastAsia="Arial" w:hAnsi="Times New Roman"/>
          <w:color w:val="auto"/>
          <w:szCs w:val="28"/>
          <w:lang w:val="en-US"/>
        </w:rPr>
        <w:footnoteReference w:id="21"/>
      </w:r>
      <w:r w:rsidRPr="00A9263F">
        <w:rPr>
          <w:rFonts w:ascii="Times New Roman" w:eastAsia="Calibri" w:hAnsi="Times New Roman"/>
          <w:b/>
          <w:bCs/>
          <w:color w:val="auto"/>
          <w:szCs w:val="28"/>
          <w:lang w:val="en-US"/>
        </w:rPr>
        <w:t>.</w:t>
      </w:r>
      <w:r w:rsidRPr="00A9263F">
        <w:rPr>
          <w:rFonts w:ascii="Times New Roman" w:eastAsia="Arial" w:hAnsi="Times New Roman"/>
          <w:color w:val="auto"/>
          <w:szCs w:val="28"/>
          <w:lang w:val="en-US"/>
        </w:rPr>
        <w:t xml:space="preserve"> Ngày 30/7/2019, UBND tỉnh đã có Quyết định số 2521/QĐ-UBND về việc phê duyệt kế hoạch lựa chọn nhà thầu xây dựng công trình tu bổ, tôn tạo các di tích gốc và xây dựng dựng cơ sở Hạ tầng Khu di tích quốc gia đặc biệt Đại thi hào Nguyễn Du, tỉnh Hà Tĩnh (Giai đoạn), các hạng mục đợt 1. Thực hiện chỉ đạo của UBND tỉnh, hiện BQL dự án ĐTXD công trình DD&amp;CN tỉnh đang</w:t>
      </w:r>
      <w:r w:rsidR="002C7BD1" w:rsidRPr="00A9263F">
        <w:rPr>
          <w:rFonts w:ascii="Times New Roman" w:eastAsia="Arial" w:hAnsi="Times New Roman"/>
          <w:color w:val="auto"/>
          <w:szCs w:val="28"/>
          <w:lang w:val="en-US"/>
        </w:rPr>
        <w:t xml:space="preserve"> triển khai</w:t>
      </w:r>
      <w:r w:rsidRPr="00A9263F">
        <w:rPr>
          <w:rFonts w:ascii="Times New Roman" w:eastAsia="Arial" w:hAnsi="Times New Roman"/>
          <w:color w:val="auto"/>
          <w:szCs w:val="28"/>
          <w:lang w:val="en-US"/>
        </w:rPr>
        <w:t xml:space="preserve"> thực hiện </w:t>
      </w:r>
      <w:r w:rsidR="002C7BD1" w:rsidRPr="00A9263F">
        <w:rPr>
          <w:rFonts w:ascii="Times New Roman" w:eastAsia="Arial" w:hAnsi="Times New Roman"/>
          <w:color w:val="auto"/>
          <w:szCs w:val="28"/>
          <w:lang w:val="en-US"/>
        </w:rPr>
        <w:t>quy trình</w:t>
      </w:r>
      <w:r w:rsidRPr="00A9263F">
        <w:rPr>
          <w:rFonts w:ascii="Times New Roman" w:eastAsia="Arial" w:hAnsi="Times New Roman"/>
          <w:color w:val="auto"/>
          <w:szCs w:val="28"/>
          <w:lang w:val="en-US"/>
        </w:rPr>
        <w:t xml:space="preserve"> đầu tư </w:t>
      </w:r>
      <w:proofErr w:type="gramStart"/>
      <w:r w:rsidRPr="00A9263F">
        <w:rPr>
          <w:rFonts w:ascii="Times New Roman" w:eastAsia="Arial" w:hAnsi="Times New Roman"/>
          <w:color w:val="auto"/>
          <w:szCs w:val="28"/>
          <w:lang w:val="en-US"/>
        </w:rPr>
        <w:t>theo</w:t>
      </w:r>
      <w:proofErr w:type="gramEnd"/>
      <w:r w:rsidRPr="00A9263F">
        <w:rPr>
          <w:rFonts w:ascii="Times New Roman" w:eastAsia="Arial" w:hAnsi="Times New Roman"/>
          <w:color w:val="auto"/>
          <w:szCs w:val="28"/>
          <w:lang w:val="en-US"/>
        </w:rPr>
        <w:t xml:space="preserve"> kế hoạch. </w:t>
      </w:r>
    </w:p>
    <w:p w:rsidR="005D16B2" w:rsidRPr="00A9263F" w:rsidRDefault="005D16B2" w:rsidP="00A9263F">
      <w:pPr>
        <w:spacing w:before="70" w:after="70"/>
        <w:ind w:firstLine="720"/>
        <w:jc w:val="both"/>
        <w:rPr>
          <w:rFonts w:ascii="Times New Roman" w:hAnsi="Times New Roman"/>
          <w:i/>
          <w:color w:val="auto"/>
          <w:szCs w:val="28"/>
          <w:lang w:val="en-US"/>
        </w:rPr>
      </w:pPr>
      <w:r w:rsidRPr="00A9263F">
        <w:rPr>
          <w:rFonts w:ascii="Times New Roman" w:hAnsi="Times New Roman"/>
          <w:i/>
          <w:color w:val="auto"/>
          <w:szCs w:val="28"/>
          <w:lang w:val="vi-VN"/>
        </w:rPr>
        <w:t xml:space="preserve">3. Đề nghị tỉnh ban hành hướng dẫn mô hình Trung tâm y tế huyện để thực hiện việc sáp nhập, sớm ổn định, nâng cao hiệu quả hoạt động của đơn vị sự nghiệp y tế trên địa bàn </w:t>
      </w:r>
      <w:r w:rsidR="00060116" w:rsidRPr="00A9263F">
        <w:rPr>
          <w:rFonts w:ascii="Times New Roman" w:hAnsi="Times New Roman"/>
          <w:i/>
          <w:color w:val="auto"/>
          <w:szCs w:val="28"/>
          <w:lang w:val="en-US"/>
        </w:rPr>
        <w:t>(c</w:t>
      </w:r>
      <w:r w:rsidRPr="00A9263F">
        <w:rPr>
          <w:rFonts w:ascii="Times New Roman" w:hAnsi="Times New Roman"/>
          <w:i/>
          <w:color w:val="auto"/>
          <w:szCs w:val="28"/>
          <w:lang w:val="en-US"/>
        </w:rPr>
        <w:t>ử tri huyện Hương Khê</w:t>
      </w:r>
      <w:r w:rsidR="002C7BD1" w:rsidRPr="00A9263F">
        <w:rPr>
          <w:rFonts w:ascii="Times New Roman" w:hAnsi="Times New Roman"/>
          <w:i/>
          <w:color w:val="auto"/>
          <w:szCs w:val="28"/>
          <w:lang w:val="en-US"/>
        </w:rPr>
        <w:t>)</w:t>
      </w:r>
    </w:p>
    <w:p w:rsidR="00BF3515" w:rsidRPr="00A9263F" w:rsidRDefault="00BF3515"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lastRenderedPageBreak/>
        <w:t>Thực hiện chủ trương, quy định hướng dẫn của Trung ương</w:t>
      </w:r>
      <w:r w:rsidRPr="00A9263F">
        <w:rPr>
          <w:rStyle w:val="FootnoteReference"/>
          <w:rFonts w:ascii="Times New Roman" w:eastAsia="Calibri" w:hAnsi="Times New Roman"/>
          <w:color w:val="auto"/>
          <w:szCs w:val="28"/>
          <w:lang w:val="en-US"/>
        </w:rPr>
        <w:footnoteReference w:id="22"/>
      </w:r>
      <w:r w:rsidRPr="00A9263F">
        <w:rPr>
          <w:rFonts w:ascii="Times New Roman" w:eastAsia="Calibri" w:hAnsi="Times New Roman"/>
          <w:color w:val="auto"/>
          <w:szCs w:val="28"/>
          <w:lang w:val="en-US"/>
        </w:rPr>
        <w:t xml:space="preserve"> và chỉ đạo của Thường trực Tỉnh </w:t>
      </w:r>
      <w:proofErr w:type="gramStart"/>
      <w:r w:rsidRPr="00A9263F">
        <w:rPr>
          <w:rFonts w:ascii="Times New Roman" w:eastAsia="Calibri" w:hAnsi="Times New Roman"/>
          <w:color w:val="auto"/>
          <w:szCs w:val="28"/>
          <w:lang w:val="en-US"/>
        </w:rPr>
        <w:t>ủy  (</w:t>
      </w:r>
      <w:proofErr w:type="gramEnd"/>
      <w:r w:rsidRPr="00A9263F">
        <w:rPr>
          <w:rFonts w:ascii="Times New Roman" w:eastAsia="Calibri" w:hAnsi="Times New Roman"/>
          <w:color w:val="auto"/>
          <w:szCs w:val="28"/>
          <w:lang w:val="en-US"/>
        </w:rPr>
        <w:t xml:space="preserve">Văn bản số 1521-CV/TU ngày 14/5/2019), UBND tỉnh đã triển khai thành lập Trung tâm Y tế huyện Kỳ Anh. Hiện nay, tỉnh đang tập trung triển khai thành lập (hoàn thành trong năm 2019) </w:t>
      </w:r>
      <w:proofErr w:type="gramStart"/>
      <w:r w:rsidRPr="00A9263F">
        <w:rPr>
          <w:rFonts w:ascii="Times New Roman" w:eastAsia="Calibri" w:hAnsi="Times New Roman"/>
          <w:color w:val="auto"/>
          <w:szCs w:val="28"/>
          <w:lang w:val="en-US"/>
        </w:rPr>
        <w:t>Trung  tâm</w:t>
      </w:r>
      <w:proofErr w:type="gramEnd"/>
      <w:r w:rsidRPr="00A9263F">
        <w:rPr>
          <w:rFonts w:ascii="Times New Roman" w:eastAsia="Calibri" w:hAnsi="Times New Roman"/>
          <w:color w:val="auto"/>
          <w:szCs w:val="28"/>
          <w:lang w:val="en-US"/>
        </w:rPr>
        <w:t xml:space="preserve"> Y tế huyện Vũ Quang (đơn vị chưa có Bệnh viện đa khoa tuyến huyện hạng II). Thực hiện Kết luận tại cuộc họp Ban Thường vụ Tỉnh ủy tháng 11/2019, tại các huyện còn lại (đã có Bệnh viện đa khoa Hạng II) sẽ thực hiện tổ chức chọn làm điểm tại 01 huyện để thành lập Trung tâm Y tế huyện (bao gồm có cả Bệnh viện đa khoa hạng II); các huyện còn lại sẽ thực hiện khi có chỉ đạo, hướng dẫn của Trung ương.</w:t>
      </w:r>
    </w:p>
    <w:p w:rsidR="00B41EEB" w:rsidRPr="00A9263F" w:rsidRDefault="005D16B2" w:rsidP="00A9263F">
      <w:pPr>
        <w:spacing w:before="70" w:after="70"/>
        <w:ind w:firstLine="720"/>
        <w:jc w:val="both"/>
        <w:rPr>
          <w:rFonts w:ascii="Times New Roman" w:hAnsi="Times New Roman"/>
          <w:i/>
          <w:color w:val="auto"/>
          <w:szCs w:val="28"/>
          <w:lang w:val="en-US"/>
        </w:rPr>
      </w:pPr>
      <w:r w:rsidRPr="00A9263F">
        <w:rPr>
          <w:rFonts w:ascii="Times New Roman" w:hAnsi="Times New Roman"/>
          <w:i/>
          <w:color w:val="auto"/>
          <w:szCs w:val="28"/>
          <w:lang w:val="en-US"/>
        </w:rPr>
        <w:t xml:space="preserve">4. Hiện nay đội </w:t>
      </w:r>
      <w:proofErr w:type="gramStart"/>
      <w:r w:rsidRPr="00A9263F">
        <w:rPr>
          <w:rFonts w:ascii="Times New Roman" w:hAnsi="Times New Roman"/>
          <w:i/>
          <w:color w:val="auto"/>
          <w:szCs w:val="28"/>
          <w:lang w:val="en-US"/>
        </w:rPr>
        <w:t>ngũ</w:t>
      </w:r>
      <w:proofErr w:type="gramEnd"/>
      <w:r w:rsidRPr="00A9263F">
        <w:rPr>
          <w:rFonts w:ascii="Times New Roman" w:hAnsi="Times New Roman"/>
          <w:i/>
          <w:color w:val="auto"/>
          <w:szCs w:val="28"/>
          <w:lang w:val="en-US"/>
        </w:rPr>
        <w:t xml:space="preserve"> cán bộ, nhân viên y tế làm việc ở Bệnh viện huyện Đức Thọ dôi dư do chuyển 19 nhân viên y tế học đường về làm việc tại bệnh viện. Đề nghị tỉnh xem xét, có phương </w:t>
      </w:r>
      <w:proofErr w:type="gramStart"/>
      <w:r w:rsidRPr="00A9263F">
        <w:rPr>
          <w:rFonts w:ascii="Times New Roman" w:hAnsi="Times New Roman"/>
          <w:i/>
          <w:color w:val="auto"/>
          <w:szCs w:val="28"/>
          <w:lang w:val="en-US"/>
        </w:rPr>
        <w:t>án</w:t>
      </w:r>
      <w:proofErr w:type="gramEnd"/>
      <w:r w:rsidRPr="00A9263F">
        <w:rPr>
          <w:rFonts w:ascii="Times New Roman" w:hAnsi="Times New Roman"/>
          <w:i/>
          <w:color w:val="auto"/>
          <w:szCs w:val="28"/>
          <w:lang w:val="en-US"/>
        </w:rPr>
        <w:t xml:space="preserve"> gi</w:t>
      </w:r>
      <w:r w:rsidR="00B41EEB" w:rsidRPr="00A9263F">
        <w:rPr>
          <w:rFonts w:ascii="Times New Roman" w:hAnsi="Times New Roman"/>
          <w:i/>
          <w:color w:val="auto"/>
          <w:szCs w:val="28"/>
          <w:lang w:val="en-US"/>
        </w:rPr>
        <w:t>ải quyết (Cử tri huyện Đức Thọ)</w:t>
      </w:r>
    </w:p>
    <w:p w:rsidR="00B41EEB" w:rsidRPr="00A9263F" w:rsidRDefault="00B41EEB" w:rsidP="00A9263F">
      <w:pPr>
        <w:spacing w:before="70" w:after="70"/>
        <w:ind w:firstLine="720"/>
        <w:jc w:val="both"/>
        <w:rPr>
          <w:rFonts w:ascii="Times New Roman" w:hAnsi="Times New Roman"/>
          <w:i/>
          <w:color w:val="auto"/>
          <w:szCs w:val="28"/>
          <w:lang w:val="en-US"/>
        </w:rPr>
      </w:pPr>
      <w:r w:rsidRPr="00A9263F">
        <w:rPr>
          <w:rFonts w:ascii="Times New Roman" w:eastAsia="Calibri" w:hAnsi="Times New Roman"/>
          <w:color w:val="auto"/>
          <w:szCs w:val="28"/>
          <w:lang w:val="en-US"/>
        </w:rPr>
        <w:t xml:space="preserve">Bệnh viện đa khoa huyện Đức Thọ tiếp nhận 19 nhân viên y tế học đường về làm việc tại bệnh viện </w:t>
      </w:r>
      <w:proofErr w:type="gramStart"/>
      <w:r w:rsidRPr="00A9263F">
        <w:rPr>
          <w:rFonts w:ascii="Times New Roman" w:eastAsia="Calibri" w:hAnsi="Times New Roman"/>
          <w:color w:val="auto"/>
          <w:szCs w:val="28"/>
          <w:lang w:val="en-US"/>
        </w:rPr>
        <w:t>theo</w:t>
      </w:r>
      <w:proofErr w:type="gramEnd"/>
      <w:r w:rsidRPr="00A9263F">
        <w:rPr>
          <w:rFonts w:ascii="Times New Roman" w:eastAsia="Calibri" w:hAnsi="Times New Roman"/>
          <w:color w:val="auto"/>
          <w:szCs w:val="28"/>
          <w:lang w:val="en-US"/>
        </w:rPr>
        <w:t xml:space="preserve"> chủ trương chuyển nhiệm vụ y tế học đường và viên chức y tế ở các trường học về trạm y tế hoặc trung tâm y tế theo Nghị quyết HĐND tỉnh.</w:t>
      </w:r>
      <w:r w:rsidRPr="00A9263F">
        <w:rPr>
          <w:rFonts w:ascii="Times New Roman" w:hAnsi="Times New Roman"/>
          <w:i/>
          <w:color w:val="auto"/>
          <w:szCs w:val="28"/>
          <w:lang w:val="en-US"/>
        </w:rPr>
        <w:t xml:space="preserve"> </w:t>
      </w:r>
      <w:proofErr w:type="gramStart"/>
      <w:r w:rsidRPr="00A9263F">
        <w:rPr>
          <w:rFonts w:ascii="Times New Roman" w:eastAsia="Calibri" w:hAnsi="Times New Roman"/>
          <w:color w:val="auto"/>
          <w:szCs w:val="28"/>
          <w:lang w:val="en-US"/>
        </w:rPr>
        <w:t>Bệnh viện Đức Thọ là bệnh viện tự chủ nhóm 2 (đơn vị tự đảm bảo chi thường xuyên) được UBND tỉnh phê duyệt 170 giường bệnh.</w:t>
      </w:r>
      <w:proofErr w:type="gramEnd"/>
      <w:r w:rsidRPr="00A9263F">
        <w:rPr>
          <w:rFonts w:ascii="Times New Roman" w:eastAsia="Calibri" w:hAnsi="Times New Roman"/>
          <w:color w:val="auto"/>
          <w:szCs w:val="28"/>
          <w:lang w:val="en-US"/>
        </w:rPr>
        <w:t xml:space="preserve"> Bệnh viện được giao 189 biên chế ngân sách và 12 biên chế tự chủ, số viên chức có mặt đến ngày 31/12/2019 là 189 biên chế ngân sách và 07 biên chế tự chủ (còn 05 biên chế tự chủ chưa sử dụng). Như vậy, đội </w:t>
      </w:r>
      <w:proofErr w:type="gramStart"/>
      <w:r w:rsidRPr="00A9263F">
        <w:rPr>
          <w:rFonts w:ascii="Times New Roman" w:eastAsia="Calibri" w:hAnsi="Times New Roman"/>
          <w:color w:val="auto"/>
          <w:szCs w:val="28"/>
          <w:lang w:val="en-US"/>
        </w:rPr>
        <w:t>ngũ</w:t>
      </w:r>
      <w:proofErr w:type="gramEnd"/>
      <w:r w:rsidRPr="00A9263F">
        <w:rPr>
          <w:rFonts w:ascii="Times New Roman" w:eastAsia="Calibri" w:hAnsi="Times New Roman"/>
          <w:color w:val="auto"/>
          <w:szCs w:val="28"/>
          <w:lang w:val="en-US"/>
        </w:rPr>
        <w:t xml:space="preserve"> cán bộ, nhân viên y tế làm việc ở Bệnh viện đa khoa huyện Đức Thọ không dôi dư.</w:t>
      </w:r>
      <w:r w:rsidRPr="00A9263F">
        <w:rPr>
          <w:rFonts w:ascii="Times New Roman" w:hAnsi="Times New Roman"/>
          <w:i/>
          <w:color w:val="auto"/>
          <w:szCs w:val="28"/>
          <w:lang w:val="en-US"/>
        </w:rPr>
        <w:t xml:space="preserve"> </w:t>
      </w:r>
      <w:r w:rsidRPr="00A9263F">
        <w:rPr>
          <w:rFonts w:ascii="Times New Roman" w:eastAsia="Calibri" w:hAnsi="Times New Roman"/>
          <w:color w:val="auto"/>
          <w:szCs w:val="28"/>
          <w:lang w:val="en-US"/>
        </w:rPr>
        <w:t xml:space="preserve">Kế hoạch biên chế năm 2020, Bệnh viện đa khoa huyện Đức Thọ sẽ chuyển số người làm việc sang tự chủ và dự kiến tiếp tục tăng số người làm việc lên thành 200 biên chế (tăng 09 biên chế) đảm bảo số giường bệnh thực hiện theo kế hoạch.  </w:t>
      </w:r>
    </w:p>
    <w:p w:rsidR="000C360E" w:rsidRPr="00A9263F" w:rsidRDefault="005D16B2" w:rsidP="00A9263F">
      <w:pPr>
        <w:spacing w:before="70" w:after="70"/>
        <w:ind w:firstLine="720"/>
        <w:jc w:val="both"/>
        <w:rPr>
          <w:rFonts w:ascii="Times New Roman" w:hAnsi="Times New Roman"/>
          <w:i/>
          <w:color w:val="auto"/>
          <w:szCs w:val="28"/>
          <w:lang w:val="en-US"/>
        </w:rPr>
      </w:pPr>
      <w:r w:rsidRPr="00A9263F">
        <w:rPr>
          <w:rFonts w:ascii="Times New Roman" w:hAnsi="Times New Roman"/>
          <w:i/>
          <w:color w:val="auto"/>
          <w:szCs w:val="28"/>
          <w:lang w:val="en-US"/>
        </w:rPr>
        <w:t xml:space="preserve">5. Đề nghị tỉnh cho biết cơ chế quản lý việc tổ chức dịch vụ phục vụ khám và điều trị theo yêu cầu tại các bệnh viện trên địa bàn tỉnh; nguồn đầu tư cơ sở vật chất hạ tầng thực hiện loại hình dịch vụ này và nguyên tắc sử dụng nguồn thu để tái đầu tư cơ sở vật chất hạ </w:t>
      </w:r>
      <w:r w:rsidR="000C360E" w:rsidRPr="00A9263F">
        <w:rPr>
          <w:rFonts w:ascii="Times New Roman" w:hAnsi="Times New Roman"/>
          <w:i/>
          <w:color w:val="auto"/>
          <w:szCs w:val="28"/>
          <w:lang w:val="en-US"/>
        </w:rPr>
        <w:t>tầng (Cử tri thành phố Hà Tĩnh)</w:t>
      </w:r>
    </w:p>
    <w:p w:rsidR="00FE7EF5" w:rsidRPr="00A9263F" w:rsidRDefault="000C360E" w:rsidP="00A9263F">
      <w:pPr>
        <w:spacing w:before="70" w:after="70"/>
        <w:ind w:firstLine="720"/>
        <w:jc w:val="both"/>
        <w:rPr>
          <w:rFonts w:ascii="Times New Roman" w:hAnsi="Times New Roman"/>
          <w:szCs w:val="28"/>
          <w:shd w:val="clear" w:color="auto" w:fill="FFFFFF"/>
          <w:lang w:val="nl-NL"/>
        </w:rPr>
      </w:pPr>
      <w:r w:rsidRPr="00A9263F">
        <w:rPr>
          <w:rFonts w:ascii="Times New Roman" w:hAnsi="Times New Roman"/>
          <w:szCs w:val="28"/>
          <w:lang w:val="nl-NL"/>
        </w:rPr>
        <w:t>Cơ chế tổ chức dịch vụ khám và điều trị theo yêu cầu tại các bệnh viện trên địa bàn tỉnh thực hiện theo đ</w:t>
      </w:r>
      <w:r w:rsidRPr="00A9263F">
        <w:rPr>
          <w:rFonts w:ascii="Times New Roman" w:hAnsi="Times New Roman"/>
          <w:bCs/>
          <w:szCs w:val="28"/>
          <w:lang w:val="nl-NL"/>
        </w:rPr>
        <w:t>ề án khám bệnh, chữa bệnh theo yêu cầu của các bệnh viện đã được Sở Y tế phê duyệt.</w:t>
      </w:r>
      <w:r w:rsidRPr="00A9263F">
        <w:rPr>
          <w:rFonts w:ascii="Times New Roman" w:hAnsi="Times New Roman"/>
          <w:szCs w:val="28"/>
          <w:shd w:val="clear" w:color="auto" w:fill="FFFFFF"/>
        </w:rPr>
        <w:t xml:space="preserve"> </w:t>
      </w:r>
      <w:r w:rsidRPr="00A9263F">
        <w:rPr>
          <w:rFonts w:ascii="Times New Roman" w:hAnsi="Times New Roman"/>
          <w:szCs w:val="28"/>
          <w:shd w:val="clear" w:color="auto" w:fill="FFFFFF"/>
          <w:lang w:val="nl-NL"/>
        </w:rPr>
        <w:t>Các bệnh viện được quyết định giá dịch vụ y tế theo yêu cầu dựa trên</w:t>
      </w:r>
      <w:r w:rsidRPr="00A9263F">
        <w:rPr>
          <w:rFonts w:ascii="Times New Roman" w:hAnsi="Times New Roman"/>
          <w:szCs w:val="28"/>
          <w:shd w:val="clear" w:color="auto" w:fill="FFFFFF"/>
          <w:lang w:val="vi-VN"/>
        </w:rPr>
        <w:t xml:space="preserve"> nguyên </w:t>
      </w:r>
      <w:r w:rsidRPr="00A9263F">
        <w:rPr>
          <w:rFonts w:ascii="Times New Roman" w:hAnsi="Times New Roman"/>
          <w:szCs w:val="28"/>
          <w:shd w:val="clear" w:color="auto" w:fill="FFFFFF"/>
          <w:lang w:val="nl-NL"/>
        </w:rPr>
        <w:t>tắc bảo đảm đủ bù đắp </w:t>
      </w:r>
      <w:r w:rsidRPr="00A9263F">
        <w:rPr>
          <w:rFonts w:ascii="Times New Roman" w:hAnsi="Times New Roman"/>
          <w:szCs w:val="28"/>
          <w:shd w:val="clear" w:color="auto" w:fill="FFFFFF"/>
          <w:lang w:val="vi-VN"/>
        </w:rPr>
        <w:t>chi phí</w:t>
      </w:r>
      <w:r w:rsidRPr="00A9263F">
        <w:rPr>
          <w:rFonts w:ascii="Times New Roman" w:hAnsi="Times New Roman"/>
          <w:szCs w:val="28"/>
          <w:shd w:val="clear" w:color="auto" w:fill="FFFFFF"/>
          <w:lang w:val="nl-NL"/>
        </w:rPr>
        <w:t xml:space="preserve"> và </w:t>
      </w:r>
      <w:r w:rsidRPr="00A9263F">
        <w:rPr>
          <w:rFonts w:ascii="Times New Roman" w:hAnsi="Times New Roman"/>
          <w:szCs w:val="28"/>
          <w:shd w:val="clear" w:color="auto" w:fill="FFFFFF"/>
          <w:lang w:val="vi-VN"/>
        </w:rPr>
        <w:t>có tích lũy</w:t>
      </w:r>
      <w:r w:rsidRPr="00A9263F">
        <w:rPr>
          <w:rFonts w:ascii="Times New Roman" w:hAnsi="Times New Roman"/>
          <w:szCs w:val="28"/>
          <w:shd w:val="clear" w:color="auto" w:fill="FFFFFF"/>
          <w:lang w:val="nl-NL"/>
        </w:rPr>
        <w:t xml:space="preserve"> đồng thời phải thực hiện kê khai giá, niêm yết giá theo quy định của pháp luật về giá. </w:t>
      </w:r>
    </w:p>
    <w:p w:rsidR="00FE7EF5" w:rsidRPr="00A9263F" w:rsidRDefault="000C360E" w:rsidP="00A9263F">
      <w:pPr>
        <w:spacing w:before="70" w:after="70"/>
        <w:ind w:firstLine="720"/>
        <w:jc w:val="both"/>
        <w:rPr>
          <w:rFonts w:ascii="Times New Roman" w:hAnsi="Times New Roman"/>
          <w:i/>
          <w:color w:val="auto"/>
          <w:szCs w:val="28"/>
          <w:lang w:val="nl-NL"/>
        </w:rPr>
      </w:pPr>
      <w:r w:rsidRPr="00A9263F">
        <w:rPr>
          <w:rFonts w:ascii="Times New Roman" w:hAnsi="Times New Roman"/>
          <w:color w:val="auto"/>
          <w:szCs w:val="28"/>
          <w:lang w:val="nl-NL"/>
        </w:rPr>
        <w:t xml:space="preserve">Nguồn </w:t>
      </w:r>
      <w:r w:rsidRPr="00A9263F">
        <w:rPr>
          <w:rFonts w:ascii="Times New Roman" w:hAnsi="Times New Roman"/>
          <w:bCs/>
          <w:iCs/>
          <w:szCs w:val="28"/>
          <w:lang w:val="da-DK"/>
        </w:rPr>
        <w:t>để đầu tư cơ sở hạ tầng, trang thiết bị thực hiện dịch vụ này</w:t>
      </w:r>
      <w:r w:rsidRPr="00A9263F">
        <w:rPr>
          <w:rFonts w:ascii="Times New Roman" w:hAnsi="Times New Roman"/>
          <w:i/>
          <w:color w:val="auto"/>
          <w:szCs w:val="28"/>
          <w:lang w:val="nl-NL"/>
        </w:rPr>
        <w:t xml:space="preserve"> </w:t>
      </w:r>
      <w:r w:rsidRPr="00A9263F">
        <w:rPr>
          <w:rFonts w:ascii="Times New Roman" w:hAnsi="Times New Roman"/>
          <w:bCs/>
          <w:iCs/>
          <w:szCs w:val="28"/>
          <w:lang w:val="da-DK"/>
        </w:rPr>
        <w:t xml:space="preserve">từ ngân sách nhà nước, nguồn xã hội hóa, quỹ phát triển hoạt động sự nghiệp và các nguồn thu hợp pháp khác của đơn vị. </w:t>
      </w:r>
    </w:p>
    <w:p w:rsidR="00FE7EF5" w:rsidRPr="00A9263F" w:rsidRDefault="00FE7EF5" w:rsidP="00A9263F">
      <w:pPr>
        <w:spacing w:before="70" w:after="70"/>
        <w:ind w:firstLine="567"/>
        <w:jc w:val="both"/>
        <w:rPr>
          <w:rFonts w:ascii="Times New Roman" w:hAnsi="Times New Roman"/>
          <w:szCs w:val="28"/>
          <w:lang w:val="it-IT"/>
        </w:rPr>
      </w:pPr>
      <w:r w:rsidRPr="00A9263F">
        <w:rPr>
          <w:rFonts w:ascii="Times New Roman" w:hAnsi="Times New Roman"/>
          <w:bCs/>
          <w:iCs/>
          <w:szCs w:val="28"/>
          <w:lang w:val="da-DK"/>
        </w:rPr>
        <w:t xml:space="preserve">Về </w:t>
      </w:r>
      <w:r w:rsidRPr="00A9263F">
        <w:rPr>
          <w:rFonts w:ascii="Times New Roman" w:hAnsi="Times New Roman"/>
          <w:color w:val="auto"/>
          <w:szCs w:val="28"/>
          <w:lang w:val="nl-NL"/>
        </w:rPr>
        <w:t>nguyên tắc sử dụng nguồn thu để tái đầu tư</w:t>
      </w:r>
      <w:r w:rsidRPr="00A9263F">
        <w:rPr>
          <w:rFonts w:ascii="Times New Roman" w:hAnsi="Times New Roman"/>
          <w:szCs w:val="28"/>
          <w:lang w:val="nl-NL"/>
        </w:rPr>
        <w:t xml:space="preserve">: </w:t>
      </w:r>
      <w:r w:rsidRPr="00A9263F">
        <w:rPr>
          <w:rFonts w:ascii="Times New Roman" w:hAnsi="Times New Roman"/>
          <w:bCs/>
          <w:iCs/>
          <w:szCs w:val="28"/>
          <w:lang w:val="da-DK"/>
        </w:rPr>
        <w:t xml:space="preserve">Hằng năm, căn cứ vào thặng dư từ hoạt động dịch vụ khám bệnh, chữa bệnh theo yêu cầu, các đơn vị </w:t>
      </w:r>
      <w:r w:rsidRPr="00A9263F">
        <w:rPr>
          <w:rFonts w:ascii="Times New Roman" w:hAnsi="Times New Roman"/>
          <w:bCs/>
          <w:iCs/>
          <w:szCs w:val="28"/>
          <w:lang w:val="da-DK"/>
        </w:rPr>
        <w:lastRenderedPageBreak/>
        <w:t xml:space="preserve">trích quỹ phát triển hoạt động sự nghiệp và thực hiện nguyên tắc tái đầu tư theo Nghị định số 43/2006/NĐ-CP của Chính phủ quy định quyền tự chủ, tự chịu trách nhiệm về thực hiện nhiệm vụ, tổ chức bộ máy, biên chế về tài chính đối với đơn vị sự nghiệp y tế công lập; Thông tư số 71/2006/TT-BTC ngày 09/8/2006 của Bộ Tài chính hướng dẫn thực hiện Nghị định số 43/2006/NĐ-CP; </w:t>
      </w:r>
      <w:r w:rsidRPr="00A9263F">
        <w:rPr>
          <w:rFonts w:ascii="Times New Roman" w:hAnsi="Times New Roman"/>
          <w:szCs w:val="28"/>
          <w:lang w:val="it-IT"/>
        </w:rPr>
        <w:t>Nghị định số 16/2015/NĐ-CP của Chính phủ quy định cơ chế tự chủ của đơn vị sự nghiệp công lập.</w:t>
      </w:r>
    </w:p>
    <w:p w:rsidR="00541A18" w:rsidRPr="00A9263F" w:rsidRDefault="005D16B2" w:rsidP="00A9263F">
      <w:pPr>
        <w:spacing w:before="70" w:after="70"/>
        <w:ind w:firstLine="720"/>
        <w:jc w:val="both"/>
        <w:rPr>
          <w:rFonts w:ascii="Times New Roman" w:hAnsi="Times New Roman"/>
          <w:i/>
          <w:color w:val="auto"/>
          <w:szCs w:val="28"/>
          <w:lang w:val="pt-PT"/>
        </w:rPr>
      </w:pPr>
      <w:r w:rsidRPr="00A9263F">
        <w:rPr>
          <w:rFonts w:ascii="Times New Roman" w:hAnsi="Times New Roman"/>
          <w:i/>
          <w:color w:val="auto"/>
          <w:szCs w:val="28"/>
          <w:lang w:val="pt-PT"/>
        </w:rPr>
        <w:t>6. C</w:t>
      </w:r>
      <w:r w:rsidRPr="00A9263F">
        <w:rPr>
          <w:rFonts w:ascii="Times New Roman" w:hAnsi="Times New Roman"/>
          <w:i/>
          <w:color w:val="auto"/>
          <w:szCs w:val="28"/>
          <w:lang w:val="vi-VN"/>
        </w:rPr>
        <w:t>hế độ</w:t>
      </w:r>
      <w:r w:rsidRPr="00A9263F">
        <w:rPr>
          <w:rFonts w:ascii="Times New Roman" w:hAnsi="Times New Roman"/>
          <w:i/>
          <w:color w:val="auto"/>
          <w:szCs w:val="28"/>
          <w:lang w:val="pt-PT"/>
        </w:rPr>
        <w:t xml:space="preserve"> người có công</w:t>
      </w:r>
      <w:r w:rsidRPr="00A9263F">
        <w:rPr>
          <w:rFonts w:ascii="Times New Roman" w:hAnsi="Times New Roman"/>
          <w:i/>
          <w:color w:val="auto"/>
          <w:szCs w:val="28"/>
          <w:lang w:val="vi-VN"/>
        </w:rPr>
        <w:t xml:space="preserve"> đi nghỉ</w:t>
      </w:r>
      <w:r w:rsidRPr="00A9263F">
        <w:rPr>
          <w:rFonts w:ascii="Times New Roman" w:hAnsi="Times New Roman"/>
          <w:i/>
          <w:color w:val="auto"/>
          <w:szCs w:val="28"/>
          <w:lang w:val="pt-PT"/>
        </w:rPr>
        <w:t xml:space="preserve"> dưỡng tập trung được hưởng 2,2 triệu đồng/người, những người</w:t>
      </w:r>
      <w:r w:rsidRPr="00A9263F">
        <w:rPr>
          <w:rFonts w:ascii="Times New Roman" w:hAnsi="Times New Roman"/>
          <w:i/>
          <w:color w:val="auto"/>
          <w:szCs w:val="28"/>
          <w:lang w:val="vi-VN"/>
        </w:rPr>
        <w:t xml:space="preserve"> do</w:t>
      </w:r>
      <w:r w:rsidRPr="00A9263F">
        <w:rPr>
          <w:rFonts w:ascii="Times New Roman" w:hAnsi="Times New Roman"/>
          <w:i/>
          <w:color w:val="auto"/>
          <w:szCs w:val="28"/>
          <w:lang w:val="pt-PT"/>
        </w:rPr>
        <w:t xml:space="preserve"> ốm đau, không đi </w:t>
      </w:r>
      <w:r w:rsidRPr="00A9263F">
        <w:rPr>
          <w:rFonts w:ascii="Times New Roman" w:hAnsi="Times New Roman"/>
          <w:i/>
          <w:color w:val="auto"/>
          <w:szCs w:val="28"/>
          <w:lang w:val="vi-VN"/>
        </w:rPr>
        <w:t>nghỉ</w:t>
      </w:r>
      <w:r w:rsidRPr="00A9263F">
        <w:rPr>
          <w:rFonts w:ascii="Times New Roman" w:hAnsi="Times New Roman"/>
          <w:i/>
          <w:color w:val="auto"/>
          <w:szCs w:val="28"/>
          <w:lang w:val="pt-PT"/>
        </w:rPr>
        <w:t xml:space="preserve"> dưỡng tập trung thì chỉ được hưởng 1,1 triệu đồng/ người. Đề nghị tỉnh xem xét, điều chỉnh để đảm bảo công bằng cho các đối tượng (Cử tri thành</w:t>
      </w:r>
      <w:r w:rsidR="00541A18" w:rsidRPr="00A9263F">
        <w:rPr>
          <w:rFonts w:ascii="Times New Roman" w:hAnsi="Times New Roman"/>
          <w:i/>
          <w:color w:val="auto"/>
          <w:szCs w:val="28"/>
          <w:lang w:val="pt-PT"/>
        </w:rPr>
        <w:t xml:space="preserve"> phố Hà Tĩnh)</w:t>
      </w:r>
    </w:p>
    <w:p w:rsidR="00155D6F" w:rsidRPr="005307A7" w:rsidRDefault="00155D6F" w:rsidP="00A9263F">
      <w:pPr>
        <w:pStyle w:val="NormalWeb"/>
        <w:shd w:val="clear" w:color="auto" w:fill="FFFFFF"/>
        <w:spacing w:before="70" w:beforeAutospacing="0" w:after="70" w:afterAutospacing="0"/>
        <w:ind w:firstLine="720"/>
        <w:jc w:val="both"/>
        <w:rPr>
          <w:sz w:val="28"/>
          <w:szCs w:val="28"/>
        </w:rPr>
      </w:pPr>
      <w:r w:rsidRPr="005307A7">
        <w:rPr>
          <w:spacing w:val="-2"/>
          <w:sz w:val="28"/>
          <w:szCs w:val="28"/>
          <w:lang w:val="pt-PT"/>
        </w:rPr>
        <w:t>Định mức hỗ trợ kinh phí điều dưỡng tập trung và tại gia đình được quy định tại khoản 3, Điều 53, Nghị định số 31/2013/NĐ-CP ngày 09/4/2013 của Chính phủ hướng dẫn chi tiết thi hành Pháp lệnh ưu đãi người có công với cách mạng. Theo đó:</w:t>
      </w:r>
      <w:r w:rsidRPr="005307A7">
        <w:rPr>
          <w:sz w:val="28"/>
          <w:szCs w:val="28"/>
        </w:rPr>
        <w:t xml:space="preserve"> Đối tượng điều dưỡng tập trung tại cơ sở là </w:t>
      </w:r>
      <w:r w:rsidRPr="005307A7">
        <w:rPr>
          <w:sz w:val="28"/>
          <w:szCs w:val="28"/>
          <w:lang w:val="vi-VN"/>
        </w:rPr>
        <w:t>2.220.000 đồng/người/lần;</w:t>
      </w:r>
      <w:r w:rsidRPr="005307A7">
        <w:rPr>
          <w:sz w:val="28"/>
          <w:szCs w:val="28"/>
        </w:rPr>
        <w:t xml:space="preserve"> Điều dưỡng tại nhà là </w:t>
      </w:r>
      <w:r w:rsidRPr="005307A7">
        <w:rPr>
          <w:sz w:val="28"/>
          <w:szCs w:val="28"/>
          <w:lang w:val="vi-VN"/>
        </w:rPr>
        <w:t>1.110.000 đồng/người/lần.</w:t>
      </w:r>
      <w:r w:rsidRPr="005307A7">
        <w:rPr>
          <w:sz w:val="28"/>
          <w:szCs w:val="28"/>
        </w:rPr>
        <w:t xml:space="preserve"> </w:t>
      </w:r>
      <w:proofErr w:type="gramStart"/>
      <w:r w:rsidRPr="005307A7">
        <w:rPr>
          <w:sz w:val="28"/>
          <w:szCs w:val="28"/>
        </w:rPr>
        <w:t>Như vậy, việc thực hiện mức chi điều dưỡng hiện tại đối với người có công điều dưỡng tập trung và tại gia đình như phản ánh của cử tri là đúng quy định hiện hành.</w:t>
      </w:r>
      <w:proofErr w:type="gramEnd"/>
      <w:r w:rsidRPr="005307A7">
        <w:rPr>
          <w:sz w:val="28"/>
          <w:szCs w:val="28"/>
        </w:rPr>
        <w:t xml:space="preserve"> Về việc đề nghị điều chỉnh mức chi điều dưỡng, hiện nay Bộ Lao động - Thương binh và Xã hội đang tham mưu Chính phủ trình Quốc hội xem xét, sửa đổi Pháp lệnh ưu đãi người có công với cách mạng. Do vậy chưa có cơ sở để điều chỉnh mức chi điều dưỡng, UBND tỉnh sẽ chỉ đạo các sở, ngành, địa phương triển khai thực hiện khi có văn bản mới của Quốc hội, Chính phủ về vấn đề này.</w:t>
      </w:r>
    </w:p>
    <w:p w:rsidR="0051192B" w:rsidRPr="0051192B" w:rsidRDefault="0051192B" w:rsidP="00A9263F">
      <w:pPr>
        <w:widowControl w:val="0"/>
        <w:tabs>
          <w:tab w:val="left" w:pos="709"/>
        </w:tabs>
        <w:spacing w:before="70" w:after="70"/>
        <w:ind w:firstLine="720"/>
        <w:jc w:val="both"/>
        <w:rPr>
          <w:rFonts w:ascii="Times New Roman" w:hAnsi="Times New Roman"/>
          <w:i/>
          <w:color w:val="auto"/>
          <w:spacing w:val="-2"/>
          <w:szCs w:val="28"/>
          <w:lang w:val="es-ES"/>
        </w:rPr>
      </w:pPr>
      <w:r w:rsidRPr="0051192B">
        <w:rPr>
          <w:rFonts w:ascii="Times New Roman" w:hAnsi="Times New Roman"/>
          <w:i/>
          <w:color w:val="auto"/>
          <w:szCs w:val="28"/>
          <w:lang w:val="es-ES"/>
        </w:rPr>
        <w:t>7.</w:t>
      </w:r>
      <w:r w:rsidRPr="0051192B">
        <w:rPr>
          <w:rFonts w:ascii="Times New Roman" w:hAnsi="Times New Roman"/>
          <w:b/>
          <w:i/>
          <w:color w:val="auto"/>
          <w:szCs w:val="28"/>
          <w:lang w:val="es-ES"/>
        </w:rPr>
        <w:t xml:space="preserve"> </w:t>
      </w:r>
      <w:r w:rsidRPr="0051192B">
        <w:rPr>
          <w:rFonts w:ascii="Times New Roman" w:hAnsi="Times New Roman"/>
          <w:i/>
          <w:color w:val="auto"/>
          <w:szCs w:val="28"/>
          <w:lang w:val="es-ES"/>
        </w:rPr>
        <w:t>Đề nghị tỉnh</w:t>
      </w:r>
      <w:r w:rsidRPr="0051192B">
        <w:rPr>
          <w:rFonts w:ascii="Times New Roman" w:hAnsi="Times New Roman"/>
          <w:i/>
          <w:color w:val="auto"/>
          <w:spacing w:val="-2"/>
          <w:szCs w:val="28"/>
          <w:lang w:val="es-ES"/>
        </w:rPr>
        <w:t xml:space="preserve"> rà soát, đánh giá chất lượng đào tạo nghề, nhu cầu việc làm trên địa bàn và công khai rộng rãi để các trường THCS, THPT có căn cứ tư vấn, định hướng nghề nghiệp cho học sinh (</w:t>
      </w:r>
      <w:r w:rsidRPr="00A9263F">
        <w:rPr>
          <w:rFonts w:ascii="Times New Roman" w:hAnsi="Times New Roman"/>
          <w:i/>
          <w:color w:val="auto"/>
          <w:spacing w:val="-2"/>
          <w:szCs w:val="28"/>
          <w:lang w:val="es-ES"/>
        </w:rPr>
        <w:t>c</w:t>
      </w:r>
      <w:r w:rsidRPr="0051192B">
        <w:rPr>
          <w:rFonts w:ascii="Times New Roman" w:hAnsi="Times New Roman"/>
          <w:i/>
          <w:color w:val="auto"/>
          <w:spacing w:val="-2"/>
          <w:szCs w:val="28"/>
          <w:lang w:val="es-ES"/>
        </w:rPr>
        <w:t>ử tri huyện Thạch Hà)</w:t>
      </w:r>
    </w:p>
    <w:p w:rsidR="0051192B" w:rsidRPr="0051192B" w:rsidRDefault="0051192B" w:rsidP="00A9263F">
      <w:pPr>
        <w:spacing w:before="70" w:after="70"/>
        <w:ind w:firstLine="540"/>
        <w:jc w:val="both"/>
        <w:rPr>
          <w:rFonts w:ascii="Times New Roman" w:eastAsia="Calibri" w:hAnsi="Times New Roman"/>
          <w:color w:val="auto"/>
          <w:szCs w:val="28"/>
          <w:lang w:val="pt-BR"/>
        </w:rPr>
      </w:pPr>
      <w:r w:rsidRPr="0051192B">
        <w:rPr>
          <w:rFonts w:ascii="Times New Roman" w:eastAsia="Calibri" w:hAnsi="Times New Roman"/>
          <w:color w:val="auto"/>
          <w:spacing w:val="-2"/>
          <w:szCs w:val="28"/>
          <w:lang w:val="es-ES"/>
        </w:rPr>
        <w:t>Về đ</w:t>
      </w:r>
      <w:r w:rsidRPr="0051192B">
        <w:rPr>
          <w:rFonts w:ascii="Times New Roman" w:eastAsia="Calibri" w:hAnsi="Times New Roman"/>
          <w:color w:val="auto"/>
          <w:szCs w:val="28"/>
          <w:lang w:val="pt-BR"/>
        </w:rPr>
        <w:t>ánh giá chất lượng đào tạo nghề, h</w:t>
      </w:r>
      <w:r w:rsidRPr="0051192B">
        <w:rPr>
          <w:rFonts w:ascii="Times New Roman" w:eastAsia="Calibri" w:hAnsi="Times New Roman"/>
          <w:bCs/>
          <w:color w:val="auto"/>
          <w:szCs w:val="28"/>
          <w:lang w:val="nl-NL"/>
        </w:rPr>
        <w:t xml:space="preserve">àng năm, UBND tỉnh chỉ đạo cơ quan QLNN và các cơ sở giáo dục nghề nghiệp thực hiện công tác đảm bảo chất lượng và kiểm định chất lượng đào tạo theo quy định. Có 3 trường đạt chất lượng kiểm định cấp độ 3 (cấp độ cao nhất trong GDNN) gồm trường Cao đẳng Kỹ thuật Việt - Đức Hà Tĩnh; Trường Cao đẳng Công nghệ, Trường Trung cấp nghề Hà Tĩnh. Có 4 nghề của 2 trường cao đẳng được CHLB Đức và Úc chuyển giao đào tạo, kiểm định chất lượng và cấp bằng quốc tế. </w:t>
      </w:r>
    </w:p>
    <w:p w:rsidR="0051192B" w:rsidRPr="0051192B" w:rsidRDefault="0051192B" w:rsidP="00A9263F">
      <w:pPr>
        <w:spacing w:before="70" w:after="70"/>
        <w:ind w:firstLine="540"/>
        <w:jc w:val="both"/>
        <w:rPr>
          <w:rFonts w:ascii="Times New Roman" w:eastAsia="Calibri" w:hAnsi="Times New Roman"/>
          <w:bCs/>
          <w:color w:val="auto"/>
          <w:szCs w:val="28"/>
          <w:lang w:val="sq-AL"/>
        </w:rPr>
      </w:pPr>
      <w:r w:rsidRPr="0051192B">
        <w:rPr>
          <w:rFonts w:ascii="Times New Roman" w:eastAsia="Calibri" w:hAnsi="Times New Roman"/>
          <w:bCs/>
          <w:color w:val="auto"/>
          <w:szCs w:val="28"/>
          <w:lang w:val="sq-AL"/>
        </w:rPr>
        <w:t xml:space="preserve">Chất lượng đào tạo nghề được các doanh nghiệp sử dụng lao động đánh giá cao, hàng năm các danh nghiệp đã thực hiện tuyển dụng trực tiếp ngay khi học sinh tốt nghiệp tại trường. </w:t>
      </w:r>
      <w:r w:rsidRPr="0051192B">
        <w:rPr>
          <w:rFonts w:ascii="Times New Roman" w:eastAsia="Calibri" w:hAnsi="Times New Roman"/>
          <w:bCs/>
          <w:color w:val="auto"/>
          <w:szCs w:val="28"/>
          <w:lang w:val="nl-NL"/>
        </w:rPr>
        <w:t>Sau tốt nghiệp có từ 75% đến 85% học sinh có việc làm phù hợp với chuyên môn và có thu nhập ổn định, một số ngành nghề tỷ lệ có việc làm sau tốt nghiệp lên đến 95%</w:t>
      </w:r>
      <w:r w:rsidR="005F1ECD" w:rsidRPr="00A9263F">
        <w:rPr>
          <w:rFonts w:ascii="Times New Roman" w:eastAsia="Calibri" w:hAnsi="Times New Roman"/>
          <w:bCs/>
          <w:color w:val="auto"/>
          <w:szCs w:val="28"/>
          <w:lang w:val="nl-NL"/>
        </w:rPr>
        <w:t xml:space="preserve"> như </w:t>
      </w:r>
      <w:r w:rsidRPr="00A9263F">
        <w:rPr>
          <w:rFonts w:ascii="Times New Roman" w:eastAsia="Calibri" w:hAnsi="Times New Roman"/>
          <w:bCs/>
          <w:color w:val="auto"/>
          <w:szCs w:val="28"/>
          <w:lang w:val="nl-NL"/>
        </w:rPr>
        <w:t>c</w:t>
      </w:r>
      <w:r w:rsidRPr="0051192B">
        <w:rPr>
          <w:rFonts w:ascii="Times New Roman" w:eastAsia="Calibri" w:hAnsi="Times New Roman"/>
          <w:bCs/>
          <w:color w:val="auto"/>
          <w:szCs w:val="28"/>
          <w:lang w:val="nl-NL"/>
        </w:rPr>
        <w:t>hế tạ</w:t>
      </w:r>
      <w:r w:rsidR="005F1ECD" w:rsidRPr="00A9263F">
        <w:rPr>
          <w:rFonts w:ascii="Times New Roman" w:eastAsia="Calibri" w:hAnsi="Times New Roman"/>
          <w:bCs/>
          <w:color w:val="auto"/>
          <w:szCs w:val="28"/>
          <w:lang w:val="nl-NL"/>
        </w:rPr>
        <w:t xml:space="preserve">o </w:t>
      </w:r>
      <w:r w:rsidRPr="0051192B">
        <w:rPr>
          <w:rFonts w:ascii="Times New Roman" w:eastAsia="Calibri" w:hAnsi="Times New Roman"/>
          <w:bCs/>
          <w:color w:val="auto"/>
          <w:szCs w:val="28"/>
          <w:lang w:val="nl-NL"/>
        </w:rPr>
        <w:t>cơ khí, quản trị khách sạn nhà hàng; góp phần đưa tỷ lệ lao động qua đào tạ</w:t>
      </w:r>
      <w:r w:rsidRPr="00A9263F">
        <w:rPr>
          <w:rFonts w:ascii="Times New Roman" w:eastAsia="Calibri" w:hAnsi="Times New Roman"/>
          <w:bCs/>
          <w:color w:val="auto"/>
          <w:szCs w:val="28"/>
          <w:lang w:val="nl-NL"/>
        </w:rPr>
        <w:t>o lên 65% (năm 2018)</w:t>
      </w:r>
    </w:p>
    <w:p w:rsidR="0051192B" w:rsidRPr="0051192B" w:rsidRDefault="0051192B" w:rsidP="00A9263F">
      <w:pPr>
        <w:spacing w:before="70" w:after="70"/>
        <w:ind w:firstLine="540"/>
        <w:jc w:val="both"/>
        <w:rPr>
          <w:rFonts w:ascii="Times New Roman" w:eastAsia="Calibri" w:hAnsi="Times New Roman"/>
          <w:bCs/>
          <w:color w:val="auto"/>
          <w:szCs w:val="28"/>
          <w:lang w:val="nl-NL"/>
        </w:rPr>
      </w:pPr>
      <w:r w:rsidRPr="0051192B">
        <w:rPr>
          <w:rFonts w:ascii="Times New Roman" w:eastAsia="Calibri" w:hAnsi="Times New Roman"/>
          <w:bCs/>
          <w:color w:val="auto"/>
          <w:szCs w:val="28"/>
          <w:lang w:val="nl-NL"/>
        </w:rPr>
        <w:t>Tuy nhiên, chất lượng đào tạo nghề so với nhu cầu thị trường lao động ở một số ngành nghề vẫn còn hạn chế do cơ sở vật chất, một số nhà giáo chưa đạt chuẩn về kỹ năng nghề; nguồn kinh phí đầu tư cho đào tạo nghề chưa đáp ứng yêu cầu đào tạo; nhu cầu nguồn nhân lực biến động thường xuyên nên đào tạo nghề có phần chưa đáp ứng kịp sự thay đổi đó.</w:t>
      </w:r>
    </w:p>
    <w:p w:rsidR="0051192B" w:rsidRPr="0051192B" w:rsidRDefault="0051192B" w:rsidP="00A9263F">
      <w:pPr>
        <w:spacing w:before="70" w:after="70"/>
        <w:ind w:firstLine="540"/>
        <w:jc w:val="both"/>
        <w:rPr>
          <w:rFonts w:ascii="Times New Roman" w:eastAsia="Calibri" w:hAnsi="Times New Roman"/>
          <w:bCs/>
          <w:color w:val="auto"/>
          <w:szCs w:val="28"/>
          <w:lang w:val="nl-NL"/>
        </w:rPr>
      </w:pPr>
      <w:r w:rsidRPr="0051192B">
        <w:rPr>
          <w:rFonts w:ascii="Times New Roman" w:eastAsia="Calibri" w:hAnsi="Times New Roman"/>
          <w:color w:val="auto"/>
          <w:szCs w:val="28"/>
          <w:lang w:val="pt-BR"/>
        </w:rPr>
        <w:lastRenderedPageBreak/>
        <w:t xml:space="preserve">Về công khai thông tin, </w:t>
      </w:r>
      <w:r w:rsidRPr="0051192B">
        <w:rPr>
          <w:rFonts w:ascii="Times New Roman" w:eastAsia="Calibri" w:hAnsi="Times New Roman"/>
          <w:bCs/>
          <w:color w:val="auto"/>
          <w:szCs w:val="28"/>
          <w:lang w:val="nl-NL"/>
        </w:rPr>
        <w:t>UBND tỉnh đã chỉ đạo các sở, ngành, địa phương, các cơ sở giáo dục nghề nghiệp, các trường THCS, THPT thực hiện công tác tuyên truyền, tư vấn định hướng phân luồng học sinh sau tốt nghiệp; các thông tin về cơ sở giáo dục nghề nghiệp, kết quả kiểm định chất lượng và đảm bảo chất lượng của các trường được công khai trên cổng thông tin điện tử của Sở Lao động - Thương binh và Xã hội, thông quan các buổi Hội nghị tư vấn tuyển sinh đào tạo, giải quyết việc làm và xuất khẩu lao động và tại phiên giao dịch việc làm, tư vấn học nghề.</w:t>
      </w:r>
    </w:p>
    <w:p w:rsidR="00920580" w:rsidRPr="00A9263F" w:rsidRDefault="005D16B2" w:rsidP="00A9263F">
      <w:pPr>
        <w:widowControl w:val="0"/>
        <w:tabs>
          <w:tab w:val="left" w:pos="709"/>
        </w:tabs>
        <w:spacing w:before="70" w:after="70"/>
        <w:ind w:firstLine="720"/>
        <w:jc w:val="both"/>
        <w:rPr>
          <w:rFonts w:ascii="Times New Roman" w:hAnsi="Times New Roman"/>
          <w:i/>
          <w:color w:val="auto"/>
          <w:spacing w:val="-2"/>
          <w:szCs w:val="28"/>
          <w:lang w:val="es-ES"/>
        </w:rPr>
      </w:pPr>
      <w:r w:rsidRPr="00A9263F">
        <w:rPr>
          <w:rFonts w:ascii="Times New Roman" w:hAnsi="Times New Roman"/>
          <w:b/>
          <w:color w:val="auto"/>
          <w:szCs w:val="28"/>
          <w:lang w:val="nl-NL"/>
        </w:rPr>
        <w:t xml:space="preserve">V. LĨNH VỰC NỘI CHÍNH, TƯ </w:t>
      </w:r>
      <w:r w:rsidR="00920580" w:rsidRPr="00A9263F">
        <w:rPr>
          <w:rFonts w:ascii="Times New Roman" w:hAnsi="Times New Roman"/>
          <w:b/>
          <w:color w:val="auto"/>
          <w:szCs w:val="28"/>
          <w:lang w:val="nl-NL"/>
        </w:rPr>
        <w:t>PHÁP VÀ CÁC VẤN ĐỀ KHÁC</w:t>
      </w:r>
    </w:p>
    <w:p w:rsidR="00BE2064" w:rsidRPr="00A9263F" w:rsidRDefault="005D16B2" w:rsidP="00A9263F">
      <w:pPr>
        <w:spacing w:before="70" w:after="70"/>
        <w:ind w:firstLine="720"/>
        <w:jc w:val="both"/>
        <w:rPr>
          <w:rFonts w:ascii="Times New Roman" w:hAnsi="Times New Roman"/>
          <w:i/>
          <w:color w:val="auto"/>
          <w:szCs w:val="28"/>
          <w:lang w:val="nl-NL"/>
        </w:rPr>
      </w:pPr>
      <w:r w:rsidRPr="00A9263F">
        <w:rPr>
          <w:rFonts w:ascii="Times New Roman" w:hAnsi="Times New Roman"/>
          <w:i/>
          <w:color w:val="auto"/>
          <w:szCs w:val="28"/>
          <w:lang w:val="vi-VN"/>
        </w:rPr>
        <w:t>1</w:t>
      </w:r>
      <w:r w:rsidRPr="00A9263F">
        <w:rPr>
          <w:rFonts w:ascii="Times New Roman" w:hAnsi="Times New Roman"/>
          <w:i/>
          <w:color w:val="auto"/>
          <w:szCs w:val="28"/>
          <w:lang w:val="it-IT"/>
        </w:rPr>
        <w:t xml:space="preserve">. Thực hiện </w:t>
      </w:r>
      <w:r w:rsidRPr="00A9263F">
        <w:rPr>
          <w:rFonts w:ascii="Times New Roman" w:hAnsi="Times New Roman"/>
          <w:i/>
          <w:color w:val="auto"/>
          <w:szCs w:val="28"/>
          <w:lang w:val="vi-VN"/>
        </w:rPr>
        <w:t>Nghị quyết</w:t>
      </w:r>
      <w:r w:rsidRPr="00A9263F">
        <w:rPr>
          <w:rFonts w:ascii="Times New Roman" w:hAnsi="Times New Roman"/>
          <w:i/>
          <w:color w:val="auto"/>
          <w:szCs w:val="28"/>
          <w:lang w:val="es-ES"/>
        </w:rPr>
        <w:t xml:space="preserve"> số</w:t>
      </w:r>
      <w:r w:rsidRPr="00A9263F">
        <w:rPr>
          <w:rFonts w:ascii="Times New Roman" w:hAnsi="Times New Roman"/>
          <w:i/>
          <w:color w:val="auto"/>
          <w:szCs w:val="28"/>
          <w:lang w:val="vi-VN"/>
        </w:rPr>
        <w:t xml:space="preserve"> 156/</w:t>
      </w:r>
      <w:r w:rsidR="00D8252F" w:rsidRPr="00A9263F">
        <w:rPr>
          <w:rFonts w:ascii="Times New Roman" w:hAnsi="Times New Roman"/>
          <w:i/>
          <w:color w:val="auto"/>
          <w:szCs w:val="28"/>
          <w:lang w:val="es-ES"/>
        </w:rPr>
        <w:t>2019/</w:t>
      </w:r>
      <w:r w:rsidRPr="00A9263F">
        <w:rPr>
          <w:rFonts w:ascii="Times New Roman" w:hAnsi="Times New Roman"/>
          <w:i/>
          <w:color w:val="auto"/>
          <w:szCs w:val="28"/>
          <w:lang w:val="vi-VN"/>
        </w:rPr>
        <w:t xml:space="preserve">NQ-HĐND ngày 17/7/2019 </w:t>
      </w:r>
      <w:r w:rsidRPr="00A9263F">
        <w:rPr>
          <w:rFonts w:ascii="Times New Roman" w:hAnsi="Times New Roman"/>
          <w:i/>
          <w:color w:val="auto"/>
          <w:szCs w:val="28"/>
          <w:lang w:val="es-ES"/>
        </w:rPr>
        <w:t>của HĐND tỉnh thì</w:t>
      </w:r>
      <w:r w:rsidRPr="00A9263F">
        <w:rPr>
          <w:rFonts w:ascii="Times New Roman" w:hAnsi="Times New Roman"/>
          <w:i/>
          <w:color w:val="auto"/>
          <w:szCs w:val="28"/>
          <w:lang w:val="it-IT"/>
        </w:rPr>
        <w:t xml:space="preserve"> </w:t>
      </w:r>
      <w:r w:rsidRPr="00A9263F">
        <w:rPr>
          <w:rFonts w:ascii="Times New Roman" w:hAnsi="Times New Roman"/>
          <w:i/>
          <w:color w:val="auto"/>
          <w:szCs w:val="28"/>
          <w:lang w:val="vi-VN"/>
        </w:rPr>
        <w:t>mức khoán chi phụ cấp đối với người hoạt động không chuyên trách ở cấp xã, thôn, tổ dân phố và mức bồi dưỡng đối với người trực tiếp tham gia công việc của thôn, tổ dân phố</w:t>
      </w:r>
      <w:r w:rsidRPr="00A9263F">
        <w:rPr>
          <w:rFonts w:ascii="Times New Roman" w:hAnsi="Times New Roman"/>
          <w:i/>
          <w:color w:val="auto"/>
          <w:szCs w:val="28"/>
          <w:lang w:val="es-ES"/>
        </w:rPr>
        <w:t xml:space="preserve"> còn</w:t>
      </w:r>
      <w:r w:rsidRPr="00A9263F">
        <w:rPr>
          <w:rFonts w:ascii="Times New Roman" w:hAnsi="Times New Roman"/>
          <w:i/>
          <w:color w:val="auto"/>
          <w:szCs w:val="28"/>
          <w:lang w:val="vi-VN"/>
        </w:rPr>
        <w:t xml:space="preserve"> thấp</w:t>
      </w:r>
      <w:r w:rsidRPr="00A9263F">
        <w:rPr>
          <w:rFonts w:ascii="Times New Roman" w:hAnsi="Times New Roman"/>
          <w:i/>
          <w:color w:val="auto"/>
          <w:szCs w:val="28"/>
          <w:lang w:val="nl-NL"/>
        </w:rPr>
        <w:t>; không có chế độ đối với cán bộ chi đoàn, chi hội, công an viên, thôn đội trưởng ở các thôn, tổ dân phố</w:t>
      </w:r>
      <w:r w:rsidRPr="00A9263F">
        <w:rPr>
          <w:rFonts w:ascii="Times New Roman" w:hAnsi="Times New Roman"/>
          <w:i/>
          <w:color w:val="auto"/>
          <w:szCs w:val="28"/>
          <w:lang w:val="vi-VN"/>
        </w:rPr>
        <w:t xml:space="preserve"> </w:t>
      </w:r>
      <w:r w:rsidRPr="00A9263F">
        <w:rPr>
          <w:rFonts w:ascii="Times New Roman" w:hAnsi="Times New Roman"/>
          <w:i/>
          <w:color w:val="auto"/>
          <w:szCs w:val="28"/>
          <w:lang w:val="es-ES"/>
        </w:rPr>
        <w:t xml:space="preserve">gây khó khăn trong quá trình thực hiện nhiệm vụ tại cơ sở. </w:t>
      </w:r>
      <w:r w:rsidRPr="00A9263F">
        <w:rPr>
          <w:rFonts w:ascii="Times New Roman" w:hAnsi="Times New Roman"/>
          <w:i/>
          <w:color w:val="auto"/>
          <w:szCs w:val="28"/>
          <w:lang w:val="nl-NL"/>
        </w:rPr>
        <w:t>Đề nghị tỉnh xem xét</w:t>
      </w:r>
      <w:r w:rsidR="00D8252F" w:rsidRPr="00A9263F">
        <w:rPr>
          <w:rFonts w:ascii="Times New Roman" w:hAnsi="Times New Roman"/>
          <w:i/>
          <w:color w:val="auto"/>
          <w:szCs w:val="28"/>
          <w:lang w:val="nl-NL"/>
        </w:rPr>
        <w:t>, điều chỉnh (c</w:t>
      </w:r>
      <w:r w:rsidR="00BE2064" w:rsidRPr="00A9263F">
        <w:rPr>
          <w:rFonts w:ascii="Times New Roman" w:hAnsi="Times New Roman"/>
          <w:i/>
          <w:color w:val="auto"/>
          <w:szCs w:val="28"/>
          <w:lang w:val="nl-NL"/>
        </w:rPr>
        <w:t>ử tri toàn tỉnh)</w:t>
      </w:r>
    </w:p>
    <w:p w:rsidR="00BE2064" w:rsidRPr="00A9263F" w:rsidRDefault="00BE2064" w:rsidP="00A9263F">
      <w:pPr>
        <w:spacing w:before="70" w:after="70"/>
        <w:ind w:firstLine="720"/>
        <w:jc w:val="both"/>
        <w:rPr>
          <w:rFonts w:ascii="Times New Roman" w:eastAsia="Calibri" w:hAnsi="Times New Roman"/>
          <w:color w:val="auto"/>
          <w:szCs w:val="28"/>
          <w:lang w:val="nl-NL"/>
        </w:rPr>
      </w:pPr>
      <w:r w:rsidRPr="00A9263F">
        <w:rPr>
          <w:rFonts w:ascii="Times New Roman" w:eastAsia="Calibri" w:hAnsi="Times New Roman"/>
          <w:color w:val="auto"/>
          <w:szCs w:val="28"/>
          <w:lang w:val="nl-NL"/>
        </w:rPr>
        <w:t>Về mức khoán chi phụ cấp đối với người hoạt động không chuyên trách cấp xã:</w:t>
      </w:r>
      <w:r w:rsidRPr="00A9263F">
        <w:rPr>
          <w:rFonts w:ascii="Times New Roman" w:hAnsi="Times New Roman"/>
          <w:i/>
          <w:color w:val="auto"/>
          <w:szCs w:val="28"/>
          <w:lang w:val="nl-NL"/>
        </w:rPr>
        <w:t xml:space="preserve"> </w:t>
      </w:r>
      <w:r w:rsidR="00F36BCD" w:rsidRPr="00A9263F">
        <w:rPr>
          <w:rFonts w:ascii="Times New Roman" w:eastAsia="Calibri" w:hAnsi="Times New Roman"/>
          <w:color w:val="auto"/>
          <w:szCs w:val="28"/>
          <w:lang w:val="nl-NL"/>
        </w:rPr>
        <w:t>S</w:t>
      </w:r>
      <w:r w:rsidRPr="00A9263F">
        <w:rPr>
          <w:rFonts w:ascii="Times New Roman" w:eastAsia="Calibri" w:hAnsi="Times New Roman"/>
          <w:color w:val="auto"/>
          <w:szCs w:val="28"/>
          <w:lang w:val="nl-NL"/>
        </w:rPr>
        <w:t>o với quy định của Trung ương</w:t>
      </w:r>
      <w:r w:rsidR="00F36BCD" w:rsidRPr="00A9263F">
        <w:rPr>
          <w:rFonts w:ascii="Times New Roman" w:eastAsia="Calibri" w:hAnsi="Times New Roman"/>
          <w:color w:val="auto"/>
          <w:szCs w:val="28"/>
          <w:lang w:val="nl-NL"/>
        </w:rPr>
        <w:t xml:space="preserve"> (khoản 4, khoản 5 Điều 2 Nghị định số 34/2019/NĐ-CP ngày 24/4/2019 của Chính phủ sửa đổi, bổ sung một số quy định về cán bộ, công chức cấp xã và người hoạt động không chuyên trách ở cấp xã, ở thôn, tổ dân phố)</w:t>
      </w:r>
      <w:r w:rsidRPr="00A9263F">
        <w:rPr>
          <w:rFonts w:ascii="Times New Roman" w:eastAsia="Calibri" w:hAnsi="Times New Roman"/>
          <w:color w:val="auto"/>
          <w:szCs w:val="28"/>
          <w:lang w:val="nl-NL"/>
        </w:rPr>
        <w:t xml:space="preserve"> thì mức phụ cấp cho người hoạt động không chuyên trách cấp xã của tỉnh Hà Tĩnh</w:t>
      </w:r>
      <w:r w:rsidR="00D8252F" w:rsidRPr="00A9263F">
        <w:rPr>
          <w:rFonts w:ascii="Times New Roman" w:eastAsia="Calibri" w:hAnsi="Times New Roman"/>
          <w:color w:val="auto"/>
          <w:szCs w:val="28"/>
          <w:lang w:val="nl-NL"/>
        </w:rPr>
        <w:t xml:space="preserve"> (khoản 2, khoản 3 Điều 4 Nghị quyết số 156/2019/NQ-HĐND)</w:t>
      </w:r>
      <w:r w:rsidR="00F36BCD" w:rsidRPr="00A9263F">
        <w:rPr>
          <w:rFonts w:ascii="Times New Roman" w:eastAsia="Calibri" w:hAnsi="Times New Roman"/>
          <w:color w:val="auto"/>
          <w:szCs w:val="28"/>
          <w:lang w:val="nl-NL"/>
        </w:rPr>
        <w:t xml:space="preserve"> </w:t>
      </w:r>
      <w:r w:rsidRPr="00A9263F">
        <w:rPr>
          <w:rFonts w:ascii="Times New Roman" w:eastAsia="Calibri" w:hAnsi="Times New Roman"/>
          <w:color w:val="auto"/>
          <w:szCs w:val="28"/>
          <w:lang w:val="nl-NL"/>
        </w:rPr>
        <w:t>cao hơn (trường hợp bố trí 8 người thì cao hơn 0,86; trường hợp bố trí 9 người hoạt động không chuyên trách thì cao hơn 0,64).</w:t>
      </w:r>
    </w:p>
    <w:p w:rsidR="00BE2064" w:rsidRPr="00A9263F" w:rsidRDefault="00BE2064" w:rsidP="00A9263F">
      <w:pPr>
        <w:spacing w:before="70" w:after="70"/>
        <w:ind w:firstLine="720"/>
        <w:jc w:val="both"/>
        <w:rPr>
          <w:rFonts w:ascii="Times New Roman" w:eastAsia="Calibri" w:hAnsi="Times New Roman"/>
          <w:color w:val="auto"/>
          <w:szCs w:val="28"/>
          <w:lang w:val="nl-NL"/>
        </w:rPr>
      </w:pPr>
      <w:r w:rsidRPr="00A9263F">
        <w:rPr>
          <w:rFonts w:ascii="Times New Roman" w:eastAsia="Calibri" w:hAnsi="Times New Roman"/>
          <w:color w:val="auto"/>
          <w:szCs w:val="28"/>
          <w:lang w:val="nl-NL"/>
        </w:rPr>
        <w:t xml:space="preserve">Về mức khoán chi phụ cấp đối với người hoạt động không chuyên trách cấp thôn: </w:t>
      </w:r>
      <w:r w:rsidR="00EF6044" w:rsidRPr="00A9263F">
        <w:rPr>
          <w:rFonts w:ascii="Times New Roman" w:eastAsia="Calibri" w:hAnsi="Times New Roman"/>
          <w:color w:val="auto"/>
          <w:szCs w:val="28"/>
          <w:lang w:val="nl-NL"/>
        </w:rPr>
        <w:t>S</w:t>
      </w:r>
      <w:r w:rsidRPr="00A9263F">
        <w:rPr>
          <w:rFonts w:ascii="Times New Roman" w:eastAsia="Calibri" w:hAnsi="Times New Roman"/>
          <w:color w:val="auto"/>
          <w:szCs w:val="28"/>
          <w:lang w:val="nl-NL"/>
        </w:rPr>
        <w:t xml:space="preserve">o với quy định của Trung ương </w:t>
      </w:r>
      <w:r w:rsidR="00F36BCD" w:rsidRPr="00A9263F">
        <w:rPr>
          <w:rFonts w:ascii="Times New Roman" w:eastAsia="Calibri" w:hAnsi="Times New Roman"/>
          <w:color w:val="auto"/>
          <w:szCs w:val="28"/>
          <w:lang w:val="nl-NL"/>
        </w:rPr>
        <w:t xml:space="preserve"> (khoản 6, Điều 2 Nghị định số 34/2019/NĐ-CP của Chính phủ) </w:t>
      </w:r>
      <w:r w:rsidRPr="00A9263F">
        <w:rPr>
          <w:rFonts w:ascii="Times New Roman" w:eastAsia="Calibri" w:hAnsi="Times New Roman"/>
          <w:color w:val="auto"/>
          <w:szCs w:val="28"/>
          <w:lang w:val="nl-NL"/>
        </w:rPr>
        <w:t>thì mức phụ cấp cho người hoạt động không chuyên trách ở thôn, tổ dân phố của tỉnh Hà Tĩnh</w:t>
      </w:r>
      <w:r w:rsidR="00D8252F" w:rsidRPr="00A9263F">
        <w:rPr>
          <w:rFonts w:ascii="Times New Roman" w:eastAsia="Calibri" w:hAnsi="Times New Roman"/>
          <w:color w:val="auto"/>
          <w:szCs w:val="28"/>
          <w:lang w:val="nl-NL"/>
        </w:rPr>
        <w:t xml:space="preserve"> (khoản 1, Điều 5 Nghị quyết số 156/2019/NQ-HĐND)</w:t>
      </w:r>
      <w:r w:rsidRPr="00A9263F">
        <w:rPr>
          <w:rFonts w:ascii="Times New Roman" w:eastAsia="Calibri" w:hAnsi="Times New Roman"/>
          <w:color w:val="auto"/>
          <w:szCs w:val="28"/>
          <w:lang w:val="nl-NL"/>
        </w:rPr>
        <w:t xml:space="preserve"> cao hơn (thôn, tổ dân phố loại 1 cao hơn 0,8; thôn, tổ dân phố loại 2 cao hơn 0,65; thôn, tổ dân phố loại 3 cao hơn 0,5).</w:t>
      </w:r>
    </w:p>
    <w:p w:rsidR="00F36BCD" w:rsidRPr="00A9263F" w:rsidRDefault="00BE2064"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Về mức bồi dưỡng đối với người thực hiện nhiệm vụ khác ở thôn, tổ dân phố: T</w:t>
      </w:r>
      <w:r w:rsidR="00EF6044" w:rsidRPr="00A9263F">
        <w:rPr>
          <w:rFonts w:ascii="Times New Roman" w:eastAsia="Calibri" w:hAnsi="Times New Roman"/>
          <w:color w:val="auto"/>
          <w:szCs w:val="28"/>
          <w:lang w:val="en-US"/>
        </w:rPr>
        <w:t xml:space="preserve">heo </w:t>
      </w:r>
      <w:r w:rsidRPr="00A9263F">
        <w:rPr>
          <w:rFonts w:ascii="Times New Roman" w:eastAsia="Calibri" w:hAnsi="Times New Roman"/>
          <w:color w:val="auto"/>
          <w:szCs w:val="28"/>
          <w:lang w:val="en-US"/>
        </w:rPr>
        <w:t xml:space="preserve">khoản 6, Điều 2 Nghị định số 34/2019/NĐ-CP của Chính phủ: Người tham gia công việc ở thôn, tổ dân phố ngoài 03 chức danh (Bí thư chi bộ, Trưởng thôn hoặc Tổ trưởng tổ dân phố, Trưởng ban công tác mặt trận) không hưởng phụ cấp hàng tháng mà được hưởng bồi dưỡng trực tiếp tham gia vào công việc của thôn, tổ dân phố từ đoàn phí, hội phí khoán cho các đoàn thể và từ các nguồn quỹ khác (nếu có). Theo đó, người thực hiện nhiệm vụ khác ở thôn, tổ dân phố không được hưởng phụ cấp hàng tháng, mà họ được hưởng bồi dưỡng khi tham gia các công việc ở thôn, tổ dân phố từ đoàn phí, hội phí khoán cho các đoàn thể và các nguồn quỹ khác (nếu có). Tuy vậy, tại Hà Tĩnh ngoài mức bồi dưỡng từ đoàn phí, hội phí, trên cơ sở cân đối ngân sách tỉnh đã hỗ trợ thêm </w:t>
      </w:r>
      <w:r w:rsidRPr="00A9263F">
        <w:rPr>
          <w:rFonts w:ascii="Times New Roman" w:eastAsia="Calibri" w:hAnsi="Times New Roman"/>
          <w:color w:val="auto"/>
          <w:szCs w:val="28"/>
          <w:lang w:val="en-US"/>
        </w:rPr>
        <w:lastRenderedPageBreak/>
        <w:t xml:space="preserve">nguồn kinh phí để các thôn, tổ dân phố chi trả bồi dưỡng </w:t>
      </w:r>
      <w:proofErr w:type="gramStart"/>
      <w:r w:rsidRPr="00A9263F">
        <w:rPr>
          <w:rFonts w:ascii="Times New Roman" w:eastAsia="Calibri" w:hAnsi="Times New Roman"/>
          <w:color w:val="auto"/>
          <w:szCs w:val="28"/>
          <w:lang w:val="en-US"/>
        </w:rPr>
        <w:t>theo</w:t>
      </w:r>
      <w:proofErr w:type="gramEnd"/>
      <w:r w:rsidRPr="00A9263F">
        <w:rPr>
          <w:rFonts w:ascii="Times New Roman" w:eastAsia="Calibri" w:hAnsi="Times New Roman"/>
          <w:color w:val="auto"/>
          <w:szCs w:val="28"/>
          <w:lang w:val="en-US"/>
        </w:rPr>
        <w:t xml:space="preserve"> nhiệm vụ khi cần cho người thực hiện các nhiệm vụ khác ở thôn, tổ dân phố</w:t>
      </w:r>
      <w:r w:rsidR="00F36BCD" w:rsidRPr="00A9263F">
        <w:rPr>
          <w:rStyle w:val="FootnoteReference"/>
          <w:rFonts w:ascii="Times New Roman" w:eastAsia="Calibri" w:hAnsi="Times New Roman"/>
          <w:color w:val="auto"/>
          <w:szCs w:val="28"/>
          <w:lang w:val="en-US"/>
        </w:rPr>
        <w:footnoteReference w:id="23"/>
      </w:r>
      <w:r w:rsidRPr="00A9263F">
        <w:rPr>
          <w:rFonts w:ascii="Times New Roman" w:eastAsia="Calibri" w:hAnsi="Times New Roman"/>
          <w:color w:val="auto"/>
          <w:szCs w:val="28"/>
          <w:lang w:val="en-US"/>
        </w:rPr>
        <w:t xml:space="preserve"> </w:t>
      </w:r>
    </w:p>
    <w:p w:rsidR="00BE2064" w:rsidRPr="00A9263F" w:rsidRDefault="00BE2064"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Riêng một số chế độ đối với các chức danh theo quy định tại các văn bản chuyên ngành (có hiệu lực thi hành trước Nghị định số</w:t>
      </w:r>
      <w:r w:rsidR="00F36BCD" w:rsidRPr="00A9263F">
        <w:rPr>
          <w:rFonts w:ascii="Times New Roman" w:eastAsia="Calibri" w:hAnsi="Times New Roman"/>
          <w:color w:val="auto"/>
          <w:szCs w:val="28"/>
          <w:lang w:val="en-US"/>
        </w:rPr>
        <w:t xml:space="preserve"> 34/2019/NĐ-CP) như công an viên, thôn đội trưởng, nhân viên y tế thôn, bản, cộng tác viên y tế, dân số</w:t>
      </w:r>
      <w:r w:rsidR="00F36BCD" w:rsidRPr="00A9263F">
        <w:rPr>
          <w:rStyle w:val="FootnoteReference"/>
          <w:rFonts w:ascii="Times New Roman" w:eastAsia="Calibri" w:hAnsi="Times New Roman"/>
          <w:color w:val="auto"/>
          <w:szCs w:val="28"/>
          <w:lang w:val="en-US"/>
        </w:rPr>
        <w:footnoteReference w:id="24"/>
      </w:r>
      <w:r w:rsidR="00F36BCD" w:rsidRPr="00A9263F">
        <w:rPr>
          <w:rFonts w:ascii="Times New Roman" w:eastAsia="Calibri" w:hAnsi="Times New Roman"/>
          <w:color w:val="auto"/>
          <w:szCs w:val="28"/>
          <w:lang w:val="en-US"/>
        </w:rPr>
        <w:t>,</w:t>
      </w:r>
      <w:r w:rsidRPr="00A9263F">
        <w:rPr>
          <w:rFonts w:ascii="Times New Roman" w:eastAsia="Calibri" w:hAnsi="Times New Roman"/>
          <w:color w:val="auto"/>
          <w:szCs w:val="28"/>
          <w:lang w:val="en-US"/>
        </w:rPr>
        <w:t xml:space="preserve"> UBND tỉnh đã có Văn bản số 6739/UBND-NC</w:t>
      </w:r>
      <w:r w:rsidRPr="00A9263F">
        <w:rPr>
          <w:rFonts w:ascii="Times New Roman" w:eastAsia="Calibri" w:hAnsi="Times New Roman"/>
          <w:color w:val="auto"/>
          <w:szCs w:val="28"/>
          <w:vertAlign w:val="subscript"/>
          <w:lang w:val="en-US"/>
        </w:rPr>
        <w:t>1</w:t>
      </w:r>
      <w:r w:rsidRPr="00A9263F">
        <w:rPr>
          <w:rFonts w:ascii="Times New Roman" w:eastAsia="Calibri" w:hAnsi="Times New Roman"/>
          <w:color w:val="auto"/>
          <w:szCs w:val="28"/>
          <w:lang w:val="en-US"/>
        </w:rPr>
        <w:t xml:space="preserve"> ngày 10/10/2019 đề nghị Bộ Nội vụ hướng dẫn thực hiện. </w:t>
      </w:r>
      <w:proofErr w:type="gramStart"/>
      <w:r w:rsidRPr="00A9263F">
        <w:rPr>
          <w:rFonts w:ascii="Times New Roman" w:eastAsia="Calibri" w:hAnsi="Times New Roman"/>
          <w:color w:val="auto"/>
          <w:szCs w:val="28"/>
          <w:lang w:val="en-US"/>
        </w:rPr>
        <w:t>Khi có trả lời của Bộ Nội vụ, UBND tỉnh sẽ có hướng dẫn cụ thể để các địa phương thực hiện.</w:t>
      </w:r>
      <w:proofErr w:type="gramEnd"/>
    </w:p>
    <w:p w:rsidR="005D16B2" w:rsidRPr="00A9263F" w:rsidRDefault="005D16B2" w:rsidP="00A9263F">
      <w:pPr>
        <w:spacing w:before="70" w:after="70"/>
        <w:ind w:firstLine="720"/>
        <w:jc w:val="both"/>
        <w:rPr>
          <w:rFonts w:ascii="Times New Roman" w:hAnsi="Times New Roman"/>
          <w:i/>
          <w:szCs w:val="28"/>
          <w:lang w:val="en-US"/>
        </w:rPr>
      </w:pPr>
      <w:r w:rsidRPr="00A9263F">
        <w:rPr>
          <w:rFonts w:ascii="Times New Roman" w:hAnsi="Times New Roman"/>
          <w:i/>
          <w:szCs w:val="28"/>
          <w:lang w:val="en-US"/>
        </w:rPr>
        <w:t xml:space="preserve">2. Đề nghị tỉnh cho biết cấp huyện và cấp xã có được bố trí thêm ngân sách để chi trả phụ cấp cho cán bộ không chuyên trách cấp xã, thôn tổ dân phố hay không, nếu được thì sớm có quy định, hướng dẫn triển khai thực </w:t>
      </w:r>
      <w:r w:rsidR="00B41EEB" w:rsidRPr="00A9263F">
        <w:rPr>
          <w:rFonts w:ascii="Times New Roman" w:hAnsi="Times New Roman"/>
          <w:i/>
          <w:szCs w:val="28"/>
          <w:lang w:val="en-US"/>
        </w:rPr>
        <w:t>hiện (Cử tri thành phố Hà Tĩnh)</w:t>
      </w:r>
    </w:p>
    <w:p w:rsidR="00B41EEB" w:rsidRPr="00A9263F" w:rsidRDefault="00B41EEB"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 xml:space="preserve">Vấn đề này đã được hướng dẫn tại điểm b, khoản 2 Công văn số 1477/SNV-STC ngày 17/10/2019 của liên Sở Nội vụ và Tài chính về việc hướng dẫn chế độ phụ cấp đối với người hoạt động không chuyên trách cấp xã, thôn, tổ dân phố và mức bồi dưỡng đối với người trực tiếp tham gia công việc ở thôn, tổ dân phố theo quy định tại Nghị quyết số 156/2019/NQ-HĐND của HĐND tỉnh: </w:t>
      </w:r>
    </w:p>
    <w:p w:rsidR="00B41EEB" w:rsidRPr="00A9263F" w:rsidRDefault="00B41EEB"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 xml:space="preserve">“Trên cơ sở nguồn kinh phí ngân sách trung ương, ngân sách cấp tỉnh khoán quỹ phụ cấp theo quy định tại Điểm c Khoản 1 Điều 5 Nghị quyết số 156/2019/NQ-HĐND ngày 17/7/2019 của Hội đồng nhân dân tỉnh và nguồn ngân sách cấp huyện hỗ trợ, ngân sách cấp xã bố trí (nếu có), Ủy ban nhân dân cấp xã trình Hội đồng nhân dân cùng cấp quyết định mức phụ cấp của từng chức danh đối với người hoạt động không chuyên trách ở thôn, tổ dân phố, đảm bảo phù hợp với thực tế của địa phương, không chồng chéo và bỏ sót nhiệm vụ.” Theo đó, UBND cấp huyện, cấp xã nếu cân đối được nguồn ngân sách của địa phương thì có thể bố trí thêm kinh phí để chi trả phụ cấp cho người không chuyên trách cấp xã, thôn, tổ dân phố, đảm bảo đúng </w:t>
      </w:r>
      <w:proofErr w:type="gramStart"/>
      <w:r w:rsidRPr="00A9263F">
        <w:rPr>
          <w:rFonts w:ascii="Times New Roman" w:eastAsia="Calibri" w:hAnsi="Times New Roman"/>
          <w:color w:val="auto"/>
          <w:szCs w:val="28"/>
          <w:lang w:val="en-US"/>
        </w:rPr>
        <w:t>theo</w:t>
      </w:r>
      <w:proofErr w:type="gramEnd"/>
      <w:r w:rsidRPr="00A9263F">
        <w:rPr>
          <w:rFonts w:ascii="Times New Roman" w:eastAsia="Calibri" w:hAnsi="Times New Roman"/>
          <w:color w:val="auto"/>
          <w:szCs w:val="28"/>
          <w:lang w:val="en-US"/>
        </w:rPr>
        <w:t xml:space="preserve"> quy định tại Luật Ngân sách nhà nước.</w:t>
      </w:r>
    </w:p>
    <w:p w:rsidR="005D16B2" w:rsidRPr="00A9263F" w:rsidRDefault="005D16B2" w:rsidP="00A9263F">
      <w:pPr>
        <w:shd w:val="clear" w:color="auto" w:fill="FFFFFF"/>
        <w:spacing w:before="70" w:after="70"/>
        <w:ind w:firstLine="720"/>
        <w:jc w:val="both"/>
        <w:rPr>
          <w:rFonts w:ascii="Times New Roman" w:hAnsi="Times New Roman"/>
          <w:i/>
          <w:color w:val="auto"/>
          <w:szCs w:val="28"/>
          <w:lang w:val="en-US"/>
        </w:rPr>
      </w:pPr>
      <w:r w:rsidRPr="00A9263F">
        <w:rPr>
          <w:rFonts w:ascii="Times New Roman" w:hAnsi="Times New Roman"/>
          <w:i/>
          <w:color w:val="auto"/>
          <w:szCs w:val="28"/>
          <w:lang w:val="vi-VN"/>
        </w:rPr>
        <w:t xml:space="preserve">3. </w:t>
      </w:r>
      <w:r w:rsidR="00EF6C5F" w:rsidRPr="00A9263F">
        <w:rPr>
          <w:rFonts w:ascii="Times New Roman" w:hAnsi="Times New Roman"/>
          <w:i/>
          <w:color w:val="auto"/>
          <w:szCs w:val="28"/>
          <w:lang w:val="en-US"/>
        </w:rPr>
        <w:t>Đối với lĩnh vực nội vụ</w:t>
      </w:r>
    </w:p>
    <w:p w:rsidR="00B41EEB" w:rsidRPr="00A9263F" w:rsidRDefault="00CB797B" w:rsidP="00A9263F">
      <w:pPr>
        <w:shd w:val="clear" w:color="auto" w:fill="FFFFFF"/>
        <w:spacing w:before="70" w:after="70"/>
        <w:ind w:firstLine="720"/>
        <w:jc w:val="both"/>
        <w:rPr>
          <w:rFonts w:ascii="Times New Roman" w:hAnsi="Times New Roman"/>
          <w:i/>
          <w:color w:val="auto"/>
          <w:szCs w:val="28"/>
          <w:lang w:val="en-US"/>
        </w:rPr>
      </w:pPr>
      <w:r w:rsidRPr="00A9263F">
        <w:rPr>
          <w:rFonts w:ascii="Times New Roman" w:hAnsi="Times New Roman"/>
          <w:i/>
          <w:color w:val="auto"/>
          <w:szCs w:val="28"/>
          <w:lang w:val="en-US"/>
        </w:rPr>
        <w:t xml:space="preserve">3.1. </w:t>
      </w:r>
      <w:r w:rsidR="005D16B2" w:rsidRPr="00A9263F">
        <w:rPr>
          <w:rFonts w:ascii="Times New Roman" w:hAnsi="Times New Roman"/>
          <w:i/>
          <w:color w:val="auto"/>
          <w:szCs w:val="28"/>
          <w:lang w:val="en-US"/>
        </w:rPr>
        <w:t>C</w:t>
      </w:r>
      <w:r w:rsidR="005D16B2" w:rsidRPr="00A9263F">
        <w:rPr>
          <w:rFonts w:ascii="Times New Roman" w:hAnsi="Times New Roman"/>
          <w:i/>
          <w:color w:val="auto"/>
          <w:szCs w:val="28"/>
          <w:shd w:val="clear" w:color="auto" w:fill="FFFFFF"/>
          <w:lang w:val="en-US"/>
        </w:rPr>
        <w:t>ó hướng dẫn cụ thể về chế độ thâm niên của Trưởng Công an xã</w:t>
      </w:r>
      <w:r w:rsidR="005D16B2" w:rsidRPr="00A9263F">
        <w:rPr>
          <w:rFonts w:ascii="Times New Roman" w:hAnsi="Times New Roman"/>
          <w:i/>
          <w:color w:val="auto"/>
          <w:szCs w:val="28"/>
          <w:shd w:val="clear" w:color="auto" w:fill="FFFFFF"/>
          <w:vertAlign w:val="superscript"/>
          <w:lang w:val="en-US"/>
        </w:rPr>
        <w:footnoteReference w:id="25"/>
      </w:r>
      <w:r w:rsidR="005D16B2" w:rsidRPr="00A9263F">
        <w:rPr>
          <w:rFonts w:ascii="Times New Roman" w:hAnsi="Times New Roman"/>
          <w:i/>
          <w:color w:val="auto"/>
          <w:szCs w:val="28"/>
          <w:shd w:val="clear" w:color="auto" w:fill="FFFFFF"/>
          <w:lang w:val="en-US"/>
        </w:rPr>
        <w:t>; việc bố trí Công an viên ở thôn và</w:t>
      </w:r>
      <w:r w:rsidR="005D16B2" w:rsidRPr="00A9263F">
        <w:rPr>
          <w:rFonts w:ascii="Times New Roman" w:hAnsi="Times New Roman"/>
          <w:i/>
          <w:color w:val="auto"/>
          <w:szCs w:val="28"/>
          <w:lang w:val="vi-VN"/>
        </w:rPr>
        <w:t xml:space="preserve"> quy trình, thủ tục, hồ sơ, kinh phí thực hiện </w:t>
      </w:r>
      <w:r w:rsidR="005D16B2" w:rsidRPr="00A9263F">
        <w:rPr>
          <w:rFonts w:ascii="Times New Roman" w:hAnsi="Times New Roman"/>
          <w:i/>
          <w:color w:val="auto"/>
          <w:szCs w:val="28"/>
          <w:lang w:val="vi-VN"/>
        </w:rPr>
        <w:lastRenderedPageBreak/>
        <w:t>chi trả chế độ đối với Công an viên nghỉ việc</w:t>
      </w:r>
      <w:r w:rsidR="005D16B2" w:rsidRPr="00A9263F">
        <w:rPr>
          <w:rFonts w:ascii="Times New Roman" w:hAnsi="Times New Roman"/>
          <w:i/>
          <w:color w:val="auto"/>
          <w:szCs w:val="28"/>
          <w:vertAlign w:val="superscript"/>
          <w:lang w:val="vi-VN"/>
        </w:rPr>
        <w:footnoteReference w:id="26"/>
      </w:r>
      <w:r w:rsidR="005D16B2" w:rsidRPr="00A9263F">
        <w:rPr>
          <w:rFonts w:ascii="Times New Roman" w:hAnsi="Times New Roman"/>
          <w:i/>
          <w:color w:val="auto"/>
          <w:szCs w:val="28"/>
          <w:lang w:val="vi-VN"/>
        </w:rPr>
        <w:t xml:space="preserve"> (Công an viên thường trực ở xã và công viên bố trí ở các thôn)</w:t>
      </w:r>
      <w:r w:rsidR="005D16B2" w:rsidRPr="00A9263F">
        <w:rPr>
          <w:rFonts w:ascii="Times New Roman" w:hAnsi="Times New Roman"/>
          <w:i/>
          <w:color w:val="auto"/>
          <w:szCs w:val="28"/>
          <w:lang w:val="en-US"/>
        </w:rPr>
        <w:t xml:space="preserve"> theo </w:t>
      </w:r>
      <w:r w:rsidR="005D16B2" w:rsidRPr="00A9263F">
        <w:rPr>
          <w:rFonts w:ascii="Times New Roman" w:hAnsi="Times New Roman"/>
          <w:i/>
          <w:color w:val="auto"/>
          <w:szCs w:val="28"/>
          <w:lang w:val="nl-NL"/>
        </w:rPr>
        <w:t xml:space="preserve">Nghị định số </w:t>
      </w:r>
      <w:r w:rsidR="005D16B2" w:rsidRPr="00A9263F">
        <w:rPr>
          <w:rFonts w:ascii="Times New Roman" w:hAnsi="Times New Roman"/>
          <w:i/>
          <w:color w:val="auto"/>
          <w:szCs w:val="28"/>
          <w:lang w:val="vi-VN"/>
        </w:rPr>
        <w:t>73/2009/NĐ-CP ngày 7/9/20</w:t>
      </w:r>
      <w:r w:rsidR="005D16B2" w:rsidRPr="00A9263F">
        <w:rPr>
          <w:rFonts w:ascii="Times New Roman" w:hAnsi="Times New Roman"/>
          <w:i/>
          <w:color w:val="auto"/>
          <w:szCs w:val="28"/>
          <w:lang w:val="en-US"/>
        </w:rPr>
        <w:t>0</w:t>
      </w:r>
      <w:r w:rsidR="005D16B2" w:rsidRPr="00A9263F">
        <w:rPr>
          <w:rFonts w:ascii="Times New Roman" w:hAnsi="Times New Roman"/>
          <w:i/>
          <w:color w:val="auto"/>
          <w:szCs w:val="28"/>
          <w:lang w:val="vi-VN"/>
        </w:rPr>
        <w:t>9 c</w:t>
      </w:r>
      <w:r w:rsidR="005D16B2" w:rsidRPr="00A9263F">
        <w:rPr>
          <w:rFonts w:ascii="Times New Roman" w:hAnsi="Times New Roman"/>
          <w:i/>
          <w:color w:val="auto"/>
          <w:szCs w:val="28"/>
          <w:lang w:val="en-US"/>
        </w:rPr>
        <w:t xml:space="preserve">ủa Chính phủ quy định chi tiết thi hành một số điều của Pháp lệnh Công an xã (Cử tri thành </w:t>
      </w:r>
      <w:r w:rsidR="00B41EEB" w:rsidRPr="00A9263F">
        <w:rPr>
          <w:rFonts w:ascii="Times New Roman" w:hAnsi="Times New Roman"/>
          <w:i/>
          <w:color w:val="auto"/>
          <w:szCs w:val="28"/>
          <w:lang w:val="en-US"/>
        </w:rPr>
        <w:t>phố Hà Tĩnh và huyện Hương Sơn)</w:t>
      </w:r>
    </w:p>
    <w:p w:rsidR="00B41EEB" w:rsidRPr="00A9263F" w:rsidRDefault="00B41EEB" w:rsidP="00A9263F">
      <w:pPr>
        <w:shd w:val="clear" w:color="auto" w:fill="FFFFFF"/>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 xml:space="preserve">Chế độ thâm niên nghề của Trưởng Công </w:t>
      </w:r>
      <w:proofErr w:type="gramStart"/>
      <w:r w:rsidRPr="00A9263F">
        <w:rPr>
          <w:rFonts w:ascii="Times New Roman" w:eastAsia="Calibri" w:hAnsi="Times New Roman"/>
          <w:color w:val="auto"/>
          <w:szCs w:val="28"/>
          <w:lang w:val="en-US"/>
        </w:rPr>
        <w:t>an</w:t>
      </w:r>
      <w:proofErr w:type="gramEnd"/>
      <w:r w:rsidRPr="00A9263F">
        <w:rPr>
          <w:rFonts w:ascii="Times New Roman" w:eastAsia="Calibri" w:hAnsi="Times New Roman"/>
          <w:color w:val="auto"/>
          <w:szCs w:val="28"/>
          <w:lang w:val="en-US"/>
        </w:rPr>
        <w:t xml:space="preserve"> xã: Tại khoản 3, Điều 7 Nghị định số 73/2009/NĐ-CP của Chính phủ đã quy định cụ thể về việc hưởng thâm niên nghề đối với Trưởng Công an xã. Theo quy định tại khoản 7, Điều 25 Quyết định số 44/2013/QĐ-UBND của UBND tỉnh quy định về nhiệm vụ, thẩm quyền của UBND cấp huyện trong quản lý cán bộ, công chức cấp xã: “Thực hiện chế độ tiền lương (quyết định nâng lương thường xuyên, nâng lương trước thời hạn, chuyển xếp ngạch) và các chế độ chính sách khác đối với cán bộ, công chức cấp xã…”, theo đó, việc thực hiện chế độ thâm niên nghề đối với Trưởng Công an xã do UBND cấp huyện trực tiếp thực hiện, đề nghị UBND cấp huyện căn cứ quy định thực hiện.</w:t>
      </w:r>
    </w:p>
    <w:p w:rsidR="00CD2D62" w:rsidRPr="00A9263F" w:rsidRDefault="00B41EEB" w:rsidP="00A9263F">
      <w:pPr>
        <w:shd w:val="clear" w:color="auto" w:fill="FFFFFF"/>
        <w:spacing w:before="70" w:after="70"/>
        <w:ind w:firstLine="720"/>
        <w:jc w:val="both"/>
        <w:rPr>
          <w:rFonts w:ascii="Times New Roman" w:hAnsi="Times New Roman"/>
          <w:i/>
          <w:color w:val="auto"/>
          <w:szCs w:val="28"/>
          <w:lang w:val="en-US"/>
        </w:rPr>
      </w:pPr>
      <w:r w:rsidRPr="00A9263F">
        <w:rPr>
          <w:rFonts w:ascii="Times New Roman" w:eastAsia="Calibri" w:hAnsi="Times New Roman"/>
          <w:color w:val="auto"/>
          <w:szCs w:val="28"/>
          <w:lang w:val="en-US"/>
        </w:rPr>
        <w:t xml:space="preserve">Về việc chi trả chế độ đối với công an viên nghỉ việc: UBND tỉnh đã giao giao Sở Nội vụ phối hợp với Sở Tài chính hướng dẫn thực hiện chế độ đối với công an viên có trên 15 năm công tác nghỉ việc vì lý do chính đáng (Văn bản số 7048/UBND-VX1 ngày 22/10/2019). Hiện nay, Sở Nội vụ và Sở Tài chính đang tổng hợp nhu cầu, đối tượng cụ thể của các đơn vị để nghiên cứu tham mưu việc chi trả chế độ đối với công an viên nghỉ việc theo đúng quy định. </w:t>
      </w:r>
    </w:p>
    <w:p w:rsidR="005D16B2" w:rsidRPr="00A9263F" w:rsidRDefault="00CB797B" w:rsidP="00A9263F">
      <w:pPr>
        <w:shd w:val="clear" w:color="auto" w:fill="FFFFFF"/>
        <w:spacing w:before="70" w:after="70"/>
        <w:ind w:firstLine="720"/>
        <w:jc w:val="both"/>
        <w:rPr>
          <w:rFonts w:ascii="Times New Roman" w:hAnsi="Times New Roman"/>
          <w:i/>
          <w:color w:val="auto"/>
          <w:szCs w:val="28"/>
          <w:lang w:val="pt-BR"/>
        </w:rPr>
      </w:pPr>
      <w:r w:rsidRPr="00A9263F">
        <w:rPr>
          <w:rFonts w:ascii="Times New Roman" w:hAnsi="Times New Roman"/>
          <w:i/>
          <w:color w:val="auto"/>
          <w:szCs w:val="28"/>
          <w:lang w:val="en-US"/>
        </w:rPr>
        <w:t xml:space="preserve">3.2. </w:t>
      </w:r>
      <w:r w:rsidR="005D16B2" w:rsidRPr="00A9263F">
        <w:rPr>
          <w:rFonts w:ascii="Times New Roman" w:hAnsi="Times New Roman"/>
          <w:i/>
          <w:color w:val="auto"/>
          <w:szCs w:val="28"/>
          <w:lang w:val="en-US"/>
        </w:rPr>
        <w:t>S</w:t>
      </w:r>
      <w:r w:rsidR="005D16B2" w:rsidRPr="00A9263F">
        <w:rPr>
          <w:rFonts w:ascii="Times New Roman" w:hAnsi="Times New Roman"/>
          <w:i/>
          <w:color w:val="auto"/>
          <w:szCs w:val="28"/>
          <w:lang w:val="vi-VN"/>
        </w:rPr>
        <w:t>ớm thực hiện việc tiếp nhận hoặc tổ chức tuyển dụng đủ số lượng công chức</w:t>
      </w:r>
      <w:r w:rsidR="005D16B2" w:rsidRPr="00A9263F">
        <w:rPr>
          <w:rFonts w:ascii="Times New Roman" w:hAnsi="Times New Roman"/>
          <w:i/>
          <w:color w:val="auto"/>
          <w:szCs w:val="28"/>
          <w:lang w:val="en-US"/>
        </w:rPr>
        <w:t>, viên chức</w:t>
      </w:r>
      <w:r w:rsidR="005D16B2" w:rsidRPr="00A9263F">
        <w:rPr>
          <w:rFonts w:ascii="Times New Roman" w:hAnsi="Times New Roman"/>
          <w:i/>
          <w:color w:val="auto"/>
          <w:szCs w:val="28"/>
          <w:lang w:val="vi-VN"/>
        </w:rPr>
        <w:t xml:space="preserve"> còn thiếu so với chỉ tiêu tỉnh giao</w:t>
      </w:r>
      <w:r w:rsidR="005D16B2" w:rsidRPr="00A9263F">
        <w:rPr>
          <w:rFonts w:ascii="Times New Roman" w:hAnsi="Times New Roman"/>
          <w:i/>
          <w:color w:val="auto"/>
          <w:szCs w:val="28"/>
          <w:lang w:val="en-US"/>
        </w:rPr>
        <w:t xml:space="preserve"> (Cử tri các huyện Hương Khê, Kỳ Anh và thị xã Kỳ Anh</w:t>
      </w:r>
      <w:r w:rsidR="00CD2D62" w:rsidRPr="00A9263F">
        <w:rPr>
          <w:rFonts w:ascii="Times New Roman" w:hAnsi="Times New Roman"/>
          <w:i/>
          <w:color w:val="auto"/>
          <w:szCs w:val="28"/>
          <w:lang w:val="pt-BR"/>
        </w:rPr>
        <w:t>)</w:t>
      </w:r>
    </w:p>
    <w:p w:rsidR="00CD2D62" w:rsidRPr="00A9263F" w:rsidRDefault="00CD2D62" w:rsidP="00A9263F">
      <w:pPr>
        <w:spacing w:before="70" w:after="70"/>
        <w:ind w:firstLine="720"/>
        <w:jc w:val="both"/>
        <w:rPr>
          <w:rFonts w:ascii="Times New Roman" w:eastAsia="Calibri" w:hAnsi="Times New Roman"/>
          <w:color w:val="auto"/>
          <w:szCs w:val="28"/>
          <w:lang w:val="pt-BR"/>
        </w:rPr>
      </w:pPr>
      <w:r w:rsidRPr="00A9263F">
        <w:rPr>
          <w:rFonts w:ascii="Times New Roman" w:eastAsia="Calibri" w:hAnsi="Times New Roman"/>
          <w:color w:val="auto"/>
          <w:szCs w:val="28"/>
          <w:lang w:val="pt-BR"/>
        </w:rPr>
        <w:t xml:space="preserve">Tổng số biên chế công chức được giao năm 2019 theo Nghị quyết 128/2018/NQ-HĐND ngày 13/12/2018 của Hội đồng nhân dân tỉnh là: 2.302; hiện có 2.043; thiếu 259 (cấp tỉnh 157, cấp huyện 102; hiện nay, tỉnh đang thực hiện </w:t>
      </w:r>
      <w:r w:rsidRPr="00A9263F">
        <w:rPr>
          <w:rFonts w:ascii="Times New Roman" w:hAnsi="Times New Roman"/>
          <w:color w:val="auto"/>
          <w:spacing w:val="-2"/>
          <w:szCs w:val="28"/>
          <w:lang w:val="pt-BR"/>
        </w:rPr>
        <w:t xml:space="preserve">tuyển dụng 41 chỉ tiêu biên chế công chức theo chính sách thu hút quy định tại </w:t>
      </w:r>
      <w:r w:rsidRPr="00A9263F">
        <w:rPr>
          <w:rFonts w:ascii="Times New Roman" w:hAnsi="Times New Roman"/>
          <w:color w:val="auto"/>
          <w:szCs w:val="28"/>
          <w:lang w:val="pt-BR"/>
        </w:rPr>
        <w:t>Nghị định số 140/2017/NĐ-CP ngày 05/12/2017 của Chính phủ (trong đó: huyện Hương Khê có 01 chỉ tiêu, huyện Kỳ Anh có 3 chỉ tiêu) và thực hiện quy trình tiếp nhận 51 chỉ tiêu công chức từ nguồn cán bộ, công chức cấp xã thuộc các xã, phường, thị trấn thực hiện sắp xếp đơn vị hành chính (trong đó:Huyện Hương Khê có 10 chỉ tiêu, huyện Kỳ Anh có 03 chỉ tiêu, thị xã Kỳ Anh có 06 chỉ tiêu), số biên chế thiếu còn lại là 167 chỉ tiêu). Đối với UBND huyện Hương Khê được giao 86 biên chế, hiện có 70, thiếu 16; UBND huyện Kỳ Anh được giao 69 biên chế, hiện có 48, thiếu 21 (hiện nay, UBND tỉnh đã quyết định thành lập Hội đồng kiểm tra, sát hạch để thực hiện quy trình tiếp nhận không qua thi tuyển đối với 04 công chức cấp xã và 02 viên chức vào công chức UBND huyện Kỳ Anh); UBND thị xã Kỳ Anh giao 68, hiện có 61, thiếu 7.</w:t>
      </w:r>
    </w:p>
    <w:p w:rsidR="00CD2D62" w:rsidRPr="00A9263F" w:rsidRDefault="00CD2D62" w:rsidP="00A9263F">
      <w:pPr>
        <w:spacing w:before="70" w:after="70"/>
        <w:ind w:firstLine="720"/>
        <w:jc w:val="both"/>
        <w:rPr>
          <w:rFonts w:ascii="Times New Roman" w:hAnsi="Times New Roman"/>
          <w:color w:val="auto"/>
          <w:szCs w:val="28"/>
          <w:lang w:val="pt-BR"/>
        </w:rPr>
      </w:pPr>
      <w:r w:rsidRPr="00A9263F">
        <w:rPr>
          <w:rFonts w:ascii="Times New Roman" w:hAnsi="Times New Roman"/>
          <w:color w:val="auto"/>
          <w:szCs w:val="28"/>
          <w:lang w:val="pt-BR"/>
        </w:rPr>
        <w:lastRenderedPageBreak/>
        <w:t>Như vậy, nếu tuyển dụng đủ chỉ tiêu theo chính sách thu hút và tiếp nhận công chức không qua thi tuyển thì huyện Hương Khê còn thiếu 05 biên chế, huyện Kỳ Anh thiếu 09 biên chế, thị xã Kỳ Anh thiếu 01 biên chế. Sau khi thực hiện tuyển dụng các chỉ tiêu nêu trên, UBND tỉnh sẽ tổ chức kỳ thi tuyển công chức để bổ sung số công chức còn thiếu so với kế hoạch được giao của các Sở, ngành, địa phương và huyện Hương Khê, huyện Kỳ Anh, thị xã Kỳ Anh theo đúng tinh thần chỉ đạo của Thường trực Tỉnh ủy tại Văn bản số 1717-CV/TU ngày 16/8/2019 (dự kiến tổ chức thi tuyển công chức từ tháng 3/2020)</w:t>
      </w:r>
    </w:p>
    <w:p w:rsidR="005D16B2" w:rsidRPr="00A9263F" w:rsidRDefault="00CB797B" w:rsidP="00A9263F">
      <w:pPr>
        <w:spacing w:before="70" w:after="70"/>
        <w:ind w:firstLine="720"/>
        <w:jc w:val="both"/>
        <w:rPr>
          <w:rFonts w:ascii="Times New Roman" w:hAnsi="Times New Roman"/>
          <w:i/>
          <w:color w:val="auto"/>
          <w:spacing w:val="2"/>
          <w:szCs w:val="28"/>
          <w:lang w:val="pt-BR"/>
        </w:rPr>
      </w:pPr>
      <w:r w:rsidRPr="00A9263F">
        <w:rPr>
          <w:rFonts w:ascii="Times New Roman" w:hAnsi="Times New Roman"/>
          <w:i/>
          <w:iCs/>
          <w:color w:val="auto"/>
          <w:szCs w:val="28"/>
          <w:lang w:val="pt-BR"/>
        </w:rPr>
        <w:t xml:space="preserve">3.3. </w:t>
      </w:r>
      <w:r w:rsidR="005D16B2" w:rsidRPr="00A9263F">
        <w:rPr>
          <w:rFonts w:ascii="Times New Roman" w:hAnsi="Times New Roman"/>
          <w:i/>
          <w:iCs/>
          <w:color w:val="auto"/>
          <w:szCs w:val="28"/>
          <w:lang w:val="pt-BR"/>
        </w:rPr>
        <w:t>S</w:t>
      </w:r>
      <w:r w:rsidR="005D16B2" w:rsidRPr="00A9263F">
        <w:rPr>
          <w:rFonts w:ascii="Times New Roman" w:hAnsi="Times New Roman"/>
          <w:i/>
          <w:noProof/>
          <w:color w:val="auto"/>
          <w:szCs w:val="28"/>
          <w:lang w:val="vi-VN"/>
        </w:rPr>
        <w:t>ớ</w:t>
      </w:r>
      <w:r w:rsidR="005D16B2" w:rsidRPr="00A9263F">
        <w:rPr>
          <w:rFonts w:ascii="Times New Roman" w:hAnsi="Times New Roman"/>
          <w:i/>
          <w:color w:val="auto"/>
          <w:szCs w:val="28"/>
          <w:shd w:val="clear" w:color="auto" w:fill="FFFFFF"/>
          <w:lang w:val="vi-VN"/>
        </w:rPr>
        <w:t>m có văn bản thống nhất việc đặt tên Hội cấp huyện sau khi hợp nhất</w:t>
      </w:r>
      <w:r w:rsidR="005D16B2" w:rsidRPr="00A9263F">
        <w:rPr>
          <w:rFonts w:ascii="Times New Roman" w:hAnsi="Times New Roman"/>
          <w:i/>
          <w:color w:val="auto"/>
          <w:szCs w:val="28"/>
          <w:lang w:val="vi-VN"/>
        </w:rPr>
        <w:t>; hướng dẫn giải quyết dứt điểm số lao động hợp đồng có chủ trương của UBND tỉnh, nhất là các đối tượng hợp đồng theo Quyết định 3604/QĐ-UBND ngày 24/11/2014</w:t>
      </w:r>
      <w:r w:rsidR="005D16B2" w:rsidRPr="00A9263F">
        <w:rPr>
          <w:rFonts w:ascii="Times New Roman" w:hAnsi="Times New Roman"/>
          <w:i/>
          <w:color w:val="auto"/>
          <w:szCs w:val="28"/>
          <w:lang w:val="pt-BR"/>
        </w:rPr>
        <w:t>; Có chính sách</w:t>
      </w:r>
      <w:r w:rsidR="005D16B2" w:rsidRPr="00A9263F">
        <w:rPr>
          <w:rFonts w:ascii="Times New Roman" w:hAnsi="Times New Roman"/>
          <w:i/>
          <w:color w:val="auto"/>
          <w:spacing w:val="2"/>
          <w:szCs w:val="28"/>
          <w:lang w:val="pt-BR"/>
        </w:rPr>
        <w:t xml:space="preserve"> tuyển dụng cán bộ thú y khu vực (khoảng 3 - 4 xã</w:t>
      </w:r>
      <w:r w:rsidR="005D16B2" w:rsidRPr="00A9263F">
        <w:rPr>
          <w:rFonts w:ascii="Times New Roman" w:hAnsi="Times New Roman"/>
          <w:i/>
          <w:color w:val="auto"/>
          <w:spacing w:val="2"/>
          <w:szCs w:val="28"/>
          <w:lang w:val="vi-VN"/>
        </w:rPr>
        <w:t xml:space="preserve"> </w:t>
      </w:r>
      <w:r w:rsidR="005D16B2" w:rsidRPr="00A9263F">
        <w:rPr>
          <w:rFonts w:ascii="Times New Roman" w:hAnsi="Times New Roman"/>
          <w:i/>
          <w:color w:val="auto"/>
          <w:spacing w:val="2"/>
          <w:szCs w:val="28"/>
          <w:lang w:val="pt-BR"/>
        </w:rPr>
        <w:t>bố trí 01 cán bộ phụ trách) hoặc mở lớp bồi dưỡng nghiệp vụ về chăn nuôi thú y cho cán bộ phụ trách về lĩnh vực nông nghiệp ở các xã, thị trấn để thực hiện nhiê</w:t>
      </w:r>
      <w:r w:rsidR="00CD2D62" w:rsidRPr="00A9263F">
        <w:rPr>
          <w:rFonts w:ascii="Times New Roman" w:hAnsi="Times New Roman"/>
          <w:i/>
          <w:color w:val="auto"/>
          <w:spacing w:val="2"/>
          <w:szCs w:val="28"/>
          <w:lang w:val="pt-BR"/>
        </w:rPr>
        <w:t>̣m vụ (cử tri huyện Hương Khê)</w:t>
      </w:r>
    </w:p>
    <w:p w:rsidR="00CD2D62" w:rsidRPr="00A9263F" w:rsidRDefault="00CD2D62" w:rsidP="00A9263F">
      <w:pPr>
        <w:spacing w:before="70" w:after="70"/>
        <w:ind w:firstLine="720"/>
        <w:jc w:val="both"/>
        <w:rPr>
          <w:rFonts w:ascii="Times New Roman" w:eastAsia="Calibri" w:hAnsi="Times New Roman"/>
          <w:color w:val="auto"/>
          <w:spacing w:val="-2"/>
          <w:szCs w:val="28"/>
          <w:lang w:val="pt-BR"/>
        </w:rPr>
      </w:pPr>
      <w:r w:rsidRPr="00A9263F">
        <w:rPr>
          <w:rFonts w:ascii="Times New Roman" w:eastAsia="Calibri" w:hAnsi="Times New Roman"/>
          <w:color w:val="auto"/>
          <w:spacing w:val="-2"/>
          <w:szCs w:val="28"/>
          <w:lang w:val="pt-BR"/>
        </w:rPr>
        <w:t>Thực hiện Thông báo số 677-TB/TU ngày 20/7/2018 của Ban Thường vụ Tỉnh ủy về việc sắp xếp, tổ chức các tổ chức hội quần chúng đặc thù hoạt động trên địa bàn tỉnh, UBND tỉnh chỉ đạo Sở Nội vụ hướng dẫn tên gọi và Điều lệ mẫu đối với hội cấp huyện (gồm các hội: Hội Người mù, Hội Nạn nhân chất độc da cam/dioxin, Hội Người khuyết tật và trẻ mô côi tỉnh) và hội cấp xã (gồm các hội: Hội Chữ Thập đỏ, Hội Người mù, Hội Nạn nhân chất độc da cam/dioxin, Hội Người khuyết tật và trẻ mô côi tỉnh) sau khi thực hiện việc hợp nhất. Sở Nội vụ đã hướng dẫn tên gọi và Điều lệ mẫu hội cấp xã để UBND các huyện, thành phố, thị xã tham khảo chỉ đạo theo thẩm quyền. Kết quả cơ bản đã hoàn thành việc hợp nhất hội cấp xã theo Thông báo số 677-TB/TU và Văn bản số 4168/UBND-NC</w:t>
      </w:r>
      <w:r w:rsidRPr="00A9263F">
        <w:rPr>
          <w:rFonts w:ascii="Times New Roman" w:eastAsia="Calibri" w:hAnsi="Times New Roman"/>
          <w:color w:val="auto"/>
          <w:spacing w:val="-2"/>
          <w:szCs w:val="28"/>
          <w:vertAlign w:val="subscript"/>
          <w:lang w:val="pt-BR"/>
        </w:rPr>
        <w:t>1</w:t>
      </w:r>
      <w:r w:rsidRPr="00A9263F">
        <w:rPr>
          <w:rFonts w:ascii="Times New Roman" w:eastAsia="Calibri" w:hAnsi="Times New Roman"/>
          <w:color w:val="auto"/>
          <w:spacing w:val="-2"/>
          <w:szCs w:val="28"/>
          <w:lang w:val="pt-BR"/>
        </w:rPr>
        <w:t xml:space="preserve"> với tên gọi Hội Chữ Thập đỏ - Bảo trợ xã hội. Đối với những Hội ở các đơn vị hành chính cấp xã thuộc diện sáp nhập đang tiến hành sáp nhập hội sau khi có Nghị quyết của Ủy ban Thường vụ Quốc hội thông qua sáp nhập xã.</w:t>
      </w:r>
    </w:p>
    <w:p w:rsidR="00932D1A" w:rsidRPr="00A9263F" w:rsidRDefault="00CD2D62" w:rsidP="00A9263F">
      <w:pPr>
        <w:spacing w:before="70" w:after="70"/>
        <w:ind w:firstLine="720"/>
        <w:jc w:val="both"/>
        <w:rPr>
          <w:rFonts w:ascii="Times New Roman" w:eastAsia="Calibri" w:hAnsi="Times New Roman"/>
          <w:color w:val="auto"/>
          <w:spacing w:val="-2"/>
          <w:szCs w:val="28"/>
          <w:lang w:val="pt-BR"/>
        </w:rPr>
      </w:pPr>
      <w:r w:rsidRPr="00A9263F">
        <w:rPr>
          <w:rFonts w:ascii="Times New Roman" w:eastAsia="Calibri" w:hAnsi="Times New Roman"/>
          <w:color w:val="auto"/>
          <w:spacing w:val="-2"/>
          <w:szCs w:val="28"/>
          <w:lang w:val="pt-BR"/>
        </w:rPr>
        <w:t>Đối với tên gọi của Hội cấp huyện, do chưa có sự đồng thuận của Hội Người mù Trung ương trong quá trình thực hiện hợp nhất; do đó, UBND tỉnh đang tiếp tục tập trung tuyên truyền, quán triệt, chỉ đạo Hội Người mù tỉnh, Hội Người mù cấp huyện tổ chức thực hiện nghiêm túc Thông báo số 677-TB/TU ngày 20/7/2018 của Ban Thường vụ Tỉnh ủy và sẽ chỉ đạo Sở Nội vụ hướng dẫn đặt tên Hội cấp huyện khi hợp nhất.</w:t>
      </w:r>
    </w:p>
    <w:p w:rsidR="0071201B" w:rsidRPr="00A9263F" w:rsidRDefault="0071201B" w:rsidP="00A9263F">
      <w:pPr>
        <w:spacing w:before="70" w:after="70"/>
        <w:ind w:firstLine="720"/>
        <w:jc w:val="both"/>
        <w:rPr>
          <w:rFonts w:ascii="Times New Roman" w:eastAsia="Calibri" w:hAnsi="Times New Roman"/>
          <w:color w:val="auto"/>
          <w:szCs w:val="28"/>
          <w:lang w:val="pt-BR"/>
        </w:rPr>
      </w:pPr>
      <w:r w:rsidRPr="00A9263F">
        <w:rPr>
          <w:rFonts w:ascii="Times New Roman" w:eastAsia="Calibri" w:hAnsi="Times New Roman"/>
          <w:color w:val="auto"/>
          <w:spacing w:val="-2"/>
          <w:szCs w:val="28"/>
          <w:lang w:val="pt-BR"/>
        </w:rPr>
        <w:t xml:space="preserve">Về hướng dẫn giải quyết dứt điểm số lao động hợp đồng có chủ trương của UBND tỉnh: Nội dung này, UBND tỉnh đã ban hành </w:t>
      </w:r>
      <w:r w:rsidRPr="00A9263F">
        <w:rPr>
          <w:rFonts w:ascii="Times New Roman" w:eastAsia="Calibri" w:hAnsi="Times New Roman"/>
          <w:color w:val="auto"/>
          <w:szCs w:val="28"/>
          <w:lang w:val="pt-BR"/>
        </w:rPr>
        <w:t>Công văn số 4235/UBND-NC</w:t>
      </w:r>
      <w:r w:rsidRPr="00A9263F">
        <w:rPr>
          <w:rFonts w:ascii="Times New Roman" w:eastAsia="Calibri" w:hAnsi="Times New Roman"/>
          <w:color w:val="auto"/>
          <w:szCs w:val="28"/>
          <w:vertAlign w:val="subscript"/>
          <w:lang w:val="pt-BR"/>
        </w:rPr>
        <w:t xml:space="preserve">1 </w:t>
      </w:r>
      <w:r w:rsidRPr="00A9263F">
        <w:rPr>
          <w:rFonts w:ascii="Times New Roman" w:eastAsia="Calibri" w:hAnsi="Times New Roman"/>
          <w:color w:val="auto"/>
          <w:szCs w:val="28"/>
          <w:lang w:val="pt-BR"/>
        </w:rPr>
        <w:t xml:space="preserve">ngày 28/6/2019 về việc giải quyết hợp đồng giáo viên và một số loại hợp đồng lao động. Theo đó, đối với lao động hợp đồng theo Quyết định số 240/QĐ-UBND: UBND tỉnh đã tham mưu HĐND tỉnh bổ sung 263 chỉ tiêu biên chế (157 nhân viên hỗ trợ, phục vụ; 106 nhân viên tế) để thực hiện tuyển dụng số lao động hợp đồng này; đối với lao động hợp đồng theo Quyết định số 2059/QĐ-UBND: UBND tỉnh đã có Văn bản số 188/BC-UBND ngày 02/7/2019 báo cáo và đề nghị Bộ Nội vụ, Chính phủ giao bổ sung </w:t>
      </w:r>
      <w:r w:rsidRPr="00A9263F">
        <w:rPr>
          <w:rFonts w:ascii="Times New Roman" w:eastAsia="Calibri" w:hAnsi="Times New Roman"/>
          <w:b/>
          <w:color w:val="auto"/>
          <w:szCs w:val="28"/>
          <w:lang w:val="pt-BR"/>
        </w:rPr>
        <w:t xml:space="preserve">910 </w:t>
      </w:r>
      <w:r w:rsidRPr="00A9263F">
        <w:rPr>
          <w:rFonts w:ascii="Times New Roman" w:eastAsia="Calibri" w:hAnsi="Times New Roman"/>
          <w:color w:val="auto"/>
          <w:szCs w:val="28"/>
          <w:lang w:val="pt-BR"/>
        </w:rPr>
        <w:t xml:space="preserve">biên chế viên chức vào tổng biên chế sự nghiệp của tỉnh để bổ sung cho số hợp đồng giáo viên mầm non mà </w:t>
      </w:r>
      <w:r w:rsidRPr="00A9263F">
        <w:rPr>
          <w:rFonts w:ascii="Times New Roman" w:eastAsia="Calibri" w:hAnsi="Times New Roman"/>
          <w:color w:val="auto"/>
          <w:szCs w:val="28"/>
          <w:lang w:val="pt-BR"/>
        </w:rPr>
        <w:lastRenderedPageBreak/>
        <w:t>tỉnh Hà Tĩnh đang thực hiện, hiện nay, Bộ Nội vụ đã tổng hợp, gửi Văn phòng Chính phủ để trình Thủ tướng Chính phủ quyết định, sau khi được Chính phủ, Bộ Nội vụ giao bổ sung biên chế UBND tỉnh sẽ giao chỉ tiêu cho các địa phương để thực hiện tuyển dụng vào biên chế nếu đáp ứng được các điều kiện và tiêu chuẩn theo quy định. Hiện nay, thực hiện Văn bản số 5378/BNV-CCVC ngày 05/11/2019 của Bộ Nội vụ về việc tuyển dụng đặc cách đối với giáo viên đã có hợp đồng lao động và đóng bảo hiểm xã hội bắt buộc theo quy định của Luật Bảo hiểm xã hội từ năm 2015 trở về trước trong chỉ tiêu biên chế, có năng lực, trình độ phù hợp với yêu cầu của vị trí cần tuyển dụng; UBND tỉnh đang giao Sở Nội vụ rà soát, tổng hợp danh sách theo hướng dẫn của Bộ Nội vụ tại Văn bản nêu trên, căn cứ chỉ tiêu số lượng người làm việc hiện có và tình hình thực tế của địa phương để thực hiện tuyển dụng theo quy định.</w:t>
      </w:r>
    </w:p>
    <w:p w:rsidR="0071201B" w:rsidRPr="00A9263F" w:rsidRDefault="0071201B" w:rsidP="00A9263F">
      <w:pPr>
        <w:spacing w:before="70" w:after="70"/>
        <w:ind w:firstLine="720"/>
        <w:jc w:val="both"/>
        <w:rPr>
          <w:rFonts w:ascii="Times New Roman" w:eastAsia="Calibri" w:hAnsi="Times New Roman"/>
          <w:color w:val="auto"/>
          <w:szCs w:val="28"/>
          <w:lang w:val="pt-BR"/>
        </w:rPr>
      </w:pPr>
      <w:r w:rsidRPr="00A9263F">
        <w:rPr>
          <w:rFonts w:ascii="Times New Roman" w:eastAsia="Calibri" w:hAnsi="Times New Roman"/>
          <w:color w:val="auto"/>
          <w:szCs w:val="28"/>
          <w:lang w:val="pt-BR"/>
        </w:rPr>
        <w:t>Đối với lao động hợp đồng theo Quyết định số 3604/QĐ-UBND: Thực hiện tuyển dụng đối với các lao động hợp đồng đang công tác tại các đơn vị còn thiếu biên chế nếu phù hợp với vị trí việc làm và đủ điều kiện tuyển dụng theo quy định; các lao động hợp đồng chưa được tuyển dụng thì tiếp tục hợp đồng đến khi đủ điều kiện thì thực hiện tuyển dụng (trừ những trường hợp đặc biệt như hạn chế về năng lực, không đáp ứng được yêu cầu nhiệm vụ được giao…).</w:t>
      </w:r>
    </w:p>
    <w:p w:rsidR="00335770" w:rsidRPr="00A9263F" w:rsidRDefault="0071201B" w:rsidP="00A9263F">
      <w:pPr>
        <w:spacing w:before="70" w:after="70"/>
        <w:ind w:firstLine="720"/>
        <w:jc w:val="both"/>
        <w:rPr>
          <w:rFonts w:ascii="Times New Roman" w:eastAsia="Calibri" w:hAnsi="Times New Roman"/>
          <w:color w:val="auto"/>
          <w:szCs w:val="28"/>
          <w:lang w:val="en-US"/>
        </w:rPr>
      </w:pPr>
      <w:r w:rsidRPr="00A9263F">
        <w:rPr>
          <w:rFonts w:ascii="Times New Roman" w:eastAsia="Arial Unicode MS" w:hAnsi="Times New Roman"/>
          <w:szCs w:val="28"/>
          <w:u w:color="000000"/>
          <w:bdr w:val="nil"/>
          <w:lang w:val="en-US"/>
        </w:rPr>
        <w:t xml:space="preserve">Về chính sách tuyển dụng, bồi dưỡng nghiệp vụ thú y: </w:t>
      </w:r>
      <w:r w:rsidR="00335770" w:rsidRPr="00A9263F">
        <w:rPr>
          <w:rFonts w:ascii="Times New Roman" w:eastAsia="Calibri" w:hAnsi="Times New Roman"/>
          <w:color w:val="auto"/>
          <w:szCs w:val="28"/>
          <w:lang w:val="en-US"/>
        </w:rPr>
        <w:t xml:space="preserve">Thực hiện Nghị quyết số 26/2011/NQ-HĐND của HĐND tỉnh về phê duyệt Đề án sắp xếp, kiện toàn các cơ quan hành chính, đơn vị sự nghiệp, ban quản lý dự án và tổ chức hội; nhiệm vụ thú y tại 13 huyện, thị xã, thành phố được giao cho các Trung tâm Ứng dụng khoa học kỹ thuật và Bảo vệ cây trồng vật nuôi, trong đó có huyện Hương Khê. </w:t>
      </w:r>
      <w:proofErr w:type="gramStart"/>
      <w:r w:rsidR="00335770" w:rsidRPr="00A9263F">
        <w:rPr>
          <w:rFonts w:ascii="Times New Roman" w:eastAsia="Calibri" w:hAnsi="Times New Roman"/>
          <w:color w:val="auto"/>
          <w:szCs w:val="28"/>
          <w:lang w:val="en-US"/>
        </w:rPr>
        <w:t>Biên chế viên chức tại các Trung tâm hiện nay đã được HĐND tỉnh, UBND tỉnh giao hàng năm về cơ bản đã đảm bảo để thực hiện chức năng, nhiệm vụ đươc giao.</w:t>
      </w:r>
      <w:proofErr w:type="gramEnd"/>
      <w:r w:rsidR="00335770" w:rsidRPr="00A9263F">
        <w:rPr>
          <w:rFonts w:ascii="Times New Roman" w:eastAsia="Calibri" w:hAnsi="Times New Roman"/>
          <w:color w:val="auto"/>
          <w:szCs w:val="28"/>
          <w:lang w:val="en-US"/>
        </w:rPr>
        <w:t xml:space="preserve"> Trên cơ sở số biên chế được giao, UBND cấp huyện có trách nhiệm hướng dẫn, chỉ đạo các Trung tâm xây dựng vị trí việc làm, hạng chức danh nghề nghiệp và số lượng người làm việc đảm bảo yêu cầu nhiệm vụ, phù hợp với điều kiện tình hình thực tế của địa phương. Về đề nghị tuyển dụng bổ sung cán bộ thú y khu vực (khoảng 3-4 xã bố trí 01 cán bộ phụ trách) của cử tri huyện Hương Khê, hiện nay chưa có quy định của Trung ương, biên chế hiện giao của tỉnh đã đáp ứng yêu cầu nhiệm vụ. Do đó giao UBND huyện Hương Khê chỉ đạo Trung tâm Ứng dụng khoa học kỹ thuật và Bảo vệ cây trồng vật nuôi rà soát, bố trí công chức, viên chức phụ trách lĩnh vực thú y phù hợp trong tổng biên chế được giao; đồng thời, đưa nội dung bồi dưỡng nghiệp vụ về chăn nuôi thú y cho cán bộ phụ trách về lĩnh vực nông nghiệp ở các xã, thị trấn vào Kế hoạch đào tạo, bồi dưỡng cán bộ, công chức, viên chức hàng năm để tập huấn nâng cao trình độ cho đội ngũ cán bộ thú ý trên địa bàn.</w:t>
      </w:r>
    </w:p>
    <w:p w:rsidR="005D16B2" w:rsidRPr="00A9263F" w:rsidRDefault="00CB797B" w:rsidP="00A9263F">
      <w:pPr>
        <w:spacing w:before="70" w:after="70"/>
        <w:ind w:firstLine="720"/>
        <w:jc w:val="both"/>
        <w:rPr>
          <w:rFonts w:ascii="Times New Roman" w:eastAsia="Arial Unicode MS" w:hAnsi="Times New Roman"/>
          <w:i/>
          <w:szCs w:val="28"/>
          <w:u w:color="000000"/>
          <w:bdr w:val="nil"/>
          <w:lang w:val="en-US"/>
        </w:rPr>
      </w:pPr>
      <w:r w:rsidRPr="00A9263F">
        <w:rPr>
          <w:rFonts w:ascii="Times New Roman" w:eastAsia="Arial Unicode MS" w:hAnsi="Times New Roman"/>
          <w:i/>
          <w:szCs w:val="28"/>
          <w:u w:color="000000"/>
          <w:bdr w:val="nil"/>
          <w:lang w:val="en-US"/>
        </w:rPr>
        <w:t xml:space="preserve">3.4. </w:t>
      </w:r>
      <w:r w:rsidR="005D16B2" w:rsidRPr="00A9263F">
        <w:rPr>
          <w:rFonts w:ascii="Times New Roman" w:eastAsia="Arial Unicode MS" w:hAnsi="Times New Roman"/>
          <w:i/>
          <w:szCs w:val="28"/>
          <w:u w:color="000000"/>
          <w:bdr w:val="nil"/>
          <w:lang w:val="en-US"/>
        </w:rPr>
        <w:t>Tổ chức thi nâng ngạch từ cán sự lên chuyên viên cho số công chức, viên chức tại các phòng chuyên môn, đơn vị sự nghiệp cấp huyện đang hưởng lương ngạch cán sự đã được cơ quan có thẩm quyền cử đi đào tạo, nâng cao trình độ</w:t>
      </w:r>
      <w:r w:rsidR="00932D1A" w:rsidRPr="00A9263F">
        <w:rPr>
          <w:rFonts w:ascii="Times New Roman" w:eastAsia="Arial Unicode MS" w:hAnsi="Times New Roman"/>
          <w:i/>
          <w:szCs w:val="28"/>
          <w:u w:color="000000"/>
          <w:bdr w:val="nil"/>
          <w:lang w:val="en-US"/>
        </w:rPr>
        <w:t xml:space="preserve"> (c</w:t>
      </w:r>
      <w:r w:rsidR="005D16B2" w:rsidRPr="00A9263F">
        <w:rPr>
          <w:rFonts w:ascii="Times New Roman" w:eastAsia="Arial Unicode MS" w:hAnsi="Times New Roman"/>
          <w:i/>
          <w:szCs w:val="28"/>
          <w:u w:color="000000"/>
          <w:bdr w:val="nil"/>
          <w:lang w:val="en-US"/>
        </w:rPr>
        <w:t>ử tri huyệ</w:t>
      </w:r>
      <w:r w:rsidR="00932D1A" w:rsidRPr="00A9263F">
        <w:rPr>
          <w:rFonts w:ascii="Times New Roman" w:eastAsia="Arial Unicode MS" w:hAnsi="Times New Roman"/>
          <w:i/>
          <w:szCs w:val="28"/>
          <w:u w:color="000000"/>
          <w:bdr w:val="nil"/>
          <w:lang w:val="en-US"/>
        </w:rPr>
        <w:t>n Vũ Quang)</w:t>
      </w:r>
    </w:p>
    <w:p w:rsidR="00335770" w:rsidRPr="00A9263F" w:rsidRDefault="00335770"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 xml:space="preserve">Thực hiện Nghị định số 161/2018/NĐ-CP ngày 29/11/2018 của Chính phủ sửa đổi, bổ sung một số quy định về tuyển dụng công chức, viên chức, nâng </w:t>
      </w:r>
      <w:r w:rsidRPr="00A9263F">
        <w:rPr>
          <w:rFonts w:ascii="Times New Roman" w:eastAsia="Calibri" w:hAnsi="Times New Roman"/>
          <w:color w:val="auto"/>
          <w:szCs w:val="28"/>
          <w:lang w:val="en-US"/>
        </w:rPr>
        <w:lastRenderedPageBreak/>
        <w:t xml:space="preserve">ngạch công chức, thăng hạng viên chức và thực hiện chế độ hợp đồng một số loại công việc trong cơ quan hành chính nhà nước, đơn vị sự nghiệp công lập, Bộ Nội vụ đã ban hành Thông tư số 03/2019/TT-BNV ngày 14/5/2019 về việc sửa đổi, bổ sung một số quy định về  tuyển dụng công chức, viên chức, nâng ngạch công chức, thăng hạng chức danh nghề nghiệp viên chức và thực hiện chế độ hợp đồng một số loại công việc trong cơ quan hành chính nhà nước, đơn vị sự nghiệp công lập. Theo đó, việc tổ chức nâng ngạch công chức và thăng hạng viên chức đã được sửa đổi, bổ sung một số quy định mới. </w:t>
      </w:r>
      <w:proofErr w:type="gramStart"/>
      <w:r w:rsidRPr="00A9263F">
        <w:rPr>
          <w:rFonts w:ascii="Times New Roman" w:eastAsia="Calibri" w:hAnsi="Times New Roman"/>
          <w:color w:val="auto"/>
          <w:szCs w:val="28"/>
          <w:lang w:val="en-US"/>
        </w:rPr>
        <w:t>Hiện nay, UBND tỉnh đang tổ chức kỳ thi nâng ngạch công chức hành chính và thăng hạng viên chức hành chính từ chuyên viên lên chuyên viên chính.</w:t>
      </w:r>
      <w:proofErr w:type="gramEnd"/>
    </w:p>
    <w:p w:rsidR="00BD689D" w:rsidRPr="00A9263F" w:rsidRDefault="00335770" w:rsidP="00A9263F">
      <w:pPr>
        <w:spacing w:before="70" w:after="70"/>
        <w:ind w:firstLine="720"/>
        <w:jc w:val="both"/>
        <w:rPr>
          <w:rFonts w:ascii="Times New Roman" w:eastAsia="Calibri" w:hAnsi="Times New Roman"/>
          <w:color w:val="auto"/>
          <w:szCs w:val="28"/>
          <w:lang w:val="en-US"/>
        </w:rPr>
      </w:pPr>
      <w:r w:rsidRPr="00A9263F">
        <w:rPr>
          <w:rFonts w:ascii="Times New Roman" w:eastAsia="Calibri" w:hAnsi="Times New Roman"/>
          <w:color w:val="auto"/>
          <w:szCs w:val="28"/>
          <w:lang w:val="en-US"/>
        </w:rPr>
        <w:t>Đối với nâng ngạch công chức từ nhân viên, cán sự lên chuyên viên, UBND tỉnh đã giao Sở Nội vụ tổng hợp nhu cầu thi nâng ngạch của các cơ quan, đơn vị; năm 2020, tỉnh tiếp tục hoàn thiện Đề án thi nâng ngạch công chức hành chính từ nhân viên, cán sự lên chuyên viên, trình xin ý kiến Bộ Nội vụ về chỉ tiêu nâng ngạch để tổ chức kỳ thi.</w:t>
      </w:r>
    </w:p>
    <w:p w:rsidR="005D16B2" w:rsidRPr="00A9263F" w:rsidRDefault="00CB797B" w:rsidP="00A9263F">
      <w:pPr>
        <w:spacing w:before="70" w:after="70"/>
        <w:ind w:firstLine="720"/>
        <w:jc w:val="both"/>
        <w:rPr>
          <w:rFonts w:ascii="Times New Roman" w:hAnsi="Times New Roman"/>
          <w:i/>
          <w:color w:val="auto"/>
          <w:szCs w:val="28"/>
          <w:lang w:val="nl-NL"/>
        </w:rPr>
      </w:pPr>
      <w:r w:rsidRPr="00A9263F">
        <w:rPr>
          <w:rFonts w:ascii="Times New Roman" w:hAnsi="Times New Roman"/>
          <w:i/>
          <w:color w:val="auto"/>
          <w:szCs w:val="28"/>
          <w:lang w:val="nl-NL"/>
        </w:rPr>
        <w:t xml:space="preserve">3.5. </w:t>
      </w:r>
      <w:r w:rsidR="005D16B2" w:rsidRPr="00A9263F">
        <w:rPr>
          <w:rFonts w:ascii="Times New Roman" w:hAnsi="Times New Roman"/>
          <w:i/>
          <w:color w:val="auto"/>
          <w:szCs w:val="28"/>
          <w:lang w:val="nl-NL"/>
        </w:rPr>
        <w:t>Thực hiện việc thăng hạng cho giáo viên các cấp học theo quy định tại Nghị định số 29/2012/NĐ-CP ngày 12/4/2012 của Chính phủ và Thông tư số 28/2017/TT-BGD ngày 30/11/2017 của Bộ Giáo dục và Đào tạo (Cử</w:t>
      </w:r>
      <w:r w:rsidR="00BD689D" w:rsidRPr="00A9263F">
        <w:rPr>
          <w:rFonts w:ascii="Times New Roman" w:hAnsi="Times New Roman"/>
          <w:i/>
          <w:color w:val="auto"/>
          <w:szCs w:val="28"/>
          <w:lang w:val="nl-NL"/>
        </w:rPr>
        <w:t xml:space="preserve"> tri huyện Cẩm Xuyên, Thạch Hà)</w:t>
      </w:r>
    </w:p>
    <w:p w:rsidR="00BD689D" w:rsidRPr="00A9263F" w:rsidRDefault="00BD689D" w:rsidP="00A9263F">
      <w:pPr>
        <w:spacing w:before="70" w:after="70"/>
        <w:ind w:firstLine="720"/>
        <w:jc w:val="both"/>
        <w:rPr>
          <w:rFonts w:ascii="Times New Roman" w:eastAsia="Calibri" w:hAnsi="Times New Roman"/>
          <w:color w:val="auto"/>
          <w:szCs w:val="28"/>
          <w:lang w:val="nl-NL"/>
        </w:rPr>
      </w:pPr>
      <w:r w:rsidRPr="00A9263F">
        <w:rPr>
          <w:rFonts w:ascii="Times New Roman" w:eastAsia="Calibri" w:hAnsi="Times New Roman"/>
          <w:color w:val="auto"/>
          <w:szCs w:val="28"/>
          <w:lang w:val="nl-NL"/>
        </w:rPr>
        <w:t>Sở Nội vụ đã có hướng dẫn số 702/SNV-CCVC ngày 22/6/2016 về việc thăng hạng chức danh nghề nghiệp đối với viên chức hạng IV lên hạng III; theo đó UBND các huyện, thành phố thị xã, các đơn vị sự nghiệp trực thuộc sở, ban, ngành rà soát, tổng hợp nhu cầu thi hoặc xét thăng hạng gửi các sở chuyên ngành để tổng hợp, xây dựng đề án gửi Sở Nội vụ phê duyệt, tổ chức thi hoặc xét theo phân cấp quy định tại Quyết định số 44/2013/QĐ-UBND ngày 17/10/2013 của Uỷ ban nhân dân tỉnh. Đến nay, một số sở, ngành đã tổ chức thăng hạng chức danh nghề nghiệp cho viên chức các đơn vị sự nghiệp trực thuộc (Sở Y tế, Sở Công Thương).</w:t>
      </w:r>
    </w:p>
    <w:p w:rsidR="00BD689D" w:rsidRPr="00A9263F" w:rsidDel="0022023B" w:rsidRDefault="00BD689D" w:rsidP="00A9263F">
      <w:pPr>
        <w:spacing w:before="70" w:after="70"/>
        <w:ind w:firstLine="720"/>
        <w:jc w:val="both"/>
        <w:rPr>
          <w:rFonts w:ascii="Times New Roman" w:eastAsia="Calibri" w:hAnsi="Times New Roman"/>
          <w:color w:val="auto"/>
          <w:szCs w:val="28"/>
          <w:lang w:val="nl-NL"/>
        </w:rPr>
      </w:pPr>
      <w:r w:rsidRPr="00A9263F">
        <w:rPr>
          <w:rFonts w:ascii="Times New Roman" w:eastAsia="Calibri" w:hAnsi="Times New Roman"/>
          <w:color w:val="auto"/>
          <w:szCs w:val="28"/>
          <w:lang w:val="nl-NL"/>
        </w:rPr>
        <w:t xml:space="preserve">Riêng đối với thăng hạng chức danh nghề nghiệp viên chức ngành giáo dục, ngày 11/5/2018, Sở Nội vụ đã có Văn bản số 514/SNV-CCVC về việc xây dựng đề án thăng hạng chức danh nghề nghiệp giáo viên. Theo đó, Sở Nội vụ hướng dẫn Sở Giáo dục và Đào tạo, UBND các huyện, thành phố, thị xã trong việc xây dựng Đề án thăng hạng chức danh nghề nghiệp giáo viên từ hạng IV lên hạng III và từ hạng III lên hạng II. </w:t>
      </w:r>
    </w:p>
    <w:p w:rsidR="00BD689D" w:rsidRPr="00A9263F" w:rsidRDefault="00BD689D" w:rsidP="00A9263F">
      <w:pPr>
        <w:spacing w:before="70" w:after="70"/>
        <w:ind w:firstLine="720"/>
        <w:jc w:val="both"/>
        <w:rPr>
          <w:rFonts w:ascii="Times New Roman" w:eastAsia="Calibri" w:hAnsi="Times New Roman"/>
          <w:color w:val="auto"/>
          <w:szCs w:val="28"/>
          <w:lang w:val="nl-NL"/>
        </w:rPr>
      </w:pPr>
      <w:r w:rsidRPr="00A9263F">
        <w:rPr>
          <w:rFonts w:ascii="Times New Roman" w:eastAsia="Calibri" w:hAnsi="Times New Roman"/>
          <w:color w:val="auto"/>
          <w:szCs w:val="28"/>
          <w:lang w:val="nl-NL"/>
        </w:rPr>
        <w:t>Thời gian tới đề nghị các cơ quan, đơn vị căn cứ các văn bản pháp luật hiện hành quy định về thăng hạng chức danh nghề nghiệp viên chức để chủ động xây dựng Đề án thi hoặc xét thăng hạng chức danh nghề nghiệp viên chức, gửi Sở Nội vụ thẩm định và tổ chức thực hiện theo quy định.</w:t>
      </w:r>
    </w:p>
    <w:p w:rsidR="005D16B2" w:rsidRPr="00A9263F" w:rsidRDefault="00CB797B" w:rsidP="00A9263F">
      <w:pPr>
        <w:spacing w:before="70" w:after="70"/>
        <w:ind w:firstLine="720"/>
        <w:jc w:val="both"/>
        <w:rPr>
          <w:rFonts w:ascii="Times New Roman" w:hAnsi="Times New Roman"/>
          <w:i/>
          <w:color w:val="auto"/>
          <w:szCs w:val="28"/>
          <w:lang w:val="nl-NL"/>
        </w:rPr>
      </w:pPr>
      <w:r w:rsidRPr="00A9263F">
        <w:rPr>
          <w:rFonts w:ascii="Times New Roman" w:hAnsi="Times New Roman"/>
          <w:i/>
          <w:color w:val="auto"/>
          <w:szCs w:val="28"/>
          <w:lang w:val="nl-NL"/>
        </w:rPr>
        <w:t xml:space="preserve">3.6. </w:t>
      </w:r>
      <w:r w:rsidR="005D16B2" w:rsidRPr="00A9263F">
        <w:rPr>
          <w:rFonts w:ascii="Times New Roman" w:hAnsi="Times New Roman"/>
          <w:i/>
          <w:color w:val="auto"/>
          <w:szCs w:val="28"/>
          <w:lang w:val="nl-NL"/>
        </w:rPr>
        <w:t>K</w:t>
      </w:r>
      <w:r w:rsidR="005D16B2" w:rsidRPr="00A9263F">
        <w:rPr>
          <w:rFonts w:ascii="Times New Roman" w:hAnsi="Times New Roman"/>
          <w:i/>
          <w:color w:val="auto"/>
          <w:szCs w:val="28"/>
          <w:lang w:val="vi-VN"/>
        </w:rPr>
        <w:t>iến nghị Chính phủ sửa đổi Nghị định số 161/2018/NĐ-CP ngày 29/11/201</w:t>
      </w:r>
      <w:r w:rsidR="005D16B2" w:rsidRPr="00A9263F">
        <w:rPr>
          <w:rFonts w:ascii="Times New Roman" w:hAnsi="Times New Roman"/>
          <w:i/>
          <w:color w:val="auto"/>
          <w:szCs w:val="28"/>
          <w:lang w:val="nl-NL"/>
        </w:rPr>
        <w:t>8,</w:t>
      </w:r>
      <w:r w:rsidR="005D16B2" w:rsidRPr="00A9263F">
        <w:rPr>
          <w:rFonts w:ascii="Times New Roman" w:hAnsi="Times New Roman"/>
          <w:i/>
          <w:color w:val="auto"/>
          <w:szCs w:val="28"/>
          <w:lang w:val="vi-VN"/>
        </w:rPr>
        <w:t xml:space="preserve"> để các cơ quan, đơn vị sử dụng ngân sách nhà nước được hợp đồng lao động (nếu thiếu so với chỉ tiêu biên chế được giao) để</w:t>
      </w:r>
      <w:r w:rsidR="005D16B2" w:rsidRPr="00A9263F">
        <w:rPr>
          <w:rFonts w:ascii="Times New Roman" w:hAnsi="Times New Roman"/>
          <w:i/>
          <w:color w:val="auto"/>
          <w:szCs w:val="28"/>
          <w:lang w:val="nl-NL"/>
        </w:rPr>
        <w:t xml:space="preserve"> thuận lợi trong việc</w:t>
      </w:r>
      <w:r w:rsidR="005D16B2" w:rsidRPr="00A9263F">
        <w:rPr>
          <w:rFonts w:ascii="Times New Roman" w:hAnsi="Times New Roman"/>
          <w:i/>
          <w:color w:val="auto"/>
          <w:szCs w:val="28"/>
          <w:lang w:val="vi-VN"/>
        </w:rPr>
        <w:t xml:space="preserve"> thực hiện</w:t>
      </w:r>
      <w:r w:rsidR="005D16B2" w:rsidRPr="00A9263F">
        <w:rPr>
          <w:rFonts w:ascii="Times New Roman" w:hAnsi="Times New Roman"/>
          <w:i/>
          <w:color w:val="auto"/>
          <w:szCs w:val="28"/>
          <w:lang w:val="nl-NL"/>
        </w:rPr>
        <w:t xml:space="preserve"> các</w:t>
      </w:r>
      <w:r w:rsidR="005D16B2" w:rsidRPr="00A9263F">
        <w:rPr>
          <w:rFonts w:ascii="Times New Roman" w:hAnsi="Times New Roman"/>
          <w:i/>
          <w:color w:val="auto"/>
          <w:szCs w:val="28"/>
          <w:lang w:val="vi-VN"/>
        </w:rPr>
        <w:t xml:space="preserve"> nhiệm vụ</w:t>
      </w:r>
      <w:r w:rsidR="00917532" w:rsidRPr="00A9263F">
        <w:rPr>
          <w:rFonts w:ascii="Times New Roman" w:hAnsi="Times New Roman"/>
          <w:i/>
          <w:color w:val="auto"/>
          <w:szCs w:val="28"/>
          <w:lang w:val="nl-NL"/>
        </w:rPr>
        <w:t xml:space="preserve"> (cử tri huyện Hương Khê)</w:t>
      </w:r>
    </w:p>
    <w:p w:rsidR="00917532" w:rsidRPr="00987C46" w:rsidRDefault="00917532" w:rsidP="00A9263F">
      <w:pPr>
        <w:spacing w:before="70" w:after="70"/>
        <w:ind w:firstLine="720"/>
        <w:jc w:val="both"/>
        <w:rPr>
          <w:rFonts w:ascii="Times New Roman" w:eastAsia="Calibri" w:hAnsi="Times New Roman"/>
          <w:color w:val="auto"/>
          <w:sz w:val="27"/>
          <w:szCs w:val="27"/>
          <w:lang w:val="nl-NL"/>
        </w:rPr>
      </w:pPr>
      <w:r w:rsidRPr="00987C46">
        <w:rPr>
          <w:rFonts w:ascii="Times New Roman" w:eastAsia="Calibri" w:hAnsi="Times New Roman"/>
          <w:color w:val="auto"/>
          <w:sz w:val="27"/>
          <w:szCs w:val="27"/>
          <w:lang w:val="nl-NL"/>
        </w:rPr>
        <w:t xml:space="preserve">Theo quy định tại Nghị định số 161/2018/NĐ-CP ngày 29/11/2018 của Chính phủ sửa đổi, bổ sung một số quy định về tuyển dụng công chức, viên chức, </w:t>
      </w:r>
      <w:r w:rsidRPr="00987C46">
        <w:rPr>
          <w:rFonts w:ascii="Times New Roman" w:eastAsia="Calibri" w:hAnsi="Times New Roman"/>
          <w:color w:val="auto"/>
          <w:sz w:val="27"/>
          <w:szCs w:val="27"/>
          <w:lang w:val="nl-NL"/>
        </w:rPr>
        <w:lastRenderedPageBreak/>
        <w:t>nâng ngạch công chức, thăng hạng viên chức và thực hiện chế độ hợp đồng một số loại công việc trong cơ quan hành chính nhà nước, đơn vị sự nghiệp công lập thì không thực hiện việc ký hợp đồng lao động đối với những người làm công việc chuyên môn, nghiệp vụ ở các vị trí việc làm được xác định là công chức trong các cơ quan hành chính nhà nước hoặc là viên chức trong đơn vị sự nghiệp công lập do Nhà nước bảo đảm toàn bộ hoặc một phần chi thường xuyên.</w:t>
      </w:r>
    </w:p>
    <w:p w:rsidR="00917532" w:rsidRPr="00987C46" w:rsidRDefault="00917532" w:rsidP="00A9263F">
      <w:pPr>
        <w:spacing w:before="70" w:after="70"/>
        <w:ind w:firstLine="720"/>
        <w:jc w:val="both"/>
        <w:rPr>
          <w:rFonts w:ascii="Times New Roman" w:eastAsia="Calibri" w:hAnsi="Times New Roman"/>
          <w:color w:val="auto"/>
          <w:sz w:val="27"/>
          <w:szCs w:val="27"/>
          <w:lang w:val="nl-NL"/>
        </w:rPr>
      </w:pPr>
      <w:r w:rsidRPr="00987C46">
        <w:rPr>
          <w:rFonts w:ascii="Times New Roman" w:eastAsia="Calibri" w:hAnsi="Times New Roman"/>
          <w:color w:val="auto"/>
          <w:sz w:val="27"/>
          <w:szCs w:val="27"/>
          <w:lang w:val="nl-NL"/>
        </w:rPr>
        <w:t xml:space="preserve">Đồng thời, thực hiện chỉ đạo của Thủ tướng Chính phủ tại Văn bản số 30/VPCP-TCCV ngày 04/01/2017 về việc hợp đồng lao động tại các cơ quan, bộ ngành, địa phương, UBND tỉnh đã ban hành Chỉ thị số 07/CT-UBND ngày 21/3/2017 về việc chấn chỉnh hợp đồng lao động trong các cơ quan, tổ chức hành chính, đơn vị sự nghiệp công lập và </w:t>
      </w:r>
      <w:r w:rsidRPr="00987C46">
        <w:rPr>
          <w:rFonts w:ascii="Times New Roman" w:hAnsi="Times New Roman"/>
          <w:color w:val="auto"/>
          <w:sz w:val="27"/>
          <w:szCs w:val="27"/>
          <w:lang w:val="nl-NL"/>
        </w:rPr>
        <w:t>Công văn số 6401/UBND-NC</w:t>
      </w:r>
      <w:r w:rsidRPr="00987C46">
        <w:rPr>
          <w:rFonts w:ascii="Times New Roman" w:hAnsi="Times New Roman"/>
          <w:color w:val="auto"/>
          <w:sz w:val="27"/>
          <w:szCs w:val="27"/>
          <w:vertAlign w:val="subscript"/>
          <w:lang w:val="nl-NL"/>
        </w:rPr>
        <w:t>1</w:t>
      </w:r>
      <w:r w:rsidRPr="00987C46">
        <w:rPr>
          <w:rFonts w:ascii="Times New Roman" w:hAnsi="Times New Roman"/>
          <w:color w:val="auto"/>
          <w:sz w:val="27"/>
          <w:szCs w:val="27"/>
          <w:lang w:val="nl-NL"/>
        </w:rPr>
        <w:t xml:space="preserve"> ngày 26/9/2019 giao Thủ trưởng các đơn vị, Chủ tịch UBND các huyện, thành phố, thị xã chịu trách nhiệm trước UBND tỉnh rà soát, kiểm tra và có biện pháp xử lý, khắc phục việc hợp đồng lao động không đúng quy định.</w:t>
      </w:r>
    </w:p>
    <w:p w:rsidR="00BD4EBB" w:rsidRPr="0040221D" w:rsidRDefault="00917532" w:rsidP="00A9263F">
      <w:pPr>
        <w:spacing w:before="70" w:after="70"/>
        <w:ind w:firstLine="720"/>
        <w:jc w:val="both"/>
        <w:rPr>
          <w:rFonts w:ascii="Times New Roman" w:eastAsia="Calibri" w:hAnsi="Times New Roman"/>
          <w:color w:val="auto"/>
          <w:szCs w:val="28"/>
          <w:lang w:val="en-US"/>
        </w:rPr>
      </w:pPr>
      <w:r w:rsidRPr="0040221D">
        <w:rPr>
          <w:rFonts w:ascii="Times New Roman" w:eastAsia="Calibri" w:hAnsi="Times New Roman"/>
          <w:color w:val="auto"/>
          <w:szCs w:val="28"/>
          <w:lang w:val="en-US"/>
        </w:rPr>
        <w:t xml:space="preserve">Thực hiện chủ trương, quy định của Đảng, của pháp luật và ý kiến chỉ đạo của Thủ tướng Chính phủ, UBND tỉnh tại các văn bản nêu trên, đề nghị huyện Hương Khê rà soát, thực hiện việc tuyển dụng hết số viên chức được cấp có thẩm quyền giao để bảo đảm không có hợp đồng chuyên môn, nghiệp vụ trong đơn vị sự nghiệp công lập. Đối với đơn vị sự nghiệp tự bảo đảm một phần chi thường xuyên, tỉnh sẽ nghiên cứu đề xuất phù hợp </w:t>
      </w:r>
      <w:proofErr w:type="gramStart"/>
      <w:r w:rsidRPr="0040221D">
        <w:rPr>
          <w:rFonts w:ascii="Times New Roman" w:eastAsia="Calibri" w:hAnsi="Times New Roman"/>
          <w:color w:val="auto"/>
          <w:szCs w:val="28"/>
          <w:lang w:val="en-US"/>
        </w:rPr>
        <w:t>theo</w:t>
      </w:r>
      <w:proofErr w:type="gramEnd"/>
      <w:r w:rsidRPr="0040221D">
        <w:rPr>
          <w:rFonts w:ascii="Times New Roman" w:eastAsia="Calibri" w:hAnsi="Times New Roman"/>
          <w:color w:val="auto"/>
          <w:szCs w:val="28"/>
          <w:lang w:val="en-US"/>
        </w:rPr>
        <w:t xml:space="preserve"> quy định hiện hành.</w:t>
      </w:r>
    </w:p>
    <w:p w:rsidR="00BD4EBB" w:rsidRPr="0040221D" w:rsidRDefault="00CB797B" w:rsidP="00A9263F">
      <w:pPr>
        <w:spacing w:before="70" w:after="70"/>
        <w:ind w:firstLine="720"/>
        <w:jc w:val="both"/>
        <w:rPr>
          <w:rFonts w:ascii="Times New Roman" w:hAnsi="Times New Roman"/>
          <w:i/>
          <w:color w:val="auto"/>
          <w:szCs w:val="28"/>
          <w:lang w:val="nl-NL"/>
        </w:rPr>
      </w:pPr>
      <w:r w:rsidRPr="0040221D">
        <w:rPr>
          <w:rFonts w:ascii="Times New Roman" w:hAnsi="Times New Roman"/>
          <w:i/>
          <w:color w:val="auto"/>
          <w:szCs w:val="28"/>
          <w:lang w:val="nl-NL"/>
        </w:rPr>
        <w:t xml:space="preserve">3.7. </w:t>
      </w:r>
      <w:r w:rsidR="005D16B2" w:rsidRPr="0040221D">
        <w:rPr>
          <w:rFonts w:ascii="Times New Roman" w:hAnsi="Times New Roman"/>
          <w:i/>
          <w:color w:val="auto"/>
          <w:szCs w:val="28"/>
          <w:lang w:val="nl-NL"/>
        </w:rPr>
        <w:t>Có quy định cụ thể về tổ chức bộ máy của Đội quản lý Trật tự đô thị thành phố Hà Tĩnh, bổ sung biên chế hoặc cho phép Đội được ký hợp đồng lao động để thực hiện các chức</w:t>
      </w:r>
      <w:r w:rsidR="00BD4EBB" w:rsidRPr="0040221D">
        <w:rPr>
          <w:rFonts w:ascii="Times New Roman" w:hAnsi="Times New Roman"/>
          <w:i/>
          <w:color w:val="auto"/>
          <w:szCs w:val="28"/>
          <w:lang w:val="nl-NL"/>
        </w:rPr>
        <w:t xml:space="preserve"> năng, nhiệm vụ theo quy định (cử tri TP Hà Tĩnh)</w:t>
      </w:r>
    </w:p>
    <w:p w:rsidR="00BD4EBB" w:rsidRPr="0040221D" w:rsidRDefault="00BD4EBB" w:rsidP="00A9263F">
      <w:pPr>
        <w:spacing w:before="70" w:after="70"/>
        <w:ind w:firstLine="720"/>
        <w:jc w:val="both"/>
        <w:rPr>
          <w:rFonts w:ascii="Times New Roman" w:hAnsi="Times New Roman"/>
          <w:i/>
          <w:color w:val="auto"/>
          <w:szCs w:val="28"/>
          <w:lang w:val="nl-NL"/>
        </w:rPr>
      </w:pPr>
      <w:r w:rsidRPr="0040221D">
        <w:rPr>
          <w:rFonts w:ascii="Times New Roman" w:eastAsia="Calibri" w:hAnsi="Times New Roman"/>
          <w:color w:val="auto"/>
          <w:szCs w:val="28"/>
          <w:lang w:val="nl-NL"/>
        </w:rPr>
        <w:t>Về tình hình tổ chức, biên chế: Đội quản lý Trật tự đô thị thành phố Hà Tĩnh được thành lập theo Quyết định số 315/QĐ-UBND ngày 12/10/2011 của Ủy ban nhân dân tỉnh; là đơn vị sự nghiệp có thu tự đảm bảo một phần kinh phí hoạt động thuộc Ủy ban nhân dân thành phố Hà Tĩnh và được Ủy ban nhân dân thành phố Hà Tĩnh ủy quyền giao một số nhiệm vụ quản lý nhà nước về trật tự quy hoạch, trật tự xây dựng, trật tự đô thị và vệ sinh môi trường. Năm 2019, Đội quản lý trật tự đô thị thành phố Hà Tĩnh được giao 05 biên chế đảm bảo bằng ngân sách nhà nước. Hiện có 01 biên chế Phó phòng Quản lý Đô thị kiêm nhiệm, 03 viên chức và 03 hợp đồng lao động theo Quyết định số 3604/QĐ-UBND. Có 02 biên chế được giao chưa thực hiện.</w:t>
      </w:r>
    </w:p>
    <w:p w:rsidR="00BD4EBB" w:rsidRPr="0040221D" w:rsidRDefault="00BD4EBB" w:rsidP="00A9263F">
      <w:pPr>
        <w:spacing w:before="70" w:after="70"/>
        <w:ind w:firstLine="720"/>
        <w:jc w:val="both"/>
        <w:rPr>
          <w:rFonts w:ascii="Times New Roman" w:hAnsi="Times New Roman"/>
          <w:i/>
          <w:color w:val="auto"/>
          <w:szCs w:val="28"/>
          <w:lang w:val="nl-NL"/>
        </w:rPr>
      </w:pPr>
      <w:r w:rsidRPr="0040221D">
        <w:rPr>
          <w:rFonts w:ascii="Times New Roman" w:eastAsia="Calibri" w:hAnsi="Times New Roman"/>
          <w:color w:val="auto"/>
          <w:szCs w:val="28"/>
          <w:lang w:val="nl-NL"/>
        </w:rPr>
        <w:t xml:space="preserve">Khoản 3 Điều 3 Nghị định số 161/2018/NĐ-CP ngày 29/11/2018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quy định: </w:t>
      </w:r>
      <w:r w:rsidRPr="0040221D">
        <w:rPr>
          <w:rFonts w:ascii="Times New Roman" w:eastAsia="Calibri" w:hAnsi="Times New Roman"/>
          <w:i/>
          <w:color w:val="auto"/>
          <w:szCs w:val="28"/>
          <w:lang w:val="nl-NL"/>
        </w:rPr>
        <w:t xml:space="preserve">“Không thực hiện việc ký hợp đồng lao động đối với: Những người làm công việc chuyên môn, nghiệp vụ ở các vị trí việc làm được xác định là công chức trong các cơ quan hành chính hoặc là viên chức trong đơn vị sự nghiệp công lập do Nhà nước bảo đảm toàn bộ hoặc một phần chi thường xuyên”. </w:t>
      </w:r>
      <w:r w:rsidRPr="0040221D">
        <w:rPr>
          <w:rFonts w:ascii="Times New Roman" w:eastAsia="Calibri" w:hAnsi="Times New Roman"/>
          <w:color w:val="auto"/>
          <w:szCs w:val="28"/>
          <w:lang w:val="nl-NL"/>
        </w:rPr>
        <w:t>Vì vậy, không thực hiện hợp đồng lao động làm nhiệm vụ chuyên môn nghiệp vụ tại Đội quản lý trật tự đô thị thành phố Hà Tĩnh.</w:t>
      </w:r>
    </w:p>
    <w:p w:rsidR="00677605" w:rsidRPr="0040221D" w:rsidRDefault="00BD4EBB" w:rsidP="00A9263F">
      <w:pPr>
        <w:spacing w:before="70" w:after="70"/>
        <w:ind w:firstLine="720"/>
        <w:jc w:val="both"/>
        <w:rPr>
          <w:rFonts w:ascii="Times New Roman" w:hAnsi="Times New Roman"/>
          <w:i/>
          <w:color w:val="auto"/>
          <w:szCs w:val="28"/>
          <w:lang w:val="nl-NL"/>
        </w:rPr>
      </w:pPr>
      <w:r w:rsidRPr="0040221D">
        <w:rPr>
          <w:rFonts w:ascii="Times New Roman" w:eastAsia="Calibri" w:hAnsi="Times New Roman"/>
          <w:color w:val="auto"/>
          <w:szCs w:val="28"/>
          <w:lang w:val="nl-NL"/>
        </w:rPr>
        <w:lastRenderedPageBreak/>
        <w:t>Thời gian tới, UBND tỉnh sẽ chỉ đạo Sở Tài chính phối hợp Sở Nội vụ rà soát đánh giá khả năng tự chủ của Đội quản lý Trật tự đô thị thành phố Hà Tĩnh về tính đủ tiền lương, chi phí trực tiếp, chi phí quản lý và khấu hao tài sản...để xây dựng lộ trình giao biên chế tự chủ, trên cơ sở đó đơn vị thực hiện đảm bảo về tự chủ bộ máy, biên chế, vị trí việc làm theo quy định.</w:t>
      </w:r>
    </w:p>
    <w:p w:rsidR="008E74DB" w:rsidRPr="0040221D" w:rsidRDefault="005D16B2" w:rsidP="00A9263F">
      <w:pPr>
        <w:spacing w:before="70" w:after="70"/>
        <w:ind w:firstLine="720"/>
        <w:jc w:val="both"/>
        <w:rPr>
          <w:rFonts w:ascii="Times New Roman" w:hAnsi="Times New Roman"/>
          <w:i/>
          <w:iCs/>
          <w:color w:val="auto"/>
          <w:szCs w:val="28"/>
          <w:lang w:val="nl-NL"/>
        </w:rPr>
      </w:pPr>
      <w:r w:rsidRPr="0040221D">
        <w:rPr>
          <w:rFonts w:ascii="Times New Roman" w:hAnsi="Times New Roman"/>
          <w:i/>
          <w:iCs/>
          <w:color w:val="auto"/>
          <w:szCs w:val="28"/>
          <w:lang w:val="nl-NL"/>
        </w:rPr>
        <w:t>4</w:t>
      </w:r>
      <w:r w:rsidRPr="0040221D">
        <w:rPr>
          <w:rFonts w:ascii="Times New Roman" w:hAnsi="Times New Roman"/>
          <w:i/>
          <w:iCs/>
          <w:color w:val="auto"/>
          <w:szCs w:val="28"/>
          <w:lang w:val="vi-VN"/>
        </w:rPr>
        <w:t xml:space="preserve">. Đề nghị tỉnh đầu tư phòng họp trực tuyến đến cấp xã để thuận tiện trong công tác chỉ đạo, điều hành, triển khai thực hiện các nhiệm vụ chính trị từ cấp tỉnh đến cơ sở </w:t>
      </w:r>
      <w:r w:rsidR="008E74DB" w:rsidRPr="0040221D">
        <w:rPr>
          <w:rFonts w:ascii="Times New Roman" w:hAnsi="Times New Roman"/>
          <w:i/>
          <w:iCs/>
          <w:color w:val="auto"/>
          <w:szCs w:val="28"/>
          <w:lang w:val="nl-NL"/>
        </w:rPr>
        <w:t>(Cử tri huyện Hương Khê)</w:t>
      </w:r>
    </w:p>
    <w:p w:rsidR="00BF6D5F" w:rsidRPr="0040221D" w:rsidRDefault="00BF6D5F" w:rsidP="00A9263F">
      <w:pPr>
        <w:spacing w:before="70" w:after="70"/>
        <w:ind w:firstLine="720"/>
        <w:jc w:val="both"/>
        <w:rPr>
          <w:rFonts w:ascii="Times New Roman" w:eastAsia="Calibri" w:hAnsi="Times New Roman"/>
          <w:color w:val="auto"/>
          <w:szCs w:val="28"/>
          <w:lang w:val="en-US"/>
        </w:rPr>
      </w:pPr>
      <w:proofErr w:type="gramStart"/>
      <w:r w:rsidRPr="0040221D">
        <w:rPr>
          <w:rFonts w:ascii="Times New Roman" w:eastAsia="Calibri" w:hAnsi="Times New Roman"/>
          <w:color w:val="auto"/>
          <w:szCs w:val="28"/>
          <w:lang w:val="en-US"/>
        </w:rPr>
        <w:t>Đối với hệ thống hội nghị truyền hình trực tuyến, tỉnh có trách nhiệm và đã triển khai từ cấp tỉnh đến cấp huyện.</w:t>
      </w:r>
      <w:proofErr w:type="gramEnd"/>
      <w:r w:rsidRPr="0040221D">
        <w:rPr>
          <w:rFonts w:ascii="Times New Roman" w:eastAsia="Calibri" w:hAnsi="Times New Roman"/>
          <w:color w:val="auto"/>
          <w:szCs w:val="28"/>
          <w:lang w:val="en-US"/>
        </w:rPr>
        <w:t xml:space="preserve"> Riêng từ huyện đến cấp xã thì do UBND cấp huyện chịu trách nhiệm triển khai. Hiện nay, hệ thống hội nghị truyền hình trực tuyến tại Văn phòng Đoàn ĐBQH, HĐNH và UBND tỉnh và 13 điểm cầu tại 13 huyện, thị xã, thành phố đang hoạt động hiệu quả. Ngoài ra, về cấp huyện đã có một số đơn vị chủ động triển khai hệ thống hội nghị truyền hình trực tuyến đến cấp xã (thị xã Kỳ Anh, huyện Nghi Xuân; ngoài ra có huyện Đức Thọ đang chuẩn bị triển khai)</w:t>
      </w:r>
    </w:p>
    <w:p w:rsidR="008E74DB" w:rsidRPr="0040221D" w:rsidRDefault="005D16B2" w:rsidP="00A9263F">
      <w:pPr>
        <w:spacing w:before="70" w:after="70"/>
        <w:ind w:firstLine="720"/>
        <w:jc w:val="both"/>
        <w:rPr>
          <w:rFonts w:ascii="Times New Roman" w:hAnsi="Times New Roman"/>
          <w:i/>
          <w:iCs/>
          <w:color w:val="auto"/>
          <w:szCs w:val="28"/>
          <w:lang w:val="en-US"/>
        </w:rPr>
      </w:pPr>
      <w:r w:rsidRPr="0040221D">
        <w:rPr>
          <w:rFonts w:ascii="Times New Roman" w:hAnsi="Times New Roman"/>
          <w:i/>
          <w:color w:val="auto"/>
          <w:szCs w:val="28"/>
          <w:lang w:val="pt-BR"/>
        </w:rPr>
        <w:t>5. Đề nghị tỉnh chỉ đạo việc sớm hoàn thiện các thủ tục để bàn giao Dự án điện thắp sáng tại Khu tái định cư đồng bào dân tộc Chứt, xã Hương Liên cho ngành điện quản lý</w:t>
      </w:r>
      <w:r w:rsidRPr="0040221D">
        <w:rPr>
          <w:rFonts w:ascii="Times New Roman" w:hAnsi="Times New Roman"/>
          <w:i/>
          <w:iCs/>
          <w:color w:val="auto"/>
          <w:szCs w:val="28"/>
          <w:lang w:val="en-US"/>
        </w:rPr>
        <w:t>; Có phương án</w:t>
      </w:r>
      <w:r w:rsidRPr="0040221D">
        <w:rPr>
          <w:rFonts w:ascii="Times New Roman" w:hAnsi="Times New Roman"/>
          <w:i/>
          <w:color w:val="auto"/>
          <w:szCs w:val="28"/>
          <w:lang w:val="en-US"/>
        </w:rPr>
        <w:t xml:space="preserve"> chuyển đường dây điện thắp sáng ở thôn Sơn Quang, xã Đức Lạng đang sử dụng nguồn điện tuyến huyện Vũ Quang sang sử dụng nguồn điện tuyến Đức Thọ (Cử</w:t>
      </w:r>
      <w:r w:rsidR="008E74DB" w:rsidRPr="0040221D">
        <w:rPr>
          <w:rFonts w:ascii="Times New Roman" w:hAnsi="Times New Roman"/>
          <w:i/>
          <w:color w:val="auto"/>
          <w:szCs w:val="28"/>
          <w:lang w:val="en-US"/>
        </w:rPr>
        <w:t xml:space="preserve"> tri huyện Hương Khê, Đức Thọ)</w:t>
      </w:r>
    </w:p>
    <w:p w:rsidR="008E74DB" w:rsidRPr="0040221D" w:rsidRDefault="008E74DB" w:rsidP="00A9263F">
      <w:pPr>
        <w:spacing w:before="70" w:after="70"/>
        <w:ind w:firstLine="720"/>
        <w:jc w:val="both"/>
        <w:rPr>
          <w:rFonts w:ascii="Times New Roman" w:hAnsi="Times New Roman"/>
          <w:i/>
          <w:iCs/>
          <w:color w:val="auto"/>
          <w:szCs w:val="28"/>
          <w:lang w:val="en-US"/>
        </w:rPr>
      </w:pPr>
      <w:r w:rsidRPr="0040221D">
        <w:rPr>
          <w:rFonts w:ascii="Times New Roman" w:eastAsia="Calibri" w:hAnsi="Times New Roman"/>
          <w:color w:val="auto"/>
          <w:szCs w:val="28"/>
          <w:lang w:val="nb-NO"/>
        </w:rPr>
        <w:t>Về dự án điện thắp sáng tại Khu tái định cư đồng bào dân tộc Chứt</w:t>
      </w:r>
    </w:p>
    <w:p w:rsidR="004937D0" w:rsidRPr="0040221D" w:rsidRDefault="004937D0" w:rsidP="00A9263F">
      <w:pPr>
        <w:tabs>
          <w:tab w:val="left" w:pos="993"/>
        </w:tabs>
        <w:spacing w:before="70" w:after="70"/>
        <w:ind w:firstLine="720"/>
        <w:jc w:val="both"/>
        <w:rPr>
          <w:rFonts w:ascii="Times New Roman" w:eastAsia="Calibri" w:hAnsi="Times New Roman"/>
          <w:color w:val="auto"/>
          <w:szCs w:val="28"/>
          <w:lang w:val="nb-NO"/>
        </w:rPr>
      </w:pPr>
      <w:r w:rsidRPr="0040221D">
        <w:rPr>
          <w:rFonts w:ascii="Times New Roman" w:eastAsia="Calibri" w:hAnsi="Times New Roman"/>
          <w:color w:val="auto"/>
          <w:szCs w:val="28"/>
          <w:lang w:val="nb-NO"/>
        </w:rPr>
        <w:t>Đây là công trình thuộc đối tượng bàn giao theo Quyết định số 41/QĐ-TTg ngày 15/9/2017 của Thủ tướng Chính phủ; đã được UBND tỉnh tổng hợp, đề nghị Tập đoàn Điện lực Việt Nam (EVN), Tổng công ty Điện lực Miền Bắc (EVNNPC) tiếp nhận bàn giao đợt 2 (tại Văn bản số 6713/UBND-KT1 ngày 09/10/2019). Theo báo cáo của Công ty Điện lực Hà Tĩnh thì hồ sơ công trình trên UBND xã Hương Liên cung cấp chưa đầy đủ, chưa đúng theo nội dung yêu cầu của Quyết định số 41/QĐ-TTg ngày 15/9/2017; Công ty đã có văn bản số 2551/PCHT-KD ngày 03/12/2019 đề nghị UBND xã Hương Liên cung cấp các hồ sơ, tài liệu để có cơ sở điều chuyển công trình cho ngành điện quản lý. Để sớm bàn giao công trình nêu trên, UBND tỉnh giao UBND huyện Hương Khê chỉ đạo UBND xã Hương Liên cung cấp đầy đủ hồ sơ cho Công ty Điện lực tỉnh và phối hợp trong công tác kiểm kê, xác định giá trị tài sản bàn giao; Công ty Điện lực Hà Tĩnh nhanh chóng bàn giao khi có đủ hồ sơ thủ tục quy định.</w:t>
      </w:r>
    </w:p>
    <w:p w:rsidR="004937D0" w:rsidRPr="0040221D" w:rsidRDefault="004937D0" w:rsidP="00A9263F">
      <w:pPr>
        <w:tabs>
          <w:tab w:val="left" w:pos="993"/>
        </w:tabs>
        <w:spacing w:before="70" w:after="70"/>
        <w:ind w:firstLine="720"/>
        <w:jc w:val="both"/>
        <w:rPr>
          <w:rFonts w:ascii="Times New Roman" w:eastAsia="Calibri" w:hAnsi="Times New Roman"/>
          <w:color w:val="auto"/>
          <w:szCs w:val="28"/>
          <w:lang w:val="nb-NO"/>
        </w:rPr>
      </w:pPr>
      <w:r w:rsidRPr="0040221D">
        <w:rPr>
          <w:rFonts w:ascii="Times New Roman" w:hAnsi="Times New Roman"/>
          <w:iCs/>
          <w:color w:val="auto"/>
          <w:szCs w:val="28"/>
          <w:lang w:val="nb-NO"/>
        </w:rPr>
        <w:t>Về phương án</w:t>
      </w:r>
      <w:r w:rsidRPr="0040221D">
        <w:rPr>
          <w:rFonts w:ascii="Times New Roman" w:hAnsi="Times New Roman"/>
          <w:color w:val="auto"/>
          <w:szCs w:val="28"/>
          <w:lang w:val="nb-NO"/>
        </w:rPr>
        <w:t xml:space="preserve"> chuyển đường dây điện thắp sáng ở thôn Sơn Quang, xã Đức Lạng: </w:t>
      </w:r>
      <w:r w:rsidRPr="0040221D">
        <w:rPr>
          <w:rFonts w:ascii="Times New Roman" w:eastAsia="Calibri" w:hAnsi="Times New Roman"/>
          <w:color w:val="auto"/>
          <w:szCs w:val="28"/>
          <w:lang w:val="nb-NO"/>
        </w:rPr>
        <w:t xml:space="preserve">Đường dây điện thắp sáng ở thôn Sơn Quang, xã Đức Lạng theo ý kiến cử tri ở trên là hệ thống lưới điện hạ áp cung cấp điện cho thôn Sơn Quang qua TBA Sơn Quang 2 phục vụ cho mục đích sinh hoạt của bà con tại thôn. Theo báo cáo của Công ty Điện lực Hà Tĩnh: Tuyến đường dây nhánh rẽ này còn cấp điện cho 02 xã Đức Hương, Đức Liên thuộc địa bàn huyện Vũ Quang. Vì địa bàn 2 xã này thuộc diện ngập khi có lũ lớn, trong thời điểm có lũ thì đường dây nhánh rẽ đi Đức Hương, Đức Liên phải cắt điện vì không đảm bảo </w:t>
      </w:r>
      <w:r w:rsidRPr="0040221D">
        <w:rPr>
          <w:rFonts w:ascii="Times New Roman" w:eastAsia="Calibri" w:hAnsi="Times New Roman"/>
          <w:color w:val="auto"/>
          <w:szCs w:val="28"/>
          <w:lang w:val="nb-NO"/>
        </w:rPr>
        <w:lastRenderedPageBreak/>
        <w:t xml:space="preserve">vận hành an toàn dẫn đến khu vực thôn Sơn Quang, xã Đức Lạng mất điện cục bộ trong một số thời điểm. </w:t>
      </w:r>
    </w:p>
    <w:p w:rsidR="004937D0" w:rsidRPr="0040221D" w:rsidRDefault="004937D0" w:rsidP="00A9263F">
      <w:pPr>
        <w:tabs>
          <w:tab w:val="left" w:pos="993"/>
        </w:tabs>
        <w:spacing w:before="70" w:after="70"/>
        <w:ind w:firstLine="720"/>
        <w:jc w:val="both"/>
        <w:rPr>
          <w:rFonts w:ascii="Times New Roman" w:eastAsia="Calibri" w:hAnsi="Times New Roman"/>
          <w:color w:val="auto"/>
          <w:szCs w:val="28"/>
          <w:lang w:val="nb-NO"/>
        </w:rPr>
      </w:pPr>
      <w:r w:rsidRPr="0040221D">
        <w:rPr>
          <w:rFonts w:ascii="Times New Roman" w:eastAsia="Calibri" w:hAnsi="Times New Roman"/>
          <w:color w:val="auto"/>
          <w:szCs w:val="28"/>
          <w:lang w:val="nb-NO"/>
        </w:rPr>
        <w:t>Để giải quyết nội dung trên, ngày 04/12/2019 Điện lực Đức Thọ đã đi khảo sát để có phương án di dời đường dây. Tuy nhiên, việc di dời cần có thời gian, Công ty Điện lực phải xây dựng kế hoạch, phương án di dời và được sự phê duyệt, cấp nguồn kinh phí từ Tổng công ty Điện lực Miền Bắc mới tiến hành di dời được. UBND tỉnh giao Công ty Điện lực Hà Tĩnh sớm giải quyết kiến nghị cử tri, Sở Công Thương theo dõi đôn đốc.</w:t>
      </w:r>
    </w:p>
    <w:p w:rsidR="005D16B2" w:rsidRPr="0040221D" w:rsidRDefault="00B6391A" w:rsidP="00A9263F">
      <w:pPr>
        <w:spacing w:before="70" w:after="70"/>
        <w:ind w:firstLine="720"/>
        <w:jc w:val="both"/>
        <w:rPr>
          <w:rFonts w:ascii="Times New Roman" w:hAnsi="Times New Roman"/>
          <w:bCs/>
          <w:i/>
          <w:color w:val="auto"/>
          <w:szCs w:val="28"/>
          <w:lang w:val="it-IT"/>
        </w:rPr>
      </w:pPr>
      <w:r w:rsidRPr="0040221D">
        <w:rPr>
          <w:rFonts w:ascii="Times New Roman" w:hAnsi="Times New Roman"/>
          <w:bCs/>
          <w:i/>
          <w:color w:val="auto"/>
          <w:szCs w:val="28"/>
          <w:lang w:val="it-IT"/>
        </w:rPr>
        <w:t>7</w:t>
      </w:r>
      <w:r w:rsidR="005D16B2" w:rsidRPr="0040221D">
        <w:rPr>
          <w:rFonts w:ascii="Times New Roman" w:hAnsi="Times New Roman"/>
          <w:bCs/>
          <w:i/>
          <w:color w:val="auto"/>
          <w:szCs w:val="28"/>
          <w:lang w:val="it-IT"/>
        </w:rPr>
        <w:t>. Việc thực hiện thu Quỹ phòng, chống thiên tai theo Nghị định s</w:t>
      </w:r>
      <w:r w:rsidR="00CB797B" w:rsidRPr="0040221D">
        <w:rPr>
          <w:rFonts w:ascii="Times New Roman" w:hAnsi="Times New Roman"/>
          <w:bCs/>
          <w:i/>
          <w:color w:val="auto"/>
          <w:szCs w:val="28"/>
          <w:lang w:val="it-IT"/>
        </w:rPr>
        <w:t xml:space="preserve">ố 94/2014/NĐ-CP </w:t>
      </w:r>
      <w:r w:rsidR="005D16B2" w:rsidRPr="0040221D">
        <w:rPr>
          <w:rFonts w:ascii="Times New Roman" w:hAnsi="Times New Roman"/>
          <w:bCs/>
          <w:i/>
          <w:color w:val="auto"/>
          <w:szCs w:val="28"/>
          <w:lang w:val="it-IT"/>
        </w:rPr>
        <w:t xml:space="preserve">của Chính phủ của một số đơn vị không đạt so với chỉ tiêu giao. Đề nghị tỉnh kiểm tra và có giải pháp xử lý </w:t>
      </w:r>
      <w:r w:rsidR="00CB797B" w:rsidRPr="0040221D">
        <w:rPr>
          <w:rFonts w:ascii="Times New Roman" w:hAnsi="Times New Roman"/>
          <w:bCs/>
          <w:i/>
          <w:color w:val="auto"/>
          <w:szCs w:val="28"/>
          <w:lang w:val="it-IT"/>
        </w:rPr>
        <w:t xml:space="preserve">(Cử tri </w:t>
      </w:r>
      <w:r w:rsidR="00090523" w:rsidRPr="0040221D">
        <w:rPr>
          <w:rFonts w:ascii="Times New Roman" w:hAnsi="Times New Roman"/>
          <w:bCs/>
          <w:i/>
          <w:color w:val="auto"/>
          <w:szCs w:val="28"/>
          <w:lang w:val="it-IT"/>
        </w:rPr>
        <w:t>Cẩm Xuyên)</w:t>
      </w:r>
    </w:p>
    <w:p w:rsidR="00090523" w:rsidRPr="0040221D" w:rsidRDefault="00090523" w:rsidP="00A9263F">
      <w:pPr>
        <w:spacing w:before="70" w:after="70"/>
        <w:ind w:firstLine="720"/>
        <w:jc w:val="both"/>
        <w:rPr>
          <w:rFonts w:ascii="Times New Roman" w:eastAsia="Calibri" w:hAnsi="Times New Roman"/>
          <w:color w:val="auto"/>
          <w:szCs w:val="28"/>
          <w:lang w:val="nl-NL"/>
        </w:rPr>
      </w:pPr>
      <w:r w:rsidRPr="0040221D">
        <w:rPr>
          <w:rFonts w:ascii="Times New Roman" w:eastAsia="Calibri" w:hAnsi="Times New Roman"/>
          <w:color w:val="auto"/>
          <w:szCs w:val="28"/>
          <w:lang w:val="nl-NL"/>
        </w:rPr>
        <w:t>Hàng năm UBND tỉnh ban hành Kế hoạch thu Quỹ phòng chống thiên tai và tổ chức thực hiện. Tuy nhiên, kết quả thu quỹ một số địa phương đạt thấp so với Kế hoạch được giao như: Thành phố Hà Tĩnh 21%, huyện Hương Khê 27%, huyện Cẩm Xuyên 32%, huyện Đức Thọ 33%, thị xã Hồng Lĩnh 35%; qua báo cáo của các địa phương cho thấy nguyên nhân chính của việc thu Quỹ phòng chống thiên tai không đạt so với Kế hoạch là: (i). Do nhiều doanh nghiệp không hoạt động sản xuất kinh doanh nhưng các địa phương không cập nhật đầy đủ vẫn đề xuất giao Kế hoạch thu Quỹ; (ii). Trong những năm qua do ảnh hưởng của thiên tai tác động hoạt động sản xuất kinh doanh của các doanh nghiệp củng như hoạt động sản xuất của các địa phương dẫn đến việc thu quỹ gặp nhiều khó khăn, ngoài ra do chính quyền các cấp chưa thực hiện xử phạt đối với các tổ chức, cá nhân không đóng Quỹ theo quy định tại Nghị định 104/2017/NĐ-CP ngày 14/9/2017 của Chính phủ về quy định xử phạt vi phạm hành chính trong lĩnh vực phòng, chống thiên tai, khai thác và bảo vệ công trình thủy lợi, đê điều.</w:t>
      </w:r>
    </w:p>
    <w:p w:rsidR="00163791" w:rsidRPr="0040221D" w:rsidRDefault="00163791" w:rsidP="00A9263F">
      <w:pPr>
        <w:spacing w:before="70" w:after="70"/>
        <w:ind w:firstLine="720"/>
        <w:jc w:val="both"/>
        <w:rPr>
          <w:rFonts w:ascii="Times New Roman" w:eastAsia="Calibri" w:hAnsi="Times New Roman"/>
          <w:color w:val="auto"/>
          <w:spacing w:val="-2"/>
          <w:szCs w:val="28"/>
          <w:lang w:val="nl-NL"/>
        </w:rPr>
      </w:pPr>
      <w:r w:rsidRPr="0040221D">
        <w:rPr>
          <w:rFonts w:ascii="Times New Roman" w:eastAsia="Calibri" w:hAnsi="Times New Roman"/>
          <w:color w:val="auto"/>
          <w:szCs w:val="28"/>
          <w:lang w:val="nl-NL"/>
        </w:rPr>
        <w:t>Giao</w:t>
      </w:r>
      <w:r w:rsidR="00090523" w:rsidRPr="0040221D">
        <w:rPr>
          <w:rFonts w:ascii="Times New Roman" w:eastAsia="Calibri" w:hAnsi="Times New Roman"/>
          <w:color w:val="auto"/>
          <w:spacing w:val="-2"/>
          <w:szCs w:val="28"/>
          <w:lang w:val="nl-NL"/>
        </w:rPr>
        <w:t xml:space="preserve"> Sở Kế hoạch và Đầu tư và Cục Thuế tỉnh theo chức năng, nhiệm vụ rà soát lại các doanh nghiệp không hoạt động để xử lý theo đúng quy định của pháp luật, đồng thời thông báo cụ thể đến các địa phương được biết để theo dõi, xây dựng Kế hoạch thu Quỹ</w:t>
      </w:r>
      <w:r w:rsidRPr="0040221D">
        <w:rPr>
          <w:rFonts w:ascii="Times New Roman" w:eastAsia="Calibri" w:hAnsi="Times New Roman"/>
          <w:color w:val="auto"/>
          <w:spacing w:val="-2"/>
          <w:szCs w:val="28"/>
          <w:lang w:val="nl-NL"/>
        </w:rPr>
        <w:t xml:space="preserve"> hàng năm. </w:t>
      </w:r>
      <w:r w:rsidR="00090523" w:rsidRPr="0040221D">
        <w:rPr>
          <w:rFonts w:ascii="Times New Roman" w:eastAsia="Calibri" w:hAnsi="Times New Roman"/>
          <w:color w:val="auto"/>
          <w:szCs w:val="28"/>
          <w:lang w:val="nl-NL"/>
        </w:rPr>
        <w:t>UBND cấp huyện, cấp xã xử phạt nghiêm đối với các cá nhân, tổ chức không đóng Quỹ, đóng chậm quỹ theo đúng quy định t</w:t>
      </w:r>
      <w:r w:rsidRPr="0040221D">
        <w:rPr>
          <w:rFonts w:ascii="Times New Roman" w:eastAsia="Calibri" w:hAnsi="Times New Roman"/>
          <w:color w:val="auto"/>
          <w:szCs w:val="28"/>
          <w:lang w:val="nl-NL"/>
        </w:rPr>
        <w:t>ại</w:t>
      </w:r>
      <w:r w:rsidR="00090523" w:rsidRPr="0040221D">
        <w:rPr>
          <w:rFonts w:ascii="Times New Roman" w:eastAsia="Calibri" w:hAnsi="Times New Roman"/>
          <w:color w:val="auto"/>
          <w:szCs w:val="28"/>
          <w:lang w:val="nl-NL"/>
        </w:rPr>
        <w:t xml:space="preserve"> Nghị định 104/2017/NĐ-CP ngày 14/9/2017 của Chính phủ về quy định xử phạt vi phạm hành chính trong lĩnh vực phòng, chống thiên tai, khai thác và bảo vệ công trình thủy lợi, đê điều.</w:t>
      </w:r>
    </w:p>
    <w:p w:rsidR="00090523" w:rsidRPr="0040221D" w:rsidRDefault="00090523" w:rsidP="00A9263F">
      <w:pPr>
        <w:spacing w:before="70" w:after="70"/>
        <w:ind w:firstLine="720"/>
        <w:jc w:val="both"/>
        <w:rPr>
          <w:rFonts w:ascii="Times New Roman" w:eastAsia="Calibri" w:hAnsi="Times New Roman"/>
          <w:color w:val="auto"/>
          <w:spacing w:val="-2"/>
          <w:szCs w:val="28"/>
          <w:lang w:val="nl-NL"/>
        </w:rPr>
      </w:pPr>
      <w:r w:rsidRPr="0040221D">
        <w:rPr>
          <w:rFonts w:ascii="Times New Roman" w:eastAsia="Calibri" w:hAnsi="Times New Roman"/>
          <w:color w:val="auto"/>
          <w:szCs w:val="28"/>
          <w:lang w:val="nl-NL"/>
        </w:rPr>
        <w:t>Hiệ</w:t>
      </w:r>
      <w:r w:rsidR="00163791" w:rsidRPr="0040221D">
        <w:rPr>
          <w:rFonts w:ascii="Times New Roman" w:eastAsia="Calibri" w:hAnsi="Times New Roman"/>
          <w:color w:val="auto"/>
          <w:szCs w:val="28"/>
          <w:lang w:val="nl-NL"/>
        </w:rPr>
        <w:t xml:space="preserve">n </w:t>
      </w:r>
      <w:r w:rsidRPr="0040221D">
        <w:rPr>
          <w:rFonts w:ascii="Times New Roman" w:eastAsia="Calibri" w:hAnsi="Times New Roman"/>
          <w:color w:val="auto"/>
          <w:szCs w:val="28"/>
          <w:lang w:val="nl-NL"/>
        </w:rPr>
        <w:t>Chính phủ mới ban hành Nghị định 83/2019/NĐ-CP ngày 12/11/2019 về việc sửa đổi, bổ sung một số điều của Nghị địn</w:t>
      </w:r>
      <w:r w:rsidR="00163791" w:rsidRPr="0040221D">
        <w:rPr>
          <w:rFonts w:ascii="Times New Roman" w:eastAsia="Calibri" w:hAnsi="Times New Roman"/>
          <w:color w:val="auto"/>
          <w:szCs w:val="28"/>
          <w:lang w:val="nl-NL"/>
        </w:rPr>
        <w:t>h 94/2014/NĐ-CP ngày 17/10/2014. Đ</w:t>
      </w:r>
      <w:r w:rsidRPr="0040221D">
        <w:rPr>
          <w:rFonts w:ascii="Times New Roman" w:eastAsia="Calibri" w:hAnsi="Times New Roman"/>
          <w:color w:val="auto"/>
          <w:szCs w:val="28"/>
          <w:lang w:val="nl-NL"/>
        </w:rPr>
        <w:t>ể</w:t>
      </w:r>
      <w:r w:rsidR="00163791" w:rsidRPr="0040221D">
        <w:rPr>
          <w:rFonts w:ascii="Times New Roman" w:eastAsia="Calibri" w:hAnsi="Times New Roman"/>
          <w:color w:val="auto"/>
          <w:szCs w:val="28"/>
          <w:lang w:val="nl-NL"/>
        </w:rPr>
        <w:t xml:space="preserve"> </w:t>
      </w:r>
      <w:r w:rsidRPr="0040221D">
        <w:rPr>
          <w:rFonts w:ascii="Times New Roman" w:eastAsia="Calibri" w:hAnsi="Times New Roman"/>
          <w:color w:val="auto"/>
          <w:szCs w:val="28"/>
          <w:lang w:val="nl-NL"/>
        </w:rPr>
        <w:t>công tác xây dựng kế hoạch và công tác thu quỹ PCTT được thuận lợi, phù hợp với quy định, thời gian tới UBND tỉnh sẽ giao Sở Nông nghiệp và Phát triển nông thôn phối hợp với Sở Tài chính, Cơ Quan quản lý Quỹ tỉnh rà soát sửa đổi bổ sung Quyết định số 19/2018/QĐ-UBND ngày 25/5/2018 về ban hành Quy chế tổ chức, hoạt động, quản lý, sử dụng và quyết toán nguồn vốn Quỹ phòng, chống thiên tai tỉnh Hà Tĩnh.</w:t>
      </w:r>
    </w:p>
    <w:p w:rsidR="005D16B2" w:rsidRPr="0040221D" w:rsidRDefault="005D16B2" w:rsidP="00A9263F">
      <w:pPr>
        <w:spacing w:before="70" w:after="70"/>
        <w:ind w:firstLine="720"/>
        <w:jc w:val="both"/>
        <w:rPr>
          <w:rFonts w:ascii="Times New Roman" w:hAnsi="Times New Roman"/>
          <w:i/>
          <w:szCs w:val="28"/>
          <w:lang w:val="sq-AL"/>
        </w:rPr>
      </w:pPr>
      <w:r w:rsidRPr="0040221D">
        <w:rPr>
          <w:rFonts w:ascii="Times New Roman" w:hAnsi="Times New Roman"/>
          <w:i/>
          <w:szCs w:val="28"/>
          <w:lang w:val="sq-AL"/>
        </w:rPr>
        <w:t xml:space="preserve">8. Đề nghị tỉnh nghiên cứu không đặt trạm kiểm soát giao thông tại thôn 7, xã Sơn Diệm. Vì vị trí này không phù hợp, các xe vi phạm chạy sang xã Sơn </w:t>
      </w:r>
      <w:r w:rsidRPr="0040221D">
        <w:rPr>
          <w:rFonts w:ascii="Times New Roman" w:hAnsi="Times New Roman"/>
          <w:i/>
          <w:szCs w:val="28"/>
          <w:lang w:val="sq-AL"/>
        </w:rPr>
        <w:lastRenderedPageBreak/>
        <w:t>Quang hoặc chạy vào đường vượt lũ xã Sơn Diệm không qua trạm kiể</w:t>
      </w:r>
      <w:r w:rsidR="00BD00A7" w:rsidRPr="0040221D">
        <w:rPr>
          <w:rFonts w:ascii="Times New Roman" w:hAnsi="Times New Roman"/>
          <w:i/>
          <w:szCs w:val="28"/>
          <w:lang w:val="sq-AL"/>
        </w:rPr>
        <w:t>m soát (Cử tri huyện Hương Sơn)</w:t>
      </w:r>
    </w:p>
    <w:p w:rsidR="00BD00A7" w:rsidRPr="0040221D" w:rsidRDefault="00BD00A7" w:rsidP="00A9263F">
      <w:pPr>
        <w:spacing w:before="70" w:after="70"/>
        <w:ind w:firstLine="720"/>
        <w:jc w:val="both"/>
        <w:rPr>
          <w:rFonts w:ascii="Times New Roman" w:hAnsi="Times New Roman"/>
          <w:szCs w:val="28"/>
          <w:highlight w:val="white"/>
          <w:lang w:val="sq-AL"/>
        </w:rPr>
      </w:pPr>
      <w:r w:rsidRPr="0040221D">
        <w:rPr>
          <w:rFonts w:ascii="Times New Roman" w:hAnsi="Times New Roman"/>
          <w:bCs/>
          <w:szCs w:val="28"/>
          <w:lang w:val="sq-AL"/>
        </w:rPr>
        <w:t xml:space="preserve">Việc này, UBND tỉnh đã giao UBND huyện Hương Sơn kiểm tra báo cáo. Theo báo cáo, UBND huyện </w:t>
      </w:r>
      <w:r w:rsidRPr="0040221D">
        <w:rPr>
          <w:rFonts w:ascii="Times New Roman" w:hAnsi="Times New Roman"/>
          <w:szCs w:val="28"/>
          <w:lang w:val="sq-AL"/>
        </w:rPr>
        <w:t>đã giao Công an huyện Hương Sơn tổ chức làm việc với Phòng CSGT, Đội tuần tra kiểm soát Quốc lộ 8A thuộc Phòng CSGT - Công an tỉnh. Qua buổi làm việc, lãnh đạo Phòng CSGT đã chỉ đạo Đội tuần tra kiểm soát Quốc lộ 8A không tiếp tục đặt chốt tuần tra cố định tại thôn 7, xã Sơn Diệm, huyện Hương Sơn mà chuyển sang tuần tra lưu động trên toàn tuyến Quốc lộ 8A; đồng thời, chủ động phối hợp với lực lượng Cảnh sát giao thông - Công an huyện Hương Sơn tăng cường tuần tra kiểm soát, phát hiện, xử lý nghiêm đối với các trường hợp xe ô tô vi phạm chạy sang đường thuộc xã Sơn Quang hoặc đường vượt lũ xã Sơn Diệm.</w:t>
      </w:r>
    </w:p>
    <w:p w:rsidR="005D16B2" w:rsidRPr="0040221D" w:rsidRDefault="005D16B2" w:rsidP="00A9263F">
      <w:pPr>
        <w:spacing w:before="70" w:after="70"/>
        <w:ind w:firstLine="720"/>
        <w:jc w:val="both"/>
        <w:rPr>
          <w:rFonts w:ascii="Times New Roman" w:hAnsi="Times New Roman"/>
          <w:i/>
          <w:color w:val="auto"/>
          <w:szCs w:val="28"/>
          <w:lang w:val="nl-NL"/>
        </w:rPr>
      </w:pPr>
      <w:r w:rsidRPr="0040221D">
        <w:rPr>
          <w:rFonts w:ascii="Times New Roman" w:hAnsi="Times New Roman"/>
          <w:i/>
          <w:color w:val="auto"/>
          <w:szCs w:val="28"/>
          <w:lang w:val="pt-BR"/>
        </w:rPr>
        <w:t xml:space="preserve">9. Đề nghị </w:t>
      </w:r>
      <w:r w:rsidRPr="0040221D">
        <w:rPr>
          <w:rFonts w:ascii="Times New Roman" w:hAnsi="Times New Roman"/>
          <w:i/>
          <w:iCs/>
          <w:color w:val="auto"/>
          <w:szCs w:val="28"/>
          <w:lang w:val="nl-NL"/>
        </w:rPr>
        <w:t xml:space="preserve">tỉnh quan tâm lắp cụm tín hiệu cảnh báo đèn vàng tại ngã tư Cầu vượt đường Vũ Quang và đường tránh quốc lộ 1A </w:t>
      </w:r>
      <w:r w:rsidRPr="0040221D">
        <w:rPr>
          <w:rFonts w:ascii="Times New Roman" w:hAnsi="Times New Roman"/>
          <w:i/>
          <w:color w:val="auto"/>
          <w:szCs w:val="28"/>
          <w:lang w:val="nl-NL"/>
        </w:rPr>
        <w:t>vì đây là nút giao thông có lưu lượng phương tiện tham gia giao thông lớn và rấ</w:t>
      </w:r>
      <w:r w:rsidR="008910F4" w:rsidRPr="0040221D">
        <w:rPr>
          <w:rFonts w:ascii="Times New Roman" w:hAnsi="Times New Roman"/>
          <w:i/>
          <w:color w:val="auto"/>
          <w:szCs w:val="28"/>
          <w:lang w:val="nl-NL"/>
        </w:rPr>
        <w:t>t nguy hiểm (Cử tri TP Hà Tĩnh)</w:t>
      </w:r>
    </w:p>
    <w:p w:rsidR="006909F1" w:rsidRPr="0040221D" w:rsidRDefault="006909F1" w:rsidP="00A9263F">
      <w:pPr>
        <w:spacing w:before="70" w:after="70"/>
        <w:ind w:firstLine="720"/>
        <w:jc w:val="both"/>
        <w:rPr>
          <w:rFonts w:ascii="Times New Roman" w:hAnsi="Times New Roman"/>
          <w:bCs/>
          <w:color w:val="auto"/>
          <w:szCs w:val="28"/>
          <w:lang w:val="nl-NL"/>
        </w:rPr>
      </w:pPr>
      <w:r w:rsidRPr="0040221D">
        <w:rPr>
          <w:rFonts w:ascii="Times New Roman" w:hAnsi="Times New Roman"/>
          <w:bCs/>
          <w:color w:val="auto"/>
          <w:szCs w:val="28"/>
          <w:lang w:val="nl-NL"/>
        </w:rPr>
        <w:t>Tại nút giao này là nút giao khác mức (cầu vượt trên đường ĐT.550 vượt qua QL1 đoạn tránh thành phố Hà Tĩnh); việc tổ chức nút giao thông và bố trí hệ thống biển báo hiệu tại nút giao đầy đủ theo quy định. Qua kiểm tra, theo dõi, việc mất ATGT tại nút giao nguyên nhân do ý thức người tham gia (một số người dân không đi lên cầu vượt mà cắt ngang dưới chân cầu, và tại khu vực chân cầu vượt thường xuyên xẩy ra tình trạng tụ tập và xe dừng đón trả khách, gây mất trật tự</w:t>
      </w:r>
      <w:r w:rsidRPr="00987C46">
        <w:rPr>
          <w:rFonts w:ascii="Times New Roman" w:hAnsi="Times New Roman"/>
          <w:bCs/>
          <w:color w:val="auto"/>
          <w:sz w:val="27"/>
          <w:szCs w:val="27"/>
          <w:lang w:val="nl-NL"/>
        </w:rPr>
        <w:t xml:space="preserve"> </w:t>
      </w:r>
      <w:r w:rsidRPr="0040221D">
        <w:rPr>
          <w:rFonts w:ascii="Times New Roman" w:hAnsi="Times New Roman"/>
          <w:bCs/>
          <w:color w:val="auto"/>
          <w:szCs w:val="28"/>
          <w:lang w:val="nl-NL"/>
        </w:rPr>
        <w:t xml:space="preserve">ATGT); Ban ATGT tỉnh đã nhiều lần đề nghị Công an tỉnh và thành phố Hà Tĩnh chỉ đạo lực lượng chức năng tuần tra, kiểm soát, xử lý vi phạm tại nút giao. Trong thời gian tới, giao UBND thành phố Hà Tĩnh và các lực lượng chức năng tiếp tục tăng cường tuyên truyền, xử lý vi phạm, nếu tình hình vẫn diễn biến phức tạp thì mới nghiên cứu đến giải pháp lắp đèn cảnh báo.   </w:t>
      </w:r>
    </w:p>
    <w:p w:rsidR="005D16B2" w:rsidRPr="0040221D" w:rsidRDefault="005D16B2" w:rsidP="00A9263F">
      <w:pPr>
        <w:spacing w:before="70" w:after="70"/>
        <w:ind w:firstLine="720"/>
        <w:jc w:val="both"/>
        <w:rPr>
          <w:rFonts w:ascii="Times New Roman" w:hAnsi="Times New Roman"/>
          <w:bCs/>
          <w:i/>
          <w:color w:val="auto"/>
          <w:szCs w:val="28"/>
          <w:shd w:val="clear" w:color="auto" w:fill="FFFFFF"/>
          <w:lang w:val="nl-NL"/>
        </w:rPr>
      </w:pPr>
      <w:r w:rsidRPr="0040221D">
        <w:rPr>
          <w:rFonts w:ascii="Times New Roman" w:hAnsi="Times New Roman"/>
          <w:bCs/>
          <w:i/>
          <w:color w:val="auto"/>
          <w:szCs w:val="28"/>
          <w:shd w:val="clear" w:color="auto" w:fill="FFFFFF"/>
          <w:lang w:val="nl-NL"/>
        </w:rPr>
        <w:t>10. Đề nghị cho khảo sát lắp đặt hệ thống tín hiệu giao thông tại tuyến Quốc lộ 1A và đường tránh Quốc lộ 1A, đặc biệt là khu vực ngã tư đường Phú Tân Xuân, ngã ba Bến xe - Thạch Đài, ngã tư thị trấn Thạch Hà - Thạch Đài, ngã tư Thạch Liên - Thạch Kênh (Cử tri huyện Thạch Hà)</w:t>
      </w:r>
    </w:p>
    <w:p w:rsidR="006909F1" w:rsidRPr="0040221D" w:rsidRDefault="006909F1" w:rsidP="00A9263F">
      <w:pPr>
        <w:spacing w:before="70" w:after="70"/>
        <w:ind w:firstLine="720"/>
        <w:jc w:val="both"/>
        <w:rPr>
          <w:rFonts w:ascii="Times New Roman" w:hAnsi="Times New Roman"/>
          <w:bCs/>
          <w:color w:val="auto"/>
          <w:szCs w:val="28"/>
          <w:shd w:val="clear" w:color="auto" w:fill="FFFFFF"/>
          <w:lang w:val="pt-BR"/>
        </w:rPr>
      </w:pPr>
      <w:r w:rsidRPr="0040221D">
        <w:rPr>
          <w:rFonts w:ascii="Times New Roman" w:hAnsi="Times New Roman"/>
          <w:bCs/>
          <w:color w:val="auto"/>
          <w:szCs w:val="28"/>
          <w:shd w:val="clear" w:color="auto" w:fill="FFFFFF"/>
          <w:lang w:val="pt-BR"/>
        </w:rPr>
        <w:t>Trong năm vừa qua, để kiềm chế tai nạn giao thông trên địa bàn, UBND tỉnh đã quan tâm đầu tư 18 cụm đèn tín hiệu giao thông tại các vị trí nút giao có lưu lượng phương tiện cao, là điểm tiềm ẩn nguy cơ tai nạn giao thông và phê duyệt dự án đầu tư xây dựng các cụm gờ giảm tốc, lắp đặt biển báo giao nhau với đường ưu tiên tại 232 nút giao từ đường phụ ra đường chính.</w:t>
      </w:r>
    </w:p>
    <w:p w:rsidR="006909F1" w:rsidRPr="0040221D" w:rsidRDefault="006909F1" w:rsidP="00A9263F">
      <w:pPr>
        <w:spacing w:before="70" w:after="70"/>
        <w:ind w:firstLine="720"/>
        <w:jc w:val="both"/>
        <w:rPr>
          <w:rFonts w:ascii="Times New Roman" w:hAnsi="Times New Roman"/>
          <w:bCs/>
          <w:color w:val="auto"/>
          <w:szCs w:val="28"/>
          <w:shd w:val="clear" w:color="auto" w:fill="FFFFFF"/>
          <w:lang w:val="pt-BR"/>
        </w:rPr>
      </w:pPr>
      <w:r w:rsidRPr="0040221D">
        <w:rPr>
          <w:rFonts w:ascii="Times New Roman" w:hAnsi="Times New Roman"/>
          <w:bCs/>
          <w:color w:val="auto"/>
          <w:szCs w:val="28"/>
          <w:shd w:val="clear" w:color="auto" w:fill="FFFFFF"/>
          <w:lang w:val="pt-BR"/>
        </w:rPr>
        <w:t>Việc lắp đặt các cụm đèn tín hiệu giao thông, dựa trên cơ sở đề xuất của các địa phương và căn cứ tình trạng giao thông tại các nút giao, các tiêu chí về an toàn giao thông và hiệu quả khai thác tuyến, nhất là trên các tuyến QL phải được sự chấp thuận của Bộ Giao thông vận tải. Vì vậy, trên cơ sở ý kiến của cử tri, đề nghị UBND huyện Thạch Hà tiếp tục khảo sát, khi bảo đảm các yếu tố thì có đề xuất để UBND tỉnh giao các ngành liên quan kiểm tra đề xuất như một số vị trí nút giao đã được UBND tỉnh chấp thuận đầu tư trong thời gian qua.</w:t>
      </w:r>
    </w:p>
    <w:p w:rsidR="008C2743" w:rsidRPr="0040221D" w:rsidRDefault="005D16B2" w:rsidP="00A9263F">
      <w:pPr>
        <w:spacing w:before="70" w:after="70"/>
        <w:ind w:firstLine="720"/>
        <w:jc w:val="both"/>
        <w:rPr>
          <w:rFonts w:ascii="Times New Roman" w:hAnsi="Times New Roman"/>
          <w:bCs/>
          <w:i/>
          <w:color w:val="auto"/>
          <w:szCs w:val="28"/>
          <w:lang w:val="it-IT"/>
        </w:rPr>
      </w:pPr>
      <w:r w:rsidRPr="0040221D">
        <w:rPr>
          <w:rFonts w:ascii="Times New Roman" w:hAnsi="Times New Roman"/>
          <w:bCs/>
          <w:i/>
          <w:color w:val="auto"/>
          <w:szCs w:val="28"/>
          <w:lang w:val="it-IT"/>
        </w:rPr>
        <w:lastRenderedPageBreak/>
        <w:t>11. Để đảm bảo an toàn cho du khách và mỹ quan khu du lịch, đề nghị tỉnh ban hành quy định để thống nhất việc quản lí các loại phương tiện xe điện, mô tô nước trên địa bàn toà</w:t>
      </w:r>
      <w:r w:rsidR="008C2743" w:rsidRPr="0040221D">
        <w:rPr>
          <w:rFonts w:ascii="Times New Roman" w:hAnsi="Times New Roman"/>
          <w:bCs/>
          <w:i/>
          <w:color w:val="auto"/>
          <w:szCs w:val="28"/>
          <w:lang w:val="it-IT"/>
        </w:rPr>
        <w:t>n tỉnh (Cử tri huyện Cẩm Xuyên)</w:t>
      </w:r>
    </w:p>
    <w:p w:rsidR="00F20157" w:rsidRPr="0040221D" w:rsidRDefault="008C2743" w:rsidP="00A9263F">
      <w:pPr>
        <w:spacing w:before="70" w:after="70"/>
        <w:ind w:firstLine="720"/>
        <w:jc w:val="both"/>
        <w:rPr>
          <w:rFonts w:ascii="Times New Roman" w:hAnsi="Times New Roman"/>
          <w:color w:val="auto"/>
          <w:szCs w:val="28"/>
          <w:lang w:val="it-IT"/>
        </w:rPr>
      </w:pPr>
      <w:r w:rsidRPr="0040221D">
        <w:rPr>
          <w:rFonts w:ascii="Times New Roman" w:hAnsi="Times New Roman"/>
          <w:bCs/>
          <w:color w:val="auto"/>
          <w:szCs w:val="28"/>
          <w:lang w:val="it-IT"/>
        </w:rPr>
        <w:t>Đối với phương tiện xe điện chở khách du lịch:</w:t>
      </w:r>
      <w:r w:rsidRPr="0040221D">
        <w:rPr>
          <w:rFonts w:ascii="Times New Roman" w:hAnsi="Times New Roman"/>
          <w:color w:val="auto"/>
          <w:szCs w:val="28"/>
          <w:lang w:val="it-IT"/>
        </w:rPr>
        <w:t xml:space="preserve"> </w:t>
      </w:r>
      <w:r w:rsidR="00F20157" w:rsidRPr="0040221D">
        <w:rPr>
          <w:rFonts w:ascii="Times New Roman" w:hAnsi="Times New Roman"/>
          <w:bCs/>
          <w:color w:val="auto"/>
          <w:szCs w:val="28"/>
          <w:lang w:val="it-IT"/>
        </w:rPr>
        <w:t>T</w:t>
      </w:r>
      <w:r w:rsidR="00F20157" w:rsidRPr="0040221D">
        <w:rPr>
          <w:rFonts w:ascii="Times New Roman" w:hAnsi="Times New Roman"/>
          <w:color w:val="auto"/>
          <w:szCs w:val="28"/>
          <w:lang w:val="it-IT"/>
        </w:rPr>
        <w:t>ừ năm 2015 đến 2018 Thủ tướng Chính phủ cho phép thí điểm hoạt động trong khu vực hạn chế trên địa bàn 28 tỉnh, thành phố, trong đó không có Hà Tĩnh; ngày 30/7/2018 Bộ GTVT có Văn bản số 8287/BGTVT-VT báo cáo, đề xuất Thủ tướng Chính phủ tạm thời không tăng thêm địa phương thí điểm hoạt động của xe điện để chờ sửa đổi xong Luật Giao thông đường bộ năm 2008. UBND tỉnh sẽ chỉ đạo Sở Giao thông vận tải tham mưu khi có quy định cụ thể về điều kiện hoạt động của xe điện chở khách du lịch.</w:t>
      </w:r>
    </w:p>
    <w:p w:rsidR="008C2743" w:rsidRPr="0040221D" w:rsidRDefault="008C2743" w:rsidP="00A9263F">
      <w:pPr>
        <w:spacing w:before="70" w:after="70"/>
        <w:ind w:firstLine="720"/>
        <w:jc w:val="both"/>
        <w:rPr>
          <w:rFonts w:ascii="Times New Roman" w:hAnsi="Times New Roman"/>
          <w:bCs/>
          <w:i/>
          <w:color w:val="auto"/>
          <w:szCs w:val="28"/>
          <w:lang w:val="it-IT"/>
        </w:rPr>
      </w:pPr>
      <w:r w:rsidRPr="0040221D">
        <w:rPr>
          <w:rFonts w:ascii="Times New Roman" w:hAnsi="Times New Roman"/>
          <w:bCs/>
          <w:color w:val="auto"/>
          <w:szCs w:val="28"/>
          <w:lang w:val="it-IT"/>
        </w:rPr>
        <w:t>Đối với phương tiện phục vụ vui chơi giải trí dưới nước: Ngày 05/6/2019 Chính phủ đã ban hành Nghị định số 48/2019/NĐ-CP quy định về quản lý hoạt động của phương tiện phục vụ vui chơi, giải trí dưới nước. Hiện nay đang chờ Bộ GTVT, Bộ Văn hóa Thể thao và Du lịch và các Bộ ngành Trung ương có liên quan hướng dẫn, hoàn thiện các quy định cụ thể để thực hiện Nghị định (quy chuẩn kỹ thuật quốc gia của phương tiện phục vui chơi giải trí dưới nước được phép hoạt động, chương trình tập huấn kỹ năng an toàn và cấp giấy chứng nhận lái phương tiện...); khi có quy định, hướng dẫn của Bộ ngành Trung ương, UBND tỉnh sẽ giao Sở GTVT, Sở Văn hóa Thể thao Du lịch và các đơn vị có liên quan để hướng dẫn cụ thể về quản lý hoạt động phương tiện phương tiện phục vụ vui chơi giải trí dưới nước trên địa bàn tỉnh.</w:t>
      </w:r>
    </w:p>
    <w:p w:rsidR="005D16B2" w:rsidRPr="0040221D" w:rsidRDefault="005D16B2" w:rsidP="00A9263F">
      <w:pPr>
        <w:spacing w:before="70" w:after="70"/>
        <w:ind w:firstLine="720"/>
        <w:jc w:val="both"/>
        <w:rPr>
          <w:rFonts w:ascii="Times New Roman" w:hAnsi="Times New Roman"/>
          <w:b/>
          <w:i/>
          <w:color w:val="auto"/>
          <w:szCs w:val="28"/>
          <w:lang w:val="nl-NL"/>
        </w:rPr>
      </w:pPr>
      <w:r w:rsidRPr="0040221D">
        <w:rPr>
          <w:rFonts w:ascii="Times New Roman" w:hAnsi="Times New Roman"/>
          <w:b/>
          <w:i/>
          <w:color w:val="auto"/>
          <w:szCs w:val="28"/>
          <w:lang w:val="nl-NL"/>
        </w:rPr>
        <w:t xml:space="preserve">Ngoài ra, một số kiến nghị cử tri đã được tỉnh xem xét, trả lời tại các kỳ họp trước, tuy nhiên nhiều vấn đề cử tri chưa đồng tình hoặc đến nay chậm được quan tâm giải quyết, đề nghị </w:t>
      </w:r>
      <w:r w:rsidR="005C37E1" w:rsidRPr="0040221D">
        <w:rPr>
          <w:rFonts w:ascii="Times New Roman" w:hAnsi="Times New Roman"/>
          <w:b/>
          <w:i/>
          <w:color w:val="auto"/>
          <w:szCs w:val="28"/>
          <w:lang w:val="nl-NL"/>
        </w:rPr>
        <w:t xml:space="preserve">tỉnh tiếp tục tập trung, có </w:t>
      </w:r>
      <w:r w:rsidRPr="0040221D">
        <w:rPr>
          <w:rFonts w:ascii="Times New Roman" w:hAnsi="Times New Roman"/>
          <w:b/>
          <w:i/>
          <w:color w:val="auto"/>
          <w:szCs w:val="28"/>
          <w:lang w:val="nl-NL"/>
        </w:rPr>
        <w:t>giải pháp xử lý:</w:t>
      </w:r>
    </w:p>
    <w:p w:rsidR="005D16B2" w:rsidRPr="0040221D" w:rsidRDefault="005D16B2" w:rsidP="00A9263F">
      <w:pPr>
        <w:spacing w:before="70" w:after="70"/>
        <w:ind w:firstLine="720"/>
        <w:jc w:val="both"/>
        <w:rPr>
          <w:rFonts w:ascii="Times New Roman" w:hAnsi="Times New Roman"/>
          <w:i/>
          <w:szCs w:val="28"/>
          <w:lang w:val="nl-NL"/>
        </w:rPr>
      </w:pPr>
      <w:r w:rsidRPr="0040221D">
        <w:rPr>
          <w:rFonts w:ascii="Times New Roman" w:hAnsi="Times New Roman"/>
          <w:i/>
          <w:szCs w:val="28"/>
          <w:lang w:val="nl-NL"/>
        </w:rPr>
        <w:t>1. Tình trạng xe quá tải lưu thông trên địa bàn làm hư hỏng các tuyến đường giao thông nông thôn; một số xe cơ giới hoạt động đã quá hạn kiểm định nhưng chưa có sự kiểm tra chặt chẽ của các cơ quan chức năng.</w:t>
      </w:r>
    </w:p>
    <w:p w:rsidR="00F20157" w:rsidRPr="0040221D" w:rsidRDefault="00F20157" w:rsidP="00A9263F">
      <w:pPr>
        <w:widowControl w:val="0"/>
        <w:spacing w:before="70" w:after="70"/>
        <w:ind w:firstLine="567"/>
        <w:jc w:val="both"/>
        <w:rPr>
          <w:rFonts w:ascii="Times New Roman" w:hAnsi="Times New Roman"/>
          <w:bCs/>
          <w:color w:val="auto"/>
          <w:szCs w:val="28"/>
          <w:lang w:val="nl-NL"/>
        </w:rPr>
      </w:pPr>
      <w:r w:rsidRPr="0040221D">
        <w:rPr>
          <w:rFonts w:ascii="Times New Roman" w:hAnsi="Times New Roman"/>
          <w:bCs/>
          <w:color w:val="auto"/>
          <w:szCs w:val="28"/>
          <w:lang w:val="nl-NL"/>
        </w:rPr>
        <w:t>Đối với việc kiểm soát tải trọng xe trên đường GTNT: UBND tỉnh đã chỉ đạo Ban ATGT tỉnh, Sở Giao thông vận tải thường xuyên có văn bản đôn đốc các địa phương tăng cường các giải pháp để xử lý tình trạng chở quá tải, cơi nới thành thùng trên các tuyến đường GTNT; chính quyền địa phương và các lực lượng chức năng đã triển khai quyết liệt theo chức năng nhiệm vụ; tuy vậy tình trạng chở quá tải, cơi nới thành thùng nhất là các địa phương đang triển khai nhiều công trình, dự án trọng điểm, một số nơi lực lượng chức năng chưa tuần tra, xử lý khép kín thời gian, địa bàn. Thời gian tới yêu cầu chính quyền địa phương theo thẩm quyền quản lý về đường GTNT, chỉ đạo lực lượng chức năng tiếp tục tuyên truyền và chủ động tuần tra, xử lý vi phạm tình trạng chở quá tải, cơi nới thành thùng theo thẩm quyền quản lý; đối với các địa phương khi có tình hình diễn biến phức tạp thì giao lực lượng thanh tra giao thông, CSGT cấp tỉnh phối hợp liên ngành để xử lý vi phạm.</w:t>
      </w:r>
    </w:p>
    <w:p w:rsidR="00F20157" w:rsidRPr="0040221D" w:rsidRDefault="00F20157" w:rsidP="00A9263F">
      <w:pPr>
        <w:widowControl w:val="0"/>
        <w:spacing w:before="70" w:after="70"/>
        <w:ind w:firstLine="567"/>
        <w:jc w:val="both"/>
        <w:rPr>
          <w:rFonts w:ascii="Times New Roman" w:hAnsi="Times New Roman"/>
          <w:bCs/>
          <w:color w:val="auto"/>
          <w:szCs w:val="28"/>
          <w:lang w:val="nl-NL"/>
        </w:rPr>
      </w:pPr>
      <w:r w:rsidRPr="0040221D">
        <w:rPr>
          <w:rFonts w:ascii="Times New Roman" w:hAnsi="Times New Roman"/>
          <w:bCs/>
          <w:color w:val="auto"/>
          <w:szCs w:val="28"/>
          <w:lang w:val="nl-NL"/>
        </w:rPr>
        <w:t xml:space="preserve">Về xử lý xe quá hạn đăng kiểm, quá niên hạn sử dụng: Trong thời gian qua ngành GTVT đã định kỳ cung cấp danh sách phương tiện quá hạn kiểm định, quá niên hạn sử dụng đến các lực lượng chức năng, chính quyền địa phương để </w:t>
      </w:r>
      <w:r w:rsidRPr="0040221D">
        <w:rPr>
          <w:rFonts w:ascii="Times New Roman" w:hAnsi="Times New Roman"/>
          <w:bCs/>
          <w:color w:val="auto"/>
          <w:szCs w:val="28"/>
          <w:lang w:val="nl-NL"/>
        </w:rPr>
        <w:lastRenderedPageBreak/>
        <w:t>tuyên truyền, xử lý vi phạm. Trên cơ sở đó từ năm 2018 đến nay lực lượng chức năng đã xử lý gần 400 trường hợp xe quá hạn đăng kiểm, quá niên hạn sử dụng. UBND tỉnh sẽ chỉ đạo ngành GTVT tiếp tục rà soát, thống kê để cung cấp danh sách làm cơ sở cho lực lượng chức năng, chính quyền địa phương trong việc tuyên truyền, xử lý nghiêm vi phạm, nhất là các phương tiện sử dụng đưa đón học sinh, xe chở khách.</w:t>
      </w:r>
    </w:p>
    <w:p w:rsidR="002C1A03" w:rsidRPr="0040221D" w:rsidRDefault="005D16B2" w:rsidP="00A9263F">
      <w:pPr>
        <w:spacing w:before="70" w:after="70"/>
        <w:ind w:firstLine="720"/>
        <w:jc w:val="both"/>
        <w:rPr>
          <w:rFonts w:ascii="Times New Roman" w:hAnsi="Times New Roman"/>
          <w:i/>
          <w:color w:val="auto"/>
          <w:szCs w:val="28"/>
          <w:lang w:val="sq-AL"/>
        </w:rPr>
      </w:pPr>
      <w:r w:rsidRPr="0040221D">
        <w:rPr>
          <w:rFonts w:ascii="Times New Roman" w:hAnsi="Times New Roman"/>
          <w:i/>
          <w:color w:val="auto"/>
          <w:szCs w:val="28"/>
          <w:lang w:val="sq-AL"/>
        </w:rPr>
        <w:t>2. Về việc tranh chấp ranh giới 364 giữa hai huyện Thanh Chương - Hương Sơn đoạn qua xã Sơn Tiến, hiện nay, cử tri xã Sơn Tiến phải trực tiếp sang xã Thanh Lâm, Thanh Xuân huyện Thanh Chương để làm các thủ tục xin cấp giấy chứng nhận quyền sử dụng đất là chưa phù hợp, gây khó khăn cho nhân dân. Đề nghị tỉnh quan tâm, sớm thống nhất với tỉnh Nghệ An để đề nghị Ủy Ban Thường vụ Quốc hội điều chỉnh ranh giới 364 giữa hai huyện Hương Sơn - Th</w:t>
      </w:r>
      <w:r w:rsidR="002C1A03" w:rsidRPr="0040221D">
        <w:rPr>
          <w:rFonts w:ascii="Times New Roman" w:hAnsi="Times New Roman"/>
          <w:i/>
          <w:color w:val="auto"/>
          <w:szCs w:val="28"/>
          <w:lang w:val="sq-AL"/>
        </w:rPr>
        <w:t>anh Chương</w:t>
      </w:r>
    </w:p>
    <w:p w:rsidR="002C1A03" w:rsidRPr="0040221D" w:rsidRDefault="002C1A03" w:rsidP="00A9263F">
      <w:pPr>
        <w:spacing w:before="70" w:after="70"/>
        <w:ind w:firstLine="720"/>
        <w:jc w:val="both"/>
        <w:rPr>
          <w:rFonts w:ascii="Times New Roman" w:hAnsi="Times New Roman"/>
          <w:i/>
          <w:color w:val="auto"/>
          <w:szCs w:val="28"/>
          <w:lang w:val="sq-AL"/>
        </w:rPr>
      </w:pPr>
      <w:r w:rsidRPr="0040221D">
        <w:rPr>
          <w:rFonts w:ascii="Times New Roman" w:eastAsia="Calibri" w:hAnsi="Times New Roman"/>
          <w:color w:val="auto"/>
          <w:szCs w:val="28"/>
          <w:lang w:val="sq-AL"/>
        </w:rPr>
        <w:t>Về tồn tại, bất cập liên quan đến tuyến địa giới hành chính: Căn cứ hồ sơ địa giới hành chính 364/CT và thực trạng quản lý dân cư, đất đai thì xã Sơn Tiến, huyện Hương Sơn có 23 hộ dân với diện tích 82,62 ha (trong đó: 59,8 ha đất nông nghiệp, 22,82 ha đất ở) xâm canh, xâm cư sang địa giới hành chính của xã Thanh Xuân, huyện Thanh Chương; có 11 hộ dân với diện tích 27,11 ha (trong đó: 20,71 ha đất nông nghiệp, 6,39 ha đất ở) xâm canh, xâm cư sang địa giới hành chính xã Thanh Lâm, huyện Thanh Chương, tỉnh Nghệ An.</w:t>
      </w:r>
    </w:p>
    <w:p w:rsidR="002C1A03" w:rsidRPr="0040221D" w:rsidRDefault="002C1A03" w:rsidP="00A9263F">
      <w:pPr>
        <w:spacing w:before="70" w:after="70"/>
        <w:ind w:firstLine="720"/>
        <w:jc w:val="both"/>
        <w:rPr>
          <w:rFonts w:ascii="Times New Roman" w:hAnsi="Times New Roman"/>
          <w:i/>
          <w:color w:val="auto"/>
          <w:szCs w:val="28"/>
          <w:lang w:val="sq-AL"/>
        </w:rPr>
      </w:pPr>
      <w:r w:rsidRPr="0040221D">
        <w:rPr>
          <w:rFonts w:ascii="Times New Roman" w:eastAsia="Calibri" w:hAnsi="Times New Roman"/>
          <w:color w:val="auto"/>
          <w:szCs w:val="28"/>
          <w:lang w:val="sq-AL"/>
        </w:rPr>
        <w:t>Về kết quả giải quyết: Trong quá trình triển khai thực hiện Dự án 513, UBND tỉnh đã chỉ đạo Sở Nội vụ, Sở Tài nguyên và Môi trường và các địa phương liên quan hiệp thương giải quyết thống nhất; đến nay chính quyền cấp xã, cấp huyện đã thống nhất phương án điều chỉnh đường địa giới hành chính theo hiện trạng sử dụng đất của nhân dân.</w:t>
      </w:r>
    </w:p>
    <w:p w:rsidR="002C1A03" w:rsidRPr="0040221D" w:rsidRDefault="002C1A03" w:rsidP="00A9263F">
      <w:pPr>
        <w:spacing w:before="70" w:after="70"/>
        <w:ind w:firstLine="720"/>
        <w:jc w:val="both"/>
        <w:rPr>
          <w:rFonts w:ascii="Times New Roman" w:eastAsia="Calibri" w:hAnsi="Times New Roman"/>
          <w:color w:val="auto"/>
          <w:szCs w:val="28"/>
          <w:lang w:val="sq-AL"/>
        </w:rPr>
      </w:pPr>
      <w:r w:rsidRPr="0040221D">
        <w:rPr>
          <w:rFonts w:ascii="Times New Roman" w:eastAsia="Calibri" w:hAnsi="Times New Roman"/>
          <w:color w:val="auto"/>
          <w:szCs w:val="28"/>
          <w:lang w:val="sq-AL"/>
        </w:rPr>
        <w:t>Thời gian tới UBND tỉnh sẽ chỉ đạo Sở Nội vụ chủ trì, phối hợp Sở Tài nguyên và Môi trường và các địa phương liên quan tổ chức cuộc họp thống nhất tuyến địa giới hành chính của cấp tỉnh để làm cơ sở cho việc chỉnh lý bản đồ địa chính và cấp giấy chứng nhận quyền sử dụng đất cho Nhân dân xã Sơn Tiến theo quy định.</w:t>
      </w:r>
    </w:p>
    <w:p w:rsidR="005D16B2" w:rsidRPr="0040221D" w:rsidRDefault="005D16B2" w:rsidP="00A9263F">
      <w:pPr>
        <w:spacing w:before="70" w:after="70"/>
        <w:ind w:firstLine="720"/>
        <w:jc w:val="both"/>
        <w:rPr>
          <w:rFonts w:ascii="Times New Roman" w:hAnsi="Times New Roman"/>
          <w:i/>
          <w:color w:val="auto"/>
          <w:szCs w:val="28"/>
          <w:lang w:val="it-IT"/>
        </w:rPr>
      </w:pPr>
      <w:r w:rsidRPr="0040221D">
        <w:rPr>
          <w:rFonts w:ascii="Times New Roman" w:hAnsi="Times New Roman"/>
          <w:i/>
          <w:color w:val="auto"/>
          <w:szCs w:val="28"/>
          <w:lang w:val="sq-AL"/>
        </w:rPr>
        <w:t xml:space="preserve">3. Đề nghị tỉnh tiếp tục kiểm tra, rà soát và </w:t>
      </w:r>
      <w:r w:rsidRPr="0040221D">
        <w:rPr>
          <w:rFonts w:ascii="Times New Roman" w:eastAsia="Arial" w:hAnsi="Times New Roman"/>
          <w:i/>
          <w:color w:val="auto"/>
          <w:szCs w:val="28"/>
          <w:lang w:val="sq-AL"/>
        </w:rPr>
        <w:t xml:space="preserve">có giải pháp để </w:t>
      </w:r>
      <w:r w:rsidRPr="0040221D">
        <w:rPr>
          <w:rFonts w:ascii="Times New Roman" w:hAnsi="Times New Roman"/>
          <w:i/>
          <w:color w:val="auto"/>
          <w:szCs w:val="28"/>
          <w:lang w:val="it-IT"/>
        </w:rPr>
        <w:t>khắc phục tình trạng thiếu giáo viên đứng lớp đối với các bậc học để đảm bảo công tác dạy và học trên địa bàn</w:t>
      </w:r>
      <w:r w:rsidRPr="0040221D">
        <w:rPr>
          <w:rFonts w:ascii="Times New Roman" w:hAnsi="Times New Roman"/>
          <w:i/>
          <w:color w:val="auto"/>
          <w:szCs w:val="28"/>
          <w:vertAlign w:val="superscript"/>
          <w:lang w:val="it-IT"/>
        </w:rPr>
        <w:footnoteReference w:id="27"/>
      </w:r>
      <w:r w:rsidRPr="0040221D">
        <w:rPr>
          <w:rFonts w:ascii="Times New Roman" w:hAnsi="Times New Roman"/>
          <w:i/>
          <w:color w:val="auto"/>
          <w:szCs w:val="28"/>
          <w:lang w:val="it-IT"/>
        </w:rPr>
        <w:t xml:space="preserve"> (Cử tri các huyện Can Lộc, Hương Khê, Kỳ Anh, Thạch Hà và thị xã Kỳ Anh</w:t>
      </w:r>
      <w:r w:rsidR="002C1A03" w:rsidRPr="0040221D">
        <w:rPr>
          <w:rFonts w:ascii="Times New Roman" w:hAnsi="Times New Roman"/>
          <w:i/>
          <w:color w:val="auto"/>
          <w:szCs w:val="28"/>
          <w:lang w:val="it-IT"/>
        </w:rPr>
        <w:t>)</w:t>
      </w:r>
    </w:p>
    <w:p w:rsidR="002C1A03" w:rsidRPr="0040221D" w:rsidRDefault="002C1A03" w:rsidP="00A9263F">
      <w:pPr>
        <w:spacing w:before="70" w:after="70"/>
        <w:ind w:firstLine="720"/>
        <w:jc w:val="both"/>
        <w:rPr>
          <w:rFonts w:ascii="Times New Roman" w:eastAsia="Lucida Sans Unicode" w:hAnsi="Times New Roman"/>
          <w:color w:val="auto"/>
          <w:spacing w:val="-2"/>
          <w:szCs w:val="28"/>
          <w:lang w:val="it-IT" w:eastAsia="vi-VN" w:bidi="vi-VN"/>
        </w:rPr>
      </w:pPr>
      <w:r w:rsidRPr="0040221D">
        <w:rPr>
          <w:rFonts w:ascii="Times New Roman" w:eastAsia="Calibri" w:hAnsi="Times New Roman"/>
          <w:color w:val="auto"/>
          <w:szCs w:val="28"/>
          <w:lang w:val="it-IT"/>
        </w:rPr>
        <w:t xml:space="preserve">Đối với bậc học mầm non: Tổng số biên chế giáo viên được giao năm 2019 là 3.976, hiện có 3.589, thiếu 386. Tuy vậy, hiện nay tỉnh đang </w:t>
      </w:r>
      <w:r w:rsidRPr="0040221D">
        <w:rPr>
          <w:rFonts w:ascii="Times New Roman" w:eastAsia="Calibri" w:hAnsi="Times New Roman"/>
          <w:color w:val="auto"/>
          <w:spacing w:val="-4"/>
          <w:szCs w:val="28"/>
          <w:lang w:val="it-IT"/>
        </w:rPr>
        <w:t xml:space="preserve">hợp đồng theo Quyết định số 2059/QĐ-UBND </w:t>
      </w:r>
      <w:r w:rsidRPr="0040221D">
        <w:rPr>
          <w:rFonts w:ascii="Times New Roman" w:eastAsia="Calibri" w:hAnsi="Times New Roman"/>
          <w:color w:val="auto"/>
          <w:szCs w:val="28"/>
          <w:lang w:val="it-IT"/>
        </w:rPr>
        <w:t>(hợp đồng giáo viên tại các trường mầm non chuyển từ bán công sang công lập)</w:t>
      </w:r>
      <w:r w:rsidRPr="0040221D">
        <w:rPr>
          <w:rFonts w:ascii="Times New Roman" w:eastAsia="Calibri" w:hAnsi="Times New Roman"/>
          <w:color w:val="auto"/>
          <w:spacing w:val="-4"/>
          <w:szCs w:val="28"/>
          <w:lang w:val="it-IT"/>
        </w:rPr>
        <w:t>: 885 người. Do đó, việc</w:t>
      </w:r>
      <w:r w:rsidRPr="0040221D">
        <w:rPr>
          <w:rFonts w:ascii="Times New Roman" w:eastAsia="Lucida Sans Unicode" w:hAnsi="Times New Roman"/>
          <w:color w:val="auto"/>
          <w:spacing w:val="-2"/>
          <w:szCs w:val="28"/>
          <w:lang w:val="it-IT" w:eastAsia="vi-VN" w:bidi="vi-VN"/>
        </w:rPr>
        <w:t xml:space="preserve"> bố trí giáo viên mầm non thực hiện theo Văn bản số 938-TB/TU ngày 19/8/2019 của Ban Thường vụ </w:t>
      </w:r>
      <w:r w:rsidRPr="0040221D">
        <w:rPr>
          <w:rFonts w:ascii="Times New Roman" w:eastAsia="Lucida Sans Unicode" w:hAnsi="Times New Roman"/>
          <w:color w:val="auto"/>
          <w:spacing w:val="-2"/>
          <w:szCs w:val="28"/>
          <w:lang w:val="it-IT" w:eastAsia="vi-VN" w:bidi="vi-VN"/>
        </w:rPr>
        <w:lastRenderedPageBreak/>
        <w:t xml:space="preserve">Tỉnh ủy về </w:t>
      </w:r>
      <w:r w:rsidRPr="0040221D">
        <w:rPr>
          <w:rFonts w:ascii="Times New Roman" w:eastAsia="Lucida Sans Unicode" w:hAnsi="Times New Roman"/>
          <w:color w:val="auto"/>
          <w:szCs w:val="28"/>
          <w:lang w:val="it-IT" w:eastAsia="vi-VN" w:bidi="vi-VN"/>
        </w:rPr>
        <w:t>việc rà soát tổng thể tình hình, kết quả thực hiện các chủ trương, chính sách về lĩnh vực giáo dục, y tế; trong đó “T</w:t>
      </w:r>
      <w:r w:rsidRPr="0040221D">
        <w:rPr>
          <w:rFonts w:ascii="Times New Roman" w:eastAsia="Lucida Sans Unicode" w:hAnsi="Times New Roman"/>
          <w:color w:val="auto"/>
          <w:spacing w:val="-2"/>
          <w:szCs w:val="28"/>
          <w:lang w:val="it-IT" w:eastAsia="vi-VN" w:bidi="vi-VN"/>
        </w:rPr>
        <w:t xml:space="preserve">rước mắt chỉ bố trí đủ giáo viên mầm non đảm bảo định mức theo thứ tự ưu tiên phổ cập trẻ 5 tuổi, 4 tuổi, 3 tuổi. Đẩy mạnh tự chủ, xã hội hóa các cơ sở giáo dục mầm non ở địa bàn có khả năng xã hội hóa cao, đặc biệt đối với nhóm trẻ dưới 36 tháng tuổi và chỉ bố trí giáo viên công lập khi có đủ các điều kiện”. </w:t>
      </w:r>
    </w:p>
    <w:p w:rsidR="002C1A03" w:rsidRPr="0040221D" w:rsidRDefault="002C1A03" w:rsidP="00A9263F">
      <w:pPr>
        <w:spacing w:before="70" w:after="70"/>
        <w:ind w:firstLine="720"/>
        <w:jc w:val="both"/>
        <w:rPr>
          <w:rFonts w:ascii="Times New Roman" w:eastAsia="Calibri" w:hAnsi="Times New Roman"/>
          <w:color w:val="auto"/>
          <w:szCs w:val="28"/>
          <w:lang w:val="it-IT"/>
        </w:rPr>
      </w:pPr>
      <w:r w:rsidRPr="0040221D">
        <w:rPr>
          <w:rFonts w:ascii="Times New Roman" w:eastAsia="Lucida Sans Unicode" w:hAnsi="Times New Roman"/>
          <w:color w:val="auto"/>
          <w:spacing w:val="-2"/>
          <w:szCs w:val="28"/>
          <w:lang w:val="it-IT" w:eastAsia="vi-VN" w:bidi="vi-VN"/>
        </w:rPr>
        <w:t>Năm 2020, UBND tỉnh dự kiến trình HĐND tỉnh xem xét giao 4.920 biên chế giáo viên (tăng 944 biên chế so với năm 2019) để thực hiện tuyển dụng giáo viên còn thiếu đảm bảo việc dạy học trên địa bàn các địa phương.</w:t>
      </w:r>
    </w:p>
    <w:p w:rsidR="002C1A03" w:rsidRPr="0040221D" w:rsidRDefault="002C1A03" w:rsidP="00A9263F">
      <w:pPr>
        <w:spacing w:before="70" w:after="70"/>
        <w:ind w:firstLine="720"/>
        <w:jc w:val="both"/>
        <w:rPr>
          <w:rFonts w:ascii="Times New Roman" w:eastAsia="Calibri" w:hAnsi="Times New Roman"/>
          <w:color w:val="auto"/>
          <w:szCs w:val="28"/>
          <w:lang w:val="it-IT"/>
        </w:rPr>
      </w:pPr>
      <w:r w:rsidRPr="0040221D">
        <w:rPr>
          <w:rFonts w:ascii="Times New Roman" w:eastAsia="Calibri" w:hAnsi="Times New Roman"/>
          <w:color w:val="auto"/>
          <w:szCs w:val="28"/>
          <w:lang w:val="it-IT"/>
        </w:rPr>
        <w:t>Đối với bậc học tiểu học:</w:t>
      </w:r>
    </w:p>
    <w:p w:rsidR="002C1A03" w:rsidRPr="0040221D" w:rsidRDefault="002C1A03" w:rsidP="00A9263F">
      <w:pPr>
        <w:spacing w:before="70" w:after="70"/>
        <w:ind w:firstLine="720"/>
        <w:jc w:val="both"/>
        <w:rPr>
          <w:rFonts w:ascii="Times New Roman" w:eastAsia="Calibri" w:hAnsi="Times New Roman"/>
          <w:color w:val="auto"/>
          <w:szCs w:val="28"/>
          <w:lang w:val="en-US"/>
        </w:rPr>
      </w:pPr>
      <w:proofErr w:type="gramStart"/>
      <w:r w:rsidRPr="0040221D">
        <w:rPr>
          <w:rFonts w:ascii="Times New Roman" w:eastAsia="Calibri" w:hAnsi="Times New Roman"/>
          <w:color w:val="auto"/>
          <w:szCs w:val="28"/>
          <w:lang w:val="en-US"/>
        </w:rPr>
        <w:t>Tổng số biên chế giáo viên được giao năm 2019: 5.538, hiện có 5.043, thiếu 499 (thừa 4).</w:t>
      </w:r>
      <w:proofErr w:type="gramEnd"/>
      <w:r w:rsidRPr="0040221D">
        <w:rPr>
          <w:rFonts w:ascii="Times New Roman" w:eastAsia="Calibri" w:hAnsi="Times New Roman"/>
          <w:color w:val="auto"/>
          <w:szCs w:val="28"/>
          <w:lang w:val="en-US"/>
        </w:rPr>
        <w:t xml:space="preserve"> Trên cơ sở kế hoạch giao biên chế giáo viên tiểu học năm học 2019-2020 so với hiện có và tình trạng giáo viên thừa thiếu cục bộ giữa các địa phương</w:t>
      </w:r>
      <w:proofErr w:type="gramStart"/>
      <w:r w:rsidRPr="0040221D">
        <w:rPr>
          <w:rFonts w:ascii="Times New Roman" w:eastAsia="Calibri" w:hAnsi="Times New Roman"/>
          <w:color w:val="auto"/>
          <w:szCs w:val="28"/>
          <w:lang w:val="en-US"/>
        </w:rPr>
        <w:t>,  UBND</w:t>
      </w:r>
      <w:proofErr w:type="gramEnd"/>
      <w:r w:rsidRPr="0040221D">
        <w:rPr>
          <w:rFonts w:ascii="Times New Roman" w:eastAsia="Calibri" w:hAnsi="Times New Roman"/>
          <w:color w:val="auto"/>
          <w:szCs w:val="28"/>
          <w:lang w:val="en-US"/>
        </w:rPr>
        <w:t xml:space="preserve"> tỉnh đã phê duyệt chủ trương tuyển dụng 456 biên chế giáo viên tiểu học/499 còn thiếu đối với các đơn vị còn thiếu biên chế giáo viên so với kế hoạch được giao năm 2019 (Công văn số 5780/UBND-NC</w:t>
      </w:r>
      <w:r w:rsidRPr="0040221D">
        <w:rPr>
          <w:rFonts w:ascii="Times New Roman" w:eastAsia="Calibri" w:hAnsi="Times New Roman"/>
          <w:color w:val="auto"/>
          <w:szCs w:val="28"/>
          <w:vertAlign w:val="subscript"/>
          <w:lang w:val="en-US"/>
        </w:rPr>
        <w:t xml:space="preserve">1 </w:t>
      </w:r>
      <w:r w:rsidRPr="0040221D">
        <w:rPr>
          <w:rFonts w:ascii="Times New Roman" w:eastAsia="Calibri" w:hAnsi="Times New Roman"/>
          <w:color w:val="auto"/>
          <w:szCs w:val="28"/>
          <w:lang w:val="en-US"/>
        </w:rPr>
        <w:t>ngày 30/8/2019). Trong đó, huyện Kỳ Anh được giao tuyển dụng 83 chỉ tiêu giáo viên, thị xã Kỳ Anh 71 chỉ tiêu, huyện Can Lộc 30 chỉ tiêu, huyện Thạch Hà 46 chỉ tiêu còn thiếu so với biên chế được giao năm học 2019 -2020. Đối với huyện Hương Khê, biên chế giáo viên bậc tiểu học được giao năm 2019 - 2020 là 466, hiện có 477 (đã tính 18 GV dôi dư điều chuyển từ bậc THCS xuống dạy bậc tiểu học), thừa 11; trong khi đó cơ cấu giáo viên theo biên chế được giao của huyện thừa thiếu cục bộ gồm: GV văn hóa thừa 19, GV nhạc thừa 5, GV họa thừa 6, GV ngoại ngữ thiếu 16 (đã tính 3 GV điều chuyển từ bậc THCS xuống dạy bậc tiểu học), GV tin học thừa 1 (đã tính 2 GV điều chuyển từ bậc THCS xuống dạy bậc tiểu học), GV thể dục thiếu 3 (đã tính 13 GV điều chuyển từ bậc THCS xuống dạy bậc tiểu học). Vì vậy, UBND tỉnh chưa phê duyệt chỉ tiêu tuyển dụng giáo viên cho huyện Hương Khê do đang có tình trạng thừa thiếu cục bộ giữa các bộ môn; đề nghị UBND huyện Hương Khê cân đối số giáo viên thừa ở bậc học trung học cơ sở để bố trí phù hợp cho bậc học tiểu học.</w:t>
      </w:r>
    </w:p>
    <w:p w:rsidR="002C1A03" w:rsidRPr="0040221D" w:rsidRDefault="002C1A03" w:rsidP="00A9263F">
      <w:pPr>
        <w:spacing w:before="70" w:after="70"/>
        <w:ind w:firstLine="720"/>
        <w:jc w:val="both"/>
        <w:rPr>
          <w:rFonts w:ascii="Times New Roman" w:eastAsia="Calibri" w:hAnsi="Times New Roman"/>
          <w:color w:val="auto"/>
          <w:szCs w:val="28"/>
          <w:lang w:val="en-US"/>
        </w:rPr>
      </w:pPr>
      <w:r w:rsidRPr="0040221D">
        <w:rPr>
          <w:rFonts w:ascii="Times New Roman" w:eastAsia="Calibri" w:hAnsi="Times New Roman"/>
          <w:color w:val="auto"/>
          <w:szCs w:val="28"/>
          <w:lang w:val="en-US"/>
        </w:rPr>
        <w:t>Đối với bậc học trung học cơ sở:</w:t>
      </w:r>
    </w:p>
    <w:p w:rsidR="002C1A03" w:rsidRPr="0040221D" w:rsidRDefault="002C1A03" w:rsidP="00A9263F">
      <w:pPr>
        <w:spacing w:before="70" w:after="70"/>
        <w:ind w:firstLine="720"/>
        <w:jc w:val="both"/>
        <w:rPr>
          <w:rFonts w:ascii="Times New Roman" w:eastAsia="Calibri" w:hAnsi="Times New Roman"/>
          <w:color w:val="auto"/>
          <w:szCs w:val="28"/>
          <w:lang w:val="en-US"/>
        </w:rPr>
      </w:pPr>
      <w:r w:rsidRPr="0040221D">
        <w:rPr>
          <w:rFonts w:ascii="Times New Roman" w:eastAsia="Calibri" w:hAnsi="Times New Roman"/>
          <w:color w:val="auto"/>
          <w:szCs w:val="28"/>
          <w:lang w:val="en-US"/>
        </w:rPr>
        <w:t xml:space="preserve">Tổng số người làm việc được giao năm 2019 là: 5.542 người; hiện có tính đến thời điểm 31/12/2019 là 5.666 người; biên chế còn </w:t>
      </w:r>
      <w:proofErr w:type="gramStart"/>
      <w:r w:rsidRPr="0040221D">
        <w:rPr>
          <w:rFonts w:ascii="Times New Roman" w:eastAsia="Calibri" w:hAnsi="Times New Roman"/>
          <w:color w:val="auto"/>
          <w:szCs w:val="28"/>
          <w:lang w:val="en-US"/>
        </w:rPr>
        <w:t>thừa  124</w:t>
      </w:r>
      <w:proofErr w:type="gramEnd"/>
      <w:r w:rsidRPr="0040221D">
        <w:rPr>
          <w:rFonts w:ascii="Times New Roman" w:eastAsia="Calibri" w:hAnsi="Times New Roman"/>
          <w:color w:val="auto"/>
          <w:szCs w:val="28"/>
          <w:lang w:val="en-US"/>
        </w:rPr>
        <w:t xml:space="preserve"> người</w:t>
      </w:r>
      <w:r w:rsidRPr="0040221D">
        <w:rPr>
          <w:rStyle w:val="FootnoteReference"/>
          <w:rFonts w:ascii="Times New Roman" w:eastAsia="Calibri" w:hAnsi="Times New Roman"/>
          <w:color w:val="auto"/>
          <w:szCs w:val="28"/>
          <w:lang w:val="en-US"/>
        </w:rPr>
        <w:footnoteReference w:id="28"/>
      </w:r>
      <w:r w:rsidRPr="0040221D">
        <w:rPr>
          <w:rFonts w:ascii="Times New Roman" w:eastAsia="Calibri" w:hAnsi="Times New Roman"/>
          <w:color w:val="auto"/>
          <w:szCs w:val="28"/>
          <w:lang w:val="en-US"/>
        </w:rPr>
        <w:t xml:space="preserve">. Trong đó, huyện Hương Khê thừa 75 giáo viên, huyện Can Lộc thừa 36 giáo viên, huyện Thạch Hà thừa 22 giáo viên, huyện Kỳ Anh thiếu 62 giáo viên, thị xã Kỳ Anh thiếu 25 giáo viên. </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Do bậc học trung học cơ sở đang có tình trạng thừa thiếu cục bộ giữa các địa phương nên UBND tỉnh chưa phê duyệt chỉ tiêu tuyển dụng giáo viên. Để khắc phục tình trạng thừa thiếu giáo viên giữa các địa phương, UBND tỉnh đã ban hành Quyết định số 2716/QĐ-UBND ngày 13/8/2019 phê duyệt 56 chỉ tiêu biệt phái từ các đơn vị cấp huyện thừa giáo viên đến huyện Kỳ Anh, thị xã Kỳ Anh.</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lastRenderedPageBreak/>
        <w:t>Giải pháp để khắc phục tình trạng thừa, thiếu giáo viên thời gian tới:</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 Tiếp tục đề xuất Chính phủ, Bộ Nội vụ xem xét bổ sung đảm bảo chỉ tiêu biên chế giáo viên mầm non, tiểu học để khắc phục tình trạng thiếu giáo viên như hiện nay; cụ thể: Đối với giáo viên mầm non: Bổ sung 2.702 biên chế, trong đó 904 biên chế cho số hợp đồng giáo viên mầm non tại các trường bán công chuyển sang công lập chưa được tính vào biên chế năm 2015/910 hợp đồng lao động do tỉnh bổ sung giải quyết tạm thời việc thiếu giáo viên mầm non và bổ sung 1.798 biên chế để đảm bảo định mức giảng dạy giáo viên trên lớp theo quy định; Đối với giáo viên tiểu học bổ sung thêm 482 giáo viên tiểu học đảm bảo định mức giảng dạy theo quy định nhằm nâng cao chất lượng giảng dạy.</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 Thực hiện chuyển số biên chế (đơn vị tự đảm bảo kinh phí) của các đơn vị sự nghiệp tự đảm chi thường xuyên sang đơn vị sự nghiệp giáo dục để có biên chế tuyển dụng số giáo viên còn thiếu tại các địa phương.</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 xml:space="preserve">- Phê duyệt chủ trương tuyển dụng đối với các đơn vị còn thiếu biên chế giáo viên hiện có (bậc THCS và mầm </w:t>
      </w:r>
      <w:proofErr w:type="gramStart"/>
      <w:r w:rsidRPr="0040221D">
        <w:rPr>
          <w:rFonts w:ascii="Times New Roman" w:eastAsia="Calibri" w:hAnsi="Times New Roman"/>
          <w:color w:val="auto"/>
          <w:spacing w:val="-2"/>
          <w:szCs w:val="28"/>
          <w:lang w:val="en-US"/>
        </w:rPr>
        <w:t>non</w:t>
      </w:r>
      <w:proofErr w:type="gramEnd"/>
      <w:r w:rsidRPr="0040221D">
        <w:rPr>
          <w:rFonts w:ascii="Times New Roman" w:eastAsia="Calibri" w:hAnsi="Times New Roman"/>
          <w:color w:val="auto"/>
          <w:spacing w:val="-2"/>
          <w:szCs w:val="28"/>
          <w:lang w:val="en-US"/>
        </w:rPr>
        <w:t>) so với kế hoạch được giao hàng năm và sau khi được Chính phủ, Bộ Nội vụ, HĐND tỉnh giao bổ sung biên chế.</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 Tiếp tục thực hiện cân đối, điều chuyển giáo viên đối với những môn còn thừa, thiếu giữa các bậc học theo Quyết định số 24/2019/QĐ-UBND ngày 09/5/2019 của UBND ban hành Quy định biệt phái giáo viên tiểu học, trung học cơ sở; trung học phổ thông từ đơn vị thừa giáo viên đến đơn vị thiếu giáo viên.</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 Tiếp tục thực hiện tinh giản biên chế theo Nghị định số 108/2014/NĐ-CP ngày 20/11/2014 của Chính phủ về chính sách tinh giản biên chế; Nghị định số 113/2018/NĐ-CP ngày 31/8/2018 của Chính phủ sửa đổi, bổ sung một số điều của Nghị định số 108/2014/NĐ-CP ngày 20/11/2014.</w:t>
      </w:r>
    </w:p>
    <w:p w:rsidR="002C1A03" w:rsidRPr="0040221D" w:rsidRDefault="002C1A03" w:rsidP="00A9263F">
      <w:pPr>
        <w:spacing w:before="70" w:after="70"/>
        <w:ind w:firstLine="720"/>
        <w:jc w:val="both"/>
        <w:rPr>
          <w:rFonts w:ascii="Times New Roman" w:eastAsia="Calibri" w:hAnsi="Times New Roman"/>
          <w:color w:val="auto"/>
          <w:spacing w:val="-2"/>
          <w:szCs w:val="28"/>
          <w:lang w:val="en-US"/>
        </w:rPr>
      </w:pPr>
      <w:r w:rsidRPr="0040221D">
        <w:rPr>
          <w:rFonts w:ascii="Times New Roman" w:eastAsia="Calibri" w:hAnsi="Times New Roman"/>
          <w:color w:val="auto"/>
          <w:spacing w:val="-2"/>
          <w:szCs w:val="28"/>
          <w:lang w:val="en-US"/>
        </w:rPr>
        <w:t>- Thực hiện nghiêm các nội dung quy định tại Nghị quyết số 96/2018/NQ-HĐND ngày 16/7/2018 của Hội đồng nhân dân tỉnh về phát triển giáo dục mầm non và phổ thông tỉnh Hà Tĩnh đến năm 2025 và những năm tiếp theo.</w:t>
      </w:r>
    </w:p>
    <w:p w:rsidR="005D16B2" w:rsidRPr="00A9263F" w:rsidRDefault="005D16B2" w:rsidP="00A9263F">
      <w:pPr>
        <w:spacing w:before="70" w:after="70"/>
        <w:ind w:firstLine="720"/>
        <w:jc w:val="both"/>
        <w:rPr>
          <w:rFonts w:ascii="Times New Roman" w:hAnsi="Times New Roman"/>
          <w:i/>
          <w:color w:val="auto"/>
          <w:spacing w:val="-2"/>
          <w:szCs w:val="28"/>
          <w:lang w:val="nl-NL"/>
        </w:rPr>
      </w:pPr>
      <w:r w:rsidRPr="0040221D">
        <w:rPr>
          <w:rFonts w:ascii="Times New Roman" w:hAnsi="Times New Roman"/>
          <w:i/>
          <w:color w:val="auto"/>
          <w:szCs w:val="28"/>
          <w:lang w:val="en-US"/>
        </w:rPr>
        <w:t xml:space="preserve">4. Nguồn nước </w:t>
      </w:r>
      <w:r w:rsidRPr="0040221D">
        <w:rPr>
          <w:rFonts w:ascii="Times New Roman" w:hAnsi="Times New Roman"/>
          <w:i/>
          <w:color w:val="auto"/>
          <w:szCs w:val="28"/>
          <w:lang w:val="nl-NL"/>
        </w:rPr>
        <w:t>Đập Đá Hàn cung cấp nguồn nước cho nhà máy nước Cẩm Xuyên bị ô nhiễm, cử tri đã kiến nghị nhiều lần</w:t>
      </w:r>
      <w:r w:rsidRPr="0040221D">
        <w:rPr>
          <w:rFonts w:ascii="Times New Roman" w:hAnsi="Times New Roman"/>
          <w:i/>
          <w:color w:val="auto"/>
          <w:spacing w:val="-2"/>
          <w:szCs w:val="28"/>
          <w:lang w:val="nl-NL"/>
        </w:rPr>
        <w:t xml:space="preserve"> nhưng chưa được quan tâm</w:t>
      </w:r>
      <w:r w:rsidRPr="00A9263F">
        <w:rPr>
          <w:rFonts w:ascii="Times New Roman" w:hAnsi="Times New Roman"/>
          <w:i/>
          <w:color w:val="auto"/>
          <w:spacing w:val="-2"/>
          <w:szCs w:val="28"/>
          <w:lang w:val="nl-NL"/>
        </w:rPr>
        <w:t xml:space="preserve"> giải quyết thỏa đáng, đề nghị tỉnh kiểm tra và có giải pháp xử lý, đảm bảo nguồn nước sinh hoạt cho người dân (Cử </w:t>
      </w:r>
      <w:r w:rsidR="00C97316" w:rsidRPr="00A9263F">
        <w:rPr>
          <w:rFonts w:ascii="Times New Roman" w:hAnsi="Times New Roman"/>
          <w:i/>
          <w:color w:val="auto"/>
          <w:spacing w:val="-2"/>
          <w:szCs w:val="28"/>
          <w:lang w:val="nl-NL"/>
        </w:rPr>
        <w:t>tri huyện Cẩm Xuyên)</w:t>
      </w:r>
    </w:p>
    <w:p w:rsidR="00C97316" w:rsidRPr="00A9263F" w:rsidRDefault="00C97316" w:rsidP="00A9263F">
      <w:pPr>
        <w:spacing w:before="70" w:after="70"/>
        <w:ind w:firstLine="720"/>
        <w:jc w:val="both"/>
        <w:rPr>
          <w:rFonts w:ascii="Times New Roman" w:hAnsi="Times New Roman"/>
          <w:bCs/>
          <w:color w:val="000000" w:themeColor="text1"/>
          <w:szCs w:val="28"/>
          <w:lang w:val="vi-VN"/>
        </w:rPr>
      </w:pPr>
      <w:r w:rsidRPr="00A9263F">
        <w:rPr>
          <w:rFonts w:ascii="Times New Roman" w:hAnsi="Times New Roman"/>
          <w:bCs/>
          <w:color w:val="000000" w:themeColor="text1"/>
          <w:szCs w:val="28"/>
          <w:lang w:val="nl-NL"/>
        </w:rPr>
        <w:t>Để xử lý nội dung trên, ngày 05/12/2019, UBND tỉnh đã chỉ đạo Sở TN&amp;MT đã chủ trì, phối hợp UBND huyện Cẩm Xuyên, UBND xã Cẩm Quan, Công ty CP cấp nước Hà Tĩnh kiểm tra thực tế xung quanh đập Đá Hàn và tổ chức làm việc</w:t>
      </w:r>
      <w:r w:rsidRPr="00A9263F">
        <w:rPr>
          <w:rFonts w:ascii="Times New Roman" w:hAnsi="Times New Roman"/>
          <w:bCs/>
          <w:color w:val="000000" w:themeColor="text1"/>
          <w:szCs w:val="28"/>
          <w:lang w:val="vi-VN"/>
        </w:rPr>
        <w:t xml:space="preserve">. Kết quả kiểm tra, làm việc như sau: </w:t>
      </w:r>
    </w:p>
    <w:p w:rsidR="00C97316" w:rsidRPr="00A9263F" w:rsidRDefault="00C97316" w:rsidP="00A9263F">
      <w:pPr>
        <w:spacing w:before="70" w:after="70"/>
        <w:ind w:firstLine="720"/>
        <w:jc w:val="both"/>
        <w:rPr>
          <w:rFonts w:ascii="Times New Roman" w:hAnsi="Times New Roman"/>
          <w:color w:val="000000" w:themeColor="text1"/>
          <w:szCs w:val="28"/>
          <w:lang w:val="vi-VN"/>
        </w:rPr>
      </w:pPr>
      <w:r w:rsidRPr="00A9263F">
        <w:rPr>
          <w:rFonts w:ascii="Times New Roman" w:hAnsi="Times New Roman"/>
          <w:color w:val="000000" w:themeColor="text1"/>
          <w:szCs w:val="28"/>
          <w:lang w:val="vi-VN"/>
        </w:rPr>
        <w:t>Đập Đá Hàn là nguồn cung cấp nước cho nhà máy nước Cẩm Xuyên phục vụ cho cấp nước sinh hoạt trên địa bàn thị trấn Cẩm Xuyên, xã Cẩm Quan, một phần cấp cho các xã Cẩm Huy và Cẩm Thăng. Lưu lượng nước thô sử dụng trung bình khoảng 2.500 m</w:t>
      </w:r>
      <w:r w:rsidRPr="00A9263F">
        <w:rPr>
          <w:rFonts w:ascii="Times New Roman" w:hAnsi="Times New Roman"/>
          <w:color w:val="000000" w:themeColor="text1"/>
          <w:szCs w:val="28"/>
          <w:vertAlign w:val="superscript"/>
          <w:lang w:val="vi-VN"/>
        </w:rPr>
        <w:t>3</w:t>
      </w:r>
      <w:r w:rsidRPr="00A9263F">
        <w:rPr>
          <w:rFonts w:ascii="Times New Roman" w:hAnsi="Times New Roman"/>
          <w:color w:val="000000" w:themeColor="text1"/>
          <w:szCs w:val="28"/>
          <w:lang w:val="vi-VN"/>
        </w:rPr>
        <w:t xml:space="preserve">/ngày đêm. Qua đánh giá của Công ty CP Cấp nước Hà Tĩnh và chính quyền địa phương thì trữ lượng nguồn nước của hồ nhỏ, hiện nay không đảm bảo đủ để cung cấp cho Nhà máy, đặc biệt là vào mùa hè (Nhà máy phải lấy thêm nguồn nước từ hệ thống thủy lợi dẫn nước từ hồ Kẻ Gỗ). Với trữ lượng này thì việc mở rộng phạm vi cấp nước của Nhà máy cho các vùng lân </w:t>
      </w:r>
      <w:r w:rsidRPr="00A9263F">
        <w:rPr>
          <w:rFonts w:ascii="Times New Roman" w:hAnsi="Times New Roman"/>
          <w:color w:val="000000" w:themeColor="text1"/>
          <w:szCs w:val="28"/>
          <w:lang w:val="vi-VN"/>
        </w:rPr>
        <w:lastRenderedPageBreak/>
        <w:t>cận khác là khó có thể thực hiện được. Trên lưu vực đập</w:t>
      </w:r>
      <w:r w:rsidRPr="00A9263F">
        <w:rPr>
          <w:rFonts w:ascii="Times New Roman" w:hAnsi="Times New Roman"/>
          <w:bCs/>
          <w:color w:val="000000" w:themeColor="text1"/>
          <w:szCs w:val="28"/>
          <w:lang w:val="nl-NL"/>
        </w:rPr>
        <w:t xml:space="preserve"> Đá Hàn</w:t>
      </w:r>
      <w:r w:rsidRPr="00A9263F">
        <w:rPr>
          <w:rFonts w:ascii="Times New Roman" w:hAnsi="Times New Roman"/>
          <w:color w:val="000000" w:themeColor="text1"/>
          <w:szCs w:val="28"/>
          <w:lang w:val="vi-VN"/>
        </w:rPr>
        <w:t>, có 2 nguồn có</w:t>
      </w:r>
      <w:r w:rsidR="00366FD5" w:rsidRPr="00A9263F">
        <w:rPr>
          <w:rFonts w:ascii="Times New Roman" w:hAnsi="Times New Roman"/>
          <w:color w:val="000000" w:themeColor="text1"/>
          <w:szCs w:val="28"/>
          <w:lang w:val="vi-VN"/>
        </w:rPr>
        <w:t xml:space="preserve"> nguy cơ gây ô nhiễm nguồn nước</w:t>
      </w:r>
      <w:r w:rsidR="00366FD5" w:rsidRPr="00A9263F">
        <w:rPr>
          <w:rStyle w:val="FootnoteReference"/>
          <w:rFonts w:ascii="Times New Roman" w:hAnsi="Times New Roman"/>
          <w:color w:val="000000" w:themeColor="text1"/>
          <w:szCs w:val="28"/>
          <w:lang w:val="vi-VN"/>
        </w:rPr>
        <w:footnoteReference w:id="29"/>
      </w:r>
      <w:r w:rsidRPr="00A9263F">
        <w:rPr>
          <w:rFonts w:ascii="Times New Roman" w:hAnsi="Times New Roman"/>
          <w:color w:val="000000" w:themeColor="text1"/>
          <w:szCs w:val="28"/>
          <w:lang w:val="vi-VN"/>
        </w:rPr>
        <w:t xml:space="preserve">. Về chất lượng nguồn nước đầu vào, kết quả quan trắc định kỳ tháng 6/2019 (tại 3 vị trí: lòng hồ, 2 khe chảy về hồ: khe Gát và khe Giữa) cho thấy hầu hết các thông số đang nằm trong giới hạn, tuy nhiên có 2 thông số BOD và COD vượt quy chuẩn cho phép từ 1,8-2,2 lần (ô nhiễm hữu cơ); về chất lượng nguồn nước sau khi xử lý tại Nhà máy, kết quả phân tích định kỳ hàng tháng do Trung tâm Kiểm soát bệnh tật tỉnh thực hiện cho thấy các thông số đều rất thấp so với ngưỡng giới hạn của QCVN 01:2009/BYT - Quy chuẩn kỹ thuật quốc gia về chất lượng nước ăn uống. Đồng thời, theo kết quả phân tích của Viện Công nghệ môi trường vào tháng 11/2018 (Đoàn kiểm tra của Bộ Y tế) đối với 109 chỉ tiêu theo QCVN 01:2009/BYT thì tất cả các thông số đều nằm dưới ngưỡng cho phép. Như vậy, có thể khẳng định nguồn nước sau khi xử lý tại Nhà máy đảm bảo chất lượng theo QCVN 01:2009/BYT. </w:t>
      </w:r>
    </w:p>
    <w:p w:rsidR="00C97316" w:rsidRPr="00A9263F" w:rsidRDefault="00C97316" w:rsidP="00A9263F">
      <w:pPr>
        <w:spacing w:before="70" w:after="70"/>
        <w:ind w:firstLine="720"/>
        <w:jc w:val="both"/>
        <w:rPr>
          <w:rFonts w:ascii="Times New Roman" w:hAnsi="Times New Roman"/>
          <w:bCs/>
          <w:color w:val="000000" w:themeColor="text1"/>
          <w:szCs w:val="28"/>
          <w:lang w:val="vi-VN"/>
        </w:rPr>
      </w:pPr>
      <w:r w:rsidRPr="00A9263F">
        <w:rPr>
          <w:rFonts w:ascii="Times New Roman" w:hAnsi="Times New Roman"/>
          <w:color w:val="000000" w:themeColor="text1"/>
          <w:szCs w:val="28"/>
          <w:lang w:val="vi-VN"/>
        </w:rPr>
        <w:t>Để đảm bảo chất lượng nguồn nước sạch cho người dân, UBND tỉnh đã yêu cầu: (1) Công ty CP Cấp nước Hà Tĩnh tiếp tục thực hiện tốt việc kiểm soát chất lượng nguồn nước đầu vào; đối với chất lượng nước sạch đầu ra, sau khi có kết quả phân tích định kỳ của Trung tâm Kiểm soát bệnh tật tỉnh phải gửi về cho UBND xã Cẩm Quang để tổng hợp, thông báo cho người dân được biết; Triển khai dự án đầu tư thay đổi công nghệ xử lý nước tại Nhà máy (công nghệ hiện nay đã cũ, Công ty cũng đã hoàn thiện các hồ sơ về việc đầu tư, thay đổi cô</w:t>
      </w:r>
      <w:r w:rsidR="00B35D1B" w:rsidRPr="00A9263F">
        <w:rPr>
          <w:rFonts w:ascii="Times New Roman" w:hAnsi="Times New Roman"/>
          <w:color w:val="000000" w:themeColor="text1"/>
          <w:szCs w:val="28"/>
          <w:lang w:val="vi-VN"/>
        </w:rPr>
        <w:t>ng nghệ); v</w:t>
      </w:r>
      <w:r w:rsidRPr="00A9263F">
        <w:rPr>
          <w:rFonts w:ascii="Times New Roman" w:hAnsi="Times New Roman"/>
          <w:color w:val="000000" w:themeColor="text1"/>
          <w:szCs w:val="28"/>
          <w:lang w:val="vi-VN"/>
        </w:rPr>
        <w:t>ề lâu dài, Công ty cần nghiên cứu để đề xuất giải pháp đảm bảo trữ lượng và chất l</w:t>
      </w:r>
      <w:r w:rsidR="00B35D1B" w:rsidRPr="00A9263F">
        <w:rPr>
          <w:rFonts w:ascii="Times New Roman" w:hAnsi="Times New Roman"/>
          <w:color w:val="000000" w:themeColor="text1"/>
          <w:szCs w:val="28"/>
          <w:lang w:val="vi-VN"/>
        </w:rPr>
        <w:t>ượng nguồn nước cấp cho Nhà máy;</w:t>
      </w:r>
      <w:r w:rsidRPr="00A9263F">
        <w:rPr>
          <w:rFonts w:ascii="Times New Roman" w:hAnsi="Times New Roman"/>
          <w:color w:val="000000" w:themeColor="text1"/>
          <w:szCs w:val="28"/>
          <w:lang w:val="vi-VN"/>
        </w:rPr>
        <w:t xml:space="preserve"> (2) Đối với chính quyền địa phương: thực hiện tốt công tác tuyên truyền cho người dân về chất lượng nguồn nước sau xử lý tại Nhà máy; đối với các hộ dân, gia trại sản xuất, chăn nuôi xung quanh lưu vực cần kiểm tra, hướng dẫn người dân thực hiện tốt </w:t>
      </w:r>
      <w:r w:rsidR="007C30F5" w:rsidRPr="00A9263F">
        <w:rPr>
          <w:rFonts w:ascii="Times New Roman" w:hAnsi="Times New Roman"/>
          <w:color w:val="000000" w:themeColor="text1"/>
          <w:szCs w:val="28"/>
          <w:lang w:val="vi-VN"/>
        </w:rPr>
        <w:t xml:space="preserve">công tác BVMT; tuyên truyền </w:t>
      </w:r>
      <w:r w:rsidRPr="00A9263F">
        <w:rPr>
          <w:rFonts w:ascii="Times New Roman" w:hAnsi="Times New Roman"/>
          <w:color w:val="000000" w:themeColor="text1"/>
          <w:szCs w:val="28"/>
          <w:lang w:val="vi-VN"/>
        </w:rPr>
        <w:t>người dân không chăn thả gia súc x</w:t>
      </w:r>
      <w:r w:rsidR="00B35D1B" w:rsidRPr="00A9263F">
        <w:rPr>
          <w:rFonts w:ascii="Times New Roman" w:hAnsi="Times New Roman"/>
          <w:color w:val="000000" w:themeColor="text1"/>
          <w:szCs w:val="28"/>
          <w:lang w:val="vi-VN"/>
        </w:rPr>
        <w:t>ung quanh hồ. Đồng thời yêu cầu</w:t>
      </w:r>
      <w:r w:rsidRPr="00A9263F">
        <w:rPr>
          <w:rFonts w:ascii="Times New Roman" w:hAnsi="Times New Roman"/>
          <w:color w:val="000000" w:themeColor="text1"/>
          <w:szCs w:val="28"/>
          <w:lang w:val="vi-VN"/>
        </w:rPr>
        <w:t xml:space="preserve"> Sở NN&amp;PTNT, BQL rừng phòng hộ Cẩm Xuyên thực hiện quy trình chăm sóc rừng đúng quy định, có biện pháp giảm thiểu ảnh hưởng của việc sử dụng các loại hóa chất, phân bón đến nguồn nước dưới hạ lưu.</w:t>
      </w:r>
    </w:p>
    <w:p w:rsidR="005D16B2" w:rsidRPr="00A9263F" w:rsidRDefault="005D16B2" w:rsidP="00A9263F">
      <w:pPr>
        <w:pBdr>
          <w:top w:val="nil"/>
          <w:left w:val="nil"/>
          <w:bottom w:val="nil"/>
          <w:right w:val="nil"/>
          <w:between w:val="nil"/>
          <w:bar w:val="nil"/>
        </w:pBdr>
        <w:spacing w:before="70" w:after="70"/>
        <w:ind w:firstLine="720"/>
        <w:jc w:val="both"/>
        <w:rPr>
          <w:rFonts w:ascii="Times New Roman" w:eastAsia="Arial Unicode MS" w:hAnsi="Times New Roman"/>
          <w:i/>
          <w:color w:val="auto"/>
          <w:szCs w:val="28"/>
          <w:u w:color="000000"/>
          <w:bdr w:val="nil"/>
          <w:lang w:val="vi-VN"/>
        </w:rPr>
      </w:pPr>
      <w:r w:rsidRPr="00A9263F">
        <w:rPr>
          <w:rFonts w:ascii="Times New Roman" w:eastAsia="Arial Unicode MS" w:hAnsi="Times New Roman"/>
          <w:i/>
          <w:color w:val="auto"/>
          <w:szCs w:val="28"/>
          <w:u w:color="000000"/>
          <w:bdr w:val="nil"/>
          <w:lang w:val="vi-VN"/>
        </w:rPr>
        <w:t>5. Một số công trình giao thông, thủy lợi đã hư hỏng, xuống cấp ngiêm trọng, đề nghị tỉnh tiếp tục quan tâm, ưu tiên bố trí kinh phí:</w:t>
      </w:r>
    </w:p>
    <w:p w:rsidR="00B504BC" w:rsidRPr="00A9263F" w:rsidRDefault="00B504BC" w:rsidP="00A9263F">
      <w:pPr>
        <w:pBdr>
          <w:top w:val="nil"/>
          <w:left w:val="nil"/>
          <w:bottom w:val="nil"/>
          <w:right w:val="nil"/>
          <w:between w:val="nil"/>
          <w:bar w:val="nil"/>
        </w:pBdr>
        <w:spacing w:before="70" w:after="70"/>
        <w:ind w:firstLine="720"/>
        <w:jc w:val="both"/>
        <w:rPr>
          <w:rFonts w:ascii="Times New Roman" w:eastAsia="Arial Unicode MS" w:hAnsi="Times New Roman"/>
          <w:bCs/>
          <w:color w:val="auto"/>
          <w:szCs w:val="28"/>
          <w:u w:color="000000"/>
          <w:bdr w:val="nil"/>
          <w:lang w:val="nl-NL"/>
        </w:rPr>
      </w:pPr>
      <w:r w:rsidRPr="00A9263F">
        <w:rPr>
          <w:rFonts w:ascii="Times New Roman" w:eastAsia="Arial Unicode MS" w:hAnsi="Times New Roman"/>
          <w:i/>
          <w:color w:val="auto"/>
          <w:szCs w:val="28"/>
          <w:u w:color="000000"/>
          <w:bdr w:val="nil"/>
          <w:lang w:val="en-US"/>
        </w:rPr>
        <w:t xml:space="preserve">Đường Thiên An, huyện Can Lộc: </w:t>
      </w:r>
      <w:r w:rsidRPr="00A9263F">
        <w:rPr>
          <w:rFonts w:ascii="Times New Roman" w:eastAsia="Arial Unicode MS" w:hAnsi="Times New Roman"/>
          <w:color w:val="auto"/>
          <w:szCs w:val="28"/>
          <w:u w:color="000000"/>
          <w:bdr w:val="nil"/>
          <w:lang w:val="en-US"/>
        </w:rPr>
        <w:t>Dự án được UBND tỉnh phê duyệt chủ trương đầu tư tại 1841/QĐ-UBND ngày 18/6/2019 và đã được bố trí 5</w:t>
      </w:r>
      <w:proofErr w:type="gramStart"/>
      <w:r w:rsidRPr="00A9263F">
        <w:rPr>
          <w:rFonts w:ascii="Times New Roman" w:eastAsia="Arial Unicode MS" w:hAnsi="Times New Roman"/>
          <w:color w:val="auto"/>
          <w:szCs w:val="28"/>
          <w:u w:color="000000"/>
          <w:bdr w:val="nil"/>
          <w:lang w:val="en-US"/>
        </w:rPr>
        <w:t>,0</w:t>
      </w:r>
      <w:proofErr w:type="gramEnd"/>
      <w:r w:rsidRPr="00A9263F">
        <w:rPr>
          <w:rFonts w:ascii="Times New Roman" w:eastAsia="Arial Unicode MS" w:hAnsi="Times New Roman"/>
          <w:color w:val="auto"/>
          <w:szCs w:val="28"/>
          <w:u w:color="000000"/>
          <w:bdr w:val="nil"/>
          <w:lang w:val="en-US"/>
        </w:rPr>
        <w:t xml:space="preserve"> tỷ đồng tại Quyết định số 2152/QĐ-UBND ngày 28/6/2019 của UBND tỉnh.</w:t>
      </w:r>
      <w:r w:rsidRPr="00A9263F">
        <w:rPr>
          <w:rFonts w:ascii="Times New Roman" w:eastAsia="Arial Unicode MS" w:hAnsi="Times New Roman"/>
          <w:bCs/>
          <w:iCs/>
          <w:color w:val="auto"/>
          <w:szCs w:val="28"/>
          <w:u w:color="000000"/>
          <w:bdr w:val="nil"/>
          <w:lang w:val="sq-AL"/>
        </w:rPr>
        <w:t xml:space="preserve"> Để đảm bảo kiểm soát nợ đọng xây dựng cơ bản, </w:t>
      </w:r>
      <w:r w:rsidRPr="00A9263F">
        <w:rPr>
          <w:rFonts w:ascii="Times New Roman" w:eastAsia="Arial Unicode MS" w:hAnsi="Times New Roman"/>
          <w:bCs/>
          <w:color w:val="auto"/>
          <w:szCs w:val="28"/>
          <w:u w:color="000000"/>
          <w:bdr w:val="nil"/>
          <w:lang w:val="nl-NL"/>
        </w:rPr>
        <w:t>hiện UBND tỉnh đang giao các cơ quan chuyên môn kiểm tra, rà soát lại nguồn vốn và khả năng cân đối vốn; sau khi có kết quả rà soát, UBND tỉnh sẽ chỉ đạo chủ đầu tư triển khai các bước tiếp theo theo đúng quy định.</w:t>
      </w:r>
    </w:p>
    <w:p w:rsidR="00B504BC" w:rsidRPr="00A9263F" w:rsidRDefault="00B504BC" w:rsidP="00A9263F">
      <w:pPr>
        <w:widowControl w:val="0"/>
        <w:spacing w:before="70" w:after="70"/>
        <w:ind w:firstLine="720"/>
        <w:jc w:val="both"/>
        <w:rPr>
          <w:rFonts w:ascii="Times New Roman" w:hAnsi="Times New Roman"/>
          <w:bCs/>
          <w:color w:val="auto"/>
          <w:spacing w:val="-2"/>
          <w:szCs w:val="28"/>
          <w:lang w:val="nl-NL"/>
        </w:rPr>
      </w:pPr>
      <w:r w:rsidRPr="00A9263F">
        <w:rPr>
          <w:rFonts w:ascii="Times New Roman" w:hAnsi="Times New Roman"/>
          <w:bCs/>
          <w:i/>
          <w:color w:val="auto"/>
          <w:spacing w:val="-2"/>
          <w:szCs w:val="28"/>
          <w:lang w:val="nl-NL"/>
        </w:rPr>
        <w:t xml:space="preserve">Tuyến đường tỉnh ĐT552: </w:t>
      </w:r>
      <w:r w:rsidRPr="00A9263F">
        <w:rPr>
          <w:rFonts w:ascii="Times New Roman" w:hAnsi="Times New Roman"/>
          <w:bCs/>
          <w:color w:val="auto"/>
          <w:spacing w:val="-2"/>
          <w:szCs w:val="28"/>
          <w:lang w:val="nl-NL"/>
        </w:rPr>
        <w:t xml:space="preserve">Hiện tại Ban QLDA đầu tư xây dựng công trình giao thông tỉnh đang triển khai đấu thầu lựa chọn đơn vị thi công thực hiện công </w:t>
      </w:r>
      <w:r w:rsidRPr="00A9263F">
        <w:rPr>
          <w:rFonts w:ascii="Times New Roman" w:hAnsi="Times New Roman"/>
          <w:bCs/>
          <w:color w:val="auto"/>
          <w:spacing w:val="-2"/>
          <w:szCs w:val="28"/>
          <w:lang w:val="nl-NL"/>
        </w:rPr>
        <w:lastRenderedPageBreak/>
        <w:t>tác duy tu đoạn tuyến qua huyện Đức Thọ bằng nguồn vốn bảo trì đường bộ hàng năm của tỉnh. Sau khi hoàn thành công tác lựa chọn nhà thầu sẽ khẩn trương triển khai xây dựng theo tiến độ được duyệt; các đoạn tuyến còn lại của tuyến đường sẽ được tiếp tục kiểm tra và có kế hoạch đầu tư phù hợp trong thời gian tới.</w:t>
      </w:r>
    </w:p>
    <w:p w:rsidR="00B504BC" w:rsidRPr="00A9263F" w:rsidRDefault="00153F0C" w:rsidP="00A9263F">
      <w:pPr>
        <w:pBdr>
          <w:top w:val="nil"/>
          <w:left w:val="nil"/>
          <w:bottom w:val="nil"/>
          <w:right w:val="nil"/>
          <w:between w:val="nil"/>
          <w:bar w:val="nil"/>
        </w:pBdr>
        <w:spacing w:before="70" w:after="70"/>
        <w:ind w:firstLine="720"/>
        <w:jc w:val="both"/>
        <w:rPr>
          <w:rFonts w:ascii="Times New Roman" w:eastAsia="Arial Unicode MS" w:hAnsi="Times New Roman"/>
          <w:bCs/>
          <w:color w:val="auto"/>
          <w:szCs w:val="28"/>
          <w:u w:color="000000"/>
          <w:bdr w:val="nil"/>
          <w:lang w:val="nl-NL"/>
        </w:rPr>
      </w:pPr>
      <w:r w:rsidRPr="00A9263F">
        <w:rPr>
          <w:rFonts w:ascii="Times New Roman" w:eastAsia="Arial Unicode MS" w:hAnsi="Times New Roman"/>
          <w:bCs/>
          <w:i/>
          <w:color w:val="auto"/>
          <w:szCs w:val="28"/>
          <w:u w:color="000000"/>
          <w:bdr w:val="nil"/>
          <w:lang w:val="nl-NL"/>
        </w:rPr>
        <w:t>Đường tỉnh 548 đi qua địa bàn xã Thuần Thiện, Tùng Lộc:</w:t>
      </w:r>
      <w:r w:rsidRPr="00A9263F">
        <w:rPr>
          <w:rFonts w:ascii="Times New Roman" w:eastAsia="Arial Unicode MS" w:hAnsi="Times New Roman"/>
          <w:bCs/>
          <w:color w:val="auto"/>
          <w:szCs w:val="28"/>
          <w:u w:color="000000"/>
          <w:bdr w:val="nil"/>
          <w:lang w:val="nl-NL"/>
        </w:rPr>
        <w:t>Tuyến đường tỉnh 548 đoạn từ QL1A đi xã Phù Lưu, huyện Lộc Hà (đã bao gồm đoạn qua địa bàn xã Thuần Thiện, Tùng Lộc) hiện đang được Ban QLDA đầu tư xây dựng công trình giao thông tỉnh triển khai đầu tư xây dựng bằng nguồn vốn WB thuộc dự án Dự án xây dựng cầu dân sinh và quản lý tài sản đường địa phương (LRAMP); dự kiến hoàn thành, bàn giao đưa vào sử dụng vào tháng 10/2020.</w:t>
      </w:r>
    </w:p>
    <w:p w:rsidR="00163791" w:rsidRPr="0040221D" w:rsidRDefault="00153F0C" w:rsidP="00A9263F">
      <w:pPr>
        <w:pBdr>
          <w:top w:val="nil"/>
          <w:left w:val="nil"/>
          <w:bottom w:val="nil"/>
          <w:right w:val="nil"/>
          <w:between w:val="nil"/>
          <w:bar w:val="nil"/>
        </w:pBdr>
        <w:spacing w:before="70" w:after="70"/>
        <w:ind w:firstLine="720"/>
        <w:jc w:val="both"/>
        <w:rPr>
          <w:rFonts w:ascii="Times New Roman" w:eastAsia="Arial Unicode MS" w:hAnsi="Times New Roman"/>
          <w:color w:val="auto"/>
          <w:sz w:val="27"/>
          <w:szCs w:val="27"/>
          <w:u w:color="000000"/>
          <w:bdr w:val="nil"/>
          <w:lang w:val="nl-NL"/>
        </w:rPr>
      </w:pPr>
      <w:r w:rsidRPr="00A9263F">
        <w:rPr>
          <w:rFonts w:ascii="Times New Roman" w:eastAsia="Arial Unicode MS" w:hAnsi="Times New Roman"/>
          <w:bCs/>
          <w:i/>
          <w:color w:val="auto"/>
          <w:szCs w:val="28"/>
          <w:u w:color="000000"/>
          <w:bdr w:val="nil"/>
          <w:lang w:val="nl-NL"/>
        </w:rPr>
        <w:t xml:space="preserve">Tuyến đường từ cầu Cánh Cạn đến xã Ích Hậu, xã Hồng Lộc: </w:t>
      </w:r>
      <w:r w:rsidRPr="00A9263F">
        <w:rPr>
          <w:rFonts w:ascii="Times New Roman" w:eastAsia="Arial Unicode MS" w:hAnsi="Times New Roman"/>
          <w:bCs/>
          <w:color w:val="auto"/>
          <w:szCs w:val="28"/>
          <w:u w:color="000000"/>
          <w:bdr w:val="nil"/>
          <w:lang w:val="nl-NL"/>
        </w:rPr>
        <w:t xml:space="preserve">Tuyến đường từ cầu Cánh Cạn đến xã Ích Hậu, xã Hồng Lộc thuộc dự án </w:t>
      </w:r>
      <w:r w:rsidRPr="00A9263F">
        <w:rPr>
          <w:rFonts w:ascii="Times New Roman" w:eastAsia="Arial Unicode MS" w:hAnsi="Times New Roman"/>
          <w:bCs/>
          <w:iCs/>
          <w:color w:val="auto"/>
          <w:szCs w:val="28"/>
          <w:u w:color="000000"/>
          <w:bdr w:val="nil"/>
          <w:lang w:val="sq-AL"/>
        </w:rPr>
        <w:t xml:space="preserve">Nâng cấp, mở rộng tuyến đường từ Thạch Kênh đến Hồng Lộc, huyện Lộc Hà được UBND </w:t>
      </w:r>
      <w:r w:rsidRPr="0040221D">
        <w:rPr>
          <w:rFonts w:ascii="Times New Roman" w:eastAsia="Arial Unicode MS" w:hAnsi="Times New Roman"/>
          <w:bCs/>
          <w:iCs/>
          <w:color w:val="auto"/>
          <w:sz w:val="27"/>
          <w:szCs w:val="27"/>
          <w:u w:color="000000"/>
          <w:bdr w:val="nil"/>
          <w:lang w:val="sq-AL"/>
        </w:rPr>
        <w:t>tỉnh phê duyệt chủ trương đầu tư tại Quyết định số 1822/QĐ-UBND ngày 14/6/2019, tổng mức đầu tư khoảng 49,5 tỷ đồng, thời gian thực hiện từ năm 2019-2020; dự án đã được bố trí 9,0 tỷ đồng tại Quyết định số 2152/QĐ-UBND ngày 28/6/2019 của UBND tỉnh. Để đảm bảo kiểm soát nợ đọng xây dựng cơ bản, hiện UBND tỉnh đang giao các cơ quan chuyên môn kiểm tra, rà soát lại nguồn vốn và khả năng cân đối vốn; sau khi có kết quả rà soát, UBND tỉnh sẽ chỉ đạo chủ đầu tư triển khai các bước tiếp theo theo đúng quy định.</w:t>
      </w:r>
    </w:p>
    <w:p w:rsidR="00F61E91" w:rsidRPr="0040221D" w:rsidRDefault="006C18B2" w:rsidP="00A9263F">
      <w:pPr>
        <w:pBdr>
          <w:top w:val="nil"/>
          <w:left w:val="nil"/>
          <w:bottom w:val="nil"/>
          <w:right w:val="nil"/>
          <w:between w:val="nil"/>
          <w:bar w:val="nil"/>
        </w:pBdr>
        <w:spacing w:before="70" w:after="70"/>
        <w:ind w:firstLine="720"/>
        <w:jc w:val="both"/>
        <w:rPr>
          <w:rFonts w:ascii="Times New Roman" w:eastAsia="Arial Unicode MS" w:hAnsi="Times New Roman"/>
          <w:color w:val="auto"/>
          <w:sz w:val="27"/>
          <w:szCs w:val="27"/>
          <w:u w:color="000000"/>
          <w:bdr w:val="nil"/>
          <w:lang w:val="nl-NL"/>
        </w:rPr>
      </w:pPr>
      <w:r w:rsidRPr="0040221D">
        <w:rPr>
          <w:rFonts w:ascii="Times New Roman" w:hAnsi="Times New Roman"/>
          <w:bCs/>
          <w:i/>
          <w:sz w:val="27"/>
          <w:szCs w:val="27"/>
          <w:lang w:val="nl-NL"/>
        </w:rPr>
        <w:t xml:space="preserve"> Sớm </w:t>
      </w:r>
      <w:r w:rsidR="00F61E91" w:rsidRPr="0040221D">
        <w:rPr>
          <w:rFonts w:ascii="Times New Roman" w:hAnsi="Times New Roman"/>
          <w:bCs/>
          <w:i/>
          <w:sz w:val="27"/>
          <w:szCs w:val="27"/>
          <w:lang w:val="nl-NL"/>
        </w:rPr>
        <w:t>thi công Đê tả ngạn sông Nghèn đoạn qua xã Hộ Độ, Lộc Hà:</w:t>
      </w:r>
    </w:p>
    <w:p w:rsidR="00F61E91" w:rsidRPr="0040221D" w:rsidRDefault="00F61E91" w:rsidP="00A9263F">
      <w:pPr>
        <w:spacing w:before="70" w:after="70"/>
        <w:ind w:firstLine="720"/>
        <w:jc w:val="both"/>
        <w:rPr>
          <w:rFonts w:ascii="Times New Roman" w:hAnsi="Times New Roman"/>
          <w:bCs/>
          <w:sz w:val="27"/>
          <w:szCs w:val="27"/>
          <w:lang w:val="nl-NL"/>
        </w:rPr>
      </w:pPr>
      <w:r w:rsidRPr="0040221D">
        <w:rPr>
          <w:rFonts w:ascii="Times New Roman" w:hAnsi="Times New Roman"/>
          <w:bCs/>
          <w:sz w:val="27"/>
          <w:szCs w:val="27"/>
          <w:lang w:val="nl-NL"/>
        </w:rPr>
        <w:t>Tuyến đê tả Ngạn sông Nghèn thuộc Dự án “Khắc phục khẩn cấp hậu quả thiên tai tại một số tỉnh miền Trung”, đã được Thủ tướng Chính phủ phê duyệt chủ trương đầu tư tại Quyết định số 364/QĐ-TTg ngày 24/3/2017 và Quyết định số 575/QĐ-TTg ngày 27/4/2017; UBND tỉnh phê duyệt báo cáo nghiên cứu khả thi (Văn kiện dự án) tại Quyết định số 849/QĐ-UBND ngày 30/3/2017, phê duyệt điều chỉnh tại Quyết định số 1155/QĐ-UBND ngày 28/4/2017;</w:t>
      </w:r>
    </w:p>
    <w:p w:rsidR="00F61E91" w:rsidRPr="0040221D" w:rsidRDefault="00F61E91" w:rsidP="00A9263F">
      <w:pPr>
        <w:spacing w:before="70" w:after="70"/>
        <w:ind w:firstLine="720"/>
        <w:jc w:val="both"/>
        <w:rPr>
          <w:rFonts w:ascii="Times New Roman" w:hAnsi="Times New Roman"/>
          <w:bCs/>
          <w:sz w:val="27"/>
          <w:szCs w:val="27"/>
          <w:lang w:val="nl-NL"/>
        </w:rPr>
      </w:pPr>
      <w:r w:rsidRPr="0040221D">
        <w:rPr>
          <w:rFonts w:ascii="Times New Roman" w:hAnsi="Times New Roman"/>
          <w:bCs/>
          <w:sz w:val="27"/>
          <w:szCs w:val="27"/>
          <w:lang w:val="nl-NL"/>
        </w:rPr>
        <w:t>Trên cơ sở đó, Ban QLDA đầu tư xây dựng công trình Nông nghiệp và PTNT tỉnh (chủ đầu tư) đang hoàn thiện các thủ tục (trong đó, đã phê duyệt Báo cáo nghiên cứu khả thi được 09/10 dự án thành phần) và hiện đang đề xuất Ngân hàng thế giời, Bộ Kế hoạch và Đầu tư bố trí nguồn vốn để triển khai đầu tư xây dựng trong thời gian tới</w:t>
      </w:r>
    </w:p>
    <w:p w:rsidR="00F61E91" w:rsidRPr="0040221D" w:rsidRDefault="005C37E1" w:rsidP="00A9263F">
      <w:pPr>
        <w:widowControl w:val="0"/>
        <w:spacing w:before="70" w:after="70"/>
        <w:ind w:firstLine="720"/>
        <w:jc w:val="both"/>
        <w:rPr>
          <w:rFonts w:ascii="Times New Roman" w:hAnsi="Times New Roman"/>
          <w:iCs/>
          <w:sz w:val="27"/>
          <w:szCs w:val="27"/>
          <w:lang w:val="af-ZA"/>
        </w:rPr>
      </w:pPr>
      <w:r w:rsidRPr="0040221D">
        <w:rPr>
          <w:rFonts w:ascii="Times New Roman" w:hAnsi="Times New Roman"/>
          <w:bCs/>
          <w:i/>
          <w:spacing w:val="-2"/>
          <w:sz w:val="27"/>
          <w:szCs w:val="27"/>
          <w:lang w:val="nl-NL"/>
        </w:rPr>
        <w:t>- Đối với c</w:t>
      </w:r>
      <w:r w:rsidR="00F61E91" w:rsidRPr="0040221D">
        <w:rPr>
          <w:rFonts w:ascii="Times New Roman" w:hAnsi="Times New Roman"/>
          <w:bCs/>
          <w:i/>
          <w:spacing w:val="-2"/>
          <w:sz w:val="27"/>
          <w:szCs w:val="27"/>
          <w:lang w:val="nl-NL"/>
        </w:rPr>
        <w:t>ác dự án còn lại</w:t>
      </w:r>
      <w:r w:rsidRPr="0040221D">
        <w:rPr>
          <w:rFonts w:ascii="Times New Roman" w:hAnsi="Times New Roman"/>
          <w:bCs/>
          <w:i/>
          <w:spacing w:val="-2"/>
          <w:sz w:val="27"/>
          <w:szCs w:val="27"/>
          <w:lang w:val="nl-NL"/>
        </w:rPr>
        <w:t xml:space="preserve"> theo kiến nghị của cử tri</w:t>
      </w:r>
      <w:r w:rsidR="00F61E91" w:rsidRPr="0040221D">
        <w:rPr>
          <w:rStyle w:val="FootnoteReference"/>
          <w:rFonts w:ascii="Times New Roman" w:hAnsi="Times New Roman"/>
          <w:bCs/>
          <w:i/>
          <w:spacing w:val="-2"/>
          <w:sz w:val="27"/>
          <w:szCs w:val="27"/>
          <w:lang w:val="nl-NL"/>
        </w:rPr>
        <w:footnoteReference w:id="30"/>
      </w:r>
      <w:r w:rsidR="00F61E91" w:rsidRPr="0040221D">
        <w:rPr>
          <w:rFonts w:ascii="Times New Roman" w:hAnsi="Times New Roman"/>
          <w:bCs/>
          <w:i/>
          <w:spacing w:val="-2"/>
          <w:sz w:val="27"/>
          <w:szCs w:val="27"/>
          <w:lang w:val="nl-NL"/>
        </w:rPr>
        <w:t xml:space="preserve">: </w:t>
      </w:r>
      <w:r w:rsidR="00F61E91" w:rsidRPr="0040221D">
        <w:rPr>
          <w:rFonts w:ascii="Times New Roman" w:hAnsi="Times New Roman"/>
          <w:iCs/>
          <w:sz w:val="27"/>
          <w:szCs w:val="27"/>
          <w:lang w:val="af-ZA"/>
        </w:rPr>
        <w:t>Hiện chưa có trong kế hoạch đầu tư công trung hạn giai đoạn 2016-2020 được cấp có thẩm quyền thông qua; để có cơ sở xem xét đầu tư, thời gian tới UBND tỉnh sẽ giao các địa phương, đơn vị liên quan kiểm tra cụ thể, đánh giá đầy đủ các yêu tố cần thiết đầu tư, đề xuất vào kế hoạch đầu tư công trung hạn giai đoạn 2021-2025 theo thứ tự ưu tiên, trình cấp có thẩm quyền xem xét, quyết định.</w:t>
      </w:r>
    </w:p>
    <w:p w:rsidR="005D16B2" w:rsidRPr="0040221D" w:rsidRDefault="005D16B2" w:rsidP="00A9263F">
      <w:pPr>
        <w:spacing w:before="70" w:after="70"/>
        <w:ind w:firstLine="720"/>
        <w:jc w:val="both"/>
        <w:rPr>
          <w:rFonts w:ascii="Times New Roman" w:hAnsi="Times New Roman"/>
          <w:i/>
          <w:color w:val="auto"/>
          <w:sz w:val="27"/>
          <w:szCs w:val="27"/>
          <w:lang w:val="pt-BR"/>
        </w:rPr>
      </w:pPr>
      <w:r w:rsidRPr="0040221D">
        <w:rPr>
          <w:rFonts w:ascii="Times New Roman" w:hAnsi="Times New Roman"/>
          <w:i/>
          <w:color w:val="auto"/>
          <w:sz w:val="27"/>
          <w:szCs w:val="27"/>
          <w:lang w:val="pt-BR"/>
        </w:rPr>
        <w:lastRenderedPageBreak/>
        <w:t>6. Một số ý kiến chậm được quan tâm xử lý, cử tri thành phố Hà Tĩnh tiếp tục kiến nghị:</w:t>
      </w:r>
    </w:p>
    <w:p w:rsidR="005D16B2" w:rsidRPr="0040221D" w:rsidRDefault="00B6391A" w:rsidP="00A9263F">
      <w:pPr>
        <w:spacing w:before="70" w:after="70"/>
        <w:ind w:firstLine="720"/>
        <w:jc w:val="both"/>
        <w:rPr>
          <w:rFonts w:ascii="Times New Roman" w:hAnsi="Times New Roman"/>
          <w:i/>
          <w:color w:val="auto"/>
          <w:sz w:val="27"/>
          <w:szCs w:val="27"/>
          <w:lang w:val="pt-BR"/>
        </w:rPr>
      </w:pPr>
      <w:r w:rsidRPr="0040221D">
        <w:rPr>
          <w:rFonts w:ascii="Times New Roman" w:hAnsi="Times New Roman"/>
          <w:i/>
          <w:color w:val="auto"/>
          <w:sz w:val="27"/>
          <w:szCs w:val="27"/>
          <w:lang w:val="pt-BR"/>
        </w:rPr>
        <w:t xml:space="preserve">6.1. </w:t>
      </w:r>
      <w:r w:rsidR="005D16B2" w:rsidRPr="0040221D">
        <w:rPr>
          <w:rFonts w:ascii="Times New Roman" w:hAnsi="Times New Roman"/>
          <w:i/>
          <w:color w:val="auto"/>
          <w:sz w:val="27"/>
          <w:szCs w:val="27"/>
          <w:lang w:val="pt-BR"/>
        </w:rPr>
        <w:t>Xem xét cấp bổ sung cho ngân sách thành phố nguồn kinh phí kiến thiết thị chính (tăng loại 2 so với loại 3 do ngân sách TW đã bổ sung năm 2019 số tiền 33.750 triệu đồng). Nội dung này đã được UBND tỉnh trả lời tại Văn bản số 4633/UBND-TH ngày 12/7/2019, tuy nhiên nội dung trả lời chưa phù hợp với</w:t>
      </w:r>
      <w:r w:rsidR="000D14B9" w:rsidRPr="0040221D">
        <w:rPr>
          <w:rFonts w:ascii="Times New Roman" w:hAnsi="Times New Roman"/>
          <w:i/>
          <w:color w:val="auto"/>
          <w:sz w:val="27"/>
          <w:szCs w:val="27"/>
          <w:lang w:val="pt-BR"/>
        </w:rPr>
        <w:t xml:space="preserve"> nguồn ngân sách Trung ương cấp</w:t>
      </w:r>
    </w:p>
    <w:p w:rsidR="00163791" w:rsidRPr="00A9263F" w:rsidRDefault="000D14B9" w:rsidP="00A9263F">
      <w:pPr>
        <w:spacing w:before="70" w:after="70"/>
        <w:ind w:firstLine="720"/>
        <w:jc w:val="both"/>
        <w:rPr>
          <w:rFonts w:ascii="Times New Roman" w:hAnsi="Times New Roman"/>
          <w:szCs w:val="28"/>
          <w:lang w:val="pt-BR"/>
        </w:rPr>
      </w:pPr>
      <w:r w:rsidRPr="0040221D">
        <w:rPr>
          <w:rFonts w:ascii="Times New Roman" w:hAnsi="Times New Roman"/>
          <w:sz w:val="27"/>
          <w:szCs w:val="27"/>
          <w:lang w:val="pt-BR"/>
        </w:rPr>
        <w:t xml:space="preserve">Năm 2019 Bộ Tài chính bổ sung có mục tiêu cho thành phố Hà Tĩnh lên đô thị loại II số tiền 33.750 triệu đồng, UBND tỉnh đã phân bổ là 14.000 triệu đồng (bao gồm thực hiện dự án chỉnh trang Quảng trường thành phố Hà Tĩnh </w:t>
      </w:r>
      <w:r w:rsidRPr="0040221D">
        <w:rPr>
          <w:rFonts w:ascii="Times New Roman" w:hAnsi="Times New Roman"/>
          <w:spacing w:val="-4"/>
          <w:sz w:val="27"/>
          <w:szCs w:val="27"/>
          <w:lang w:val="pt-BR"/>
        </w:rPr>
        <w:t xml:space="preserve">theo Quyết định số 2024/QĐ-UBND ngày 26/6/2019 của UBND tỉnh số tiền </w:t>
      </w:r>
      <w:r w:rsidRPr="0040221D">
        <w:rPr>
          <w:rFonts w:ascii="Times New Roman" w:hAnsi="Times New Roman"/>
          <w:sz w:val="27"/>
          <w:szCs w:val="27"/>
          <w:lang w:val="pt-BR"/>
        </w:rPr>
        <w:t>7.000 triệu đồng</w:t>
      </w:r>
      <w:r w:rsidRPr="0040221D">
        <w:rPr>
          <w:rFonts w:ascii="Times New Roman" w:hAnsi="Times New Roman"/>
          <w:spacing w:val="-4"/>
          <w:sz w:val="27"/>
          <w:szCs w:val="27"/>
          <w:lang w:val="pt-BR"/>
        </w:rPr>
        <w:t xml:space="preserve">; </w:t>
      </w:r>
      <w:r w:rsidRPr="0040221D">
        <w:rPr>
          <w:rFonts w:ascii="Times New Roman" w:hAnsi="Times New Roman"/>
          <w:sz w:val="27"/>
          <w:szCs w:val="27"/>
          <w:lang w:val="pt-BR"/>
        </w:rPr>
        <w:t xml:space="preserve">hực hiện dự án đường </w:t>
      </w:r>
      <w:r w:rsidRPr="0040221D">
        <w:rPr>
          <w:rFonts w:ascii="Times New Roman" w:hAnsi="Times New Roman"/>
          <w:spacing w:val="-4"/>
          <w:sz w:val="27"/>
          <w:szCs w:val="27"/>
          <w:lang w:val="pt-BR"/>
        </w:rPr>
        <w:t>phía Tây kênh N1-9 đoạn từ đường Vũ Quang đến đường Hàm Nghi theo Quyết định số 2118/QĐ-UBND ngày 28/6/2019 của</w:t>
      </w:r>
      <w:r w:rsidRPr="00A9263F">
        <w:rPr>
          <w:rFonts w:ascii="Times New Roman" w:hAnsi="Times New Roman"/>
          <w:spacing w:val="-4"/>
          <w:szCs w:val="28"/>
          <w:lang w:val="pt-BR"/>
        </w:rPr>
        <w:t xml:space="preserve"> UBND tỉnh số tiền </w:t>
      </w:r>
      <w:r w:rsidRPr="00A9263F">
        <w:rPr>
          <w:rFonts w:ascii="Times New Roman" w:hAnsi="Times New Roman"/>
          <w:szCs w:val="28"/>
          <w:lang w:val="pt-BR"/>
        </w:rPr>
        <w:t>7.000 triệu đồng</w:t>
      </w:r>
      <w:r w:rsidRPr="00A9263F">
        <w:rPr>
          <w:rFonts w:ascii="Times New Roman" w:hAnsi="Times New Roman"/>
          <w:spacing w:val="-4"/>
          <w:szCs w:val="28"/>
          <w:lang w:val="pt-BR"/>
        </w:rPr>
        <w:t>)</w:t>
      </w:r>
      <w:r w:rsidRPr="00A9263F">
        <w:rPr>
          <w:rFonts w:ascii="Times New Roman" w:hAnsi="Times New Roman"/>
          <w:szCs w:val="28"/>
          <w:lang w:val="pt-BR"/>
        </w:rPr>
        <w:t>. Kinh phí còn lại chưa phân bổ 19.750 triệu đồng; UBND tỉnh sẽ chỉ đạo Sở Tài chính tham mưu phân bổ cho thành phố trong thời gian tới</w:t>
      </w:r>
      <w:r w:rsidR="00163791" w:rsidRPr="00A9263F">
        <w:rPr>
          <w:rFonts w:ascii="Times New Roman" w:hAnsi="Times New Roman"/>
          <w:szCs w:val="28"/>
          <w:lang w:val="pt-BR"/>
        </w:rPr>
        <w:t>.</w:t>
      </w:r>
    </w:p>
    <w:p w:rsidR="005D16B2" w:rsidRPr="00A9263F" w:rsidRDefault="00B6391A" w:rsidP="00A9263F">
      <w:pPr>
        <w:spacing w:before="70" w:after="70"/>
        <w:ind w:firstLine="720"/>
        <w:jc w:val="both"/>
        <w:rPr>
          <w:rFonts w:ascii="Times New Roman" w:eastAsia="Arial Unicode MS" w:hAnsi="Times New Roman"/>
          <w:i/>
          <w:color w:val="auto"/>
          <w:szCs w:val="28"/>
          <w:u w:color="000000"/>
          <w:bdr w:val="nil"/>
          <w:lang w:val="pt-BR"/>
        </w:rPr>
      </w:pPr>
      <w:r w:rsidRPr="00A9263F">
        <w:rPr>
          <w:rFonts w:ascii="Times New Roman" w:eastAsia="Arial Unicode MS" w:hAnsi="Times New Roman"/>
          <w:i/>
          <w:szCs w:val="28"/>
          <w:u w:color="000000"/>
          <w:bdr w:val="nil"/>
          <w:lang w:val="nl-NL"/>
        </w:rPr>
        <w:t xml:space="preserve">6.2. </w:t>
      </w:r>
      <w:r w:rsidR="005D16B2" w:rsidRPr="00A9263F">
        <w:rPr>
          <w:rFonts w:ascii="Times New Roman" w:eastAsia="Arial Unicode MS" w:hAnsi="Times New Roman"/>
          <w:i/>
          <w:szCs w:val="28"/>
          <w:u w:color="000000"/>
          <w:bdr w:val="nil"/>
          <w:lang w:val="nl-NL"/>
        </w:rPr>
        <w:t>S</w:t>
      </w:r>
      <w:r w:rsidR="005D16B2" w:rsidRPr="00A9263F">
        <w:rPr>
          <w:rFonts w:ascii="Times New Roman" w:eastAsia="Arial Unicode MS" w:hAnsi="Times New Roman"/>
          <w:i/>
          <w:color w:val="auto"/>
          <w:szCs w:val="28"/>
          <w:u w:color="000000"/>
          <w:bdr w:val="nil"/>
          <w:lang w:val="pt-BR"/>
        </w:rPr>
        <w:t>ửa đổi một số nội dung chưa phù hợp tại Quyết định 33/2017/QĐ</w:t>
      </w:r>
      <w:r w:rsidR="005D16B2" w:rsidRPr="00A9263F">
        <w:rPr>
          <w:rFonts w:ascii="Times New Roman" w:eastAsia="Arial Unicode MS" w:hAnsi="Times New Roman"/>
          <w:i/>
          <w:color w:val="auto"/>
          <w:szCs w:val="28"/>
          <w:u w:color="000000"/>
          <w:bdr w:val="nil"/>
          <w:lang w:val="de-DE"/>
        </w:rPr>
        <w:t>-UBND ng</w:t>
      </w:r>
      <w:r w:rsidR="005D16B2" w:rsidRPr="00A9263F">
        <w:rPr>
          <w:rFonts w:ascii="Times New Roman" w:eastAsia="Arial Unicode MS" w:hAnsi="Times New Roman"/>
          <w:i/>
          <w:color w:val="auto"/>
          <w:szCs w:val="28"/>
          <w:u w:color="000000"/>
          <w:bdr w:val="nil"/>
          <w:lang w:val="pt-BR"/>
        </w:rPr>
        <w:t>ày 30/6/2017 củ</w:t>
      </w:r>
      <w:r w:rsidR="005D16B2" w:rsidRPr="00A9263F">
        <w:rPr>
          <w:rFonts w:ascii="Times New Roman" w:eastAsia="Arial Unicode MS" w:hAnsi="Times New Roman"/>
          <w:i/>
          <w:color w:val="auto"/>
          <w:szCs w:val="28"/>
          <w:u w:color="000000"/>
          <w:bdr w:val="nil"/>
          <w:lang w:val="de-DE"/>
        </w:rPr>
        <w:t>a UBND t</w:t>
      </w:r>
      <w:r w:rsidR="005D16B2" w:rsidRPr="00A9263F">
        <w:rPr>
          <w:rFonts w:ascii="Times New Roman" w:eastAsia="Arial Unicode MS" w:hAnsi="Times New Roman"/>
          <w:i/>
          <w:color w:val="auto"/>
          <w:szCs w:val="28"/>
          <w:u w:color="000000"/>
          <w:bdr w:val="nil"/>
          <w:lang w:val="pt-BR"/>
        </w:rPr>
        <w:t>ỉnh quy đị</w:t>
      </w:r>
      <w:r w:rsidR="005D16B2" w:rsidRPr="00A9263F">
        <w:rPr>
          <w:rFonts w:ascii="Times New Roman" w:eastAsia="Arial Unicode MS" w:hAnsi="Times New Roman"/>
          <w:i/>
          <w:color w:val="auto"/>
          <w:szCs w:val="28"/>
          <w:u w:color="000000"/>
          <w:bdr w:val="nil"/>
          <w:lang w:val="pt-PT"/>
        </w:rPr>
        <w:t>nh m</w:t>
      </w:r>
      <w:r w:rsidR="005D16B2" w:rsidRPr="00A9263F">
        <w:rPr>
          <w:rFonts w:ascii="Times New Roman" w:eastAsia="Arial Unicode MS" w:hAnsi="Times New Roman"/>
          <w:i/>
          <w:color w:val="auto"/>
          <w:szCs w:val="28"/>
          <w:u w:color="000000"/>
          <w:bdr w:val="nil"/>
          <w:lang w:val="pt-BR"/>
        </w:rPr>
        <w:t>ức giá tối đ</w:t>
      </w:r>
      <w:r w:rsidR="005D16B2" w:rsidRPr="00A9263F">
        <w:rPr>
          <w:rFonts w:ascii="Times New Roman" w:eastAsia="Arial Unicode MS" w:hAnsi="Times New Roman"/>
          <w:i/>
          <w:color w:val="auto"/>
          <w:szCs w:val="28"/>
          <w:u w:color="000000"/>
          <w:bdr w:val="nil"/>
          <w:lang w:val="it-IT"/>
        </w:rPr>
        <w:t>a d</w:t>
      </w:r>
      <w:r w:rsidR="005D16B2" w:rsidRPr="00A9263F">
        <w:rPr>
          <w:rFonts w:ascii="Times New Roman" w:eastAsia="Arial Unicode MS" w:hAnsi="Times New Roman"/>
          <w:i/>
          <w:color w:val="auto"/>
          <w:szCs w:val="28"/>
          <w:u w:color="000000"/>
          <w:bdr w:val="nil"/>
          <w:lang w:val="pt-BR"/>
        </w:rPr>
        <w:t xml:space="preserve">ịch vụ thu gom, vận chuyển, xử lý rác thải đối với đối tượng hộ </w:t>
      </w:r>
      <w:r w:rsidR="005D16B2" w:rsidRPr="00A9263F">
        <w:rPr>
          <w:rFonts w:ascii="Times New Roman" w:eastAsia="Arial Unicode MS" w:hAnsi="Times New Roman"/>
          <w:i/>
          <w:color w:val="auto"/>
          <w:szCs w:val="28"/>
          <w:u w:color="000000"/>
          <w:bdr w:val="nil"/>
          <w:lang w:val="pt-PT"/>
        </w:rPr>
        <w:t>kinh doanh</w:t>
      </w:r>
      <w:r w:rsidR="005D16B2" w:rsidRPr="00A9263F">
        <w:rPr>
          <w:rFonts w:ascii="Times New Roman" w:eastAsia="Arial Unicode MS" w:hAnsi="Times New Roman"/>
          <w:i/>
          <w:color w:val="auto"/>
          <w:szCs w:val="28"/>
          <w:u w:color="000000"/>
          <w:bdr w:val="nil"/>
          <w:lang w:val="pt-BR"/>
        </w:rPr>
        <w:t>. Cử tri đã kiến nghị tại Kỳ họp thứ 8, HĐND tỉnh khóa XVII nhưng đến nay chưa được giải quyế</w:t>
      </w:r>
      <w:r w:rsidR="0016727C" w:rsidRPr="00A9263F">
        <w:rPr>
          <w:rFonts w:ascii="Times New Roman" w:eastAsia="Arial Unicode MS" w:hAnsi="Times New Roman"/>
          <w:i/>
          <w:color w:val="auto"/>
          <w:szCs w:val="28"/>
          <w:u w:color="000000"/>
          <w:bdr w:val="nil"/>
          <w:lang w:val="pt-BR"/>
        </w:rPr>
        <w:t>t</w:t>
      </w:r>
    </w:p>
    <w:p w:rsidR="0016727C" w:rsidRPr="00A9263F" w:rsidRDefault="0016727C" w:rsidP="00A9263F">
      <w:pPr>
        <w:pStyle w:val="Nidung"/>
        <w:spacing w:before="70" w:after="70" w:line="240" w:lineRule="auto"/>
        <w:ind w:firstLine="720"/>
        <w:jc w:val="both"/>
        <w:rPr>
          <w:rFonts w:cs="Times New Roman"/>
          <w:color w:val="000000" w:themeColor="text1"/>
          <w:lang w:val="de-DE"/>
        </w:rPr>
      </w:pPr>
      <w:r w:rsidRPr="00A9263F">
        <w:rPr>
          <w:rFonts w:cs="Times New Roman"/>
          <w:color w:val="000000" w:themeColor="text1"/>
          <w:lang w:val="vi-VN"/>
        </w:rPr>
        <w:t xml:space="preserve">Năm 2019, UBND tỉnh đã chỉ đạo Sở TN&amp;MT rà soát, đánh giá tình hình thực hiện Đề án thu gom, vận chuyển và xử lý rác thải sinh hoạt của các địa phương. Theo đó, từ tháng 4-5/2019 Sở TN&amp;MT đã tổ chức điều tra, đánh giá việc thực hiện đề án gắn với việc đánh giá tình hình thực hiện giá dịch vụ thu gom, vận chuyển và xử lý rác thải tại các địa phương. Qua điều tra, đánh giá đã xác định một số nội dung chưa phù hợp tại Quyết định </w:t>
      </w:r>
      <w:r w:rsidRPr="00A9263F">
        <w:rPr>
          <w:rFonts w:cs="Times New Roman"/>
          <w:color w:val="000000" w:themeColor="text1"/>
          <w:lang w:val="pt-BR"/>
        </w:rPr>
        <w:t>33/2017/QĐ</w:t>
      </w:r>
      <w:r w:rsidRPr="00A9263F">
        <w:rPr>
          <w:rFonts w:cs="Times New Roman"/>
          <w:color w:val="000000" w:themeColor="text1"/>
          <w:lang w:val="de-DE"/>
        </w:rPr>
        <w:t xml:space="preserve">-UBND </w:t>
      </w:r>
      <w:r w:rsidRPr="00A9263F">
        <w:rPr>
          <w:rFonts w:cs="Times New Roman"/>
          <w:color w:val="000000" w:themeColor="text1"/>
          <w:lang w:val="pt-BR"/>
        </w:rPr>
        <w:t>củ</w:t>
      </w:r>
      <w:r w:rsidRPr="00A9263F">
        <w:rPr>
          <w:rFonts w:cs="Times New Roman"/>
          <w:color w:val="000000" w:themeColor="text1"/>
          <w:lang w:val="de-DE"/>
        </w:rPr>
        <w:t>a UBND t</w:t>
      </w:r>
      <w:r w:rsidRPr="00A9263F">
        <w:rPr>
          <w:rFonts w:cs="Times New Roman"/>
          <w:color w:val="000000" w:themeColor="text1"/>
          <w:lang w:val="pt-BR"/>
        </w:rPr>
        <w:t>ỉnh quy đị</w:t>
      </w:r>
      <w:r w:rsidRPr="00A9263F">
        <w:rPr>
          <w:rFonts w:cs="Times New Roman"/>
          <w:color w:val="000000" w:themeColor="text1"/>
          <w:lang w:val="pt-PT"/>
        </w:rPr>
        <w:t>nh m</w:t>
      </w:r>
      <w:r w:rsidRPr="00A9263F">
        <w:rPr>
          <w:rFonts w:cs="Times New Roman"/>
          <w:color w:val="000000" w:themeColor="text1"/>
          <w:lang w:val="pt-BR"/>
        </w:rPr>
        <w:t>ức giá tối đ</w:t>
      </w:r>
      <w:r w:rsidRPr="00A9263F">
        <w:rPr>
          <w:rFonts w:cs="Times New Roman"/>
          <w:color w:val="000000" w:themeColor="text1"/>
          <w:lang w:val="it-IT"/>
        </w:rPr>
        <w:t>a d</w:t>
      </w:r>
      <w:r w:rsidRPr="00A9263F">
        <w:rPr>
          <w:rFonts w:cs="Times New Roman"/>
          <w:color w:val="000000" w:themeColor="text1"/>
          <w:lang w:val="pt-BR"/>
        </w:rPr>
        <w:t>ịch vụ thu gom, vận chuyển, xử lý rác thải. Hiện nay UBND tỉnh đang giao Sở TN&amp;MT xây dựng Đề án thu gom, vận chuyển, xử lý chất thải sinh hoạt đến năm 2025 và những năm tiếp theo, dự kiến hoàn thành trong tháng 03/2020. Trên cơ sở Đề án được phê duyệt, UBND tỉnh sẽ điều chỉnh nội dung Quyết định 33/2017/QĐ</w:t>
      </w:r>
      <w:r w:rsidRPr="00A9263F">
        <w:rPr>
          <w:rFonts w:cs="Times New Roman"/>
          <w:color w:val="000000" w:themeColor="text1"/>
          <w:lang w:val="de-DE"/>
        </w:rPr>
        <w:t xml:space="preserve">-UBND về giá dịch vụ cho phù hợp với tình hình thực tế và yêu cầu trong công tác quản lý. </w:t>
      </w:r>
    </w:p>
    <w:p w:rsidR="005D16B2" w:rsidRPr="00A9263F" w:rsidRDefault="00B6391A" w:rsidP="00A9263F">
      <w:pPr>
        <w:spacing w:before="70" w:after="70"/>
        <w:ind w:firstLine="720"/>
        <w:jc w:val="both"/>
        <w:rPr>
          <w:rFonts w:ascii="Times New Roman" w:hAnsi="Times New Roman"/>
          <w:i/>
          <w:color w:val="auto"/>
          <w:szCs w:val="28"/>
          <w:lang w:val="pt-BR"/>
        </w:rPr>
      </w:pPr>
      <w:r w:rsidRPr="00A9263F">
        <w:rPr>
          <w:rFonts w:ascii="Times New Roman" w:hAnsi="Times New Roman"/>
          <w:i/>
          <w:color w:val="auto"/>
          <w:szCs w:val="28"/>
          <w:lang w:val="pt-BR"/>
        </w:rPr>
        <w:t xml:space="preserve">6.3. </w:t>
      </w:r>
      <w:r w:rsidR="005D16B2" w:rsidRPr="00A9263F">
        <w:rPr>
          <w:rFonts w:ascii="Times New Roman" w:hAnsi="Times New Roman"/>
          <w:i/>
          <w:color w:val="auto"/>
          <w:szCs w:val="28"/>
          <w:lang w:val="pt-BR"/>
        </w:rPr>
        <w:t xml:space="preserve">Sớm ban </w:t>
      </w:r>
      <w:r w:rsidR="00A9263F">
        <w:rPr>
          <w:rFonts w:ascii="Times New Roman" w:hAnsi="Times New Roman"/>
          <w:i/>
          <w:color w:val="auto"/>
          <w:szCs w:val="28"/>
          <w:lang w:val="pt-BR"/>
        </w:rPr>
        <w:t>hành quy chế xả cống Bara Đò Điể</w:t>
      </w:r>
      <w:r w:rsidR="005D16B2" w:rsidRPr="00A9263F">
        <w:rPr>
          <w:rFonts w:ascii="Times New Roman" w:hAnsi="Times New Roman"/>
          <w:i/>
          <w:color w:val="auto"/>
          <w:szCs w:val="28"/>
          <w:lang w:val="pt-BR"/>
        </w:rPr>
        <w:t>m để hạn chế thiệt hại, ảnh hưởng nghề nuôi truồng thuỷ sản ở các xã vùng hạ lưu</w:t>
      </w:r>
    </w:p>
    <w:p w:rsidR="00090523" w:rsidRPr="00A9263F" w:rsidRDefault="00987C46" w:rsidP="00A9263F">
      <w:pPr>
        <w:spacing w:before="70" w:after="70"/>
        <w:ind w:firstLine="720"/>
        <w:jc w:val="both"/>
        <w:rPr>
          <w:rFonts w:ascii="Times New Roman" w:hAnsi="Times New Roman"/>
          <w:bCs/>
          <w:color w:val="auto"/>
          <w:szCs w:val="28"/>
          <w:lang w:val="pt-BR"/>
        </w:rPr>
      </w:pPr>
      <w:r>
        <w:rPr>
          <w:rFonts w:ascii="Times New Roman" w:hAnsi="Times New Roman"/>
          <w:bCs/>
          <w:color w:val="auto"/>
          <w:szCs w:val="28"/>
          <w:lang w:val="vi-VN"/>
        </w:rPr>
        <w:t xml:space="preserve">Việc vận hành </w:t>
      </w:r>
      <w:r>
        <w:rPr>
          <w:rFonts w:ascii="Times New Roman" w:hAnsi="Times New Roman"/>
          <w:bCs/>
          <w:color w:val="auto"/>
          <w:szCs w:val="28"/>
          <w:lang w:val="en-US"/>
        </w:rPr>
        <w:t>h</w:t>
      </w:r>
      <w:r w:rsidR="00090523" w:rsidRPr="00A9263F">
        <w:rPr>
          <w:rFonts w:ascii="Times New Roman" w:hAnsi="Times New Roman"/>
          <w:bCs/>
          <w:color w:val="auto"/>
          <w:szCs w:val="28"/>
          <w:lang w:val="vi-VN"/>
        </w:rPr>
        <w:t>ệ thống thủy lợi sông Nghèn - Đò Đi</w:t>
      </w:r>
      <w:r w:rsidR="00A9263F">
        <w:rPr>
          <w:rFonts w:ascii="Times New Roman" w:hAnsi="Times New Roman"/>
          <w:bCs/>
          <w:color w:val="auto"/>
          <w:szCs w:val="28"/>
          <w:lang w:val="vi-VN"/>
        </w:rPr>
        <w:t xml:space="preserve">ểm tuân thủ theo </w:t>
      </w:r>
      <w:r w:rsidR="00A9263F">
        <w:rPr>
          <w:rFonts w:ascii="Times New Roman" w:hAnsi="Times New Roman"/>
          <w:bCs/>
          <w:color w:val="auto"/>
          <w:szCs w:val="28"/>
          <w:lang w:val="en-US"/>
        </w:rPr>
        <w:t>q</w:t>
      </w:r>
      <w:r w:rsidR="00090523" w:rsidRPr="00A9263F">
        <w:rPr>
          <w:rFonts w:ascii="Times New Roman" w:hAnsi="Times New Roman"/>
          <w:bCs/>
          <w:color w:val="auto"/>
          <w:szCs w:val="28"/>
          <w:lang w:val="vi-VN"/>
        </w:rPr>
        <w:t>uy trình vận hành tạm thời (ban hành kèm theo Quyết định số 38/2009/QĐ-UBND ngày 30/11/2009 của UBND tỉn</w:t>
      </w:r>
      <w:r w:rsidR="00A9263F">
        <w:rPr>
          <w:rFonts w:ascii="Times New Roman" w:hAnsi="Times New Roman"/>
          <w:bCs/>
          <w:color w:val="auto"/>
          <w:szCs w:val="28"/>
          <w:lang w:val="vi-VN"/>
        </w:rPr>
        <w:t xml:space="preserve">h); cống Đò Điểm vận hành theo </w:t>
      </w:r>
      <w:r w:rsidR="00A9263F">
        <w:rPr>
          <w:rFonts w:ascii="Times New Roman" w:hAnsi="Times New Roman"/>
          <w:bCs/>
          <w:color w:val="auto"/>
          <w:szCs w:val="28"/>
          <w:lang w:val="en-US"/>
        </w:rPr>
        <w:t>h</w:t>
      </w:r>
      <w:r w:rsidR="00090523" w:rsidRPr="00A9263F">
        <w:rPr>
          <w:rFonts w:ascii="Times New Roman" w:hAnsi="Times New Roman"/>
          <w:bCs/>
          <w:color w:val="auto"/>
          <w:szCs w:val="28"/>
          <w:lang w:val="vi-VN"/>
        </w:rPr>
        <w:t>ướng dẫn vận hành do Công ty Xây dựng và Chuyển giao công trình Thủy lợi lập</w:t>
      </w:r>
      <w:r w:rsidR="00E3285D" w:rsidRPr="00A9263F">
        <w:rPr>
          <w:rFonts w:ascii="Times New Roman" w:hAnsi="Times New Roman"/>
          <w:bCs/>
          <w:color w:val="auto"/>
          <w:szCs w:val="28"/>
          <w:lang w:val="pt-BR"/>
        </w:rPr>
        <w:t>; theo đó c</w:t>
      </w:r>
      <w:r w:rsidR="00090523" w:rsidRPr="00A9263F">
        <w:rPr>
          <w:rFonts w:ascii="Times New Roman" w:hAnsi="Times New Roman"/>
          <w:bCs/>
          <w:color w:val="auto"/>
          <w:szCs w:val="28"/>
          <w:lang w:val="pt-BR"/>
        </w:rPr>
        <w:t>ống có 12 cánh cửa tự động khi mực nước chênh lệch 3cm (phía sông và phía đồng) thì cửa tự động đóng mở điều tiết nước và 04 cánh van cung để vận hành xả lũ nhằm</w:t>
      </w:r>
      <w:r w:rsidR="00A9263F">
        <w:rPr>
          <w:rFonts w:ascii="Times New Roman" w:hAnsi="Times New Roman"/>
          <w:bCs/>
          <w:color w:val="auto"/>
          <w:szCs w:val="28"/>
          <w:lang w:val="pt-BR"/>
        </w:rPr>
        <w:t xml:space="preserve"> </w:t>
      </w:r>
      <w:r w:rsidR="00090523" w:rsidRPr="00A9263F">
        <w:rPr>
          <w:rFonts w:ascii="Times New Roman" w:hAnsi="Times New Roman"/>
          <w:bCs/>
          <w:color w:val="auto"/>
          <w:szCs w:val="28"/>
          <w:lang w:val="pt-BR"/>
        </w:rPr>
        <w:t>tăng lưu lượng thoát lũ vùng thượng lưu công trình.</w:t>
      </w:r>
    </w:p>
    <w:p w:rsidR="00090523" w:rsidRPr="00A9263F" w:rsidRDefault="00090523" w:rsidP="00A9263F">
      <w:pPr>
        <w:spacing w:before="70" w:after="70"/>
        <w:ind w:firstLine="720"/>
        <w:jc w:val="both"/>
        <w:rPr>
          <w:rFonts w:ascii="Times New Roman" w:hAnsi="Times New Roman"/>
          <w:bCs/>
          <w:color w:val="auto"/>
          <w:szCs w:val="28"/>
          <w:lang w:val="pt-BR"/>
        </w:rPr>
      </w:pPr>
      <w:r w:rsidRPr="00A9263F">
        <w:rPr>
          <w:rFonts w:ascii="Times New Roman" w:hAnsi="Times New Roman"/>
          <w:bCs/>
          <w:color w:val="auto"/>
          <w:szCs w:val="28"/>
          <w:lang w:val="pt-BR"/>
        </w:rPr>
        <w:t xml:space="preserve">Thời gian qua, đặc biệt là trong các mùa mưa lũ nhiều hộ dân nuôi thủy sản lồng bè phía hạ lưu công trình bị thiệt hại do ảnh hưởng bởi lượng nước ngọt từ thượng lưu cống đổ về, tuy nhiên do cống Đò Điểm được thiết kế điều tiết nước tự động, đồng thời khi mực nước thượng lưu vượt quá  cao trình + 0,5m và </w:t>
      </w:r>
      <w:r w:rsidRPr="00A9263F">
        <w:rPr>
          <w:rFonts w:ascii="Times New Roman" w:hAnsi="Times New Roman"/>
          <w:bCs/>
          <w:color w:val="auto"/>
          <w:szCs w:val="28"/>
          <w:lang w:val="pt-BR"/>
        </w:rPr>
        <w:lastRenderedPageBreak/>
        <w:t>mực nước phía hạ du cống thấp hơn cao trình +0,5m thì đơn vị quản lý phải vận hành xả lũ để phòng chống ngập úng cho vùng thượng lưu cống Đò Điệm.</w:t>
      </w:r>
    </w:p>
    <w:p w:rsidR="00090523" w:rsidRPr="00A9263F" w:rsidRDefault="00090523" w:rsidP="00A9263F">
      <w:pPr>
        <w:spacing w:before="70" w:after="70"/>
        <w:ind w:firstLine="720"/>
        <w:jc w:val="both"/>
        <w:rPr>
          <w:rFonts w:ascii="Times New Roman" w:hAnsi="Times New Roman"/>
          <w:bCs/>
          <w:color w:val="auto"/>
          <w:szCs w:val="28"/>
          <w:lang w:val="en-US"/>
        </w:rPr>
      </w:pPr>
      <w:r w:rsidRPr="00A9263F">
        <w:rPr>
          <w:rFonts w:ascii="Times New Roman" w:hAnsi="Times New Roman"/>
          <w:bCs/>
          <w:color w:val="auto"/>
          <w:szCs w:val="28"/>
          <w:lang w:val="en-US"/>
        </w:rPr>
        <w:t xml:space="preserve">Hiện nay UBND tỉnh đã giao </w:t>
      </w:r>
      <w:r w:rsidRPr="00A9263F">
        <w:rPr>
          <w:rFonts w:ascii="Times New Roman" w:hAnsi="Times New Roman"/>
          <w:bCs/>
          <w:color w:val="auto"/>
          <w:szCs w:val="28"/>
          <w:lang w:val="vi-VN"/>
        </w:rPr>
        <w:t xml:space="preserve">Công ty TNHH một thành viên Thủy lợi Bắc Hà Tĩnh tổ chức xây dựng </w:t>
      </w:r>
      <w:r w:rsidRPr="00A9263F">
        <w:rPr>
          <w:rFonts w:ascii="Times New Roman" w:hAnsi="Times New Roman"/>
          <w:bCs/>
          <w:color w:val="auto"/>
          <w:szCs w:val="28"/>
          <w:lang w:val="en-US"/>
        </w:rPr>
        <w:t>Q</w:t>
      </w:r>
      <w:r w:rsidRPr="00A9263F">
        <w:rPr>
          <w:rFonts w:ascii="Times New Roman" w:hAnsi="Times New Roman"/>
          <w:bCs/>
          <w:color w:val="auto"/>
          <w:szCs w:val="28"/>
          <w:lang w:val="vi-VN"/>
        </w:rPr>
        <w:t xml:space="preserve">uy trình vận hành hệ thống </w:t>
      </w:r>
      <w:r w:rsidRPr="00A9263F">
        <w:rPr>
          <w:rFonts w:ascii="Times New Roman" w:hAnsi="Times New Roman"/>
          <w:bCs/>
          <w:color w:val="auto"/>
          <w:szCs w:val="28"/>
          <w:lang w:val="en-US"/>
        </w:rPr>
        <w:t>sông Nghèn - Đò Điểm (dự kiến sẽ hoàn thành vào đầu năm</w:t>
      </w:r>
      <w:r w:rsidR="00987C46">
        <w:rPr>
          <w:rFonts w:ascii="Times New Roman" w:hAnsi="Times New Roman"/>
          <w:bCs/>
          <w:color w:val="auto"/>
          <w:szCs w:val="28"/>
          <w:lang w:val="en-US"/>
        </w:rPr>
        <w:t xml:space="preserve"> 2020), trong đó có quy định </w:t>
      </w:r>
      <w:r w:rsidRPr="00A9263F">
        <w:rPr>
          <w:rFonts w:ascii="Times New Roman" w:hAnsi="Times New Roman"/>
          <w:bCs/>
          <w:color w:val="auto"/>
          <w:szCs w:val="28"/>
          <w:lang w:val="en-US"/>
        </w:rPr>
        <w:t xml:space="preserve">phối hợp xả lũ, cung cấp thông tin với các địa phương, đơn vị vùng hạ du để giảm thiểu thiệt hại, </w:t>
      </w:r>
      <w:r w:rsidRPr="00A9263F">
        <w:rPr>
          <w:rFonts w:ascii="Times New Roman" w:hAnsi="Times New Roman"/>
          <w:bCs/>
          <w:color w:val="auto"/>
          <w:szCs w:val="28"/>
          <w:lang w:val="vi-VN"/>
        </w:rPr>
        <w:t>ảnh h</w:t>
      </w:r>
      <w:r w:rsidRPr="00A9263F">
        <w:rPr>
          <w:rFonts w:ascii="Times New Roman" w:hAnsi="Times New Roman"/>
          <w:bCs/>
          <w:color w:val="auto"/>
          <w:szCs w:val="28"/>
          <w:lang w:val="en-US"/>
        </w:rPr>
        <w:t>ưở</w:t>
      </w:r>
      <w:r w:rsidRPr="00A9263F">
        <w:rPr>
          <w:rFonts w:ascii="Times New Roman" w:hAnsi="Times New Roman"/>
          <w:bCs/>
          <w:color w:val="auto"/>
          <w:szCs w:val="28"/>
          <w:lang w:val="vi-VN"/>
        </w:rPr>
        <w:t>ng nghề nuôi tr</w:t>
      </w:r>
      <w:r w:rsidRPr="00A9263F">
        <w:rPr>
          <w:rFonts w:ascii="Times New Roman" w:hAnsi="Times New Roman"/>
          <w:bCs/>
          <w:color w:val="auto"/>
          <w:szCs w:val="28"/>
          <w:lang w:val="en-US"/>
        </w:rPr>
        <w:t>ồ</w:t>
      </w:r>
      <w:r w:rsidRPr="00A9263F">
        <w:rPr>
          <w:rFonts w:ascii="Times New Roman" w:hAnsi="Times New Roman"/>
          <w:bCs/>
          <w:color w:val="auto"/>
          <w:szCs w:val="28"/>
          <w:lang w:val="vi-VN"/>
        </w:rPr>
        <w:t>ng thuỷ sản các xã vùng hạ lưu</w:t>
      </w:r>
      <w:r w:rsidRPr="00A9263F">
        <w:rPr>
          <w:rFonts w:ascii="Times New Roman" w:hAnsi="Times New Roman"/>
          <w:bCs/>
          <w:color w:val="auto"/>
          <w:szCs w:val="28"/>
          <w:lang w:val="en-US"/>
        </w:rPr>
        <w:t>. Tuy nhiên, do cống Đò Điểm được thiết kế điều tiết nước tự động để ngăn mặn, giữ ngọt và tiêu thoát lũ vùng thượng lưu, phía hạ lưu sau cống Đò Điểm không quy hoạch nuôi trồng thủy sản lồng bè, việc nuôi trồng thủy sản là tự phát của người dân sẽ có rủi ro rất lớn,</w:t>
      </w:r>
      <w:r w:rsidR="00E3285D" w:rsidRPr="00A9263F">
        <w:rPr>
          <w:rFonts w:ascii="Times New Roman" w:hAnsi="Times New Roman"/>
          <w:bCs/>
          <w:color w:val="auto"/>
          <w:szCs w:val="28"/>
          <w:lang w:val="en-US"/>
        </w:rPr>
        <w:t xml:space="preserve"> nhất là mùa lũ. Do vậy yêu cầu</w:t>
      </w:r>
      <w:r w:rsidRPr="00A9263F">
        <w:rPr>
          <w:rFonts w:ascii="Times New Roman" w:hAnsi="Times New Roman"/>
          <w:bCs/>
          <w:color w:val="auto"/>
          <w:szCs w:val="28"/>
          <w:lang w:val="en-US"/>
        </w:rPr>
        <w:t xml:space="preserve"> các địa phương tuy</w:t>
      </w:r>
      <w:r w:rsidR="00E3285D" w:rsidRPr="00A9263F">
        <w:rPr>
          <w:rFonts w:ascii="Times New Roman" w:hAnsi="Times New Roman"/>
          <w:bCs/>
          <w:color w:val="auto"/>
          <w:szCs w:val="28"/>
          <w:lang w:val="en-US"/>
        </w:rPr>
        <w:t xml:space="preserve">ên truyền đến người dân hạn </w:t>
      </w:r>
      <w:r w:rsidRPr="00A9263F">
        <w:rPr>
          <w:rFonts w:ascii="Times New Roman" w:hAnsi="Times New Roman"/>
          <w:bCs/>
          <w:color w:val="auto"/>
          <w:szCs w:val="28"/>
          <w:lang w:val="en-US"/>
        </w:rPr>
        <w:t>chế việc nuôi trồng thủy sản lồng bè phía sau cống Đò Điểm để tránh thiệt</w:t>
      </w:r>
      <w:r w:rsidR="00987C46">
        <w:rPr>
          <w:rFonts w:ascii="Times New Roman" w:hAnsi="Times New Roman"/>
          <w:bCs/>
          <w:color w:val="auto"/>
          <w:szCs w:val="28"/>
          <w:lang w:val="en-US"/>
        </w:rPr>
        <w:t xml:space="preserve"> hại nhất là </w:t>
      </w:r>
      <w:r w:rsidRPr="00A9263F">
        <w:rPr>
          <w:rFonts w:ascii="Times New Roman" w:hAnsi="Times New Roman"/>
          <w:bCs/>
          <w:color w:val="auto"/>
          <w:szCs w:val="28"/>
          <w:lang w:val="en-US"/>
        </w:rPr>
        <w:t xml:space="preserve">khi công trình tự động vận hành tiêu thoát </w:t>
      </w:r>
      <w:proofErr w:type="gramStart"/>
      <w:r w:rsidRPr="00A9263F">
        <w:rPr>
          <w:rFonts w:ascii="Times New Roman" w:hAnsi="Times New Roman"/>
          <w:bCs/>
          <w:color w:val="auto"/>
          <w:szCs w:val="28"/>
          <w:lang w:val="en-US"/>
        </w:rPr>
        <w:t>lũ</w:t>
      </w:r>
      <w:proofErr w:type="gramEnd"/>
      <w:r w:rsidRPr="00A9263F">
        <w:rPr>
          <w:rFonts w:ascii="Times New Roman" w:hAnsi="Times New Roman"/>
          <w:bCs/>
          <w:color w:val="auto"/>
          <w:szCs w:val="28"/>
          <w:lang w:val="en-US"/>
        </w:rPr>
        <w:t>.</w:t>
      </w:r>
    </w:p>
    <w:p w:rsidR="00377663" w:rsidRPr="00A9263F" w:rsidRDefault="00377663" w:rsidP="00A9263F">
      <w:pPr>
        <w:widowControl w:val="0"/>
        <w:spacing w:before="70" w:after="70"/>
        <w:ind w:firstLine="720"/>
        <w:jc w:val="both"/>
        <w:rPr>
          <w:rFonts w:ascii="Times New Roman" w:hAnsi="Times New Roman"/>
          <w:color w:val="auto"/>
          <w:szCs w:val="28"/>
          <w:lang w:val="nl-NL"/>
        </w:rPr>
      </w:pPr>
      <w:r w:rsidRPr="00A9263F">
        <w:rPr>
          <w:rFonts w:ascii="Times New Roman" w:hAnsi="Times New Roman"/>
          <w:color w:val="auto"/>
          <w:szCs w:val="28"/>
          <w:lang w:val="nl-NL"/>
        </w:rPr>
        <w:t xml:space="preserve">Trên đây là báo cáo trả lời kiến nghị của cử tri gửi tới </w:t>
      </w:r>
      <w:r w:rsidRPr="00A9263F">
        <w:rPr>
          <w:rFonts w:ascii="Times New Roman" w:hAnsi="Times New Roman"/>
          <w:color w:val="auto"/>
          <w:szCs w:val="28"/>
          <w:lang w:val="pt-BR"/>
        </w:rPr>
        <w:t>kỳ họp thứ 12 - HĐND tỉnh khoá XVII</w:t>
      </w:r>
      <w:r w:rsidRPr="00A9263F">
        <w:rPr>
          <w:rFonts w:ascii="Times New Roman" w:hAnsi="Times New Roman"/>
          <w:color w:val="auto"/>
          <w:szCs w:val="28"/>
          <w:lang w:val="nl-NL"/>
        </w:rPr>
        <w:t>; UBND tỉnh tổng hợp báo cáo Thường trực HĐND tỉnh, các đại biểu HĐND tỉnh./.</w:t>
      </w:r>
    </w:p>
    <w:p w:rsidR="00377663" w:rsidRPr="00C460E0" w:rsidRDefault="00377663" w:rsidP="00377663">
      <w:pPr>
        <w:widowControl w:val="0"/>
        <w:spacing w:after="60" w:line="264" w:lineRule="auto"/>
        <w:ind w:firstLine="720"/>
        <w:jc w:val="both"/>
        <w:rPr>
          <w:rFonts w:ascii="Times New Roman" w:hAnsi="Times New Roman"/>
          <w:color w:val="auto"/>
          <w:sz w:val="14"/>
          <w:szCs w:val="28"/>
          <w:lang w:val="nl-NL"/>
        </w:rPr>
      </w:pPr>
    </w:p>
    <w:tbl>
      <w:tblPr>
        <w:tblW w:w="9072" w:type="dxa"/>
        <w:tblInd w:w="108" w:type="dxa"/>
        <w:tblLayout w:type="fixed"/>
        <w:tblLook w:val="0000" w:firstRow="0" w:lastRow="0" w:firstColumn="0" w:lastColumn="0" w:noHBand="0" w:noVBand="0"/>
      </w:tblPr>
      <w:tblGrid>
        <w:gridCol w:w="4395"/>
        <w:gridCol w:w="4677"/>
      </w:tblGrid>
      <w:tr w:rsidR="00377663" w:rsidRPr="00DD69CF" w:rsidTr="00F61E91">
        <w:tc>
          <w:tcPr>
            <w:tcW w:w="4395" w:type="dxa"/>
          </w:tcPr>
          <w:p w:rsidR="00377663" w:rsidRPr="00DA5B15" w:rsidRDefault="00377663" w:rsidP="00F61E91">
            <w:pPr>
              <w:ind w:left="-108"/>
              <w:rPr>
                <w:rFonts w:ascii="Times New Roman" w:hAnsi="Times New Roman"/>
                <w:b/>
                <w:i/>
                <w:color w:val="auto"/>
                <w:sz w:val="24"/>
                <w:lang w:val="nl-NL"/>
              </w:rPr>
            </w:pPr>
            <w:r w:rsidRPr="00DA5B15">
              <w:rPr>
                <w:rFonts w:ascii="Times New Roman" w:hAnsi="Times New Roman"/>
                <w:b/>
                <w:i/>
                <w:color w:val="auto"/>
                <w:sz w:val="24"/>
                <w:lang w:val="nl-NL"/>
              </w:rPr>
              <w:t>Nơi nhận:</w:t>
            </w:r>
          </w:p>
          <w:p w:rsidR="00377663" w:rsidRPr="00DA5B15" w:rsidRDefault="00377663" w:rsidP="00F61E91">
            <w:pPr>
              <w:ind w:left="-108"/>
              <w:rPr>
                <w:rFonts w:ascii="Times New Roman" w:hAnsi="Times New Roman"/>
                <w:color w:val="auto"/>
                <w:sz w:val="22"/>
                <w:lang w:val="nl-NL"/>
              </w:rPr>
            </w:pPr>
            <w:r w:rsidRPr="00DA5B15">
              <w:rPr>
                <w:rFonts w:ascii="Times New Roman" w:hAnsi="Times New Roman"/>
                <w:color w:val="auto"/>
                <w:sz w:val="22"/>
                <w:lang w:val="nl-NL"/>
              </w:rPr>
              <w:t>- Như trên;</w:t>
            </w:r>
          </w:p>
          <w:p w:rsidR="00377663" w:rsidRPr="00DA5B15" w:rsidRDefault="00377663" w:rsidP="00F61E91">
            <w:pPr>
              <w:ind w:left="-108"/>
              <w:rPr>
                <w:rFonts w:ascii="Times New Roman" w:hAnsi="Times New Roman"/>
                <w:color w:val="auto"/>
                <w:sz w:val="22"/>
                <w:lang w:val="nl-NL"/>
              </w:rPr>
            </w:pPr>
            <w:r w:rsidRPr="00DA5B15">
              <w:rPr>
                <w:rFonts w:ascii="Times New Roman" w:hAnsi="Times New Roman"/>
                <w:color w:val="auto"/>
                <w:sz w:val="22"/>
                <w:lang w:val="nl-NL"/>
              </w:rPr>
              <w:t>- TT</w:t>
            </w:r>
            <w:r w:rsidR="00705F64">
              <w:rPr>
                <w:rFonts w:ascii="Times New Roman" w:hAnsi="Times New Roman"/>
                <w:color w:val="auto"/>
                <w:sz w:val="22"/>
                <w:lang w:val="nl-NL"/>
              </w:rPr>
              <w:t>r</w:t>
            </w:r>
            <w:r w:rsidRPr="00DA5B15">
              <w:rPr>
                <w:rFonts w:ascii="Times New Roman" w:hAnsi="Times New Roman"/>
                <w:color w:val="auto"/>
                <w:sz w:val="22"/>
                <w:lang w:val="nl-NL"/>
              </w:rPr>
              <w:t xml:space="preserve"> HĐND tỉnh;</w:t>
            </w:r>
          </w:p>
          <w:p w:rsidR="00377663" w:rsidRPr="00DA5B15" w:rsidRDefault="00377663" w:rsidP="00F61E91">
            <w:pPr>
              <w:ind w:left="-108"/>
              <w:rPr>
                <w:rFonts w:ascii="Times New Roman" w:hAnsi="Times New Roman"/>
                <w:color w:val="auto"/>
                <w:sz w:val="22"/>
                <w:lang w:val="nl-NL"/>
              </w:rPr>
            </w:pPr>
            <w:r w:rsidRPr="00DA5B15">
              <w:rPr>
                <w:rFonts w:ascii="Times New Roman" w:hAnsi="Times New Roman"/>
                <w:color w:val="auto"/>
                <w:sz w:val="22"/>
                <w:lang w:val="nl-NL"/>
              </w:rPr>
              <w:t>- Chủ tịch, các PCTUBND tỉnh;</w:t>
            </w:r>
          </w:p>
          <w:p w:rsidR="00377663" w:rsidRPr="00DA5B15" w:rsidRDefault="00377663" w:rsidP="00F61E91">
            <w:pPr>
              <w:ind w:left="-108"/>
              <w:rPr>
                <w:rFonts w:ascii="Times New Roman" w:hAnsi="Times New Roman"/>
                <w:color w:val="auto"/>
                <w:sz w:val="22"/>
                <w:lang w:val="nl-NL"/>
              </w:rPr>
            </w:pPr>
            <w:r w:rsidRPr="00DA5B15">
              <w:rPr>
                <w:rFonts w:ascii="Times New Roman" w:hAnsi="Times New Roman"/>
                <w:color w:val="auto"/>
                <w:sz w:val="22"/>
                <w:lang w:val="nl-NL"/>
              </w:rPr>
              <w:t xml:space="preserve">- </w:t>
            </w:r>
            <w:r>
              <w:rPr>
                <w:rFonts w:ascii="Times New Roman" w:hAnsi="Times New Roman"/>
                <w:color w:val="auto"/>
                <w:sz w:val="22"/>
                <w:lang w:val="nl-NL"/>
              </w:rPr>
              <w:t>Chánh VP, các PVP;</w:t>
            </w:r>
          </w:p>
          <w:p w:rsidR="00377663" w:rsidRPr="00DA5B15" w:rsidRDefault="00377663" w:rsidP="00F61E91">
            <w:pPr>
              <w:ind w:left="-108"/>
              <w:rPr>
                <w:rFonts w:ascii="Times New Roman" w:hAnsi="Times New Roman"/>
                <w:color w:val="auto"/>
                <w:sz w:val="22"/>
                <w:lang w:val="nl-NL"/>
              </w:rPr>
            </w:pPr>
            <w:r w:rsidRPr="00DA5B15">
              <w:rPr>
                <w:rFonts w:ascii="Times New Roman" w:hAnsi="Times New Roman"/>
                <w:color w:val="auto"/>
                <w:sz w:val="22"/>
                <w:lang w:val="nl-NL"/>
              </w:rPr>
              <w:t xml:space="preserve">- Các </w:t>
            </w:r>
            <w:r>
              <w:rPr>
                <w:rFonts w:ascii="Times New Roman" w:hAnsi="Times New Roman"/>
                <w:color w:val="auto"/>
                <w:sz w:val="22"/>
                <w:lang w:val="nl-NL"/>
              </w:rPr>
              <w:t>CV VP;</w:t>
            </w:r>
          </w:p>
          <w:p w:rsidR="00377663" w:rsidRDefault="00377663" w:rsidP="00F61E91">
            <w:pPr>
              <w:ind w:left="-108"/>
              <w:rPr>
                <w:rFonts w:ascii="Times New Roman" w:hAnsi="Times New Roman"/>
                <w:color w:val="auto"/>
                <w:sz w:val="22"/>
              </w:rPr>
            </w:pPr>
            <w:r w:rsidRPr="00DA5B15">
              <w:rPr>
                <w:rFonts w:ascii="Times New Roman" w:hAnsi="Times New Roman"/>
                <w:color w:val="auto"/>
                <w:sz w:val="22"/>
              </w:rPr>
              <w:t>- Lưu: VT, TH</w:t>
            </w:r>
            <w:r>
              <w:rPr>
                <w:rFonts w:ascii="Times New Roman" w:hAnsi="Times New Roman"/>
                <w:color w:val="auto"/>
                <w:sz w:val="22"/>
              </w:rPr>
              <w:t>.</w:t>
            </w:r>
          </w:p>
          <w:p w:rsidR="00377663" w:rsidRPr="00DA5B15" w:rsidRDefault="00377663" w:rsidP="00F61E91">
            <w:pPr>
              <w:ind w:left="-108"/>
              <w:rPr>
                <w:rFonts w:ascii="Times New Roman" w:hAnsi="Times New Roman"/>
                <w:i/>
                <w:color w:val="auto"/>
                <w:sz w:val="24"/>
                <w:vertAlign w:val="subscript"/>
              </w:rPr>
            </w:pPr>
          </w:p>
          <w:p w:rsidR="00377663" w:rsidRPr="00DA5B15" w:rsidRDefault="00377663" w:rsidP="00F61E91">
            <w:pPr>
              <w:ind w:left="-108"/>
              <w:rPr>
                <w:rFonts w:ascii="Times New Roman" w:hAnsi="Times New Roman"/>
                <w:i/>
                <w:color w:val="auto"/>
                <w:sz w:val="24"/>
              </w:rPr>
            </w:pPr>
          </w:p>
        </w:tc>
        <w:tc>
          <w:tcPr>
            <w:tcW w:w="4677" w:type="dxa"/>
          </w:tcPr>
          <w:p w:rsidR="00377663" w:rsidRPr="00DA5B15" w:rsidRDefault="00377663" w:rsidP="00F61E91">
            <w:pPr>
              <w:jc w:val="center"/>
              <w:rPr>
                <w:rFonts w:ascii="Times New Roman" w:hAnsi="Times New Roman"/>
                <w:b/>
                <w:color w:val="auto"/>
                <w:sz w:val="26"/>
              </w:rPr>
            </w:pPr>
            <w:r w:rsidRPr="00DA5B15">
              <w:rPr>
                <w:rFonts w:ascii="Times New Roman" w:hAnsi="Times New Roman"/>
                <w:b/>
                <w:color w:val="auto"/>
                <w:sz w:val="26"/>
              </w:rPr>
              <w:t>TM. UỶ BAN NHÂN DÂN</w:t>
            </w:r>
          </w:p>
          <w:p w:rsidR="00377663" w:rsidRPr="00DA5B15" w:rsidRDefault="00377663" w:rsidP="00F61E91">
            <w:pPr>
              <w:jc w:val="center"/>
              <w:rPr>
                <w:rFonts w:ascii="Times New Roman" w:hAnsi="Times New Roman"/>
                <w:b/>
                <w:color w:val="auto"/>
                <w:sz w:val="26"/>
              </w:rPr>
            </w:pPr>
            <w:r w:rsidRPr="00DA5B15">
              <w:rPr>
                <w:rFonts w:ascii="Times New Roman" w:hAnsi="Times New Roman"/>
                <w:b/>
                <w:color w:val="auto"/>
                <w:sz w:val="26"/>
              </w:rPr>
              <w:t>KT. CHỦ TỊCH</w:t>
            </w:r>
          </w:p>
          <w:p w:rsidR="00377663" w:rsidRPr="00DA5B15" w:rsidRDefault="00377663" w:rsidP="00F61E91">
            <w:pPr>
              <w:jc w:val="center"/>
              <w:rPr>
                <w:rFonts w:ascii="Times New Roman" w:hAnsi="Times New Roman"/>
                <w:b/>
                <w:color w:val="auto"/>
                <w:sz w:val="26"/>
              </w:rPr>
            </w:pPr>
            <w:r w:rsidRPr="00DA5B15">
              <w:rPr>
                <w:rFonts w:ascii="Times New Roman" w:hAnsi="Times New Roman"/>
                <w:b/>
                <w:color w:val="auto"/>
                <w:sz w:val="26"/>
              </w:rPr>
              <w:t>PHÓ CHỦ TỊCH</w:t>
            </w:r>
          </w:p>
          <w:p w:rsidR="00377663" w:rsidRPr="00DA5B15" w:rsidRDefault="00377663" w:rsidP="00F61E91">
            <w:pPr>
              <w:rPr>
                <w:rFonts w:ascii="Times New Roman" w:hAnsi="Times New Roman"/>
                <w:color w:val="auto"/>
                <w:sz w:val="46"/>
              </w:rPr>
            </w:pPr>
          </w:p>
          <w:p w:rsidR="00377663" w:rsidRDefault="00377663" w:rsidP="00F61E91">
            <w:pPr>
              <w:jc w:val="center"/>
              <w:rPr>
                <w:rFonts w:ascii="Times New Roman" w:hAnsi="Times New Roman"/>
                <w:color w:val="auto"/>
                <w:sz w:val="24"/>
                <w:szCs w:val="24"/>
              </w:rPr>
            </w:pPr>
          </w:p>
          <w:p w:rsidR="00377663" w:rsidRDefault="00377663" w:rsidP="00F61E91">
            <w:pPr>
              <w:jc w:val="center"/>
              <w:rPr>
                <w:rFonts w:ascii="Times New Roman" w:hAnsi="Times New Roman"/>
                <w:color w:val="auto"/>
                <w:sz w:val="24"/>
                <w:szCs w:val="24"/>
              </w:rPr>
            </w:pPr>
          </w:p>
          <w:p w:rsidR="00377663" w:rsidRDefault="00377663" w:rsidP="00F61E91">
            <w:pPr>
              <w:jc w:val="center"/>
              <w:rPr>
                <w:rFonts w:ascii="Times New Roman" w:hAnsi="Times New Roman"/>
                <w:color w:val="auto"/>
                <w:sz w:val="24"/>
                <w:szCs w:val="24"/>
              </w:rPr>
            </w:pPr>
          </w:p>
          <w:p w:rsidR="00377663" w:rsidRPr="002B1215" w:rsidRDefault="00377663" w:rsidP="00F61E91">
            <w:pPr>
              <w:jc w:val="center"/>
              <w:rPr>
                <w:rFonts w:ascii="Times New Roman" w:hAnsi="Times New Roman"/>
                <w:color w:val="auto"/>
                <w:sz w:val="24"/>
                <w:szCs w:val="24"/>
              </w:rPr>
            </w:pPr>
          </w:p>
          <w:p w:rsidR="00377663" w:rsidRPr="00DA5B15" w:rsidRDefault="00377663" w:rsidP="00F61E91">
            <w:pPr>
              <w:jc w:val="center"/>
              <w:rPr>
                <w:rFonts w:ascii="Times New Roman" w:hAnsi="Times New Roman"/>
                <w:b/>
                <w:color w:val="auto"/>
                <w:szCs w:val="28"/>
              </w:rPr>
            </w:pPr>
            <w:r w:rsidRPr="00DA5B15">
              <w:rPr>
                <w:rFonts w:ascii="Times New Roman" w:hAnsi="Times New Roman"/>
                <w:b/>
                <w:color w:val="auto"/>
                <w:szCs w:val="28"/>
              </w:rPr>
              <w:t xml:space="preserve">  Đặng  Ngọc  Sơn</w:t>
            </w:r>
          </w:p>
        </w:tc>
      </w:tr>
    </w:tbl>
    <w:p w:rsidR="00377663" w:rsidRPr="005D16B2" w:rsidRDefault="00377663" w:rsidP="005D16B2">
      <w:pPr>
        <w:spacing w:before="40" w:after="40"/>
        <w:ind w:firstLine="720"/>
        <w:jc w:val="both"/>
        <w:rPr>
          <w:rFonts w:ascii="Times New Roman" w:hAnsi="Times New Roman"/>
          <w:i/>
          <w:color w:val="auto"/>
          <w:szCs w:val="28"/>
          <w:lang w:val="pt-BR"/>
        </w:rPr>
      </w:pPr>
    </w:p>
    <w:p w:rsidR="005D16B2" w:rsidRDefault="005D16B2" w:rsidP="005D16B2">
      <w:pPr>
        <w:ind w:firstLine="720"/>
      </w:pPr>
    </w:p>
    <w:sectPr w:rsidR="005D16B2" w:rsidSect="00AC0CAA">
      <w:footerReference w:type="default" r:id="rId9"/>
      <w:pgSz w:w="11907" w:h="16840" w:code="9"/>
      <w:pgMar w:top="851" w:right="1134"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527" w:rsidRDefault="00933527" w:rsidP="005D16B2">
      <w:r>
        <w:separator/>
      </w:r>
    </w:p>
  </w:endnote>
  <w:endnote w:type="continuationSeparator" w:id="0">
    <w:p w:rsidR="00933527" w:rsidRDefault="00933527" w:rsidP="005D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PMincho"/>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789972"/>
      <w:docPartObj>
        <w:docPartGallery w:val="Page Numbers (Bottom of Page)"/>
        <w:docPartUnique/>
      </w:docPartObj>
    </w:sdtPr>
    <w:sdtEndPr>
      <w:rPr>
        <w:rFonts w:ascii="Times New Roman" w:hAnsi="Times New Roman"/>
        <w:noProof/>
      </w:rPr>
    </w:sdtEndPr>
    <w:sdtContent>
      <w:p w:rsidR="005307A7" w:rsidRPr="00060116" w:rsidRDefault="005307A7">
        <w:pPr>
          <w:pStyle w:val="Footer"/>
          <w:jc w:val="right"/>
          <w:rPr>
            <w:rFonts w:ascii="Times New Roman" w:hAnsi="Times New Roman"/>
          </w:rPr>
        </w:pPr>
        <w:r w:rsidRPr="00060116">
          <w:rPr>
            <w:rFonts w:ascii="Times New Roman" w:hAnsi="Times New Roman"/>
          </w:rPr>
          <w:fldChar w:fldCharType="begin"/>
        </w:r>
        <w:r w:rsidRPr="00060116">
          <w:rPr>
            <w:rFonts w:ascii="Times New Roman" w:hAnsi="Times New Roman"/>
          </w:rPr>
          <w:instrText xml:space="preserve"> PAGE   \* MERGEFORMAT </w:instrText>
        </w:r>
        <w:r w:rsidRPr="00060116">
          <w:rPr>
            <w:rFonts w:ascii="Times New Roman" w:hAnsi="Times New Roman"/>
          </w:rPr>
          <w:fldChar w:fldCharType="separate"/>
        </w:r>
        <w:r w:rsidR="0035413F">
          <w:rPr>
            <w:rFonts w:ascii="Times New Roman" w:hAnsi="Times New Roman"/>
            <w:noProof/>
          </w:rPr>
          <w:t>56</w:t>
        </w:r>
        <w:r w:rsidRPr="00060116">
          <w:rPr>
            <w:rFonts w:ascii="Times New Roman" w:hAnsi="Times New Roman"/>
            <w:noProof/>
          </w:rPr>
          <w:fldChar w:fldCharType="end"/>
        </w:r>
      </w:p>
    </w:sdtContent>
  </w:sdt>
  <w:p w:rsidR="005307A7" w:rsidRDefault="00530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527" w:rsidRDefault="00933527" w:rsidP="005D16B2">
      <w:r>
        <w:separator/>
      </w:r>
    </w:p>
  </w:footnote>
  <w:footnote w:type="continuationSeparator" w:id="0">
    <w:p w:rsidR="00933527" w:rsidRDefault="00933527" w:rsidP="005D16B2">
      <w:r>
        <w:continuationSeparator/>
      </w:r>
    </w:p>
  </w:footnote>
  <w:footnote w:id="1">
    <w:p w:rsidR="005307A7" w:rsidRDefault="005307A7" w:rsidP="005D16B2">
      <w:pPr>
        <w:pStyle w:val="FootnoteText"/>
        <w:jc w:val="both"/>
      </w:pPr>
      <w:r>
        <w:rPr>
          <w:rStyle w:val="FootnoteReference"/>
        </w:rPr>
        <w:footnoteRef/>
      </w:r>
      <w:r>
        <w:t xml:space="preserve"> </w:t>
      </w:r>
      <w:r>
        <w:rPr>
          <w:szCs w:val="28"/>
          <w:lang w:val="de-DE"/>
        </w:rPr>
        <w:t>B</w:t>
      </w:r>
      <w:r w:rsidRPr="004067C4">
        <w:rPr>
          <w:szCs w:val="28"/>
          <w:lang w:val="de-DE"/>
        </w:rPr>
        <w:t>ổ sung hạng mục làm đường điện thắp sáng đường trục thôn 50% NSNN; trồng cây xanh bóng mát hai bên đường giao thông, làm biển báo giao thông hỗ trợ 80% nguồn NSNN</w:t>
      </w:r>
      <w:r>
        <w:rPr>
          <w:szCs w:val="28"/>
        </w:rPr>
        <w:t xml:space="preserve">; </w:t>
      </w:r>
      <w:r w:rsidRPr="004067C4">
        <w:rPr>
          <w:szCs w:val="28"/>
        </w:rPr>
        <w:t>di dời, che chắn chuồng trạ</w:t>
      </w:r>
      <w:r>
        <w:rPr>
          <w:szCs w:val="28"/>
        </w:rPr>
        <w:t>i,</w:t>
      </w:r>
      <w:r w:rsidRPr="004067C4">
        <w:rPr>
          <w:szCs w:val="28"/>
        </w:rPr>
        <w:t xml:space="preserve"> di dời, xây mới nhà vệ sinh tự hoại được hỗ trợ 30% NSNN</w:t>
      </w:r>
      <w:r>
        <w:rPr>
          <w:szCs w:val="28"/>
        </w:rPr>
        <w:t>; khai hoang,</w:t>
      </w:r>
      <w:r w:rsidRPr="004067C4">
        <w:rPr>
          <w:szCs w:val="28"/>
        </w:rPr>
        <w:t xml:space="preserve"> đào hố, cải tạo vườn tạp hỗ trợ 30% NSNN</w:t>
      </w:r>
      <w:r>
        <w:rPr>
          <w:szCs w:val="28"/>
        </w:rPr>
        <w:t>. N</w:t>
      </w:r>
      <w:r w:rsidRPr="004067C4">
        <w:rPr>
          <w:szCs w:val="28"/>
        </w:rPr>
        <w:t>âng mức hỗ trợ từ 60% lên 75% vốn NSNN đối với hạng mục đường vào khu sản xuất tập trung. Đối với các hạng mục từ 11-&gt;15 nâng mức hỗ trợ từ 85% lên 95% đối với các xã khó khăn, còn đối với các xã khác nâng mức hỗ trợ từ 80% lên 90%.</w:t>
      </w:r>
    </w:p>
  </w:footnote>
  <w:footnote w:id="2">
    <w:p w:rsidR="005307A7" w:rsidRDefault="005307A7">
      <w:pPr>
        <w:pStyle w:val="FootnoteText"/>
      </w:pPr>
      <w:r>
        <w:rPr>
          <w:rStyle w:val="FootnoteReference"/>
        </w:rPr>
        <w:footnoteRef/>
      </w:r>
      <w:r>
        <w:t xml:space="preserve"> </w:t>
      </w:r>
      <w:r w:rsidRPr="00752B87">
        <w:t xml:space="preserve">Kỳ Anh, TX Kỳ Anh, Cẩm Xuyên, </w:t>
      </w:r>
      <w:r>
        <w:t>TP Hà Tĩnh, Thạch Hà, Nghi Xuân</w:t>
      </w:r>
    </w:p>
  </w:footnote>
  <w:footnote w:id="3">
    <w:p w:rsidR="005307A7" w:rsidRDefault="005307A7">
      <w:pPr>
        <w:pStyle w:val="FootnoteText"/>
      </w:pPr>
      <w:r>
        <w:rPr>
          <w:rStyle w:val="FootnoteReference"/>
        </w:rPr>
        <w:footnoteRef/>
      </w:r>
      <w:r>
        <w:t xml:space="preserve"> </w:t>
      </w:r>
      <w:r w:rsidRPr="00752B87">
        <w:t xml:space="preserve">Hương Sơn, Hương Khê, Lộc Hà, Can Lộc, </w:t>
      </w:r>
      <w:r>
        <w:t>Đức Thọ, TX Hồng Lĩnh, Vũ Quang</w:t>
      </w:r>
    </w:p>
  </w:footnote>
  <w:footnote w:id="4">
    <w:p w:rsidR="005307A7" w:rsidRPr="00EA273A" w:rsidRDefault="005307A7" w:rsidP="009736E2">
      <w:pPr>
        <w:pStyle w:val="FootnoteText"/>
        <w:jc w:val="both"/>
        <w:rPr>
          <w:lang w:val="vi-VN"/>
        </w:rPr>
      </w:pPr>
      <w:r w:rsidRPr="009736E2">
        <w:rPr>
          <w:rStyle w:val="FootnoteReference"/>
        </w:rPr>
        <w:footnoteRef/>
      </w:r>
      <w:r w:rsidRPr="009736E2">
        <w:t xml:space="preserve"> </w:t>
      </w:r>
      <w:r w:rsidRPr="009736E2">
        <w:rPr>
          <w:bCs/>
          <w:iCs/>
          <w:szCs w:val="28"/>
        </w:rPr>
        <w:t>Đ</w:t>
      </w:r>
      <w:r>
        <w:rPr>
          <w:bCs/>
          <w:iCs/>
          <w:szCs w:val="28"/>
        </w:rPr>
        <w:t>iển hình vào các tháng</w:t>
      </w:r>
      <w:r w:rsidRPr="009736E2">
        <w:rPr>
          <w:bCs/>
          <w:iCs/>
          <w:szCs w:val="28"/>
          <w:lang w:val="vi-VN"/>
        </w:rPr>
        <w:t xml:space="preserve"> nắng nóng</w:t>
      </w:r>
      <w:r w:rsidRPr="009736E2">
        <w:rPr>
          <w:bCs/>
          <w:iCs/>
          <w:szCs w:val="28"/>
        </w:rPr>
        <w:t xml:space="preserve"> vụ Hè Thu</w:t>
      </w:r>
      <w:r w:rsidRPr="009736E2">
        <w:rPr>
          <w:bCs/>
          <w:iCs/>
          <w:szCs w:val="28"/>
          <w:lang w:val="vi-VN"/>
        </w:rPr>
        <w:t xml:space="preserve"> năm 2019 vừa qua, tại xã Hương Trà</w:t>
      </w:r>
      <w:r w:rsidRPr="009736E2">
        <w:rPr>
          <w:bCs/>
          <w:iCs/>
          <w:szCs w:val="28"/>
        </w:rPr>
        <w:t xml:space="preserve">, huyện Hương Khê có </w:t>
      </w:r>
      <w:r w:rsidRPr="009736E2">
        <w:rPr>
          <w:bCs/>
          <w:iCs/>
          <w:szCs w:val="28"/>
          <w:lang w:val="vi-VN"/>
        </w:rPr>
        <w:t>101,7ha diện tích trồng chè tập trung</w:t>
      </w:r>
      <w:r w:rsidRPr="009736E2">
        <w:rPr>
          <w:bCs/>
          <w:iCs/>
          <w:szCs w:val="28"/>
        </w:rPr>
        <w:t xml:space="preserve"> được </w:t>
      </w:r>
      <w:r w:rsidRPr="009736E2">
        <w:rPr>
          <w:bCs/>
          <w:iCs/>
          <w:szCs w:val="28"/>
          <w:lang w:val="vi-VN"/>
        </w:rPr>
        <w:t>lắp đặt hệ thống tưới phun mưa</w:t>
      </w:r>
      <w:r w:rsidRPr="009736E2">
        <w:rPr>
          <w:bCs/>
          <w:iCs/>
          <w:szCs w:val="28"/>
        </w:rPr>
        <w:t xml:space="preserve"> thì</w:t>
      </w:r>
      <w:r w:rsidRPr="009736E2">
        <w:rPr>
          <w:bCs/>
          <w:iCs/>
          <w:szCs w:val="28"/>
          <w:lang w:val="vi-VN"/>
        </w:rPr>
        <w:t xml:space="preserve"> cây chè không bị hạn hán</w:t>
      </w:r>
      <w:r w:rsidRPr="009736E2">
        <w:rPr>
          <w:bCs/>
          <w:iCs/>
          <w:szCs w:val="28"/>
        </w:rPr>
        <w:t>,</w:t>
      </w:r>
      <w:r w:rsidRPr="009736E2">
        <w:rPr>
          <w:bCs/>
          <w:iCs/>
          <w:szCs w:val="28"/>
          <w:lang w:val="vi-VN"/>
        </w:rPr>
        <w:t xml:space="preserve"> thiếu nước </w:t>
      </w:r>
      <w:r w:rsidRPr="009736E2">
        <w:rPr>
          <w:bCs/>
          <w:iCs/>
          <w:szCs w:val="28"/>
        </w:rPr>
        <w:t>m</w:t>
      </w:r>
      <w:r w:rsidRPr="009736E2">
        <w:rPr>
          <w:bCs/>
          <w:iCs/>
          <w:szCs w:val="28"/>
          <w:lang w:val="vi-VN"/>
        </w:rPr>
        <w:t>à vẫn cho thu hoạch</w:t>
      </w:r>
      <w:r w:rsidRPr="009736E2">
        <w:rPr>
          <w:bCs/>
          <w:iCs/>
          <w:szCs w:val="28"/>
        </w:rPr>
        <w:t xml:space="preserve"> tốt</w:t>
      </w:r>
      <w:r w:rsidRPr="009736E2">
        <w:rPr>
          <w:bCs/>
          <w:iCs/>
          <w:szCs w:val="28"/>
          <w:lang w:val="vi-VN"/>
        </w:rPr>
        <w:t>. Tuy nhiên</w:t>
      </w:r>
      <w:r w:rsidRPr="00EA273A">
        <w:rPr>
          <w:bCs/>
          <w:iCs/>
          <w:szCs w:val="28"/>
          <w:lang w:val="vi-VN"/>
        </w:rPr>
        <w:t>,</w:t>
      </w:r>
      <w:r w:rsidRPr="009736E2">
        <w:rPr>
          <w:bCs/>
          <w:iCs/>
          <w:szCs w:val="28"/>
          <w:lang w:val="vi-VN"/>
        </w:rPr>
        <w:t xml:space="preserve"> tại xã Kỳ Trung,</w:t>
      </w:r>
      <w:r w:rsidRPr="00EA273A">
        <w:rPr>
          <w:bCs/>
          <w:iCs/>
          <w:szCs w:val="28"/>
          <w:lang w:val="vi-VN"/>
        </w:rPr>
        <w:t xml:space="preserve"> huyện Kỳ Anh có</w:t>
      </w:r>
      <w:r w:rsidRPr="009736E2">
        <w:rPr>
          <w:bCs/>
          <w:iCs/>
          <w:szCs w:val="28"/>
          <w:lang w:val="vi-VN"/>
        </w:rPr>
        <w:t xml:space="preserve"> 157 ha diện tích trồng chè do không được lắp đặt hệ thống tưới tiên tiến, tiết kiệm nước nên bị khô hạn, thiếu nước không có thu hoạch, đặc biệt 9,1ha cây chè mới trồng bị chết, 3,2ha cây chè đã lớn bị khô hạn nặng có nguy cơ bị chết</w:t>
      </w:r>
      <w:r w:rsidRPr="00EA273A">
        <w:rPr>
          <w:bCs/>
          <w:iCs/>
          <w:szCs w:val="28"/>
          <w:lang w:val="vi-VN"/>
        </w:rPr>
        <w:t>)</w:t>
      </w:r>
      <w:r w:rsidRPr="009736E2">
        <w:rPr>
          <w:bCs/>
          <w:iCs/>
          <w:szCs w:val="28"/>
          <w:lang w:val="vi-VN"/>
        </w:rPr>
        <w:t>.</w:t>
      </w:r>
    </w:p>
  </w:footnote>
  <w:footnote w:id="5">
    <w:p w:rsidR="005307A7" w:rsidRPr="00EA273A" w:rsidRDefault="005307A7">
      <w:pPr>
        <w:pStyle w:val="FootnoteText"/>
        <w:rPr>
          <w:lang w:val="vi-VN"/>
        </w:rPr>
      </w:pPr>
      <w:r>
        <w:rPr>
          <w:rStyle w:val="FootnoteReference"/>
        </w:rPr>
        <w:footnoteRef/>
      </w:r>
      <w:r w:rsidRPr="00EA273A">
        <w:rPr>
          <w:lang w:val="vi-VN"/>
        </w:rPr>
        <w:t xml:space="preserve"> </w:t>
      </w:r>
      <w:r w:rsidRPr="00A452CA">
        <w:rPr>
          <w:szCs w:val="28"/>
          <w:lang w:val="nl-NL"/>
        </w:rPr>
        <w:t>UBND tỉnh đã có Văn bản số 6669/UBND-NL ngày 8/10/2019 về tập trung chỉ đạo sản xuất vụ Đông 2019</w:t>
      </w:r>
    </w:p>
  </w:footnote>
  <w:footnote w:id="6">
    <w:p w:rsidR="005307A7" w:rsidRPr="00EA273A" w:rsidRDefault="005307A7">
      <w:pPr>
        <w:pStyle w:val="FootnoteText"/>
        <w:rPr>
          <w:lang w:val="vi-VN"/>
        </w:rPr>
      </w:pPr>
      <w:r>
        <w:rPr>
          <w:rStyle w:val="FootnoteReference"/>
        </w:rPr>
        <w:footnoteRef/>
      </w:r>
      <w:r w:rsidRPr="00EA273A">
        <w:rPr>
          <w:lang w:val="vi-VN"/>
        </w:rPr>
        <w:t xml:space="preserve"> </w:t>
      </w:r>
      <w:r w:rsidRPr="00282C1F">
        <w:rPr>
          <w:rFonts w:eastAsia="Calibri"/>
          <w:szCs w:val="28"/>
          <w:lang w:val="da-DK"/>
        </w:rPr>
        <w:t>theo hồ sơ quản lý của ngành NN và PTNT xã Sơn Tiến khoảng 199ha, Sơn Lễ khoảng 96ha đất rừng sản xuất</w:t>
      </w:r>
    </w:p>
  </w:footnote>
  <w:footnote w:id="7">
    <w:p w:rsidR="005307A7" w:rsidRPr="00EA273A" w:rsidRDefault="005307A7">
      <w:pPr>
        <w:pStyle w:val="FootnoteText"/>
        <w:rPr>
          <w:lang w:val="vi-VN"/>
        </w:rPr>
      </w:pPr>
      <w:r w:rsidRPr="00282C1F">
        <w:rPr>
          <w:rStyle w:val="FootnoteReference"/>
        </w:rPr>
        <w:footnoteRef/>
      </w:r>
      <w:r w:rsidRPr="00EA273A">
        <w:rPr>
          <w:lang w:val="vi-VN"/>
        </w:rPr>
        <w:t xml:space="preserve"> </w:t>
      </w:r>
      <w:r w:rsidRPr="00282C1F">
        <w:rPr>
          <w:rFonts w:ascii="TimesNewRomanPS-BoldMT" w:eastAsia="Calibri" w:hAnsi="TimesNewRomanPS-BoldMT"/>
          <w:szCs w:val="28"/>
          <w:lang w:val="sq-AL"/>
        </w:rPr>
        <w:t>06 hộ có lán trại và ở thường xuyên; 07 hộ có lán trại nhưng không ở thường xuyên; 11 hộ không có lán nhưng có rào dè bằng giây thép gai cọc bê tông và cọc g</w:t>
      </w:r>
      <w:r>
        <w:rPr>
          <w:rFonts w:ascii="TimesNewRomanPS-BoldMT" w:eastAsia="Calibri" w:hAnsi="TimesNewRomanPS-BoldMT"/>
          <w:szCs w:val="28"/>
          <w:lang w:val="sq-AL"/>
        </w:rPr>
        <w:t>ỗ</w:t>
      </w:r>
    </w:p>
  </w:footnote>
  <w:footnote w:id="8">
    <w:p w:rsidR="005307A7" w:rsidRPr="00282C1F" w:rsidRDefault="005307A7" w:rsidP="00282C1F">
      <w:pPr>
        <w:jc w:val="both"/>
        <w:rPr>
          <w:rFonts w:ascii="TimesNewRomanPSMT" w:eastAsia="Calibri" w:hAnsi="TimesNewRomanPSMT"/>
          <w:color w:val="auto"/>
          <w:sz w:val="20"/>
          <w:lang w:val="sq-AL"/>
        </w:rPr>
      </w:pPr>
      <w:r>
        <w:rPr>
          <w:rStyle w:val="FootnoteReference"/>
        </w:rPr>
        <w:footnoteRef/>
      </w:r>
      <w:r w:rsidRPr="00EA273A">
        <w:rPr>
          <w:lang w:val="vi-VN"/>
        </w:rPr>
        <w:t xml:space="preserve"> </w:t>
      </w:r>
      <w:r w:rsidRPr="00282C1F">
        <w:rPr>
          <w:rFonts w:ascii="TimesNewRomanPSMT" w:eastAsia="Calibri" w:hAnsi="TimesNewRomanPSMT"/>
          <w:color w:val="auto"/>
          <w:sz w:val="20"/>
          <w:lang w:val="sq-AL"/>
        </w:rPr>
        <w:t>Thông báo số 39/TB-UBND ngày 04/3/2019 và Thông báo 531/ TB-UBND ngày 27/6/2019 của Ủy ban nhân dân huyện Hương Sơn</w:t>
      </w:r>
    </w:p>
  </w:footnote>
  <w:footnote w:id="9">
    <w:p w:rsidR="005307A7" w:rsidRPr="00EA273A" w:rsidRDefault="005307A7" w:rsidP="00282C1F">
      <w:pPr>
        <w:pStyle w:val="FootnoteText"/>
        <w:rPr>
          <w:lang w:val="sq-AL"/>
        </w:rPr>
      </w:pPr>
      <w:r>
        <w:rPr>
          <w:rStyle w:val="FootnoteReference"/>
        </w:rPr>
        <w:footnoteRef/>
      </w:r>
      <w:r w:rsidRPr="00EA273A">
        <w:rPr>
          <w:lang w:val="sq-AL"/>
        </w:rPr>
        <w:t xml:space="preserve"> </w:t>
      </w:r>
      <w:r w:rsidRPr="00282C1F">
        <w:rPr>
          <w:rFonts w:ascii="TimesNewRomanPSMT" w:eastAsia="Calibri" w:hAnsi="TimesNewRomanPSMT"/>
          <w:szCs w:val="28"/>
          <w:lang w:val="sq-AL"/>
        </w:rPr>
        <w:t>người dân lấy lý do là đã sử dụng trước khi thành lập khu bảo tồn thiên nhiên Vũ Quang</w:t>
      </w:r>
    </w:p>
  </w:footnote>
  <w:footnote w:id="10">
    <w:p w:rsidR="005307A7" w:rsidRPr="009C06E3" w:rsidRDefault="005307A7" w:rsidP="009C06E3">
      <w:pPr>
        <w:jc w:val="both"/>
        <w:rPr>
          <w:rFonts w:ascii="TimesNewRomanPS-ItalicMT" w:eastAsia="Calibri" w:hAnsi="TimesNewRomanPS-ItalicMT"/>
          <w:color w:val="auto"/>
          <w:sz w:val="20"/>
          <w:lang w:val="sq-AL"/>
        </w:rPr>
      </w:pPr>
      <w:r w:rsidRPr="00282C1F">
        <w:rPr>
          <w:rStyle w:val="FootnoteReference"/>
          <w:sz w:val="20"/>
        </w:rPr>
        <w:footnoteRef/>
      </w:r>
      <w:r w:rsidRPr="00EA273A">
        <w:rPr>
          <w:sz w:val="20"/>
          <w:lang w:val="sq-AL"/>
        </w:rPr>
        <w:t xml:space="preserve"> </w:t>
      </w:r>
      <w:r w:rsidRPr="00282C1F">
        <w:rPr>
          <w:rFonts w:ascii="Times New Roman" w:eastAsia="Calibri" w:hAnsi="Times New Roman"/>
          <w:color w:val="auto"/>
          <w:sz w:val="20"/>
          <w:lang w:val="sq-AL"/>
        </w:rPr>
        <w:t>theo hồ sơ quản lý của ngành Nông nghiệp, hiện nay UBND xã Sơn Kim 2 đang quản lý trên 600ha</w:t>
      </w:r>
    </w:p>
  </w:footnote>
  <w:footnote w:id="11">
    <w:p w:rsidR="005307A7" w:rsidRPr="009C06E3" w:rsidRDefault="005307A7" w:rsidP="009C06E3">
      <w:pPr>
        <w:widowControl w:val="0"/>
        <w:jc w:val="both"/>
        <w:rPr>
          <w:rFonts w:ascii="Times New Roman" w:eastAsia="Calibri" w:hAnsi="Times New Roman"/>
          <w:color w:val="auto"/>
          <w:spacing w:val="-4"/>
          <w:sz w:val="20"/>
          <w:lang w:val="it-IT"/>
        </w:rPr>
      </w:pPr>
      <w:r w:rsidRPr="009C06E3">
        <w:rPr>
          <w:rStyle w:val="FootnoteReference"/>
          <w:sz w:val="20"/>
        </w:rPr>
        <w:footnoteRef/>
      </w:r>
      <w:r w:rsidRPr="00EA273A">
        <w:rPr>
          <w:sz w:val="20"/>
          <w:lang w:val="sq-AL"/>
        </w:rPr>
        <w:t xml:space="preserve"> </w:t>
      </w:r>
      <w:r w:rsidRPr="009C06E3">
        <w:rPr>
          <w:rFonts w:ascii="Times New Roman" w:eastAsia="Calibri" w:hAnsi="Times New Roman"/>
          <w:color w:val="auto"/>
          <w:spacing w:val="-4"/>
          <w:sz w:val="20"/>
          <w:lang w:val="it-IT"/>
        </w:rPr>
        <w:t>gồm xã Kỳ Lạc 991,5ha, xã Kỳ Sơn 400,5ha, xã Kỳ Tây 424,05ha). Về hiện trạng: rừng trồng phòng hộ 54,3ha (Kỳ Thượng); rừng tự nhiên sản xuất 3,5ha (Kỳ Lạc); rừng trồng sản xuất 1.084,9ha; đất chưa có rừng quy hoạch sản xuất 650,75ha; đất hạ tầng, giao thông, nhà trạm 22,6ha.</w:t>
      </w:r>
    </w:p>
    <w:p w:rsidR="005307A7" w:rsidRPr="00EA273A" w:rsidRDefault="005307A7">
      <w:pPr>
        <w:pStyle w:val="FootnoteText"/>
        <w:rPr>
          <w:lang w:val="it-IT"/>
        </w:rPr>
      </w:pPr>
    </w:p>
  </w:footnote>
  <w:footnote w:id="12">
    <w:p w:rsidR="005307A7" w:rsidRPr="00B039C7" w:rsidRDefault="005307A7" w:rsidP="005D16B2">
      <w:pPr>
        <w:pStyle w:val="Normal1"/>
        <w:pBdr>
          <w:top w:val="nil"/>
          <w:left w:val="nil"/>
          <w:bottom w:val="nil"/>
          <w:right w:val="nil"/>
          <w:between w:val="nil"/>
        </w:pBdr>
        <w:shd w:val="clear" w:color="auto" w:fill="FFFFFF"/>
        <w:spacing w:after="0"/>
        <w:jc w:val="both"/>
        <w:rPr>
          <w:rFonts w:ascii="Times New Roman" w:eastAsia="Times New Roman" w:hAnsi="Times New Roman" w:cs="Times New Roman"/>
          <w:sz w:val="20"/>
          <w:szCs w:val="20"/>
          <w:lang w:val="it-IT"/>
        </w:rPr>
      </w:pPr>
      <w:r w:rsidRPr="00B039C7">
        <w:rPr>
          <w:rStyle w:val="FootnoteReference"/>
          <w:rFonts w:ascii="Times New Roman" w:hAnsi="Times New Roman" w:cs="Times New Roman"/>
        </w:rPr>
        <w:footnoteRef/>
      </w:r>
      <w:r w:rsidRPr="00EA273A">
        <w:rPr>
          <w:rFonts w:ascii="Times New Roman" w:hAnsi="Times New Roman" w:cs="Times New Roman"/>
          <w:lang w:val="it-IT"/>
        </w:rPr>
        <w:t xml:space="preserve"> </w:t>
      </w:r>
      <w:r w:rsidRPr="00EA273A">
        <w:rPr>
          <w:rFonts w:ascii="Times New Roman" w:hAnsi="Times New Roman" w:cs="Times New Roman"/>
          <w:sz w:val="20"/>
          <w:szCs w:val="20"/>
          <w:lang w:val="it-IT"/>
        </w:rPr>
        <w:t xml:space="preserve">VD: </w:t>
      </w:r>
      <w:r>
        <w:rPr>
          <w:rFonts w:ascii="Times New Roman" w:eastAsia="Times New Roman" w:hAnsi="Times New Roman" w:cs="Times New Roman"/>
          <w:sz w:val="20"/>
          <w:szCs w:val="20"/>
          <w:lang w:val="it-IT"/>
        </w:rPr>
        <w:t>Tại</w:t>
      </w:r>
      <w:r w:rsidRPr="00B039C7">
        <w:rPr>
          <w:rFonts w:ascii="Times New Roman" w:eastAsia="Times New Roman" w:hAnsi="Times New Roman" w:cs="Times New Roman"/>
          <w:sz w:val="20"/>
          <w:szCs w:val="20"/>
          <w:lang w:val="it-IT"/>
        </w:rPr>
        <w:t xml:space="preserve"> </w:t>
      </w:r>
      <w:r w:rsidRPr="00B039C7">
        <w:rPr>
          <w:rFonts w:ascii="Times New Roman" w:eastAsia="Times New Roman" w:hAnsi="Times New Roman" w:cs="Times New Roman"/>
          <w:sz w:val="20"/>
          <w:szCs w:val="20"/>
          <w:lang w:val="vi-VN"/>
        </w:rPr>
        <w:t>khoản 3</w:t>
      </w:r>
      <w:r w:rsidRPr="00EA273A">
        <w:rPr>
          <w:rFonts w:ascii="Times New Roman" w:eastAsia="Times New Roman" w:hAnsi="Times New Roman" w:cs="Times New Roman"/>
          <w:sz w:val="20"/>
          <w:szCs w:val="20"/>
          <w:lang w:val="it-IT"/>
        </w:rPr>
        <w:t>,</w:t>
      </w:r>
      <w:r w:rsidRPr="00B039C7">
        <w:rPr>
          <w:rFonts w:ascii="Times New Roman" w:eastAsia="Times New Roman" w:hAnsi="Times New Roman" w:cs="Times New Roman"/>
          <w:sz w:val="20"/>
          <w:szCs w:val="20"/>
          <w:lang w:val="vi-VN"/>
        </w:rPr>
        <w:t xml:space="preserve"> Điều 4 Quyết định </w:t>
      </w:r>
      <w:r w:rsidRPr="00EA273A">
        <w:rPr>
          <w:rFonts w:ascii="Times New Roman" w:eastAsia="Times New Roman" w:hAnsi="Times New Roman" w:cs="Times New Roman"/>
          <w:sz w:val="20"/>
          <w:szCs w:val="20"/>
          <w:lang w:val="it-IT"/>
        </w:rPr>
        <w:t xml:space="preserve">số </w:t>
      </w:r>
      <w:r w:rsidRPr="00B039C7">
        <w:rPr>
          <w:rFonts w:ascii="Times New Roman" w:eastAsia="Times New Roman" w:hAnsi="Times New Roman" w:cs="Times New Roman"/>
          <w:sz w:val="20"/>
          <w:szCs w:val="20"/>
          <w:lang w:val="vi-VN"/>
        </w:rPr>
        <w:t>2443</w:t>
      </w:r>
      <w:r w:rsidRPr="00EA273A">
        <w:rPr>
          <w:rFonts w:ascii="Times New Roman" w:eastAsia="Times New Roman" w:hAnsi="Times New Roman" w:cs="Times New Roman"/>
          <w:sz w:val="20"/>
          <w:szCs w:val="20"/>
          <w:lang w:val="it-IT"/>
        </w:rPr>
        <w:t>/QĐ-UBND ngày 20/8/2018</w:t>
      </w:r>
      <w:r w:rsidRPr="00B039C7">
        <w:rPr>
          <w:rFonts w:ascii="Times New Roman" w:eastAsia="Times New Roman" w:hAnsi="Times New Roman" w:cs="Times New Roman"/>
          <w:sz w:val="20"/>
          <w:szCs w:val="20"/>
          <w:lang w:val="it-IT"/>
        </w:rPr>
        <w:t xml:space="preserve"> “…</w:t>
      </w:r>
      <w:r w:rsidRPr="00B039C7">
        <w:rPr>
          <w:rFonts w:ascii="Times New Roman" w:eastAsia="Times New Roman" w:hAnsi="Times New Roman" w:cs="Times New Roman"/>
          <w:i/>
          <w:sz w:val="20"/>
          <w:szCs w:val="20"/>
          <w:lang w:val="vi-VN"/>
        </w:rPr>
        <w:t xml:space="preserve"> đối tượng</w:t>
      </w:r>
      <w:r w:rsidRPr="00B039C7">
        <w:rPr>
          <w:rFonts w:ascii="Times New Roman" w:eastAsia="Times New Roman" w:hAnsi="Times New Roman" w:cs="Times New Roman"/>
          <w:i/>
          <w:sz w:val="20"/>
          <w:szCs w:val="20"/>
          <w:lang w:val="it-IT"/>
        </w:rPr>
        <w:t xml:space="preserve"> </w:t>
      </w:r>
      <w:r w:rsidRPr="00B039C7">
        <w:rPr>
          <w:rFonts w:ascii="Times New Roman" w:eastAsia="Times New Roman" w:hAnsi="Times New Roman" w:cs="Times New Roman"/>
          <w:i/>
          <w:sz w:val="20"/>
          <w:szCs w:val="20"/>
          <w:lang w:val="vi-VN"/>
        </w:rPr>
        <w:t>thừa kế quyền sử dụng đất, tách hộ theo hình thức tặng cho quyền sử dụng đất, hiện nay đang được sử dụng ổn định làm nhà ở thì vẫn được xem xét công nhận lại đất</w:t>
      </w:r>
      <w:r>
        <w:rPr>
          <w:rFonts w:ascii="Times New Roman" w:eastAsia="Times New Roman" w:hAnsi="Times New Roman" w:cs="Times New Roman"/>
          <w:sz w:val="20"/>
          <w:szCs w:val="20"/>
          <w:lang w:val="vi-VN"/>
        </w:rPr>
        <w:t xml:space="preserve">...”; </w:t>
      </w:r>
      <w:r>
        <w:rPr>
          <w:rFonts w:ascii="Times New Roman" w:eastAsia="Times New Roman" w:hAnsi="Times New Roman" w:cs="Times New Roman"/>
          <w:sz w:val="20"/>
          <w:szCs w:val="20"/>
          <w:lang w:val="it-IT"/>
        </w:rPr>
        <w:t>t</w:t>
      </w:r>
      <w:r w:rsidRPr="00B039C7">
        <w:rPr>
          <w:rFonts w:ascii="Times New Roman" w:eastAsia="Times New Roman" w:hAnsi="Times New Roman" w:cs="Times New Roman"/>
          <w:sz w:val="20"/>
          <w:szCs w:val="20"/>
          <w:lang w:val="it-IT"/>
        </w:rPr>
        <w:t xml:space="preserve">hực tế sau khi đã được cấp giấy chứng nhận quyền sử dụng đất các hộ </w:t>
      </w:r>
      <w:r w:rsidRPr="00B039C7">
        <w:rPr>
          <w:rFonts w:ascii="Times New Roman" w:eastAsia="Times New Roman" w:hAnsi="Times New Roman" w:cs="Times New Roman"/>
          <w:i/>
          <w:sz w:val="20"/>
          <w:szCs w:val="20"/>
          <w:lang w:val="it-IT"/>
        </w:rPr>
        <w:t>(hộ gốc có nhà ở ổn định)</w:t>
      </w:r>
      <w:r w:rsidRPr="00B039C7">
        <w:rPr>
          <w:rFonts w:ascii="Times New Roman" w:eastAsia="Times New Roman" w:hAnsi="Times New Roman" w:cs="Times New Roman"/>
          <w:sz w:val="20"/>
          <w:szCs w:val="20"/>
          <w:lang w:val="it-IT"/>
        </w:rPr>
        <w:t xml:space="preserve"> đã</w:t>
      </w:r>
      <w:r w:rsidRPr="00B039C7">
        <w:rPr>
          <w:rFonts w:ascii="Times New Roman" w:eastAsia="Times New Roman" w:hAnsi="Times New Roman" w:cs="Times New Roman"/>
          <w:sz w:val="20"/>
          <w:szCs w:val="20"/>
          <w:lang w:val="vi-VN"/>
        </w:rPr>
        <w:t xml:space="preserve"> tách thửa, thừa kế </w:t>
      </w:r>
      <w:r w:rsidRPr="00B039C7">
        <w:rPr>
          <w:rFonts w:ascii="Times New Roman" w:eastAsia="Times New Roman" w:hAnsi="Times New Roman" w:cs="Times New Roman"/>
          <w:sz w:val="20"/>
          <w:szCs w:val="20"/>
          <w:lang w:val="it-IT"/>
        </w:rPr>
        <w:t xml:space="preserve">một phần diện tích cho con, cháu. Tuy nhiên do nhiều lý do khác nhau, hiện nay </w:t>
      </w:r>
      <w:r>
        <w:rPr>
          <w:rFonts w:ascii="Times New Roman" w:eastAsia="Times New Roman" w:hAnsi="Times New Roman" w:cs="Times New Roman"/>
          <w:sz w:val="20"/>
          <w:szCs w:val="20"/>
          <w:lang w:val="it-IT"/>
        </w:rPr>
        <w:t>thửa đất tách ra chưa làm nhà ở. Có</w:t>
      </w:r>
      <w:r w:rsidRPr="00B039C7">
        <w:rPr>
          <w:rFonts w:ascii="Times New Roman" w:eastAsia="Times New Roman" w:hAnsi="Times New Roman" w:cs="Times New Roman"/>
          <w:sz w:val="20"/>
          <w:szCs w:val="20"/>
          <w:lang w:val="it-IT"/>
        </w:rPr>
        <w:t xml:space="preserve"> hướng dẫn đối với các t</w:t>
      </w:r>
      <w:r w:rsidRPr="00B039C7">
        <w:rPr>
          <w:rFonts w:ascii="Times New Roman" w:eastAsia="Times New Roman" w:hAnsi="Times New Roman" w:cs="Times New Roman"/>
          <w:sz w:val="20"/>
          <w:szCs w:val="20"/>
          <w:lang w:val="vi-VN"/>
        </w:rPr>
        <w:t xml:space="preserve">rường hợp </w:t>
      </w:r>
      <w:r w:rsidRPr="00B039C7">
        <w:rPr>
          <w:rFonts w:ascii="Times New Roman" w:eastAsia="Times New Roman" w:hAnsi="Times New Roman" w:cs="Times New Roman"/>
          <w:sz w:val="20"/>
          <w:szCs w:val="20"/>
          <w:lang w:val="it-IT"/>
        </w:rPr>
        <w:t>hộ sử dụng đất có nguồn gốc trước ngày 18/12/1980 nhưng chưa kê khai, kê khai thiếu khi thực hiện Chỉ thị 299/TTg ngày 10/11/1980 của Thủ tướng Chính phủ, đối với những đơn vị mất bản đồ 299...</w:t>
      </w:r>
    </w:p>
    <w:p w:rsidR="005307A7" w:rsidRPr="00EA273A" w:rsidRDefault="005307A7" w:rsidP="005D16B2">
      <w:pPr>
        <w:pStyle w:val="FootnoteText"/>
        <w:rPr>
          <w:lang w:val="it-IT"/>
        </w:rPr>
      </w:pPr>
    </w:p>
  </w:footnote>
  <w:footnote w:id="13">
    <w:p w:rsidR="005307A7" w:rsidRPr="00B42EDF" w:rsidRDefault="005307A7" w:rsidP="00B42EDF">
      <w:pPr>
        <w:widowControl w:val="0"/>
        <w:jc w:val="both"/>
        <w:rPr>
          <w:rFonts w:ascii="Times New Roman" w:hAnsi="Times New Roman"/>
          <w:bCs/>
          <w:iCs/>
          <w:color w:val="000000" w:themeColor="text1"/>
          <w:spacing w:val="-2"/>
          <w:sz w:val="20"/>
          <w:lang w:val="es-BO"/>
        </w:rPr>
      </w:pPr>
      <w:r w:rsidRPr="00B42EDF">
        <w:rPr>
          <w:rStyle w:val="FootnoteReference"/>
          <w:rFonts w:ascii="Times New Roman" w:hAnsi="Times New Roman"/>
          <w:sz w:val="20"/>
        </w:rPr>
        <w:footnoteRef/>
      </w:r>
      <w:r w:rsidRPr="00EA273A">
        <w:rPr>
          <w:rFonts w:ascii="Times New Roman" w:hAnsi="Times New Roman"/>
          <w:sz w:val="20"/>
          <w:lang w:val="it-IT"/>
        </w:rPr>
        <w:t xml:space="preserve"> Theo quy định:</w:t>
      </w:r>
      <w:r w:rsidRPr="00B42EDF">
        <w:rPr>
          <w:rFonts w:ascii="Times New Roman" w:hAnsi="Times New Roman"/>
          <w:bCs/>
          <w:color w:val="000000" w:themeColor="text1"/>
          <w:sz w:val="20"/>
          <w:lang w:val="pt-BR"/>
        </w:rPr>
        <w:t xml:space="preserve"> “</w:t>
      </w:r>
      <w:r w:rsidRPr="00B42EDF">
        <w:rPr>
          <w:rFonts w:ascii="Times New Roman" w:hAnsi="Times New Roman"/>
          <w:bCs/>
          <w:iCs/>
          <w:color w:val="000000" w:themeColor="text1"/>
          <w:spacing w:val="-2"/>
          <w:sz w:val="20"/>
          <w:lang w:val="es-BO"/>
        </w:rPr>
        <w:t>Văn phòng đăng ký đất đai có trách nhiệm thực hiện các công việc sau: a) Đo đạc địa chính để chia tách thửa đất và chuyển Bản trích đo thửa đất mới tách cho người sử dụng đất để thực hiện ký kết hợp đồng, văn bản giao dịch về quyền sử dụng một phần thửa đất mới tách; b) Lập hồ sơ trình cơ quan có thẩm quyền cấp Giấy chứng nhận quyền sử dụng đất, quyền sở hữu nhà ở và tài sản khác gắn liền với đất cho người sử dụng đất đối với thửa đất mới tách, hợp thửa; c) Chỉnh lý, cập nhật biến động vào hồ sơ địa chính, cơ sở dữ liệu đất đai; trao Giấy chứng nhận quyền sử dụng đất, quyền sở hữu nhà ở và tài sản khác gắn liền với đất cho người được cấp hoặc gửi Ủy ban nhân dân cấp xã để trao đối với trường hợp nộp hồ sơ tại cấp xã”.</w:t>
      </w:r>
    </w:p>
  </w:footnote>
  <w:footnote w:id="14">
    <w:p w:rsidR="005307A7" w:rsidRPr="00EA273A" w:rsidRDefault="005307A7" w:rsidP="005D16B2">
      <w:pPr>
        <w:pStyle w:val="FootnoteText"/>
        <w:jc w:val="both"/>
        <w:rPr>
          <w:lang w:val="es-BO"/>
        </w:rPr>
      </w:pPr>
      <w:r w:rsidRPr="005D16B2">
        <w:rPr>
          <w:rStyle w:val="FootnoteReference"/>
        </w:rPr>
        <w:footnoteRef/>
      </w:r>
      <w:r w:rsidRPr="00EA273A">
        <w:rPr>
          <w:lang w:val="es-BO"/>
        </w:rPr>
        <w:t xml:space="preserve"> Hiện có </w:t>
      </w:r>
      <w:r w:rsidRPr="005D16B2">
        <w:rPr>
          <w:lang w:val="nl-NL"/>
        </w:rPr>
        <w:t>05 dự án khách sạn, nhà hàng, 02 dự án Showroom các đại lý ô tô, 02 dự án kho bãi, dịch vụ, 02 dự án phát triển khu đô thị; (VD: dự án Khu nhà ở Xuân Thành Land, Khách sạn Đông Á...)</w:t>
      </w:r>
    </w:p>
  </w:footnote>
  <w:footnote w:id="15">
    <w:p w:rsidR="005307A7" w:rsidRPr="00EA273A" w:rsidRDefault="005307A7" w:rsidP="003B0718">
      <w:pPr>
        <w:pStyle w:val="NormalWeb"/>
        <w:shd w:val="clear" w:color="auto" w:fill="FFFFFF"/>
        <w:spacing w:before="0" w:beforeAutospacing="0" w:after="0" w:afterAutospacing="0"/>
        <w:jc w:val="both"/>
        <w:textAlignment w:val="bottom"/>
        <w:rPr>
          <w:sz w:val="20"/>
          <w:szCs w:val="20"/>
          <w:lang w:val="es-BO"/>
        </w:rPr>
      </w:pPr>
      <w:r w:rsidRPr="008576CB">
        <w:rPr>
          <w:rStyle w:val="FootnoteReference"/>
          <w:sz w:val="20"/>
          <w:szCs w:val="20"/>
        </w:rPr>
        <w:footnoteRef/>
      </w:r>
      <w:r w:rsidRPr="00EA273A">
        <w:rPr>
          <w:sz w:val="20"/>
          <w:szCs w:val="20"/>
          <w:lang w:val="es-BO"/>
        </w:rPr>
        <w:t xml:space="preserve"> Dự án Trung tâm thương mại , văn phòng và nhà ở Vincom (1.700 tỷ đồng); Trường phổ thông chất lượng cao có nhiều cấp học ALBERT EINSTEIN (107 tỷ đồng); Tổ hợp khách sạn, nhà hàng và vui chơi giải trí Đại Bàng (200 tỷ đồng); </w:t>
      </w:r>
    </w:p>
  </w:footnote>
  <w:footnote w:id="16">
    <w:p w:rsidR="005307A7" w:rsidRPr="00EA273A" w:rsidRDefault="005307A7" w:rsidP="003B0718">
      <w:pPr>
        <w:pStyle w:val="FootnoteText"/>
        <w:jc w:val="both"/>
        <w:rPr>
          <w:lang w:val="es-BO"/>
        </w:rPr>
      </w:pPr>
      <w:r w:rsidRPr="008576CB">
        <w:rPr>
          <w:rStyle w:val="FootnoteReference"/>
        </w:rPr>
        <w:footnoteRef/>
      </w:r>
      <w:r w:rsidRPr="00EA273A">
        <w:rPr>
          <w:lang w:val="es-BO"/>
        </w:rPr>
        <w:t xml:space="preserve"> Dự án Khu thương mại dịch vụ và giải trí Hào Quang  (chưa hoàn thành hạng mục Thương mại dịch vụ); Trường phổ thông chất lượng cao có nhiều cấp học ALBERT EINSTEIN (mới hoàn thành giai đoạn 1); Khách sạn, Văn phòng cho thuê, Thương mại tổng hợp và Trường Mầm non Quốc tế Trung Kiên (mời hoàn thành xong hạng mục trường mầm non); Khu dân cư đô thị tại Khu đô thị Bắc thành phố Hà Tĩnh (mới hoàn thành xong phần Nhà liên kề, chưa đầu tư hạng mục Nhà chung cư cao tầng)…</w:t>
      </w:r>
    </w:p>
  </w:footnote>
  <w:footnote w:id="17">
    <w:p w:rsidR="005307A7" w:rsidRPr="00EA273A" w:rsidRDefault="005307A7" w:rsidP="003B0718">
      <w:pPr>
        <w:pStyle w:val="FootnoteText"/>
        <w:jc w:val="both"/>
        <w:rPr>
          <w:lang w:val="es-BO"/>
        </w:rPr>
      </w:pPr>
      <w:r w:rsidRPr="008576CB">
        <w:rPr>
          <w:rStyle w:val="FootnoteReference"/>
        </w:rPr>
        <w:footnoteRef/>
      </w:r>
      <w:r w:rsidRPr="00EA273A">
        <w:rPr>
          <w:lang w:val="es-BO"/>
        </w:rPr>
        <w:t xml:space="preserve"> Cơ sở kinh doanh tôn, thép của Công ty TNHH Quý Nam; Cơ sở kinh doanh dịch vụ thương mại Đức Nhân của Công ty TNHH MTV Đức Nhân; Xây dựng tổ hợp Khách sạn - Thương mại - Dịch vụ tổng hợp Công ty cổ phần Nguyễn Hưng; Bệnh viện Thái Thượng Hoàng của Công ty cổ phần TTH; Dự án khu dịch vụ thương mại, văn phòng cho thuê Hạnh Nguyễn của Công ty cổ phần xây dựng 31-5,..</w:t>
      </w:r>
    </w:p>
  </w:footnote>
  <w:footnote w:id="18">
    <w:p w:rsidR="005307A7" w:rsidRPr="00EA273A" w:rsidRDefault="005307A7" w:rsidP="003B0718">
      <w:pPr>
        <w:pStyle w:val="FootnoteText"/>
        <w:jc w:val="both"/>
        <w:rPr>
          <w:sz w:val="24"/>
          <w:szCs w:val="24"/>
          <w:lang w:val="es-BO"/>
        </w:rPr>
      </w:pPr>
      <w:r w:rsidRPr="008576CB">
        <w:rPr>
          <w:rStyle w:val="FootnoteReference"/>
        </w:rPr>
        <w:footnoteRef/>
      </w:r>
      <w:r w:rsidRPr="00EA273A">
        <w:rPr>
          <w:lang w:val="es-BO"/>
        </w:rPr>
        <w:t xml:space="preserve"> Dự án </w:t>
      </w:r>
      <w:r w:rsidRPr="00EA273A">
        <w:rPr>
          <w:bCs/>
          <w:lang w:val="es-BO"/>
        </w:rPr>
        <w:t xml:space="preserve">Dự án Trung tâm Thương mại, khách sạn Villa BMC - Việt Trung; </w:t>
      </w:r>
      <w:r w:rsidRPr="008576CB">
        <w:rPr>
          <w:bCs/>
          <w:lang w:val="vi-VN"/>
        </w:rPr>
        <w:t>Trung tâm tổ chức sự kiện văn hóa Đức Tà</w:t>
      </w:r>
      <w:r w:rsidRPr="00EA273A">
        <w:rPr>
          <w:bCs/>
          <w:lang w:val="es-BO"/>
        </w:rPr>
        <w:t>i; Xây dựng kho thương mại tổng hợp tại Hà Tĩnh (Công ty CP TMTH Long Thành); Xây dựng Đại lý ô tô cấp I hãng Mitsubishi; Dự án Đại lý ô tô cấp I Hãng Nissan (Công ty Cổ phần Kim Liên Hà Tĩnh),..</w:t>
      </w:r>
    </w:p>
  </w:footnote>
  <w:footnote w:id="19">
    <w:p w:rsidR="005307A7" w:rsidRPr="00EA273A" w:rsidRDefault="005307A7" w:rsidP="00153F0C">
      <w:pPr>
        <w:widowControl w:val="0"/>
        <w:spacing w:before="120" w:after="120"/>
        <w:jc w:val="both"/>
        <w:rPr>
          <w:rFonts w:ascii="Times New Roman" w:hAnsi="Times New Roman"/>
          <w:bCs/>
          <w:iCs/>
          <w:spacing w:val="-2"/>
          <w:sz w:val="20"/>
          <w:lang w:val="es-BO"/>
        </w:rPr>
      </w:pPr>
      <w:r w:rsidRPr="000A36BD">
        <w:rPr>
          <w:rStyle w:val="FootnoteReference"/>
          <w:rFonts w:ascii="Times New Roman" w:hAnsi="Times New Roman"/>
          <w:sz w:val="20"/>
        </w:rPr>
        <w:footnoteRef/>
      </w:r>
      <w:r w:rsidRPr="00EA273A">
        <w:rPr>
          <w:rFonts w:ascii="Times New Roman" w:hAnsi="Times New Roman"/>
          <w:sz w:val="20"/>
          <w:lang w:val="es-BO"/>
        </w:rPr>
        <w:t xml:space="preserve"> Gồm: </w:t>
      </w:r>
      <w:r w:rsidRPr="000A36BD">
        <w:rPr>
          <w:rFonts w:ascii="Times New Roman" w:hAnsi="Times New Roman"/>
          <w:bCs/>
          <w:iCs/>
          <w:spacing w:val="-2"/>
          <w:sz w:val="20"/>
          <w:lang w:val="vi-VN"/>
        </w:rPr>
        <w:t>Huyện lộ 5, đoạn qua các xã Hương Lâm và Hương Liên</w:t>
      </w:r>
      <w:r w:rsidRPr="00EA273A">
        <w:rPr>
          <w:rFonts w:ascii="Times New Roman" w:hAnsi="Times New Roman"/>
          <w:bCs/>
          <w:iCs/>
          <w:spacing w:val="-2"/>
          <w:sz w:val="20"/>
          <w:lang w:val="es-BO"/>
        </w:rPr>
        <w:t xml:space="preserve">; </w:t>
      </w:r>
      <w:r w:rsidRPr="00EA273A">
        <w:rPr>
          <w:rFonts w:ascii="Times New Roman" w:hAnsi="Times New Roman"/>
          <w:bCs/>
          <w:spacing w:val="-2"/>
          <w:sz w:val="20"/>
          <w:lang w:val="es-BO"/>
        </w:rPr>
        <w:t>T</w:t>
      </w:r>
      <w:r w:rsidRPr="000A36BD">
        <w:rPr>
          <w:rFonts w:ascii="Times New Roman" w:hAnsi="Times New Roman"/>
          <w:bCs/>
          <w:spacing w:val="-2"/>
          <w:sz w:val="20"/>
          <w:lang w:val="nl-NL"/>
        </w:rPr>
        <w:t xml:space="preserve">uyến đường từ cầu Thạch Đồng đi Thạch Hải (đường ĐT.550); </w:t>
      </w:r>
      <w:r w:rsidRPr="00EA273A">
        <w:rPr>
          <w:rFonts w:ascii="Times New Roman" w:hAnsi="Times New Roman"/>
          <w:bCs/>
          <w:spacing w:val="-2"/>
          <w:sz w:val="20"/>
          <w:lang w:val="es-BO"/>
        </w:rPr>
        <w:t>H</w:t>
      </w:r>
      <w:r w:rsidRPr="000A36BD">
        <w:rPr>
          <w:rFonts w:ascii="Times New Roman" w:hAnsi="Times New Roman"/>
          <w:bCs/>
          <w:spacing w:val="-2"/>
          <w:sz w:val="20"/>
          <w:lang w:val="nl-NL"/>
        </w:rPr>
        <w:t xml:space="preserve">ạ tầng đường gom tuyến Quốc lộ 1A tránh Thành phố Hà Tĩnh; </w:t>
      </w:r>
      <w:r w:rsidRPr="00EA273A">
        <w:rPr>
          <w:rFonts w:ascii="Times New Roman" w:hAnsi="Times New Roman"/>
          <w:bCs/>
          <w:spacing w:val="-2"/>
          <w:sz w:val="20"/>
          <w:lang w:val="es-BO"/>
        </w:rPr>
        <w:t xml:space="preserve">Đầu tư </w:t>
      </w:r>
      <w:r w:rsidRPr="000A36BD">
        <w:rPr>
          <w:rFonts w:ascii="Times New Roman" w:hAnsi="Times New Roman"/>
          <w:bCs/>
          <w:spacing w:val="-2"/>
          <w:sz w:val="20"/>
          <w:lang w:val="vi-VN"/>
        </w:rPr>
        <w:t xml:space="preserve">tuyến đường Mai Thúc Loan </w:t>
      </w:r>
      <w:r w:rsidRPr="00EA273A">
        <w:rPr>
          <w:rFonts w:ascii="Times New Roman" w:hAnsi="Times New Roman"/>
          <w:bCs/>
          <w:spacing w:val="-2"/>
          <w:sz w:val="20"/>
          <w:lang w:val="es-BO"/>
        </w:rPr>
        <w:t xml:space="preserve">đoạn </w:t>
      </w:r>
      <w:r w:rsidRPr="000A36BD">
        <w:rPr>
          <w:rFonts w:ascii="Times New Roman" w:hAnsi="Times New Roman"/>
          <w:bCs/>
          <w:spacing w:val="-2"/>
          <w:sz w:val="20"/>
          <w:lang w:val="vi-VN"/>
        </w:rPr>
        <w:t xml:space="preserve">qua xã Thạch Đồng; </w:t>
      </w:r>
      <w:r w:rsidRPr="000A36BD">
        <w:rPr>
          <w:rFonts w:ascii="Times New Roman" w:hAnsi="Times New Roman"/>
          <w:bCs/>
          <w:spacing w:val="-2"/>
          <w:sz w:val="20"/>
          <w:lang w:val="pt-BR"/>
        </w:rPr>
        <w:t xml:space="preserve">Hỗ trợ rải thảm tuyến đường tỉnh lộ quan trọng như đường Ngô Quyền; </w:t>
      </w:r>
      <w:r w:rsidRPr="000A36BD">
        <w:rPr>
          <w:rFonts w:ascii="Times New Roman" w:hAnsi="Times New Roman"/>
          <w:bCs/>
          <w:iCs/>
          <w:spacing w:val="-2"/>
          <w:sz w:val="20"/>
          <w:lang w:val="pt-BR"/>
        </w:rPr>
        <w:t xml:space="preserve">Đầu tư xây dựng </w:t>
      </w:r>
      <w:r w:rsidRPr="000A36BD">
        <w:rPr>
          <w:rFonts w:ascii="Times New Roman" w:hAnsi="Times New Roman"/>
          <w:bCs/>
          <w:iCs/>
          <w:spacing w:val="-2"/>
          <w:sz w:val="20"/>
          <w:lang w:val="vi-VN"/>
        </w:rPr>
        <w:t xml:space="preserve">Cầu Quang - Diệm, tuyến đường kết nối giữa các xã Phúc-Mai- Thủy, Thịnh </w:t>
      </w:r>
      <w:r w:rsidRPr="00EA273A">
        <w:rPr>
          <w:rFonts w:ascii="Times New Roman" w:hAnsi="Times New Roman"/>
          <w:bCs/>
          <w:iCs/>
          <w:spacing w:val="-2"/>
          <w:sz w:val="20"/>
          <w:lang w:val="es-BO"/>
        </w:rPr>
        <w:t xml:space="preserve">- </w:t>
      </w:r>
      <w:r w:rsidRPr="000A36BD">
        <w:rPr>
          <w:rFonts w:ascii="Times New Roman" w:hAnsi="Times New Roman"/>
          <w:bCs/>
          <w:iCs/>
          <w:spacing w:val="-2"/>
          <w:sz w:val="20"/>
          <w:lang w:val="vi-VN"/>
        </w:rPr>
        <w:t xml:space="preserve">Hòa </w:t>
      </w:r>
      <w:r w:rsidRPr="00EA273A">
        <w:rPr>
          <w:rFonts w:ascii="Times New Roman" w:hAnsi="Times New Roman"/>
          <w:bCs/>
          <w:iCs/>
          <w:spacing w:val="-2"/>
          <w:sz w:val="20"/>
          <w:lang w:val="es-BO"/>
        </w:rPr>
        <w:t xml:space="preserve">- </w:t>
      </w:r>
      <w:r w:rsidRPr="000A36BD">
        <w:rPr>
          <w:rFonts w:ascii="Times New Roman" w:hAnsi="Times New Roman"/>
          <w:bCs/>
          <w:iCs/>
          <w:spacing w:val="-2"/>
          <w:sz w:val="20"/>
          <w:lang w:val="vi-VN"/>
        </w:rPr>
        <w:t>An, Tân- Mỹ- Hà</w:t>
      </w:r>
      <w:r w:rsidRPr="00EA273A">
        <w:rPr>
          <w:rFonts w:ascii="Times New Roman" w:hAnsi="Times New Roman"/>
          <w:bCs/>
          <w:iCs/>
          <w:spacing w:val="-2"/>
          <w:sz w:val="20"/>
          <w:lang w:val="es-BO"/>
        </w:rPr>
        <w:t xml:space="preserve">, huyện Hương Sơn; </w:t>
      </w:r>
      <w:r w:rsidRPr="000A36BD">
        <w:rPr>
          <w:rFonts w:ascii="Times New Roman" w:hAnsi="Times New Roman"/>
          <w:bCs/>
          <w:spacing w:val="-2"/>
          <w:sz w:val="20"/>
          <w:lang w:val="sq-AL"/>
        </w:rPr>
        <w:t>Nâng cấp Quốc lộ 8C đoạn qua xã Sơn Tân</w:t>
      </w:r>
      <w:r w:rsidRPr="000A36BD">
        <w:rPr>
          <w:rFonts w:ascii="Times New Roman" w:hAnsi="Times New Roman"/>
          <w:bCs/>
          <w:iCs/>
          <w:spacing w:val="-2"/>
          <w:sz w:val="20"/>
          <w:lang w:val="sq-AL"/>
        </w:rPr>
        <w:t>, xã Sơn Giang, xã Sơn Ninh, Sơn Trung; Nâng cấp, cải tạo tuyến đường 15B đoạn từ Sơn Ninh đi Sơn Lễ; Đầu tư xây dựng đường 8B đoạn qua xã Sơn Mỹ;</w:t>
      </w:r>
      <w:r w:rsidRPr="00EA273A">
        <w:rPr>
          <w:rFonts w:ascii="Times New Roman" w:hAnsi="Times New Roman"/>
          <w:bCs/>
          <w:i/>
          <w:spacing w:val="-2"/>
          <w:sz w:val="20"/>
          <w:lang w:val="es-BO"/>
        </w:rPr>
        <w:t xml:space="preserve"> </w:t>
      </w:r>
      <w:r w:rsidRPr="00EA273A">
        <w:rPr>
          <w:rFonts w:ascii="Times New Roman" w:hAnsi="Times New Roman"/>
          <w:bCs/>
          <w:spacing w:val="-2"/>
          <w:sz w:val="20"/>
          <w:lang w:val="es-BO"/>
        </w:rPr>
        <w:t xml:space="preserve">Đầu tư xây dựng nâng cấp tuyến đường 22/12 đã hư hỏng, xuống cấp; </w:t>
      </w:r>
      <w:r w:rsidRPr="00EA273A">
        <w:rPr>
          <w:rFonts w:ascii="Times New Roman" w:hAnsi="Times New Roman"/>
          <w:bCs/>
          <w:sz w:val="20"/>
          <w:lang w:val="es-BO"/>
        </w:rPr>
        <w:t>Đường Thị - Sơn, huyện Can Lộc</w:t>
      </w:r>
    </w:p>
    <w:p w:rsidR="005307A7" w:rsidRPr="00EA273A" w:rsidRDefault="005307A7" w:rsidP="00153F0C">
      <w:pPr>
        <w:pStyle w:val="FootnoteText"/>
        <w:rPr>
          <w:lang w:val="es-BO"/>
        </w:rPr>
      </w:pPr>
    </w:p>
  </w:footnote>
  <w:footnote w:id="20">
    <w:p w:rsidR="005307A7" w:rsidRPr="00EA273A" w:rsidRDefault="005307A7" w:rsidP="00EA273A">
      <w:pPr>
        <w:widowControl w:val="0"/>
        <w:spacing w:before="120" w:after="120"/>
        <w:jc w:val="both"/>
        <w:rPr>
          <w:rFonts w:ascii="Times New Roman" w:hAnsi="Times New Roman"/>
          <w:bCs/>
          <w:iCs/>
          <w:spacing w:val="-2"/>
          <w:sz w:val="20"/>
          <w:lang w:val="sq-AL"/>
        </w:rPr>
      </w:pPr>
      <w:r w:rsidRPr="00EA273A">
        <w:rPr>
          <w:rStyle w:val="FootnoteReference"/>
          <w:rFonts w:ascii="Times New Roman" w:hAnsi="Times New Roman"/>
          <w:sz w:val="20"/>
        </w:rPr>
        <w:footnoteRef/>
      </w:r>
      <w:r w:rsidRPr="00EA273A">
        <w:rPr>
          <w:rFonts w:ascii="Times New Roman" w:hAnsi="Times New Roman"/>
          <w:sz w:val="20"/>
          <w:lang w:val="vi-VN"/>
        </w:rPr>
        <w:t xml:space="preserve"> Gồm: </w:t>
      </w:r>
      <w:r w:rsidRPr="00EA273A">
        <w:rPr>
          <w:rFonts w:ascii="Times New Roman" w:hAnsi="Times New Roman"/>
          <w:bCs/>
          <w:spacing w:val="-2"/>
          <w:sz w:val="20"/>
          <w:lang w:val="vi-VN"/>
        </w:rPr>
        <w:t xml:space="preserve">Dự án Đê Đồng Môn đoạn qua thôn Trung Hưng và thôn Tiến Hưng, xã Thạch Hưng; thôn Đồng Giang, xã Thạch Đồng; Hệ thống thủy lợi tại xã Thạch Đồng, thành phố Hà Tĩnh; </w:t>
      </w:r>
      <w:r w:rsidRPr="00EA273A">
        <w:rPr>
          <w:rFonts w:ascii="Times New Roman" w:hAnsi="Times New Roman"/>
          <w:bCs/>
          <w:spacing w:val="-2"/>
          <w:sz w:val="20"/>
          <w:lang w:val="it-IT"/>
        </w:rPr>
        <w:t>Hệ thống thoát nước từ hạ tràn hồ Bộc Nguyên đến sông Ngàn Mọ, huyện Cẩm Xuyên</w:t>
      </w:r>
      <w:r w:rsidRPr="00EA273A">
        <w:rPr>
          <w:rFonts w:ascii="Times New Roman" w:hAnsi="Times New Roman"/>
          <w:bCs/>
          <w:i/>
          <w:spacing w:val="-2"/>
          <w:sz w:val="20"/>
          <w:lang w:val="it-IT"/>
        </w:rPr>
        <w:t>;</w:t>
      </w:r>
      <w:r w:rsidRPr="00EA273A">
        <w:rPr>
          <w:rFonts w:ascii="Times New Roman" w:hAnsi="Times New Roman"/>
          <w:bCs/>
          <w:sz w:val="20"/>
          <w:lang w:val="vi-VN"/>
        </w:rPr>
        <w:t xml:space="preserve"> Nâng cấp tuyến đê từ Cầu Trù đến giáp xã Tùng Lộc, huyện Can Lộc.</w:t>
      </w:r>
    </w:p>
    <w:p w:rsidR="005307A7" w:rsidRPr="0078600B" w:rsidRDefault="005307A7" w:rsidP="00EA273A">
      <w:pPr>
        <w:pStyle w:val="FootnoteText"/>
        <w:rPr>
          <w:lang w:val="vi-VN"/>
        </w:rPr>
      </w:pPr>
    </w:p>
  </w:footnote>
  <w:footnote w:id="21">
    <w:p w:rsidR="005307A7" w:rsidRPr="00EA273A" w:rsidRDefault="005307A7" w:rsidP="002C7BD1">
      <w:pPr>
        <w:pStyle w:val="FootnoteText"/>
        <w:jc w:val="both"/>
        <w:rPr>
          <w:lang w:val="es-BO"/>
        </w:rPr>
      </w:pPr>
      <w:r>
        <w:rPr>
          <w:rStyle w:val="FootnoteReference"/>
        </w:rPr>
        <w:footnoteRef/>
      </w:r>
      <w:r w:rsidRPr="00EA273A">
        <w:rPr>
          <w:lang w:val="es-BO"/>
        </w:rPr>
        <w:t xml:space="preserve"> </w:t>
      </w:r>
      <w:r w:rsidRPr="00EA273A">
        <w:rPr>
          <w:rFonts w:eastAsia="Arial"/>
          <w:szCs w:val="22"/>
          <w:lang w:val="es-BO"/>
        </w:rPr>
        <w:t>nội dung phê duyệt tu bổ, tôn tạo các hạng mục tại Khu lưu niệm Nguyễn Du gồm: Đình xã, Nhà tư văn 1, Nhà tư 2, Nhà bia, Chùa Trường Ninh; Nâng cấp tu bổ đường dạo, cây xanh, bãi đỗ xe Khu mộ Nguyễn Du; Tu bổ, tôn tạo Đền thờ và Khu mộ Nguyễn Nghiễm; Nguyễn Trọng.v.v.</w:t>
      </w:r>
    </w:p>
  </w:footnote>
  <w:footnote w:id="22">
    <w:p w:rsidR="005307A7" w:rsidRPr="00EA273A" w:rsidRDefault="005307A7" w:rsidP="00BF3515">
      <w:pPr>
        <w:pStyle w:val="FootnoteText"/>
        <w:jc w:val="both"/>
        <w:rPr>
          <w:lang w:val="es-BO"/>
        </w:rPr>
      </w:pPr>
      <w:r>
        <w:rPr>
          <w:rStyle w:val="FootnoteReference"/>
        </w:rPr>
        <w:footnoteRef/>
      </w:r>
      <w:r w:rsidRPr="00EA273A">
        <w:rPr>
          <w:lang w:val="es-BO"/>
        </w:rPr>
        <w:t xml:space="preserve"> </w:t>
      </w:r>
      <w:r w:rsidRPr="00EA273A">
        <w:rPr>
          <w:rFonts w:eastAsia="Calibri"/>
          <w:szCs w:val="28"/>
          <w:lang w:val="es-BO"/>
        </w:rPr>
        <w:t>Nghị quyết số 19-NQ/TW ngày 25/10/2017 của Ban Chấp hành Trung ương Đảng, Quyết định số 2348/QĐ-TTg ngày 05/12/2016 của Thủ tướng Chính phủ phê duyệt Đề án xây dựng và phát triển mạng lưới y tế cơ sở trong tình hình mới, Thông tư liên tịch số 51/2015/TTLT-BYT-BNV ngày 11/12/2015 của Bộ Y tế và Bộ Nội vụ, Thông tư số 37/2016/TT-BYT ngày 25/10/2016 của Bộ Y tế</w:t>
      </w:r>
    </w:p>
  </w:footnote>
  <w:footnote w:id="23">
    <w:p w:rsidR="005307A7" w:rsidRPr="00EA273A" w:rsidRDefault="005307A7" w:rsidP="00F36BCD">
      <w:pPr>
        <w:spacing w:before="120"/>
        <w:jc w:val="both"/>
        <w:rPr>
          <w:rFonts w:ascii="Times New Roman" w:eastAsia="Calibri" w:hAnsi="Times New Roman"/>
          <w:color w:val="auto"/>
          <w:sz w:val="20"/>
          <w:lang w:val="es-BO"/>
        </w:rPr>
      </w:pPr>
      <w:r w:rsidRPr="00F36BCD">
        <w:rPr>
          <w:rStyle w:val="FootnoteReference"/>
          <w:sz w:val="20"/>
        </w:rPr>
        <w:footnoteRef/>
      </w:r>
      <w:r w:rsidRPr="00EA273A">
        <w:rPr>
          <w:sz w:val="20"/>
          <w:lang w:val="es-BO"/>
        </w:rPr>
        <w:t xml:space="preserve"> </w:t>
      </w:r>
      <w:r w:rsidRPr="00EA273A">
        <w:rPr>
          <w:rFonts w:ascii="Times New Roman" w:eastAsia="Calibri" w:hAnsi="Times New Roman"/>
          <w:color w:val="auto"/>
          <w:sz w:val="20"/>
          <w:lang w:val="es-BO"/>
        </w:rPr>
        <w:t>thôn, tổ dân phố loại 1 được hỗ trợ 25 triệu đồng/thôn, tổ dân phố/năm; thôn, tổ dân phố loại 2 được hỗ trợ 22 triệu đồng/thôn, tổ dân phố/năm; thôn, tổ dân phố loại 3 được hỗ trợ 20 triệu đồng/thôn, tổ dân phố/năm</w:t>
      </w:r>
    </w:p>
  </w:footnote>
  <w:footnote w:id="24">
    <w:p w:rsidR="005307A7" w:rsidRPr="00EA273A" w:rsidRDefault="005307A7">
      <w:pPr>
        <w:pStyle w:val="FootnoteText"/>
        <w:rPr>
          <w:lang w:val="es-BO"/>
        </w:rPr>
      </w:pPr>
      <w:r>
        <w:rPr>
          <w:rStyle w:val="FootnoteReference"/>
        </w:rPr>
        <w:footnoteRef/>
      </w:r>
      <w:r w:rsidRPr="00EA273A">
        <w:rPr>
          <w:lang w:val="es-BO"/>
        </w:rPr>
        <w:t xml:space="preserve"> </w:t>
      </w:r>
      <w:r w:rsidRPr="00EA273A">
        <w:rPr>
          <w:rFonts w:eastAsia="Calibri"/>
          <w:szCs w:val="28"/>
          <w:lang w:val="es-BO"/>
        </w:rPr>
        <w:t>công an viên (quy định tại Nghị định số 73/2009/NĐ-CP), thôn đội trưởng (quy định tại Luật Dân quân tự vệ và Nghị định số 03/2016/NĐ), nhân viên y tế thôn, bản (theo Quyết định số 30/2007/QĐ-TTg và Quyết định số 75/2009/QĐ-TTg của Thủ tướng Chính phủ), cộng tác viên y tế, dân số (quy định tại Thông tư  số 26/2018/TT-BTC của Bộ Tài chính)</w:t>
      </w:r>
    </w:p>
  </w:footnote>
  <w:footnote w:id="25">
    <w:p w:rsidR="005307A7" w:rsidRPr="00EA273A" w:rsidRDefault="005307A7" w:rsidP="005D16B2">
      <w:pPr>
        <w:pStyle w:val="FootnoteText"/>
        <w:jc w:val="both"/>
        <w:rPr>
          <w:lang w:val="es-BO"/>
        </w:rPr>
      </w:pPr>
      <w:r w:rsidRPr="001C0A64">
        <w:rPr>
          <w:rStyle w:val="FootnoteReference"/>
        </w:rPr>
        <w:footnoteRef/>
      </w:r>
      <w:r w:rsidRPr="00EA273A">
        <w:rPr>
          <w:lang w:val="es-BO"/>
        </w:rPr>
        <w:t xml:space="preserve"> </w:t>
      </w:r>
      <w:r w:rsidRPr="001C0A64">
        <w:rPr>
          <w:shd w:val="clear" w:color="auto" w:fill="FFFFFF"/>
          <w:lang w:val="vi-VN"/>
        </w:rPr>
        <w:t>V</w:t>
      </w:r>
      <w:r w:rsidRPr="00EA273A">
        <w:rPr>
          <w:shd w:val="clear" w:color="auto" w:fill="FFFFFF"/>
          <w:lang w:val="es-BO"/>
        </w:rPr>
        <w:t xml:space="preserve">ề thâm niên đối với Trưởng Công an xã: Trưởng Công an xã có thời gian </w:t>
      </w:r>
      <w:r w:rsidRPr="001C0A64">
        <w:rPr>
          <w:lang w:val="vi-VN"/>
        </w:rPr>
        <w:t xml:space="preserve">phục vụ liên tục từ đủ 60 tháng trở lên được hưởng phụ cấp thâm </w:t>
      </w:r>
      <w:r w:rsidRPr="00EA273A">
        <w:rPr>
          <w:lang w:val="es-BO"/>
        </w:rPr>
        <w:t xml:space="preserve">niên mỗi năm bằng 1% lương và phụ cấp hiện hưởng; Phụ cấp thâm niên được chi trả hàng tháng cùng kỳ lương và dùng để đóng, hưởng chế độ bảo hiểm xã hội và bảo hiểm y tế. Tuy nhiên, theo Nghị định </w:t>
      </w:r>
      <w:r w:rsidRPr="001C0A64">
        <w:rPr>
          <w:lang w:val="vi-VN"/>
        </w:rPr>
        <w:t xml:space="preserve">số 92/2009/NĐ-CP ngày 22/10/2009 của Chính phủ: Trưởng </w:t>
      </w:r>
      <w:r>
        <w:rPr>
          <w:lang w:val="vi-VN"/>
        </w:rPr>
        <w:t>Công an</w:t>
      </w:r>
      <w:r w:rsidRPr="001C0A64">
        <w:rPr>
          <w:lang w:val="vi-VN"/>
        </w:rPr>
        <w:t xml:space="preserve"> xã là công chức cấp xã được hưởng lương và phụ cấp theo quy định của Chính phủ về chế độ, chính sách đối với cán bộ, công chức ở xã, phường, thị trấn; được hưởng phụ cấp thâm niên vượt khung s</w:t>
      </w:r>
      <w:r w:rsidRPr="001C0A64">
        <w:rPr>
          <w:shd w:val="clear" w:color="auto" w:fill="FFFFFF"/>
          <w:lang w:val="vi-VN"/>
        </w:rPr>
        <w:t>au 2 năm - 3 năm đã x</w:t>
      </w:r>
      <w:r w:rsidRPr="00EA273A">
        <w:rPr>
          <w:shd w:val="clear" w:color="auto" w:fill="FFFFFF"/>
          <w:lang w:val="es-BO"/>
        </w:rPr>
        <w:t xml:space="preserve">ếp bậc lương cuối cùng trong ngạch. Hiện nay, một số Trưởng Công an xã đề nghị đượng hưởng chế độ thâm niên theo </w:t>
      </w:r>
      <w:r w:rsidRPr="001C0A64">
        <w:rPr>
          <w:lang w:val="nl-NL"/>
        </w:rPr>
        <w:t>Nghị định</w:t>
      </w:r>
      <w:r w:rsidRPr="001C0A64">
        <w:rPr>
          <w:lang w:val="vi-VN"/>
        </w:rPr>
        <w:t xml:space="preserve"> 73/2009/NĐ-CP</w:t>
      </w:r>
    </w:p>
  </w:footnote>
  <w:footnote w:id="26">
    <w:p w:rsidR="005307A7" w:rsidRPr="00EA273A" w:rsidRDefault="005307A7" w:rsidP="005D16B2">
      <w:pPr>
        <w:pStyle w:val="FootnoteText"/>
        <w:jc w:val="both"/>
        <w:rPr>
          <w:lang w:val="vi-VN"/>
        </w:rPr>
      </w:pPr>
      <w:r w:rsidRPr="001C0A64">
        <w:rPr>
          <w:rStyle w:val="FootnoteReference"/>
        </w:rPr>
        <w:footnoteRef/>
      </w:r>
      <w:r w:rsidRPr="00EA273A">
        <w:rPr>
          <w:lang w:val="es-BO"/>
        </w:rPr>
        <w:t xml:space="preserve"> </w:t>
      </w:r>
      <w:r w:rsidRPr="001C0A64">
        <w:rPr>
          <w:lang w:val="vi-VN"/>
        </w:rPr>
        <w:t xml:space="preserve">Về bố trí và chế độ đối với </w:t>
      </w:r>
      <w:r>
        <w:rPr>
          <w:lang w:val="vi-VN"/>
        </w:rPr>
        <w:t>Công an</w:t>
      </w:r>
      <w:r w:rsidRPr="001C0A64">
        <w:rPr>
          <w:lang w:val="vi-VN"/>
        </w:rPr>
        <w:t xml:space="preserve"> viên: </w:t>
      </w:r>
      <w:r>
        <w:rPr>
          <w:i/>
          <w:lang w:val="vi-VN"/>
        </w:rPr>
        <w:t>Công an</w:t>
      </w:r>
      <w:r w:rsidRPr="001C0A64">
        <w:rPr>
          <w:i/>
          <w:lang w:val="vi-VN"/>
        </w:rPr>
        <w:t xml:space="preserve"> viên được bố trí thường trực ở xã và ở thôn (do UBND xã bố trí) có thời gian công tác liên tục từ đủ 15 năm trở lên nếu nghỉ việc vì lý do chính đáng thì được hưởng trợ cấp một lần, cứ mỗi năm công tác được tính bằng 1,5 tháng mức bình quân phụ cấp hiện hưởng. </w:t>
      </w:r>
      <w:r w:rsidRPr="001C0A64">
        <w:rPr>
          <w:lang w:val="vi-VN"/>
        </w:rPr>
        <w:t xml:space="preserve">Trong khi đó, Nghị quyết </w:t>
      </w:r>
      <w:r w:rsidRPr="00EA273A">
        <w:rPr>
          <w:lang w:val="vi-VN"/>
        </w:rPr>
        <w:t xml:space="preserve">số </w:t>
      </w:r>
      <w:r w:rsidRPr="001C0A64">
        <w:rPr>
          <w:lang w:val="vi-VN"/>
        </w:rPr>
        <w:t xml:space="preserve">156/2019/NQ-HĐND tỉnh của HĐND tỉnh không quy định cụ thể về chức danh </w:t>
      </w:r>
      <w:r>
        <w:rPr>
          <w:lang w:val="vi-VN"/>
        </w:rPr>
        <w:t>Công an</w:t>
      </w:r>
      <w:r w:rsidRPr="001C0A64">
        <w:rPr>
          <w:lang w:val="vi-VN"/>
        </w:rPr>
        <w:t xml:space="preserve"> viên ở thôn vì vậy nhiều đơn vị lúng túng trong việc bố trí, đặc biệt là xã đã bố trí </w:t>
      </w:r>
      <w:r>
        <w:rPr>
          <w:lang w:val="vi-VN"/>
        </w:rPr>
        <w:t>công an</w:t>
      </w:r>
      <w:r w:rsidRPr="001C0A64">
        <w:rPr>
          <w:lang w:val="vi-VN"/>
        </w:rPr>
        <w:t xml:space="preserve"> chính quy.</w:t>
      </w:r>
    </w:p>
  </w:footnote>
  <w:footnote w:id="27">
    <w:p w:rsidR="005307A7" w:rsidRPr="005D16B2" w:rsidRDefault="005307A7" w:rsidP="005D16B2">
      <w:pPr>
        <w:jc w:val="both"/>
        <w:rPr>
          <w:rFonts w:ascii="Times New Roman" w:hAnsi="Times New Roman"/>
          <w:sz w:val="20"/>
          <w:lang w:val="pt-BR"/>
        </w:rPr>
      </w:pPr>
      <w:r w:rsidRPr="005D16B2">
        <w:rPr>
          <w:rStyle w:val="FootnoteReference"/>
          <w:rFonts w:ascii="Times New Roman" w:hAnsi="Times New Roman"/>
        </w:rPr>
        <w:footnoteRef/>
      </w:r>
      <w:r w:rsidRPr="00EA273A">
        <w:rPr>
          <w:rFonts w:ascii="Times New Roman" w:hAnsi="Times New Roman"/>
          <w:lang w:val="vi-VN"/>
        </w:rPr>
        <w:t xml:space="preserve"> </w:t>
      </w:r>
      <w:r w:rsidRPr="00EA273A">
        <w:rPr>
          <w:rFonts w:ascii="Times New Roman" w:hAnsi="Times New Roman"/>
          <w:b/>
          <w:sz w:val="20"/>
          <w:lang w:val="vi-VN"/>
        </w:rPr>
        <w:t>Huyện Thạch Hà</w:t>
      </w:r>
      <w:r w:rsidRPr="00EA273A">
        <w:rPr>
          <w:rFonts w:ascii="Times New Roman" w:hAnsi="Times New Roman"/>
          <w:sz w:val="20"/>
          <w:lang w:val="vi-VN"/>
        </w:rPr>
        <w:t xml:space="preserve"> thiếu 81 giáo viên (Mầm non: 24, Tiểu học: 57); </w:t>
      </w:r>
      <w:r w:rsidRPr="00EA273A">
        <w:rPr>
          <w:rFonts w:ascii="Times New Roman" w:hAnsi="Times New Roman"/>
          <w:b/>
          <w:sz w:val="20"/>
          <w:lang w:val="vi-VN"/>
        </w:rPr>
        <w:t>thị xã Kỳ Anh</w:t>
      </w:r>
      <w:r w:rsidRPr="00EA273A">
        <w:rPr>
          <w:rFonts w:ascii="Times New Roman" w:hAnsi="Times New Roman"/>
          <w:sz w:val="20"/>
          <w:lang w:val="vi-VN"/>
        </w:rPr>
        <w:t xml:space="preserve"> thiếu 167 giáo viên (Mầm non: 57, Tiểu học: 77, THCS: 33);</w:t>
      </w:r>
      <w:r w:rsidRPr="00EA273A">
        <w:rPr>
          <w:rFonts w:ascii="Times New Roman" w:hAnsi="Times New Roman"/>
          <w:i/>
          <w:sz w:val="20"/>
          <w:lang w:val="vi-VN"/>
        </w:rPr>
        <w:t xml:space="preserve"> </w:t>
      </w:r>
      <w:r w:rsidRPr="00EA273A">
        <w:rPr>
          <w:rFonts w:ascii="Times New Roman" w:hAnsi="Times New Roman"/>
          <w:b/>
          <w:sz w:val="20"/>
          <w:lang w:val="vi-VN"/>
        </w:rPr>
        <w:t xml:space="preserve">Huyện Can Lộc </w:t>
      </w:r>
      <w:r w:rsidRPr="00EA273A">
        <w:rPr>
          <w:rFonts w:ascii="Times New Roman" w:hAnsi="Times New Roman"/>
          <w:sz w:val="20"/>
          <w:lang w:val="vi-VN"/>
        </w:rPr>
        <w:t xml:space="preserve">hầu hết các </w:t>
      </w:r>
      <w:r w:rsidRPr="00EA273A">
        <w:rPr>
          <w:rFonts w:ascii="Times New Roman" w:eastAsia="Arial" w:hAnsi="Times New Roman"/>
          <w:sz w:val="20"/>
          <w:lang w:val="vi-VN"/>
        </w:rPr>
        <w:t>trường tiểu học còn thiếu giáo viên dạy Tiếng Anh và Tin học</w:t>
      </w:r>
      <w:r w:rsidRPr="005D16B2">
        <w:rPr>
          <w:rFonts w:ascii="Times New Roman" w:hAnsi="Times New Roman"/>
          <w:sz w:val="20"/>
          <w:lang w:val="pt-BR"/>
        </w:rPr>
        <w:t xml:space="preserve">; </w:t>
      </w:r>
      <w:r w:rsidRPr="005D16B2">
        <w:rPr>
          <w:rFonts w:ascii="Times New Roman" w:hAnsi="Times New Roman"/>
          <w:b/>
          <w:sz w:val="20"/>
          <w:lang w:val="pt-BR"/>
        </w:rPr>
        <w:t>huyện Hương Khê</w:t>
      </w:r>
      <w:r w:rsidRPr="005D16B2">
        <w:rPr>
          <w:rFonts w:ascii="Times New Roman" w:hAnsi="Times New Roman"/>
          <w:sz w:val="20"/>
          <w:lang w:val="pt-BR"/>
        </w:rPr>
        <w:t xml:space="preserve"> còn thiếu 19 giáo viên Tiếng Anh bậc tiểu học; </w:t>
      </w:r>
      <w:r w:rsidRPr="005D16B2">
        <w:rPr>
          <w:rFonts w:ascii="Times New Roman" w:hAnsi="Times New Roman"/>
          <w:b/>
          <w:sz w:val="20"/>
          <w:lang w:val="it-IT"/>
        </w:rPr>
        <w:t>huyện Kỳ Anh</w:t>
      </w:r>
      <w:r w:rsidRPr="005D16B2">
        <w:rPr>
          <w:rFonts w:ascii="Times New Roman" w:hAnsi="Times New Roman"/>
          <w:sz w:val="20"/>
          <w:lang w:val="it-IT"/>
        </w:rPr>
        <w:t xml:space="preserve"> thiếu 237 giáo viên (Mầm non: 92, Tiểu học: 83, THCS: 62).</w:t>
      </w:r>
    </w:p>
    <w:p w:rsidR="005307A7" w:rsidRPr="00EA273A" w:rsidRDefault="005307A7" w:rsidP="005D16B2">
      <w:pPr>
        <w:pStyle w:val="FootnoteText"/>
        <w:rPr>
          <w:lang w:val="vi-VN"/>
        </w:rPr>
      </w:pPr>
    </w:p>
  </w:footnote>
  <w:footnote w:id="28">
    <w:p w:rsidR="005307A7" w:rsidRPr="00EA273A" w:rsidRDefault="005307A7">
      <w:pPr>
        <w:pStyle w:val="FootnoteText"/>
        <w:rPr>
          <w:lang w:val="vi-VN"/>
        </w:rPr>
      </w:pPr>
      <w:r>
        <w:rPr>
          <w:rStyle w:val="FootnoteReference"/>
        </w:rPr>
        <w:footnoteRef/>
      </w:r>
      <w:r w:rsidRPr="00EA273A">
        <w:rPr>
          <w:lang w:val="vi-VN"/>
        </w:rPr>
        <w:t xml:space="preserve"> </w:t>
      </w:r>
      <w:r w:rsidRPr="00EA273A">
        <w:rPr>
          <w:rFonts w:eastAsia="Calibri"/>
          <w:szCs w:val="28"/>
          <w:lang w:val="vi-VN"/>
        </w:rPr>
        <w:t>cụ thể: Quản lý kế hoạch 329, hiện có 305 thiếu 24; Đoàn đội kế hoạch 150, hiện có 150, thiếu 0; Giáo viên kế hoạch 4.517, hiện có 4.664, thừa 147; Hành chính kế hoạch 546, hiện có 547, thừa 1</w:t>
      </w:r>
    </w:p>
  </w:footnote>
  <w:footnote w:id="29">
    <w:p w:rsidR="005307A7" w:rsidRPr="00EA273A" w:rsidRDefault="005307A7" w:rsidP="00366FD5">
      <w:pPr>
        <w:pStyle w:val="FootnoteText"/>
        <w:jc w:val="both"/>
        <w:rPr>
          <w:lang w:val="vi-VN"/>
        </w:rPr>
      </w:pPr>
      <w:r>
        <w:rPr>
          <w:rStyle w:val="FootnoteReference"/>
        </w:rPr>
        <w:footnoteRef/>
      </w:r>
      <w:r w:rsidRPr="00EA273A">
        <w:rPr>
          <w:lang w:val="vi-VN"/>
        </w:rPr>
        <w:t xml:space="preserve"> </w:t>
      </w:r>
      <w:r>
        <w:rPr>
          <w:color w:val="000000" w:themeColor="text1"/>
          <w:szCs w:val="28"/>
          <w:lang w:val="vi-VN"/>
        </w:rPr>
        <w:t xml:space="preserve">(1) </w:t>
      </w:r>
      <w:r w:rsidRPr="00EA273A">
        <w:rPr>
          <w:color w:val="000000" w:themeColor="text1"/>
          <w:szCs w:val="28"/>
          <w:lang w:val="vi-VN"/>
        </w:rPr>
        <w:t>v</w:t>
      </w:r>
      <w:r w:rsidRPr="00156758">
        <w:rPr>
          <w:color w:val="000000" w:themeColor="text1"/>
          <w:szCs w:val="28"/>
          <w:lang w:val="vi-VN"/>
        </w:rPr>
        <w:t>iệc sử dụng hóa chất, phân bón nhất là thuốc diệt sâu róm cho thông trong quá trình chăm sóc, bảo vệ khu vực rừng phòng hộ đầu nguồn do BQL rừng phòng hộ Cẩm Xuyên quản lý và từ hoạt động sản xuất của dự án Bình Hà (tuy nhiên, hiện nay dự án này đang dừng); (2) ảnh hưởng từ hoạt động sản xuất trồng cây, chăn nuôi nhỏ lẻ của các hộ gia đình, gia trại xung quanh lưu vực hồ, tuy nhiên theo đánh giá thì ảnh hưởng này không đáng kể</w:t>
      </w:r>
    </w:p>
  </w:footnote>
  <w:footnote w:id="30">
    <w:p w:rsidR="005307A7" w:rsidRPr="000D14B9" w:rsidRDefault="005307A7" w:rsidP="00F61E91">
      <w:pPr>
        <w:widowControl w:val="0"/>
        <w:spacing w:before="120" w:after="120"/>
        <w:jc w:val="both"/>
        <w:rPr>
          <w:rFonts w:ascii="Times New Roman" w:hAnsi="Times New Roman"/>
          <w:bCs/>
          <w:iCs/>
          <w:spacing w:val="-2"/>
          <w:sz w:val="20"/>
          <w:lang w:val="sq-AL"/>
        </w:rPr>
      </w:pPr>
      <w:r w:rsidRPr="000D14B9">
        <w:rPr>
          <w:rStyle w:val="FootnoteReference"/>
          <w:rFonts w:ascii="Times New Roman" w:hAnsi="Times New Roman"/>
          <w:sz w:val="20"/>
        </w:rPr>
        <w:footnoteRef/>
      </w:r>
      <w:r w:rsidRPr="00EA273A">
        <w:rPr>
          <w:rFonts w:ascii="Times New Roman" w:hAnsi="Times New Roman"/>
          <w:sz w:val="20"/>
          <w:lang w:val="vi-VN"/>
        </w:rPr>
        <w:t xml:space="preserve"> Gồm: </w:t>
      </w:r>
      <w:r w:rsidRPr="00EA273A">
        <w:rPr>
          <w:rFonts w:ascii="Times New Roman" w:hAnsi="Times New Roman"/>
          <w:bCs/>
          <w:spacing w:val="-2"/>
          <w:sz w:val="20"/>
          <w:lang w:val="vi-VN"/>
        </w:rPr>
        <w:t>Dự án Đ</w:t>
      </w:r>
      <w:r w:rsidRPr="000D14B9">
        <w:rPr>
          <w:rFonts w:ascii="Times New Roman" w:hAnsi="Times New Roman"/>
          <w:bCs/>
          <w:spacing w:val="-2"/>
          <w:sz w:val="20"/>
          <w:lang w:val="vi-VN"/>
        </w:rPr>
        <w:t>ê</w:t>
      </w:r>
      <w:r w:rsidRPr="00EA273A">
        <w:rPr>
          <w:rFonts w:ascii="Times New Roman" w:hAnsi="Times New Roman"/>
          <w:bCs/>
          <w:spacing w:val="-2"/>
          <w:sz w:val="20"/>
          <w:lang w:val="vi-VN"/>
        </w:rPr>
        <w:t xml:space="preserve"> Đồng Môn đoạn</w:t>
      </w:r>
      <w:r w:rsidRPr="000D14B9">
        <w:rPr>
          <w:rFonts w:ascii="Times New Roman" w:hAnsi="Times New Roman"/>
          <w:bCs/>
          <w:spacing w:val="-2"/>
          <w:sz w:val="20"/>
          <w:lang w:val="vi-VN"/>
        </w:rPr>
        <w:t xml:space="preserve"> qua thôn</w:t>
      </w:r>
      <w:r w:rsidRPr="00EA273A">
        <w:rPr>
          <w:rFonts w:ascii="Times New Roman" w:hAnsi="Times New Roman"/>
          <w:bCs/>
          <w:spacing w:val="-2"/>
          <w:sz w:val="20"/>
          <w:lang w:val="vi-VN"/>
        </w:rPr>
        <w:t xml:space="preserve"> Trung Hưng và</w:t>
      </w:r>
      <w:r w:rsidRPr="000D14B9">
        <w:rPr>
          <w:rFonts w:ascii="Times New Roman" w:hAnsi="Times New Roman"/>
          <w:bCs/>
          <w:spacing w:val="-2"/>
          <w:sz w:val="20"/>
          <w:lang w:val="vi-VN"/>
        </w:rPr>
        <w:t xml:space="preserve"> thôn</w:t>
      </w:r>
      <w:r w:rsidRPr="00EA273A">
        <w:rPr>
          <w:rFonts w:ascii="Times New Roman" w:hAnsi="Times New Roman"/>
          <w:bCs/>
          <w:spacing w:val="-2"/>
          <w:sz w:val="20"/>
          <w:lang w:val="vi-VN"/>
        </w:rPr>
        <w:t xml:space="preserve"> Tiến Hưng,</w:t>
      </w:r>
      <w:r w:rsidRPr="000D14B9">
        <w:rPr>
          <w:rFonts w:ascii="Times New Roman" w:hAnsi="Times New Roman"/>
          <w:bCs/>
          <w:spacing w:val="-2"/>
          <w:sz w:val="20"/>
          <w:lang w:val="vi-VN"/>
        </w:rPr>
        <w:t xml:space="preserve"> xã </w:t>
      </w:r>
      <w:r w:rsidRPr="00EA273A">
        <w:rPr>
          <w:rFonts w:ascii="Times New Roman" w:hAnsi="Times New Roman"/>
          <w:bCs/>
          <w:spacing w:val="-2"/>
          <w:sz w:val="20"/>
          <w:lang w:val="vi-VN"/>
        </w:rPr>
        <w:t>T</w:t>
      </w:r>
      <w:r w:rsidRPr="000D14B9">
        <w:rPr>
          <w:rFonts w:ascii="Times New Roman" w:hAnsi="Times New Roman"/>
          <w:bCs/>
          <w:spacing w:val="-2"/>
          <w:sz w:val="20"/>
          <w:lang w:val="vi-VN"/>
        </w:rPr>
        <w:t xml:space="preserve">hạch </w:t>
      </w:r>
      <w:r w:rsidRPr="00EA273A">
        <w:rPr>
          <w:rFonts w:ascii="Times New Roman" w:hAnsi="Times New Roman"/>
          <w:bCs/>
          <w:spacing w:val="-2"/>
          <w:sz w:val="20"/>
          <w:lang w:val="vi-VN"/>
        </w:rPr>
        <w:t>H</w:t>
      </w:r>
      <w:r w:rsidRPr="000D14B9">
        <w:rPr>
          <w:rFonts w:ascii="Times New Roman" w:hAnsi="Times New Roman"/>
          <w:bCs/>
          <w:spacing w:val="-2"/>
          <w:sz w:val="20"/>
          <w:lang w:val="vi-VN"/>
        </w:rPr>
        <w:t xml:space="preserve">ưng; thôn </w:t>
      </w:r>
      <w:r w:rsidRPr="00EA273A">
        <w:rPr>
          <w:rFonts w:ascii="Times New Roman" w:hAnsi="Times New Roman"/>
          <w:bCs/>
          <w:spacing w:val="-2"/>
          <w:sz w:val="20"/>
          <w:lang w:val="vi-VN"/>
        </w:rPr>
        <w:t>Đ</w:t>
      </w:r>
      <w:r w:rsidRPr="000D14B9">
        <w:rPr>
          <w:rFonts w:ascii="Times New Roman" w:hAnsi="Times New Roman"/>
          <w:bCs/>
          <w:spacing w:val="-2"/>
          <w:sz w:val="20"/>
          <w:lang w:val="vi-VN"/>
        </w:rPr>
        <w:t xml:space="preserve">ồng </w:t>
      </w:r>
      <w:r w:rsidRPr="00EA273A">
        <w:rPr>
          <w:rFonts w:ascii="Times New Roman" w:hAnsi="Times New Roman"/>
          <w:bCs/>
          <w:spacing w:val="-2"/>
          <w:sz w:val="20"/>
          <w:lang w:val="vi-VN"/>
        </w:rPr>
        <w:t>G</w:t>
      </w:r>
      <w:r w:rsidRPr="000D14B9">
        <w:rPr>
          <w:rFonts w:ascii="Times New Roman" w:hAnsi="Times New Roman"/>
          <w:bCs/>
          <w:spacing w:val="-2"/>
          <w:sz w:val="20"/>
          <w:lang w:val="vi-VN"/>
        </w:rPr>
        <w:t>iang</w:t>
      </w:r>
      <w:r w:rsidRPr="00EA273A">
        <w:rPr>
          <w:rFonts w:ascii="Times New Roman" w:hAnsi="Times New Roman"/>
          <w:bCs/>
          <w:spacing w:val="-2"/>
          <w:sz w:val="20"/>
          <w:lang w:val="vi-VN"/>
        </w:rPr>
        <w:t>,</w:t>
      </w:r>
      <w:r w:rsidRPr="000D14B9">
        <w:rPr>
          <w:rFonts w:ascii="Times New Roman" w:hAnsi="Times New Roman"/>
          <w:bCs/>
          <w:spacing w:val="-2"/>
          <w:sz w:val="20"/>
          <w:lang w:val="vi-VN"/>
        </w:rPr>
        <w:t xml:space="preserve"> xã </w:t>
      </w:r>
      <w:r w:rsidRPr="00EA273A">
        <w:rPr>
          <w:rFonts w:ascii="Times New Roman" w:hAnsi="Times New Roman"/>
          <w:bCs/>
          <w:spacing w:val="-2"/>
          <w:sz w:val="20"/>
          <w:lang w:val="vi-VN"/>
        </w:rPr>
        <w:t>T</w:t>
      </w:r>
      <w:r w:rsidRPr="000D14B9">
        <w:rPr>
          <w:rFonts w:ascii="Times New Roman" w:hAnsi="Times New Roman"/>
          <w:bCs/>
          <w:spacing w:val="-2"/>
          <w:sz w:val="20"/>
          <w:lang w:val="vi-VN"/>
        </w:rPr>
        <w:t xml:space="preserve">hạch </w:t>
      </w:r>
      <w:r w:rsidRPr="00EA273A">
        <w:rPr>
          <w:rFonts w:ascii="Times New Roman" w:hAnsi="Times New Roman"/>
          <w:bCs/>
          <w:spacing w:val="-2"/>
          <w:sz w:val="20"/>
          <w:lang w:val="vi-VN"/>
        </w:rPr>
        <w:t>Đ</w:t>
      </w:r>
      <w:r w:rsidRPr="000D14B9">
        <w:rPr>
          <w:rFonts w:ascii="Times New Roman" w:hAnsi="Times New Roman"/>
          <w:bCs/>
          <w:spacing w:val="-2"/>
          <w:sz w:val="20"/>
          <w:lang w:val="vi-VN"/>
        </w:rPr>
        <w:t>ồng</w:t>
      </w:r>
      <w:r w:rsidRPr="00EA273A">
        <w:rPr>
          <w:rFonts w:ascii="Times New Roman" w:hAnsi="Times New Roman"/>
          <w:bCs/>
          <w:spacing w:val="-2"/>
          <w:sz w:val="20"/>
          <w:lang w:val="vi-VN"/>
        </w:rPr>
        <w:t>; Hệ thống thủy lợi tại</w:t>
      </w:r>
      <w:r w:rsidRPr="000D14B9">
        <w:rPr>
          <w:rFonts w:ascii="Times New Roman" w:hAnsi="Times New Roman"/>
          <w:bCs/>
          <w:spacing w:val="-2"/>
          <w:sz w:val="20"/>
          <w:lang w:val="vi-VN"/>
        </w:rPr>
        <w:t xml:space="preserve"> xã Thạch Đồng, thành phố </w:t>
      </w:r>
      <w:r w:rsidRPr="00EA273A">
        <w:rPr>
          <w:rFonts w:ascii="Times New Roman" w:hAnsi="Times New Roman"/>
          <w:bCs/>
          <w:spacing w:val="-2"/>
          <w:sz w:val="20"/>
          <w:lang w:val="vi-VN"/>
        </w:rPr>
        <w:t xml:space="preserve">Hà Tĩnh; </w:t>
      </w:r>
      <w:r w:rsidRPr="000D14B9">
        <w:rPr>
          <w:rFonts w:ascii="Times New Roman" w:hAnsi="Times New Roman"/>
          <w:bCs/>
          <w:spacing w:val="-2"/>
          <w:sz w:val="20"/>
          <w:lang w:val="it-IT"/>
        </w:rPr>
        <w:t>Hệ thống thoát nước từ hạ tràn hồ Bộc Nguyên đến sông Ngàn Mọ, huyện Cẩm Xuyên</w:t>
      </w:r>
      <w:r w:rsidRPr="000D14B9">
        <w:rPr>
          <w:rFonts w:ascii="Times New Roman" w:hAnsi="Times New Roman"/>
          <w:bCs/>
          <w:i/>
          <w:spacing w:val="-2"/>
          <w:sz w:val="20"/>
          <w:lang w:val="it-IT"/>
        </w:rPr>
        <w:t>;</w:t>
      </w:r>
      <w:r w:rsidRPr="00EA273A">
        <w:rPr>
          <w:rFonts w:ascii="Times New Roman" w:hAnsi="Times New Roman"/>
          <w:bCs/>
          <w:sz w:val="20"/>
          <w:lang w:val="vi-VN"/>
        </w:rPr>
        <w:t xml:space="preserve"> Nâng cấp tuyến đê từ Cầu Trù đến giáp xã Tùng Lộc, huyện Can Lộc.</w:t>
      </w:r>
    </w:p>
    <w:p w:rsidR="005307A7" w:rsidRPr="00EA273A" w:rsidRDefault="005307A7" w:rsidP="00F61E91">
      <w:pPr>
        <w:pStyle w:val="FootnoteText"/>
        <w:rPr>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B7"/>
    <w:rsid w:val="00006901"/>
    <w:rsid w:val="00017AFB"/>
    <w:rsid w:val="00017DC4"/>
    <w:rsid w:val="00044381"/>
    <w:rsid w:val="00044DEA"/>
    <w:rsid w:val="0005440C"/>
    <w:rsid w:val="00060116"/>
    <w:rsid w:val="00090523"/>
    <w:rsid w:val="00092151"/>
    <w:rsid w:val="00094C0C"/>
    <w:rsid w:val="000A36BD"/>
    <w:rsid w:val="000A5765"/>
    <w:rsid w:val="000B0372"/>
    <w:rsid w:val="000C360E"/>
    <w:rsid w:val="000D14B9"/>
    <w:rsid w:val="000D44D6"/>
    <w:rsid w:val="00113B57"/>
    <w:rsid w:val="00133B0B"/>
    <w:rsid w:val="00153F0C"/>
    <w:rsid w:val="00155D6F"/>
    <w:rsid w:val="00163791"/>
    <w:rsid w:val="0016727C"/>
    <w:rsid w:val="001828EE"/>
    <w:rsid w:val="001943B6"/>
    <w:rsid w:val="001A0991"/>
    <w:rsid w:val="001C0E21"/>
    <w:rsid w:val="001C2CA5"/>
    <w:rsid w:val="001F3E60"/>
    <w:rsid w:val="002061D8"/>
    <w:rsid w:val="00247AC5"/>
    <w:rsid w:val="00253E88"/>
    <w:rsid w:val="002674B7"/>
    <w:rsid w:val="00282C1F"/>
    <w:rsid w:val="00291633"/>
    <w:rsid w:val="002C1A03"/>
    <w:rsid w:val="002C7BD1"/>
    <w:rsid w:val="003135D8"/>
    <w:rsid w:val="00335770"/>
    <w:rsid w:val="00344028"/>
    <w:rsid w:val="00352CE1"/>
    <w:rsid w:val="0035413F"/>
    <w:rsid w:val="00366FD5"/>
    <w:rsid w:val="00377663"/>
    <w:rsid w:val="003805CD"/>
    <w:rsid w:val="00382D17"/>
    <w:rsid w:val="00382E55"/>
    <w:rsid w:val="00386E8E"/>
    <w:rsid w:val="003B0718"/>
    <w:rsid w:val="003B2142"/>
    <w:rsid w:val="003F6917"/>
    <w:rsid w:val="0040221D"/>
    <w:rsid w:val="00432373"/>
    <w:rsid w:val="00434136"/>
    <w:rsid w:val="00434E50"/>
    <w:rsid w:val="00467897"/>
    <w:rsid w:val="004937D0"/>
    <w:rsid w:val="004A3C0D"/>
    <w:rsid w:val="004A56A9"/>
    <w:rsid w:val="0051192B"/>
    <w:rsid w:val="005231EE"/>
    <w:rsid w:val="00525479"/>
    <w:rsid w:val="005307A7"/>
    <w:rsid w:val="00532EF6"/>
    <w:rsid w:val="00541A18"/>
    <w:rsid w:val="0056628F"/>
    <w:rsid w:val="00592CA5"/>
    <w:rsid w:val="005B4AB6"/>
    <w:rsid w:val="005C37E1"/>
    <w:rsid w:val="005C64A2"/>
    <w:rsid w:val="005D16B2"/>
    <w:rsid w:val="005D3755"/>
    <w:rsid w:val="005F1ECD"/>
    <w:rsid w:val="00603CE3"/>
    <w:rsid w:val="00604160"/>
    <w:rsid w:val="00646FC5"/>
    <w:rsid w:val="00656641"/>
    <w:rsid w:val="006616F4"/>
    <w:rsid w:val="00677605"/>
    <w:rsid w:val="006877B7"/>
    <w:rsid w:val="006878FB"/>
    <w:rsid w:val="006909F1"/>
    <w:rsid w:val="006C18B2"/>
    <w:rsid w:val="006E7A4D"/>
    <w:rsid w:val="00705F64"/>
    <w:rsid w:val="0071201B"/>
    <w:rsid w:val="0071534F"/>
    <w:rsid w:val="0071545C"/>
    <w:rsid w:val="007168F6"/>
    <w:rsid w:val="00735EC9"/>
    <w:rsid w:val="0074466F"/>
    <w:rsid w:val="00745306"/>
    <w:rsid w:val="007A038F"/>
    <w:rsid w:val="007C30F5"/>
    <w:rsid w:val="007E312F"/>
    <w:rsid w:val="007F56A9"/>
    <w:rsid w:val="008125B2"/>
    <w:rsid w:val="00836066"/>
    <w:rsid w:val="00851B8F"/>
    <w:rsid w:val="00872443"/>
    <w:rsid w:val="008731CE"/>
    <w:rsid w:val="008910F4"/>
    <w:rsid w:val="008A1A63"/>
    <w:rsid w:val="008B5FCC"/>
    <w:rsid w:val="008C2743"/>
    <w:rsid w:val="008D08C9"/>
    <w:rsid w:val="008D283B"/>
    <w:rsid w:val="008E6056"/>
    <w:rsid w:val="008E74DB"/>
    <w:rsid w:val="00902DD0"/>
    <w:rsid w:val="00916F61"/>
    <w:rsid w:val="00917532"/>
    <w:rsid w:val="00920580"/>
    <w:rsid w:val="009214B5"/>
    <w:rsid w:val="00930C93"/>
    <w:rsid w:val="00932D1A"/>
    <w:rsid w:val="00933527"/>
    <w:rsid w:val="009363D4"/>
    <w:rsid w:val="0096628E"/>
    <w:rsid w:val="009736E2"/>
    <w:rsid w:val="00984758"/>
    <w:rsid w:val="00987C46"/>
    <w:rsid w:val="00990660"/>
    <w:rsid w:val="0099081B"/>
    <w:rsid w:val="009C06E3"/>
    <w:rsid w:val="009C38BA"/>
    <w:rsid w:val="009C463A"/>
    <w:rsid w:val="00A0384B"/>
    <w:rsid w:val="00A2554C"/>
    <w:rsid w:val="00A2780A"/>
    <w:rsid w:val="00A2790C"/>
    <w:rsid w:val="00A31BF7"/>
    <w:rsid w:val="00A452CA"/>
    <w:rsid w:val="00A53E0B"/>
    <w:rsid w:val="00A6248C"/>
    <w:rsid w:val="00A9263F"/>
    <w:rsid w:val="00A957D8"/>
    <w:rsid w:val="00AB71A9"/>
    <w:rsid w:val="00AC0CAA"/>
    <w:rsid w:val="00AE1880"/>
    <w:rsid w:val="00AE5586"/>
    <w:rsid w:val="00AF13CA"/>
    <w:rsid w:val="00AF71F5"/>
    <w:rsid w:val="00B03D92"/>
    <w:rsid w:val="00B35D1B"/>
    <w:rsid w:val="00B41EEB"/>
    <w:rsid w:val="00B42EDF"/>
    <w:rsid w:val="00B504BC"/>
    <w:rsid w:val="00B62854"/>
    <w:rsid w:val="00B6391A"/>
    <w:rsid w:val="00B66BA2"/>
    <w:rsid w:val="00B85AD6"/>
    <w:rsid w:val="00B94D12"/>
    <w:rsid w:val="00BA116A"/>
    <w:rsid w:val="00BA2624"/>
    <w:rsid w:val="00BB2ECE"/>
    <w:rsid w:val="00BB4D3F"/>
    <w:rsid w:val="00BC6272"/>
    <w:rsid w:val="00BD00A7"/>
    <w:rsid w:val="00BD4EBB"/>
    <w:rsid w:val="00BD689D"/>
    <w:rsid w:val="00BE0C12"/>
    <w:rsid w:val="00BE2064"/>
    <w:rsid w:val="00BE2B43"/>
    <w:rsid w:val="00BF3515"/>
    <w:rsid w:val="00BF6D5F"/>
    <w:rsid w:val="00C04F41"/>
    <w:rsid w:val="00C05F34"/>
    <w:rsid w:val="00C12C25"/>
    <w:rsid w:val="00C27326"/>
    <w:rsid w:val="00C61DD7"/>
    <w:rsid w:val="00C7674E"/>
    <w:rsid w:val="00C87926"/>
    <w:rsid w:val="00C96D26"/>
    <w:rsid w:val="00C97316"/>
    <w:rsid w:val="00CA6D7A"/>
    <w:rsid w:val="00CA763F"/>
    <w:rsid w:val="00CB4D82"/>
    <w:rsid w:val="00CB797B"/>
    <w:rsid w:val="00CD2D62"/>
    <w:rsid w:val="00CE478E"/>
    <w:rsid w:val="00CF6818"/>
    <w:rsid w:val="00D125F2"/>
    <w:rsid w:val="00D16403"/>
    <w:rsid w:val="00D20453"/>
    <w:rsid w:val="00D30521"/>
    <w:rsid w:val="00D37BAE"/>
    <w:rsid w:val="00D71331"/>
    <w:rsid w:val="00D73DBB"/>
    <w:rsid w:val="00D8252F"/>
    <w:rsid w:val="00D85E20"/>
    <w:rsid w:val="00D941E7"/>
    <w:rsid w:val="00DA0719"/>
    <w:rsid w:val="00DE1CD2"/>
    <w:rsid w:val="00DE35DF"/>
    <w:rsid w:val="00E01409"/>
    <w:rsid w:val="00E041AA"/>
    <w:rsid w:val="00E1271F"/>
    <w:rsid w:val="00E1535E"/>
    <w:rsid w:val="00E32437"/>
    <w:rsid w:val="00E3285D"/>
    <w:rsid w:val="00E33C5B"/>
    <w:rsid w:val="00E36227"/>
    <w:rsid w:val="00E92498"/>
    <w:rsid w:val="00EA273A"/>
    <w:rsid w:val="00EB6F80"/>
    <w:rsid w:val="00EE547F"/>
    <w:rsid w:val="00EF6044"/>
    <w:rsid w:val="00EF6C5F"/>
    <w:rsid w:val="00EF7AFC"/>
    <w:rsid w:val="00F179C0"/>
    <w:rsid w:val="00F20157"/>
    <w:rsid w:val="00F36BCD"/>
    <w:rsid w:val="00F37A1A"/>
    <w:rsid w:val="00F61E91"/>
    <w:rsid w:val="00F829D4"/>
    <w:rsid w:val="00F870E6"/>
    <w:rsid w:val="00FB238F"/>
    <w:rsid w:val="00FC640E"/>
    <w:rsid w:val="00FD14AE"/>
    <w:rsid w:val="00FE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B7"/>
    <w:pPr>
      <w:spacing w:after="0" w:line="240" w:lineRule="auto"/>
    </w:pPr>
    <w:rPr>
      <w:rFonts w:ascii=".VnTime" w:eastAsia="Times New Roman" w:hAnsi=".VnTime" w:cs="Times New Roman"/>
      <w:color w:val="000000"/>
      <w:szCs w:val="20"/>
      <w:lang w:val="en-AU"/>
    </w:rPr>
  </w:style>
  <w:style w:type="paragraph" w:styleId="Heading2">
    <w:name w:val="heading 2"/>
    <w:basedOn w:val="Normal"/>
    <w:next w:val="Normal"/>
    <w:link w:val="Heading2Char"/>
    <w:unhideWhenUsed/>
    <w:qFormat/>
    <w:rsid w:val="008B5FCC"/>
    <w:pPr>
      <w:keepNext/>
      <w:spacing w:before="60"/>
      <w:jc w:val="center"/>
      <w:outlineLvl w:val="1"/>
    </w:pPr>
    <w:rPr>
      <w:rFonts w:ascii="Times New Roman" w:hAnsi="Times New Roman"/>
      <w:b/>
      <w:bCs/>
      <w:color w:val="auto"/>
      <w:sz w:val="2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5D16B2"/>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5D16B2"/>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5D16B2"/>
    <w:rPr>
      <w:vertAlign w:val="superscript"/>
    </w:rPr>
  </w:style>
  <w:style w:type="paragraph" w:styleId="ListParagraph">
    <w:name w:val="List Paragraph"/>
    <w:basedOn w:val="Normal"/>
    <w:uiPriority w:val="34"/>
    <w:qFormat/>
    <w:rsid w:val="005D16B2"/>
    <w:pPr>
      <w:ind w:left="720"/>
      <w:contextualSpacing/>
    </w:pPr>
  </w:style>
  <w:style w:type="paragraph" w:customStyle="1" w:styleId="Normal1">
    <w:name w:val="Normal1"/>
    <w:rsid w:val="005D16B2"/>
    <w:rPr>
      <w:rFonts w:ascii="Calibri" w:eastAsia="Calibri" w:hAnsi="Calibri" w:cs="Calibri"/>
      <w:sz w:val="22"/>
    </w:rPr>
  </w:style>
  <w:style w:type="character" w:customStyle="1" w:styleId="fontstyle01">
    <w:name w:val="fontstyle01"/>
    <w:basedOn w:val="DefaultParagraphFont"/>
    <w:rsid w:val="00A2780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2780A"/>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E32437"/>
    <w:pPr>
      <w:spacing w:before="100" w:beforeAutospacing="1" w:after="100" w:afterAutospacing="1"/>
    </w:pPr>
    <w:rPr>
      <w:rFonts w:ascii="Times New Roman" w:hAnsi="Times New Roman"/>
      <w:color w:val="auto"/>
      <w:sz w:val="24"/>
      <w:szCs w:val="24"/>
      <w:lang w:val="en-US"/>
    </w:rPr>
  </w:style>
  <w:style w:type="character" w:styleId="Hyperlink">
    <w:name w:val="Hyperlink"/>
    <w:basedOn w:val="DefaultParagraphFont"/>
    <w:uiPriority w:val="99"/>
    <w:unhideWhenUsed/>
    <w:rsid w:val="000D14B9"/>
    <w:rPr>
      <w:color w:val="0000FF"/>
      <w:u w:val="single"/>
    </w:rPr>
  </w:style>
  <w:style w:type="paragraph" w:styleId="Header">
    <w:name w:val="header"/>
    <w:basedOn w:val="Normal"/>
    <w:link w:val="HeaderChar"/>
    <w:uiPriority w:val="99"/>
    <w:unhideWhenUsed/>
    <w:rsid w:val="00060116"/>
    <w:pPr>
      <w:tabs>
        <w:tab w:val="center" w:pos="4680"/>
        <w:tab w:val="right" w:pos="9360"/>
      </w:tabs>
    </w:pPr>
  </w:style>
  <w:style w:type="character" w:customStyle="1" w:styleId="HeaderChar">
    <w:name w:val="Header Char"/>
    <w:basedOn w:val="DefaultParagraphFont"/>
    <w:link w:val="Header"/>
    <w:uiPriority w:val="99"/>
    <w:rsid w:val="00060116"/>
    <w:rPr>
      <w:rFonts w:ascii=".VnTime" w:eastAsia="Times New Roman" w:hAnsi=".VnTime" w:cs="Times New Roman"/>
      <w:color w:val="000000"/>
      <w:szCs w:val="20"/>
      <w:lang w:val="en-AU"/>
    </w:rPr>
  </w:style>
  <w:style w:type="paragraph" w:styleId="Footer">
    <w:name w:val="footer"/>
    <w:basedOn w:val="Normal"/>
    <w:link w:val="FooterChar"/>
    <w:uiPriority w:val="99"/>
    <w:unhideWhenUsed/>
    <w:rsid w:val="00060116"/>
    <w:pPr>
      <w:tabs>
        <w:tab w:val="center" w:pos="4680"/>
        <w:tab w:val="right" w:pos="9360"/>
      </w:tabs>
    </w:pPr>
  </w:style>
  <w:style w:type="character" w:customStyle="1" w:styleId="FooterChar">
    <w:name w:val="Footer Char"/>
    <w:basedOn w:val="DefaultParagraphFont"/>
    <w:link w:val="Footer"/>
    <w:uiPriority w:val="99"/>
    <w:rsid w:val="00060116"/>
    <w:rPr>
      <w:rFonts w:ascii=".VnTime" w:eastAsia="Times New Roman" w:hAnsi=".VnTime" w:cs="Times New Roman"/>
      <w:color w:val="000000"/>
      <w:szCs w:val="20"/>
      <w:lang w:val="en-AU"/>
    </w:rPr>
  </w:style>
  <w:style w:type="paragraph" w:customStyle="1" w:styleId="Nidung">
    <w:name w:val="Nội dung"/>
    <w:rsid w:val="0016727C"/>
    <w:pPr>
      <w:pBdr>
        <w:top w:val="nil"/>
        <w:left w:val="nil"/>
        <w:bottom w:val="nil"/>
        <w:right w:val="nil"/>
        <w:between w:val="nil"/>
        <w:bar w:val="nil"/>
      </w:pBdr>
    </w:pPr>
    <w:rPr>
      <w:rFonts w:eastAsia="Arial Unicode MS" w:cs="Arial Unicode MS"/>
      <w:color w:val="000000"/>
      <w:szCs w:val="28"/>
      <w:u w:color="000000"/>
      <w:bdr w:val="nil"/>
    </w:rPr>
  </w:style>
  <w:style w:type="character" w:customStyle="1" w:styleId="Heading2Char">
    <w:name w:val="Heading 2 Char"/>
    <w:basedOn w:val="DefaultParagraphFont"/>
    <w:link w:val="Heading2"/>
    <w:rsid w:val="008B5FCC"/>
    <w:rPr>
      <w:rFonts w:eastAsia="Times New Roman" w:cs="Times New Roman"/>
      <w:b/>
      <w:bCs/>
      <w:sz w:val="26"/>
      <w:szCs w:val="24"/>
    </w:rPr>
  </w:style>
  <w:style w:type="paragraph" w:styleId="BalloonText">
    <w:name w:val="Balloon Text"/>
    <w:basedOn w:val="Normal"/>
    <w:link w:val="BalloonTextChar"/>
    <w:uiPriority w:val="99"/>
    <w:semiHidden/>
    <w:unhideWhenUsed/>
    <w:rsid w:val="008731CE"/>
    <w:rPr>
      <w:rFonts w:ascii="Tahoma" w:hAnsi="Tahoma" w:cs="Tahoma"/>
      <w:sz w:val="16"/>
      <w:szCs w:val="16"/>
    </w:rPr>
  </w:style>
  <w:style w:type="character" w:customStyle="1" w:styleId="BalloonTextChar">
    <w:name w:val="Balloon Text Char"/>
    <w:basedOn w:val="DefaultParagraphFont"/>
    <w:link w:val="BalloonText"/>
    <w:uiPriority w:val="99"/>
    <w:semiHidden/>
    <w:rsid w:val="008731CE"/>
    <w:rPr>
      <w:rFonts w:ascii="Tahoma" w:eastAsia="Times New Roman" w:hAnsi="Tahoma" w:cs="Tahoma"/>
      <w:color w:val="000000"/>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B7"/>
    <w:pPr>
      <w:spacing w:after="0" w:line="240" w:lineRule="auto"/>
    </w:pPr>
    <w:rPr>
      <w:rFonts w:ascii=".VnTime" w:eastAsia="Times New Roman" w:hAnsi=".VnTime" w:cs="Times New Roman"/>
      <w:color w:val="000000"/>
      <w:szCs w:val="20"/>
      <w:lang w:val="en-AU"/>
    </w:rPr>
  </w:style>
  <w:style w:type="paragraph" w:styleId="Heading2">
    <w:name w:val="heading 2"/>
    <w:basedOn w:val="Normal"/>
    <w:next w:val="Normal"/>
    <w:link w:val="Heading2Char"/>
    <w:unhideWhenUsed/>
    <w:qFormat/>
    <w:rsid w:val="008B5FCC"/>
    <w:pPr>
      <w:keepNext/>
      <w:spacing w:before="60"/>
      <w:jc w:val="center"/>
      <w:outlineLvl w:val="1"/>
    </w:pPr>
    <w:rPr>
      <w:rFonts w:ascii="Times New Roman" w:hAnsi="Times New Roman"/>
      <w:b/>
      <w:bCs/>
      <w:color w:val="auto"/>
      <w:sz w:val="2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5D16B2"/>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5D16B2"/>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5D16B2"/>
    <w:rPr>
      <w:vertAlign w:val="superscript"/>
    </w:rPr>
  </w:style>
  <w:style w:type="paragraph" w:styleId="ListParagraph">
    <w:name w:val="List Paragraph"/>
    <w:basedOn w:val="Normal"/>
    <w:uiPriority w:val="34"/>
    <w:qFormat/>
    <w:rsid w:val="005D16B2"/>
    <w:pPr>
      <w:ind w:left="720"/>
      <w:contextualSpacing/>
    </w:pPr>
  </w:style>
  <w:style w:type="paragraph" w:customStyle="1" w:styleId="Normal1">
    <w:name w:val="Normal1"/>
    <w:rsid w:val="005D16B2"/>
    <w:rPr>
      <w:rFonts w:ascii="Calibri" w:eastAsia="Calibri" w:hAnsi="Calibri" w:cs="Calibri"/>
      <w:sz w:val="22"/>
    </w:rPr>
  </w:style>
  <w:style w:type="character" w:customStyle="1" w:styleId="fontstyle01">
    <w:name w:val="fontstyle01"/>
    <w:basedOn w:val="DefaultParagraphFont"/>
    <w:rsid w:val="00A2780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2780A"/>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E32437"/>
    <w:pPr>
      <w:spacing w:before="100" w:beforeAutospacing="1" w:after="100" w:afterAutospacing="1"/>
    </w:pPr>
    <w:rPr>
      <w:rFonts w:ascii="Times New Roman" w:hAnsi="Times New Roman"/>
      <w:color w:val="auto"/>
      <w:sz w:val="24"/>
      <w:szCs w:val="24"/>
      <w:lang w:val="en-US"/>
    </w:rPr>
  </w:style>
  <w:style w:type="character" w:styleId="Hyperlink">
    <w:name w:val="Hyperlink"/>
    <w:basedOn w:val="DefaultParagraphFont"/>
    <w:uiPriority w:val="99"/>
    <w:unhideWhenUsed/>
    <w:rsid w:val="000D14B9"/>
    <w:rPr>
      <w:color w:val="0000FF"/>
      <w:u w:val="single"/>
    </w:rPr>
  </w:style>
  <w:style w:type="paragraph" w:styleId="Header">
    <w:name w:val="header"/>
    <w:basedOn w:val="Normal"/>
    <w:link w:val="HeaderChar"/>
    <w:uiPriority w:val="99"/>
    <w:unhideWhenUsed/>
    <w:rsid w:val="00060116"/>
    <w:pPr>
      <w:tabs>
        <w:tab w:val="center" w:pos="4680"/>
        <w:tab w:val="right" w:pos="9360"/>
      </w:tabs>
    </w:pPr>
  </w:style>
  <w:style w:type="character" w:customStyle="1" w:styleId="HeaderChar">
    <w:name w:val="Header Char"/>
    <w:basedOn w:val="DefaultParagraphFont"/>
    <w:link w:val="Header"/>
    <w:uiPriority w:val="99"/>
    <w:rsid w:val="00060116"/>
    <w:rPr>
      <w:rFonts w:ascii=".VnTime" w:eastAsia="Times New Roman" w:hAnsi=".VnTime" w:cs="Times New Roman"/>
      <w:color w:val="000000"/>
      <w:szCs w:val="20"/>
      <w:lang w:val="en-AU"/>
    </w:rPr>
  </w:style>
  <w:style w:type="paragraph" w:styleId="Footer">
    <w:name w:val="footer"/>
    <w:basedOn w:val="Normal"/>
    <w:link w:val="FooterChar"/>
    <w:uiPriority w:val="99"/>
    <w:unhideWhenUsed/>
    <w:rsid w:val="00060116"/>
    <w:pPr>
      <w:tabs>
        <w:tab w:val="center" w:pos="4680"/>
        <w:tab w:val="right" w:pos="9360"/>
      </w:tabs>
    </w:pPr>
  </w:style>
  <w:style w:type="character" w:customStyle="1" w:styleId="FooterChar">
    <w:name w:val="Footer Char"/>
    <w:basedOn w:val="DefaultParagraphFont"/>
    <w:link w:val="Footer"/>
    <w:uiPriority w:val="99"/>
    <w:rsid w:val="00060116"/>
    <w:rPr>
      <w:rFonts w:ascii=".VnTime" w:eastAsia="Times New Roman" w:hAnsi=".VnTime" w:cs="Times New Roman"/>
      <w:color w:val="000000"/>
      <w:szCs w:val="20"/>
      <w:lang w:val="en-AU"/>
    </w:rPr>
  </w:style>
  <w:style w:type="paragraph" w:customStyle="1" w:styleId="Nidung">
    <w:name w:val="Nội dung"/>
    <w:rsid w:val="0016727C"/>
    <w:pPr>
      <w:pBdr>
        <w:top w:val="nil"/>
        <w:left w:val="nil"/>
        <w:bottom w:val="nil"/>
        <w:right w:val="nil"/>
        <w:between w:val="nil"/>
        <w:bar w:val="nil"/>
      </w:pBdr>
    </w:pPr>
    <w:rPr>
      <w:rFonts w:eastAsia="Arial Unicode MS" w:cs="Arial Unicode MS"/>
      <w:color w:val="000000"/>
      <w:szCs w:val="28"/>
      <w:u w:color="000000"/>
      <w:bdr w:val="nil"/>
    </w:rPr>
  </w:style>
  <w:style w:type="character" w:customStyle="1" w:styleId="Heading2Char">
    <w:name w:val="Heading 2 Char"/>
    <w:basedOn w:val="DefaultParagraphFont"/>
    <w:link w:val="Heading2"/>
    <w:rsid w:val="008B5FCC"/>
    <w:rPr>
      <w:rFonts w:eastAsia="Times New Roman" w:cs="Times New Roman"/>
      <w:b/>
      <w:bCs/>
      <w:sz w:val="26"/>
      <w:szCs w:val="24"/>
    </w:rPr>
  </w:style>
  <w:style w:type="paragraph" w:styleId="BalloonText">
    <w:name w:val="Balloon Text"/>
    <w:basedOn w:val="Normal"/>
    <w:link w:val="BalloonTextChar"/>
    <w:uiPriority w:val="99"/>
    <w:semiHidden/>
    <w:unhideWhenUsed/>
    <w:rsid w:val="008731CE"/>
    <w:rPr>
      <w:rFonts w:ascii="Tahoma" w:hAnsi="Tahoma" w:cs="Tahoma"/>
      <w:sz w:val="16"/>
      <w:szCs w:val="16"/>
    </w:rPr>
  </w:style>
  <w:style w:type="character" w:customStyle="1" w:styleId="BalloonTextChar">
    <w:name w:val="Balloon Text Char"/>
    <w:basedOn w:val="DefaultParagraphFont"/>
    <w:link w:val="BalloonText"/>
    <w:uiPriority w:val="99"/>
    <w:semiHidden/>
    <w:rsid w:val="008731CE"/>
    <w:rPr>
      <w:rFonts w:ascii="Tahoma" w:eastAsia="Times New Roman" w:hAnsi="Tahoma" w:cs="Tahoma"/>
      <w:color w:val="000000"/>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91-2017-nd-cp-huong-dan-luat-thi-dua-khen-thuong-315685.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C8BC-7CD2-441E-93E8-BEE9C2C8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56</Pages>
  <Words>24050</Words>
  <Characters>137088</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cp:lastModifiedBy>lam hong</cp:lastModifiedBy>
  <cp:revision>5</cp:revision>
  <cp:lastPrinted>2019-12-12T10:16:00Z</cp:lastPrinted>
  <dcterms:created xsi:type="dcterms:W3CDTF">2019-12-12T06:54:00Z</dcterms:created>
  <dcterms:modified xsi:type="dcterms:W3CDTF">2019-12-12T10:18:00Z</dcterms:modified>
</cp:coreProperties>
</file>