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3" w:type="dxa"/>
        <w:tblLayout w:type="fixed"/>
        <w:tblLook w:val="0000" w:firstRow="0" w:lastRow="0" w:firstColumn="0" w:lastColumn="0" w:noHBand="0" w:noVBand="0"/>
      </w:tblPr>
      <w:tblGrid>
        <w:gridCol w:w="3860"/>
        <w:gridCol w:w="5653"/>
      </w:tblGrid>
      <w:tr w:rsidR="00F03ABE">
        <w:trPr>
          <w:trHeight w:val="1522"/>
        </w:trPr>
        <w:tc>
          <w:tcPr>
            <w:tcW w:w="3860" w:type="dxa"/>
          </w:tcPr>
          <w:p w:rsidR="004F645C" w:rsidRDefault="00D92662" w:rsidP="00107692">
            <w:pPr>
              <w:jc w:val="center"/>
              <w:rPr>
                <w:b/>
                <w:sz w:val="26"/>
              </w:rPr>
            </w:pPr>
            <w:r w:rsidRPr="004F645C">
              <w:rPr>
                <w:b/>
                <w:sz w:val="26"/>
              </w:rPr>
              <w:t>U</w:t>
            </w:r>
            <w:r w:rsidR="004F645C">
              <w:rPr>
                <w:b/>
                <w:sz w:val="26"/>
              </w:rPr>
              <w:t xml:space="preserve">Ỷ BAN NHÂN DÂN </w:t>
            </w:r>
          </w:p>
          <w:p w:rsidR="009D3B2F" w:rsidRPr="004F645C" w:rsidRDefault="00F03ABE" w:rsidP="00107692">
            <w:pPr>
              <w:jc w:val="center"/>
              <w:rPr>
                <w:b/>
                <w:sz w:val="26"/>
              </w:rPr>
            </w:pPr>
            <w:r w:rsidRPr="004F645C">
              <w:rPr>
                <w:b/>
                <w:sz w:val="26"/>
              </w:rPr>
              <w:t>TỈNH HÀ TĨNH</w:t>
            </w:r>
          </w:p>
          <w:p w:rsidR="00F03ABE" w:rsidRDefault="00F03ABE" w:rsidP="00107692">
            <w:pPr>
              <w:jc w:val="center"/>
              <w:rPr>
                <w:sz w:val="26"/>
              </w:rPr>
            </w:pPr>
            <w:r>
              <w:rPr>
                <w:sz w:val="26"/>
              </w:rPr>
              <w:tab/>
            </w:r>
            <w:r>
              <w:rPr>
                <w:sz w:val="26"/>
              </w:rPr>
              <w:tab/>
            </w:r>
            <w:r w:rsidR="000279FC">
              <w:rPr>
                <w:b/>
                <w:noProof/>
                <w:sz w:val="26"/>
              </w:rPr>
              <mc:AlternateContent>
                <mc:Choice Requires="wps">
                  <w:drawing>
                    <wp:anchor distT="0" distB="0" distL="114300" distR="114300" simplePos="0" relativeHeight="251658240" behindDoc="0" locked="0" layoutInCell="1" allowOverlap="1" wp14:anchorId="33CC6AF4" wp14:editId="442FD9F9">
                      <wp:simplePos x="0" y="0"/>
                      <wp:positionH relativeFrom="column">
                        <wp:posOffset>817880</wp:posOffset>
                      </wp:positionH>
                      <wp:positionV relativeFrom="paragraph">
                        <wp:posOffset>50165</wp:posOffset>
                      </wp:positionV>
                      <wp:extent cx="622300" cy="0"/>
                      <wp:effectExtent l="8255" t="12065" r="7620" b="69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E26861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pt,3.95pt" to="11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ZT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"/>
                  </w:pict>
                </mc:Fallback>
              </mc:AlternateContent>
            </w:r>
          </w:p>
          <w:p w:rsidR="00F03ABE" w:rsidRDefault="00F03ABE" w:rsidP="00B10236">
            <w:pPr>
              <w:tabs>
                <w:tab w:val="left" w:pos="435"/>
                <w:tab w:val="center" w:pos="1822"/>
              </w:tabs>
              <w:jc w:val="center"/>
              <w:rPr>
                <w:sz w:val="26"/>
                <w:szCs w:val="26"/>
              </w:rPr>
            </w:pPr>
            <w:r w:rsidRPr="00AD2E16">
              <w:rPr>
                <w:sz w:val="28"/>
                <w:szCs w:val="26"/>
              </w:rPr>
              <w:t>Số</w:t>
            </w:r>
            <w:r w:rsidR="00E62AFC" w:rsidRPr="00AD2E16">
              <w:rPr>
                <w:sz w:val="28"/>
                <w:szCs w:val="26"/>
              </w:rPr>
              <w:t>:</w:t>
            </w:r>
            <w:r w:rsidR="00E62AFC">
              <w:rPr>
                <w:bCs/>
                <w:sz w:val="28"/>
                <w:szCs w:val="26"/>
              </w:rPr>
              <w:t xml:space="preserve"> </w:t>
            </w:r>
            <w:r w:rsidR="00B10236">
              <w:rPr>
                <w:bCs/>
                <w:sz w:val="28"/>
                <w:szCs w:val="26"/>
              </w:rPr>
              <w:t xml:space="preserve">        </w:t>
            </w:r>
            <w:r w:rsidRPr="00AD2E16">
              <w:rPr>
                <w:sz w:val="28"/>
                <w:szCs w:val="26"/>
              </w:rPr>
              <w:t>/BC-</w:t>
            </w:r>
            <w:r w:rsidR="004F645C">
              <w:rPr>
                <w:sz w:val="28"/>
                <w:szCs w:val="26"/>
              </w:rPr>
              <w:t>UBND</w:t>
            </w:r>
          </w:p>
        </w:tc>
        <w:tc>
          <w:tcPr>
            <w:tcW w:w="5653" w:type="dxa"/>
          </w:tcPr>
          <w:p w:rsidR="00F03ABE" w:rsidRDefault="00F03ABE" w:rsidP="00F85855">
            <w:pPr>
              <w:pStyle w:val="Heading3"/>
              <w:jc w:val="center"/>
              <w:rPr>
                <w:rFonts w:ascii="Times New Roman" w:hAnsi="Times New Roman"/>
                <w:sz w:val="26"/>
                <w:szCs w:val="28"/>
              </w:rPr>
            </w:pPr>
            <w:r>
              <w:rPr>
                <w:rFonts w:ascii="Times New Roman" w:hAnsi="Times New Roman"/>
                <w:sz w:val="26"/>
                <w:szCs w:val="28"/>
              </w:rPr>
              <w:t>CỘNG HOÀ XÃ HỘI CHỦ NGHĨA VIỆT NAM</w:t>
            </w:r>
          </w:p>
          <w:p w:rsidR="00F03ABE" w:rsidRDefault="00F03ABE" w:rsidP="00CD2196">
            <w:pPr>
              <w:pStyle w:val="Heading3"/>
              <w:jc w:val="center"/>
              <w:rPr>
                <w:rFonts w:ascii="Times New Roman" w:hAnsi="Times New Roman"/>
                <w:szCs w:val="28"/>
              </w:rPr>
            </w:pPr>
            <w:r>
              <w:rPr>
                <w:rFonts w:ascii="Times New Roman" w:hAnsi="Times New Roman"/>
                <w:szCs w:val="28"/>
              </w:rPr>
              <w:t>Độc lập - Tự do - Hạnh phúc</w:t>
            </w:r>
          </w:p>
          <w:p w:rsidR="00F03ABE" w:rsidRDefault="000279FC" w:rsidP="00CD2196">
            <w:pPr>
              <w:pStyle w:val="Footer"/>
              <w:tabs>
                <w:tab w:val="clear" w:pos="4320"/>
                <w:tab w:val="clear" w:pos="8640"/>
              </w:tabs>
            </w:pPr>
            <w:r>
              <w:rPr>
                <w:noProof/>
              </w:rPr>
              <mc:AlternateContent>
                <mc:Choice Requires="wps">
                  <w:drawing>
                    <wp:anchor distT="0" distB="0" distL="114300" distR="114300" simplePos="0" relativeHeight="251657216" behindDoc="0" locked="0" layoutInCell="1" allowOverlap="1" wp14:anchorId="6E2FC031" wp14:editId="38ED1156">
                      <wp:simplePos x="0" y="0"/>
                      <wp:positionH relativeFrom="column">
                        <wp:posOffset>666750</wp:posOffset>
                      </wp:positionH>
                      <wp:positionV relativeFrom="paragraph">
                        <wp:posOffset>38735</wp:posOffset>
                      </wp:positionV>
                      <wp:extent cx="2133600" cy="0"/>
                      <wp:effectExtent l="9525" t="10160" r="9525"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2BF1FE3"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05pt" to="2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ve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"/>
                  </w:pict>
                </mc:Fallback>
              </mc:AlternateContent>
            </w:r>
          </w:p>
          <w:p w:rsidR="00F03ABE" w:rsidRDefault="00596CD1" w:rsidP="005F3E6F">
            <w:pPr>
              <w:jc w:val="center"/>
              <w:rPr>
                <w:i/>
                <w:sz w:val="28"/>
                <w:szCs w:val="28"/>
              </w:rPr>
            </w:pPr>
            <w:r>
              <w:rPr>
                <w:i/>
                <w:sz w:val="28"/>
                <w:szCs w:val="28"/>
              </w:rPr>
              <w:t xml:space="preserve">     </w:t>
            </w:r>
            <w:r w:rsidR="00F03ABE">
              <w:rPr>
                <w:i/>
                <w:sz w:val="28"/>
                <w:szCs w:val="28"/>
              </w:rPr>
              <w:t xml:space="preserve">Hà Tĩnh, </w:t>
            </w:r>
            <w:r w:rsidR="00E62AFC">
              <w:rPr>
                <w:i/>
                <w:sz w:val="28"/>
                <w:szCs w:val="28"/>
              </w:rPr>
              <w:t xml:space="preserve">ngày </w:t>
            </w:r>
            <w:r w:rsidR="00E750A2">
              <w:rPr>
                <w:i/>
                <w:sz w:val="28"/>
                <w:szCs w:val="28"/>
              </w:rPr>
              <w:t xml:space="preserve">    </w:t>
            </w:r>
            <w:r w:rsidR="00E62AFC">
              <w:rPr>
                <w:i/>
                <w:sz w:val="28"/>
                <w:szCs w:val="28"/>
              </w:rPr>
              <w:t xml:space="preserve"> </w:t>
            </w:r>
            <w:r w:rsidR="00F03ABE">
              <w:rPr>
                <w:i/>
                <w:sz w:val="28"/>
                <w:szCs w:val="28"/>
              </w:rPr>
              <w:t xml:space="preserve">tháng </w:t>
            </w:r>
            <w:r w:rsidR="00973ABC">
              <w:rPr>
                <w:i/>
                <w:sz w:val="28"/>
                <w:szCs w:val="28"/>
              </w:rPr>
              <w:t>7</w:t>
            </w:r>
            <w:r w:rsidR="005F3E6F">
              <w:rPr>
                <w:i/>
                <w:sz w:val="28"/>
                <w:szCs w:val="28"/>
              </w:rPr>
              <w:t xml:space="preserve"> </w:t>
            </w:r>
            <w:r w:rsidR="00F03ABE">
              <w:rPr>
                <w:i/>
                <w:sz w:val="28"/>
                <w:szCs w:val="28"/>
              </w:rPr>
              <w:t xml:space="preserve">năm </w:t>
            </w:r>
            <w:r w:rsidR="00D92662">
              <w:rPr>
                <w:i/>
                <w:sz w:val="28"/>
                <w:szCs w:val="28"/>
              </w:rPr>
              <w:t>201</w:t>
            </w:r>
            <w:r w:rsidR="00E750A2">
              <w:rPr>
                <w:i/>
                <w:sz w:val="28"/>
                <w:szCs w:val="28"/>
              </w:rPr>
              <w:t>9</w:t>
            </w:r>
          </w:p>
        </w:tc>
      </w:tr>
    </w:tbl>
    <w:p w:rsidR="00F03ABE" w:rsidRDefault="00985823" w:rsidP="00F85855">
      <w:pPr>
        <w:jc w:val="center"/>
        <w:rPr>
          <w:b/>
          <w:sz w:val="10"/>
          <w:szCs w:val="26"/>
        </w:rPr>
      </w:pPr>
      <w:r>
        <w:rPr>
          <w:noProof/>
          <w:sz w:val="28"/>
          <w:szCs w:val="26"/>
        </w:rPr>
        <mc:AlternateContent>
          <mc:Choice Requires="wps">
            <w:drawing>
              <wp:anchor distT="0" distB="0" distL="114300" distR="114300" simplePos="0" relativeHeight="251659264" behindDoc="0" locked="0" layoutInCell="1" allowOverlap="1" wp14:anchorId="20AF630C" wp14:editId="0377805B">
                <wp:simplePos x="0" y="0"/>
                <wp:positionH relativeFrom="column">
                  <wp:posOffset>43815</wp:posOffset>
                </wp:positionH>
                <wp:positionV relativeFrom="paragraph">
                  <wp:posOffset>22860</wp:posOffset>
                </wp:positionV>
                <wp:extent cx="901700" cy="260350"/>
                <wp:effectExtent l="0" t="0" r="12700" b="25400"/>
                <wp:wrapNone/>
                <wp:docPr id="2" name="Text Box 2"/>
                <wp:cNvGraphicFramePr/>
                <a:graphic xmlns:a="http://schemas.openxmlformats.org/drawingml/2006/main">
                  <a:graphicData uri="http://schemas.microsoft.com/office/word/2010/wordprocessingShape">
                    <wps:wsp>
                      <wps:cNvSpPr txBox="1"/>
                      <wps:spPr>
                        <a:xfrm>
                          <a:off x="0" y="0"/>
                          <a:ext cx="901700" cy="260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5823" w:rsidRPr="00985823" w:rsidRDefault="00985823" w:rsidP="00985823">
                            <w:pPr>
                              <w:jc w:val="center"/>
                              <w:rPr>
                                <w:lang w:val="en-GB"/>
                              </w:rPr>
                            </w:pPr>
                            <w:r>
                              <w:rPr>
                                <w:lang w:val="en-G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5pt;margin-top:1.8pt;width:71pt;height:2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" fillcolor="white [3201]" strokeweight=".5pt">
                <v:textbox>
                  <w:txbxContent>
                    <w:p w:rsidR="00985823" w:rsidRPr="00985823" w:rsidRDefault="00985823" w:rsidP="00985823">
                      <w:pPr>
                        <w:jc w:val="center"/>
                        <w:rPr>
                          <w:lang w:val="en-GB"/>
                        </w:rPr>
                      </w:pPr>
                      <w:r>
                        <w:rPr>
                          <w:lang w:val="en-GB"/>
                        </w:rPr>
                        <w:t>DỰ THẢO</w:t>
                      </w:r>
                    </w:p>
                  </w:txbxContent>
                </v:textbox>
              </v:shape>
            </w:pict>
          </mc:Fallback>
        </mc:AlternateContent>
      </w:r>
    </w:p>
    <w:p w:rsidR="00C16753" w:rsidRDefault="00C16753" w:rsidP="00CD2196">
      <w:pPr>
        <w:jc w:val="center"/>
        <w:rPr>
          <w:b/>
          <w:sz w:val="10"/>
          <w:szCs w:val="26"/>
        </w:rPr>
      </w:pPr>
    </w:p>
    <w:p w:rsidR="00EB6EA1" w:rsidRPr="00EB6EA1" w:rsidRDefault="00EB6EA1" w:rsidP="00CD2196">
      <w:pPr>
        <w:jc w:val="center"/>
        <w:rPr>
          <w:b/>
          <w:sz w:val="22"/>
          <w:szCs w:val="28"/>
        </w:rPr>
      </w:pPr>
    </w:p>
    <w:p w:rsidR="00F03ABE" w:rsidRPr="0034755B" w:rsidRDefault="00F03ABE" w:rsidP="00CD2196">
      <w:pPr>
        <w:jc w:val="center"/>
        <w:rPr>
          <w:b/>
          <w:sz w:val="28"/>
          <w:szCs w:val="28"/>
        </w:rPr>
      </w:pPr>
      <w:r w:rsidRPr="0034755B">
        <w:rPr>
          <w:b/>
          <w:sz w:val="28"/>
          <w:szCs w:val="28"/>
        </w:rPr>
        <w:t>BÁO CÁO</w:t>
      </w:r>
    </w:p>
    <w:p w:rsidR="00075EF5" w:rsidRPr="00AD2E16" w:rsidRDefault="00F03ABE" w:rsidP="00CD2196">
      <w:pPr>
        <w:jc w:val="center"/>
        <w:rPr>
          <w:b/>
          <w:sz w:val="28"/>
          <w:szCs w:val="28"/>
        </w:rPr>
      </w:pPr>
      <w:r w:rsidRPr="00AD2E16">
        <w:rPr>
          <w:b/>
          <w:sz w:val="28"/>
          <w:szCs w:val="28"/>
        </w:rPr>
        <w:t>T</w:t>
      </w:r>
      <w:r w:rsidR="00075EF5" w:rsidRPr="00AD2E16">
        <w:rPr>
          <w:b/>
          <w:sz w:val="28"/>
          <w:szCs w:val="28"/>
        </w:rPr>
        <w:t xml:space="preserve">ình hình thực hiện kế hoạch đầu tư </w:t>
      </w:r>
      <w:r w:rsidR="00C20CEF">
        <w:rPr>
          <w:b/>
          <w:sz w:val="28"/>
          <w:szCs w:val="28"/>
        </w:rPr>
        <w:t xml:space="preserve">công </w:t>
      </w:r>
      <w:r w:rsidR="00D02EDA">
        <w:rPr>
          <w:b/>
          <w:sz w:val="28"/>
          <w:szCs w:val="28"/>
        </w:rPr>
        <w:t>6</w:t>
      </w:r>
      <w:r w:rsidR="00075EF5" w:rsidRPr="00AD2E16">
        <w:rPr>
          <w:b/>
          <w:sz w:val="28"/>
          <w:szCs w:val="28"/>
        </w:rPr>
        <w:t xml:space="preserve"> tháng đầu năm</w:t>
      </w:r>
    </w:p>
    <w:p w:rsidR="00F03ABE" w:rsidRDefault="00075EF5" w:rsidP="00CD2196">
      <w:pPr>
        <w:jc w:val="center"/>
        <w:rPr>
          <w:b/>
          <w:sz w:val="28"/>
          <w:szCs w:val="28"/>
        </w:rPr>
      </w:pPr>
      <w:r w:rsidRPr="00AD2E16">
        <w:rPr>
          <w:b/>
          <w:sz w:val="28"/>
          <w:szCs w:val="28"/>
        </w:rPr>
        <w:t>và nhiệm vụ, giải pháp 6 tháng cuối năm 201</w:t>
      </w:r>
      <w:r w:rsidR="00F7013F">
        <w:rPr>
          <w:b/>
          <w:sz w:val="28"/>
          <w:szCs w:val="28"/>
        </w:rPr>
        <w:t>9</w:t>
      </w:r>
    </w:p>
    <w:p w:rsidR="00F03ABE" w:rsidRPr="00EB6EA1" w:rsidRDefault="000279FC">
      <w:pPr>
        <w:ind w:firstLine="709"/>
        <w:jc w:val="both"/>
        <w:rPr>
          <w:sz w:val="44"/>
          <w:szCs w:val="28"/>
        </w:rPr>
      </w:pPr>
      <w:r>
        <w:rPr>
          <w:noProof/>
          <w:sz w:val="28"/>
          <w:szCs w:val="28"/>
        </w:rPr>
        <mc:AlternateContent>
          <mc:Choice Requires="wps">
            <w:drawing>
              <wp:anchor distT="0" distB="0" distL="114300" distR="114300" simplePos="0" relativeHeight="251656192" behindDoc="0" locked="0" layoutInCell="1" allowOverlap="1" wp14:anchorId="6A7D805E" wp14:editId="6BB2857D">
                <wp:simplePos x="0" y="0"/>
                <wp:positionH relativeFrom="column">
                  <wp:posOffset>2456815</wp:posOffset>
                </wp:positionH>
                <wp:positionV relativeFrom="paragraph">
                  <wp:posOffset>61595</wp:posOffset>
                </wp:positionV>
                <wp:extent cx="1066800" cy="0"/>
                <wp:effectExtent l="8890" t="13970" r="1016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B5D932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5pt,4.85pt" to="277.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9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"/>
            </w:pict>
          </mc:Fallback>
        </mc:AlternateContent>
      </w:r>
      <w:r w:rsidR="00F03ABE" w:rsidRPr="00AD2E16">
        <w:rPr>
          <w:sz w:val="28"/>
          <w:szCs w:val="28"/>
        </w:rPr>
        <w:t xml:space="preserve"> </w:t>
      </w:r>
    </w:p>
    <w:p w:rsidR="00286507" w:rsidRDefault="00546AE7" w:rsidP="002B2477">
      <w:pPr>
        <w:spacing w:before="80" w:line="276" w:lineRule="auto"/>
        <w:ind w:firstLine="720"/>
        <w:jc w:val="both"/>
        <w:rPr>
          <w:b/>
          <w:sz w:val="25"/>
          <w:szCs w:val="25"/>
        </w:rPr>
      </w:pPr>
      <w:r>
        <w:rPr>
          <w:b/>
          <w:sz w:val="25"/>
          <w:szCs w:val="25"/>
        </w:rPr>
        <w:t>A. TÌNH HÌNH THỰC HIỆN KẾ HOẠCH ĐẦU TƯ</w:t>
      </w:r>
      <w:r w:rsidR="009825A7">
        <w:rPr>
          <w:b/>
          <w:sz w:val="25"/>
          <w:szCs w:val="25"/>
        </w:rPr>
        <w:t xml:space="preserve"> PHÁT TRIỂN 6 THÁNG ĐẦU NĂM 2019</w:t>
      </w:r>
    </w:p>
    <w:p w:rsidR="00286507" w:rsidRDefault="00A047E8" w:rsidP="002B2477">
      <w:pPr>
        <w:spacing w:before="80" w:line="276" w:lineRule="auto"/>
        <w:ind w:firstLine="720"/>
        <w:jc w:val="both"/>
        <w:rPr>
          <w:sz w:val="28"/>
          <w:szCs w:val="28"/>
          <w:lang w:val="nl-NL"/>
        </w:rPr>
      </w:pPr>
      <w:r>
        <w:rPr>
          <w:sz w:val="28"/>
          <w:szCs w:val="28"/>
        </w:rPr>
        <w:t xml:space="preserve">Thực hiện các Nghị quyết </w:t>
      </w:r>
      <w:r w:rsidR="00AB5B74">
        <w:rPr>
          <w:sz w:val="28"/>
          <w:szCs w:val="28"/>
        </w:rPr>
        <w:t xml:space="preserve">của Chính phủ và Hội đồng nhân dân tỉnh về kế hoạch phát triển kinh tế - xã hội và </w:t>
      </w:r>
      <w:r w:rsidR="00F65130">
        <w:rPr>
          <w:sz w:val="28"/>
          <w:szCs w:val="28"/>
        </w:rPr>
        <w:t xml:space="preserve">dự toán thu chi ngân sách nhà nước </w:t>
      </w:r>
      <w:r w:rsidR="00AB5B74">
        <w:rPr>
          <w:sz w:val="28"/>
          <w:szCs w:val="28"/>
        </w:rPr>
        <w:t xml:space="preserve">năm 2019; Ngay từ đầu năm, UBND tỉnh đã chỉ đạo các cấp, </w:t>
      </w:r>
      <w:r w:rsidR="00175A6B">
        <w:rPr>
          <w:sz w:val="28"/>
          <w:szCs w:val="28"/>
        </w:rPr>
        <w:t xml:space="preserve">các </w:t>
      </w:r>
      <w:r w:rsidR="00AB5B74">
        <w:rPr>
          <w:sz w:val="28"/>
          <w:szCs w:val="28"/>
        </w:rPr>
        <w:t xml:space="preserve">ngành </w:t>
      </w:r>
      <w:r w:rsidR="004740EE">
        <w:rPr>
          <w:sz w:val="28"/>
          <w:szCs w:val="28"/>
        </w:rPr>
        <w:t>khẩn trương</w:t>
      </w:r>
      <w:r w:rsidR="00AB5B74">
        <w:rPr>
          <w:sz w:val="28"/>
          <w:szCs w:val="28"/>
        </w:rPr>
        <w:t xml:space="preserve"> thực hiện giao kế hoạch vốn và </w:t>
      </w:r>
      <w:r w:rsidR="004740EE">
        <w:rPr>
          <w:sz w:val="28"/>
          <w:szCs w:val="28"/>
        </w:rPr>
        <w:t>tập trung</w:t>
      </w:r>
      <w:r w:rsidR="00AB5B74">
        <w:rPr>
          <w:sz w:val="28"/>
          <w:szCs w:val="28"/>
        </w:rPr>
        <w:t xml:space="preserve"> triển khai thực hiện kế hoạch</w:t>
      </w:r>
      <w:r w:rsidR="00680D41">
        <w:rPr>
          <w:sz w:val="28"/>
          <w:szCs w:val="28"/>
        </w:rPr>
        <w:t>;</w:t>
      </w:r>
      <w:r w:rsidR="00AB5B74">
        <w:rPr>
          <w:sz w:val="28"/>
          <w:szCs w:val="28"/>
        </w:rPr>
        <w:t xml:space="preserve"> phấn đấu hoàn thành </w:t>
      </w:r>
      <w:r w:rsidR="008C381B">
        <w:rPr>
          <w:sz w:val="28"/>
          <w:szCs w:val="28"/>
        </w:rPr>
        <w:t xml:space="preserve">cao nhất </w:t>
      </w:r>
      <w:r w:rsidR="00CE4193">
        <w:rPr>
          <w:sz w:val="28"/>
          <w:szCs w:val="28"/>
        </w:rPr>
        <w:t xml:space="preserve">các </w:t>
      </w:r>
      <w:r w:rsidR="00AB5B74">
        <w:rPr>
          <w:sz w:val="28"/>
          <w:szCs w:val="28"/>
        </w:rPr>
        <w:t xml:space="preserve">nhiệm vụ phát triển kinh tế - xã hội và đầu tư công năm 2019. </w:t>
      </w:r>
      <w:r w:rsidR="00AB5B74" w:rsidRPr="00951F9C">
        <w:rPr>
          <w:sz w:val="28"/>
          <w:szCs w:val="28"/>
        </w:rPr>
        <w:t>T</w:t>
      </w:r>
      <w:r w:rsidR="00AB5B74" w:rsidRPr="00951F9C">
        <w:rPr>
          <w:sz w:val="28"/>
          <w:szCs w:val="28"/>
          <w:lang w:val="nl-NL"/>
        </w:rPr>
        <w:t xml:space="preserve">rên cơ sở báo cáo của các sở, ngành và địa phương, UBND tỉnh báo cáo tình hình thực hiện kế hoạch đầu tư phát triển </w:t>
      </w:r>
      <w:r w:rsidR="00AB5B74">
        <w:rPr>
          <w:sz w:val="28"/>
          <w:szCs w:val="28"/>
          <w:lang w:val="nl-NL"/>
        </w:rPr>
        <w:t xml:space="preserve">6 tháng </w:t>
      </w:r>
      <w:r w:rsidR="00AB5B74" w:rsidRPr="00951F9C">
        <w:rPr>
          <w:sz w:val="28"/>
          <w:szCs w:val="28"/>
          <w:lang w:val="nl-NL"/>
        </w:rPr>
        <w:t>năm 201</w:t>
      </w:r>
      <w:r w:rsidR="00AB5B74">
        <w:rPr>
          <w:sz w:val="28"/>
          <w:szCs w:val="28"/>
          <w:lang w:val="nl-NL"/>
        </w:rPr>
        <w:t>9</w:t>
      </w:r>
      <w:r w:rsidR="00AB5B74" w:rsidRPr="00951F9C">
        <w:rPr>
          <w:sz w:val="28"/>
          <w:szCs w:val="28"/>
          <w:lang w:val="nl-NL"/>
        </w:rPr>
        <w:t xml:space="preserve"> như sau</w:t>
      </w:r>
      <w:r w:rsidR="00AB5B74">
        <w:rPr>
          <w:sz w:val="28"/>
          <w:szCs w:val="28"/>
          <w:lang w:val="nl-NL"/>
        </w:rPr>
        <w:t>:</w:t>
      </w:r>
    </w:p>
    <w:p w:rsidR="00286507" w:rsidRPr="006F74F5" w:rsidRDefault="00DC4F1F" w:rsidP="002B2477">
      <w:pPr>
        <w:spacing w:before="80" w:line="276" w:lineRule="auto"/>
        <w:ind w:firstLine="720"/>
        <w:jc w:val="both"/>
        <w:rPr>
          <w:b/>
          <w:sz w:val="28"/>
          <w:szCs w:val="28"/>
          <w:lang w:val="nl-NL"/>
        </w:rPr>
      </w:pPr>
      <w:r w:rsidRPr="006F74F5">
        <w:rPr>
          <w:b/>
          <w:sz w:val="28"/>
          <w:szCs w:val="28"/>
          <w:lang w:val="nl-NL"/>
        </w:rPr>
        <w:t>I</w:t>
      </w:r>
      <w:r w:rsidR="00F83A04" w:rsidRPr="006F74F5">
        <w:rPr>
          <w:b/>
          <w:sz w:val="28"/>
          <w:szCs w:val="28"/>
          <w:lang w:val="nl-NL"/>
        </w:rPr>
        <w:t xml:space="preserve">. </w:t>
      </w:r>
      <w:r w:rsidR="002E576C" w:rsidRPr="006F74F5">
        <w:rPr>
          <w:b/>
          <w:sz w:val="28"/>
          <w:szCs w:val="28"/>
          <w:lang w:val="nl-NL"/>
        </w:rPr>
        <w:t>Về</w:t>
      </w:r>
      <w:r w:rsidR="00F83A04" w:rsidRPr="006F74F5">
        <w:rPr>
          <w:b/>
          <w:sz w:val="28"/>
          <w:szCs w:val="28"/>
          <w:lang w:val="nl-NL"/>
        </w:rPr>
        <w:t xml:space="preserve"> huy động vốn đầu tư toàn xã hội</w:t>
      </w:r>
    </w:p>
    <w:p w:rsidR="00DA312A" w:rsidRPr="006F74F5" w:rsidRDefault="00DA312A" w:rsidP="002B2477">
      <w:pPr>
        <w:spacing w:before="80" w:line="276" w:lineRule="auto"/>
        <w:ind w:firstLine="720"/>
        <w:jc w:val="both"/>
        <w:rPr>
          <w:sz w:val="28"/>
          <w:szCs w:val="28"/>
          <w:lang w:val="nl-NL"/>
        </w:rPr>
      </w:pPr>
      <w:r w:rsidRPr="006F74F5">
        <w:rPr>
          <w:sz w:val="28"/>
          <w:szCs w:val="28"/>
          <w:lang w:val="nl-NL"/>
        </w:rPr>
        <w:t>Nhờ triển khai quyết liệt, đồng bộ các giải pháp nhằm cải thiện môi trường đầu tư</w:t>
      </w:r>
      <w:r w:rsidR="002D2919" w:rsidRPr="006F74F5">
        <w:rPr>
          <w:sz w:val="28"/>
          <w:szCs w:val="28"/>
          <w:lang w:val="nl-NL"/>
        </w:rPr>
        <w:t>,</w:t>
      </w:r>
      <w:r w:rsidRPr="006F74F5">
        <w:rPr>
          <w:sz w:val="28"/>
          <w:szCs w:val="28"/>
          <w:lang w:val="nl-NL"/>
        </w:rPr>
        <w:t xml:space="preserve"> kinh doanh trên địa bàn</w:t>
      </w:r>
      <w:r w:rsidR="002D2919" w:rsidRPr="006F74F5">
        <w:rPr>
          <w:sz w:val="28"/>
          <w:szCs w:val="28"/>
          <w:lang w:val="nl-NL"/>
        </w:rPr>
        <w:t>;</w:t>
      </w:r>
      <w:r w:rsidRPr="006F74F5">
        <w:rPr>
          <w:sz w:val="28"/>
          <w:szCs w:val="28"/>
          <w:lang w:val="nl-NL"/>
        </w:rPr>
        <w:t xml:space="preserve"> thực hiện tốt và hiệu quả công tác cải cách hành chính, đẩy nhanh tiến độ giải ngân</w:t>
      </w:r>
      <w:r w:rsidR="006E2072" w:rsidRPr="006F74F5">
        <w:rPr>
          <w:sz w:val="28"/>
          <w:szCs w:val="28"/>
          <w:lang w:val="nl-NL"/>
        </w:rPr>
        <w:t xml:space="preserve"> kế hoạch vốn</w:t>
      </w:r>
      <w:r w:rsidR="00E9194C" w:rsidRPr="006F74F5">
        <w:rPr>
          <w:sz w:val="28"/>
          <w:szCs w:val="28"/>
          <w:lang w:val="nl-NL"/>
        </w:rPr>
        <w:t>;</w:t>
      </w:r>
      <w:r w:rsidRPr="006F74F5">
        <w:rPr>
          <w:sz w:val="28"/>
          <w:szCs w:val="28"/>
          <w:lang w:val="nl-NL"/>
        </w:rPr>
        <w:t xml:space="preserve"> tổng vốn đầu tư toàn xã hội </w:t>
      </w:r>
      <w:r w:rsidR="0058448B" w:rsidRPr="006F74F5">
        <w:rPr>
          <w:sz w:val="28"/>
          <w:szCs w:val="28"/>
          <w:lang w:val="nl-NL"/>
        </w:rPr>
        <w:t xml:space="preserve">6 tháng đầu </w:t>
      </w:r>
      <w:r w:rsidRPr="006F74F5">
        <w:rPr>
          <w:sz w:val="28"/>
          <w:szCs w:val="28"/>
          <w:lang w:val="nl-NL"/>
        </w:rPr>
        <w:t>năm 201</w:t>
      </w:r>
      <w:r w:rsidR="0058448B" w:rsidRPr="006F74F5">
        <w:rPr>
          <w:sz w:val="28"/>
          <w:szCs w:val="28"/>
          <w:lang w:val="nl-NL"/>
        </w:rPr>
        <w:t>9</w:t>
      </w:r>
      <w:r w:rsidRPr="006F74F5">
        <w:rPr>
          <w:sz w:val="28"/>
          <w:szCs w:val="28"/>
          <w:lang w:val="nl-NL"/>
        </w:rPr>
        <w:t xml:space="preserve"> thực hiện</w:t>
      </w:r>
      <w:r w:rsidR="00D70D85">
        <w:rPr>
          <w:sz w:val="28"/>
          <w:szCs w:val="28"/>
          <w:lang w:val="nl-NL"/>
        </w:rPr>
        <w:t xml:space="preserve"> ước</w:t>
      </w:r>
      <w:r w:rsidRPr="006F74F5">
        <w:rPr>
          <w:sz w:val="28"/>
          <w:szCs w:val="28"/>
          <w:lang w:val="nl-NL"/>
        </w:rPr>
        <w:t xml:space="preserve"> đạt </w:t>
      </w:r>
      <w:r w:rsidR="00467A54" w:rsidRPr="006F74F5">
        <w:rPr>
          <w:sz w:val="28"/>
          <w:szCs w:val="28"/>
          <w:lang w:val="nl-NL"/>
        </w:rPr>
        <w:t>1</w:t>
      </w:r>
      <w:r w:rsidR="00D33B4D" w:rsidRPr="006F74F5">
        <w:rPr>
          <w:sz w:val="28"/>
          <w:szCs w:val="28"/>
          <w:lang w:val="nl-NL"/>
        </w:rPr>
        <w:t>4</w:t>
      </w:r>
      <w:r w:rsidRPr="006F74F5">
        <w:rPr>
          <w:sz w:val="28"/>
          <w:szCs w:val="28"/>
          <w:lang w:val="nl-NL"/>
        </w:rPr>
        <w:t>.</w:t>
      </w:r>
      <w:r w:rsidR="002E01DC">
        <w:rPr>
          <w:sz w:val="28"/>
          <w:szCs w:val="28"/>
          <w:lang w:val="nl-NL"/>
        </w:rPr>
        <w:t>3</w:t>
      </w:r>
      <w:r w:rsidR="00D611A0">
        <w:rPr>
          <w:sz w:val="28"/>
          <w:szCs w:val="28"/>
          <w:lang w:val="nl-NL"/>
        </w:rPr>
        <w:t>20</w:t>
      </w:r>
      <w:r w:rsidRPr="006F74F5">
        <w:rPr>
          <w:sz w:val="28"/>
          <w:szCs w:val="28"/>
          <w:lang w:val="nl-NL"/>
        </w:rPr>
        <w:t xml:space="preserve"> tỷ đồng</w:t>
      </w:r>
      <w:r w:rsidR="00022974" w:rsidRPr="006F74F5">
        <w:rPr>
          <w:sz w:val="28"/>
          <w:szCs w:val="28"/>
          <w:lang w:val="nl-NL"/>
        </w:rPr>
        <w:t xml:space="preserve"> (</w:t>
      </w:r>
      <w:r w:rsidR="004978BB">
        <w:rPr>
          <w:sz w:val="28"/>
          <w:szCs w:val="28"/>
          <w:lang w:val="nl-NL"/>
        </w:rPr>
        <w:t>bằng</w:t>
      </w:r>
      <w:r w:rsidR="00022974" w:rsidRPr="006F74F5">
        <w:rPr>
          <w:sz w:val="28"/>
          <w:szCs w:val="28"/>
          <w:lang w:val="nl-NL"/>
        </w:rPr>
        <w:t xml:space="preserve"> 37% kế hoạch, bằng 101,</w:t>
      </w:r>
      <w:r w:rsidR="00F85483">
        <w:rPr>
          <w:sz w:val="28"/>
          <w:szCs w:val="28"/>
          <w:lang w:val="nl-NL"/>
        </w:rPr>
        <w:t>1</w:t>
      </w:r>
      <w:r w:rsidR="00AE0F42">
        <w:rPr>
          <w:sz w:val="28"/>
          <w:szCs w:val="28"/>
          <w:lang w:val="nl-NL"/>
        </w:rPr>
        <w:t>5</w:t>
      </w:r>
      <w:r w:rsidR="00022974" w:rsidRPr="006F74F5">
        <w:rPr>
          <w:sz w:val="28"/>
          <w:szCs w:val="28"/>
          <w:lang w:val="nl-NL"/>
        </w:rPr>
        <w:t>% so cùng kỳ)</w:t>
      </w:r>
      <w:r w:rsidRPr="006F74F5">
        <w:rPr>
          <w:sz w:val="28"/>
          <w:szCs w:val="28"/>
          <w:lang w:val="nl-NL"/>
        </w:rPr>
        <w:t xml:space="preserve">. Cơ cấu đầu tư toàn xã hội chuyển biến tích cực, </w:t>
      </w:r>
      <w:r w:rsidR="004C13DA" w:rsidRPr="006F74F5">
        <w:rPr>
          <w:sz w:val="28"/>
          <w:szCs w:val="28"/>
          <w:lang w:val="nl-NL"/>
        </w:rPr>
        <w:t>vai trò kinh tế tư nhân trong nước tiếp tục được nâng lên, giải ngân kế hoạch đầu tư vốn ngân sách nhà nước tiếp tục được cải thiện.</w:t>
      </w:r>
      <w:r w:rsidRPr="006F74F5">
        <w:rPr>
          <w:sz w:val="28"/>
          <w:szCs w:val="28"/>
          <w:lang w:val="nl-NL"/>
        </w:rPr>
        <w:t xml:space="preserve"> Cụ thể từng khu vực như sau:</w:t>
      </w:r>
    </w:p>
    <w:p w:rsidR="00546AE7" w:rsidRDefault="007703E8" w:rsidP="002B2477">
      <w:pPr>
        <w:spacing w:before="80" w:line="276" w:lineRule="auto"/>
        <w:ind w:firstLine="720"/>
        <w:jc w:val="both"/>
        <w:rPr>
          <w:sz w:val="28"/>
          <w:szCs w:val="28"/>
          <w:lang w:val="nl-NL"/>
        </w:rPr>
      </w:pPr>
      <w:r>
        <w:rPr>
          <w:sz w:val="28"/>
          <w:szCs w:val="28"/>
          <w:lang w:val="nl-NL"/>
        </w:rPr>
        <w:t>-</w:t>
      </w:r>
      <w:r w:rsidR="00546AE7">
        <w:rPr>
          <w:sz w:val="28"/>
          <w:szCs w:val="28"/>
          <w:lang w:val="nl-NL"/>
        </w:rPr>
        <w:t xml:space="preserve"> Vốn khu vự</w:t>
      </w:r>
      <w:r w:rsidR="00921C24">
        <w:rPr>
          <w:sz w:val="28"/>
          <w:szCs w:val="28"/>
          <w:lang w:val="nl-NL"/>
        </w:rPr>
        <w:t>c nhà nước (bao gồm cả vốn ODA) thực hiện đạt</w:t>
      </w:r>
      <w:r w:rsidR="00546AE7">
        <w:rPr>
          <w:sz w:val="28"/>
          <w:szCs w:val="28"/>
          <w:lang w:val="nl-NL"/>
        </w:rPr>
        <w:t xml:space="preserve"> </w:t>
      </w:r>
      <w:r w:rsidR="00D42E6C">
        <w:rPr>
          <w:sz w:val="28"/>
          <w:szCs w:val="28"/>
          <w:lang w:val="nl-NL"/>
        </w:rPr>
        <w:t>2</w:t>
      </w:r>
      <w:r w:rsidR="005B03B8">
        <w:rPr>
          <w:sz w:val="28"/>
          <w:szCs w:val="28"/>
          <w:lang w:val="nl-NL"/>
        </w:rPr>
        <w:t>.</w:t>
      </w:r>
      <w:r w:rsidR="00FB7DEF">
        <w:rPr>
          <w:sz w:val="28"/>
          <w:szCs w:val="28"/>
          <w:lang w:val="nl-NL"/>
        </w:rPr>
        <w:t>641</w:t>
      </w:r>
      <w:r w:rsidR="00546AE7">
        <w:rPr>
          <w:sz w:val="28"/>
          <w:szCs w:val="28"/>
          <w:lang w:val="nl-NL"/>
        </w:rPr>
        <w:t xml:space="preserve"> tỷ đồng (chiếm </w:t>
      </w:r>
      <w:r w:rsidR="00D42E6C">
        <w:rPr>
          <w:sz w:val="28"/>
          <w:szCs w:val="28"/>
          <w:lang w:val="nl-NL"/>
        </w:rPr>
        <w:t>1</w:t>
      </w:r>
      <w:r w:rsidR="00133205">
        <w:rPr>
          <w:sz w:val="28"/>
          <w:szCs w:val="28"/>
          <w:lang w:val="nl-NL"/>
        </w:rPr>
        <w:t>8</w:t>
      </w:r>
      <w:r w:rsidR="00546AE7">
        <w:rPr>
          <w:sz w:val="28"/>
          <w:szCs w:val="28"/>
          <w:lang w:val="nl-NL"/>
        </w:rPr>
        <w:t xml:space="preserve">% tổng nguồn), bằng </w:t>
      </w:r>
      <w:r w:rsidR="00D26A1A">
        <w:rPr>
          <w:sz w:val="28"/>
          <w:szCs w:val="28"/>
          <w:lang w:val="nl-NL"/>
        </w:rPr>
        <w:t>4</w:t>
      </w:r>
      <w:r w:rsidR="00133205">
        <w:rPr>
          <w:sz w:val="28"/>
          <w:szCs w:val="28"/>
          <w:lang w:val="nl-NL"/>
        </w:rPr>
        <w:t>1</w:t>
      </w:r>
      <w:r w:rsidR="00D26A1A">
        <w:rPr>
          <w:sz w:val="28"/>
          <w:szCs w:val="28"/>
          <w:lang w:val="nl-NL"/>
        </w:rPr>
        <w:t>,</w:t>
      </w:r>
      <w:r w:rsidR="00133205">
        <w:rPr>
          <w:sz w:val="28"/>
          <w:szCs w:val="28"/>
          <w:lang w:val="nl-NL"/>
        </w:rPr>
        <w:t>0</w:t>
      </w:r>
      <w:r w:rsidR="00643075">
        <w:rPr>
          <w:sz w:val="28"/>
          <w:szCs w:val="28"/>
          <w:lang w:val="nl-NL"/>
        </w:rPr>
        <w:t>9</w:t>
      </w:r>
      <w:r w:rsidR="00546AE7">
        <w:rPr>
          <w:sz w:val="28"/>
          <w:szCs w:val="28"/>
          <w:lang w:val="nl-NL"/>
        </w:rPr>
        <w:t xml:space="preserve">% </w:t>
      </w:r>
      <w:r w:rsidR="00D42E6C">
        <w:rPr>
          <w:sz w:val="28"/>
          <w:szCs w:val="28"/>
          <w:lang w:val="nl-NL"/>
        </w:rPr>
        <w:t>kế hoạch và</w:t>
      </w:r>
      <w:r w:rsidR="00546AE7">
        <w:rPr>
          <w:sz w:val="28"/>
          <w:szCs w:val="28"/>
          <w:lang w:val="nl-NL"/>
        </w:rPr>
        <w:t xml:space="preserve"> </w:t>
      </w:r>
      <w:r w:rsidR="00D42E6C">
        <w:rPr>
          <w:sz w:val="28"/>
          <w:szCs w:val="28"/>
          <w:lang w:val="nl-NL"/>
        </w:rPr>
        <w:t>tăng</w:t>
      </w:r>
      <w:r w:rsidR="00546AE7">
        <w:rPr>
          <w:sz w:val="28"/>
          <w:szCs w:val="28"/>
          <w:lang w:val="nl-NL"/>
        </w:rPr>
        <w:t xml:space="preserve"> </w:t>
      </w:r>
      <w:r w:rsidR="00914DF1">
        <w:rPr>
          <w:sz w:val="28"/>
          <w:szCs w:val="28"/>
          <w:lang w:val="nl-NL"/>
        </w:rPr>
        <w:t>15</w:t>
      </w:r>
      <w:r w:rsidR="00546AE7">
        <w:rPr>
          <w:sz w:val="28"/>
          <w:szCs w:val="28"/>
          <w:lang w:val="nl-NL"/>
        </w:rPr>
        <w:t>,</w:t>
      </w:r>
      <w:r w:rsidR="00643075">
        <w:rPr>
          <w:sz w:val="28"/>
          <w:szCs w:val="28"/>
          <w:lang w:val="nl-NL"/>
        </w:rPr>
        <w:t>64</w:t>
      </w:r>
      <w:r w:rsidR="00546AE7">
        <w:rPr>
          <w:sz w:val="28"/>
          <w:szCs w:val="28"/>
          <w:lang w:val="nl-NL"/>
        </w:rPr>
        <w:t>% so với cùng kỳ.</w:t>
      </w:r>
      <w:r w:rsidR="000C3F6B">
        <w:rPr>
          <w:sz w:val="28"/>
          <w:szCs w:val="28"/>
          <w:lang w:val="nl-NL"/>
        </w:rPr>
        <w:t xml:space="preserve"> </w:t>
      </w:r>
      <w:r w:rsidR="004C13DA">
        <w:rPr>
          <w:sz w:val="28"/>
          <w:szCs w:val="28"/>
          <w:lang w:val="nl-NL"/>
        </w:rPr>
        <w:t>Trong đó, vốn ngân sách nhà nước</w:t>
      </w:r>
      <w:r w:rsidR="000118FC">
        <w:rPr>
          <w:sz w:val="28"/>
          <w:szCs w:val="28"/>
          <w:lang w:val="nl-NL"/>
        </w:rPr>
        <w:t xml:space="preserve"> và trái phiếu Ch</w:t>
      </w:r>
      <w:r w:rsidR="004B7537">
        <w:rPr>
          <w:sz w:val="28"/>
          <w:szCs w:val="28"/>
          <w:lang w:val="nl-NL"/>
        </w:rPr>
        <w:t>í</w:t>
      </w:r>
      <w:r w:rsidR="000118FC">
        <w:rPr>
          <w:sz w:val="28"/>
          <w:szCs w:val="28"/>
          <w:lang w:val="nl-NL"/>
        </w:rPr>
        <w:t>nh phủ</w:t>
      </w:r>
      <w:r w:rsidR="004C13DA">
        <w:rPr>
          <w:sz w:val="28"/>
          <w:szCs w:val="28"/>
          <w:lang w:val="nl-NL"/>
        </w:rPr>
        <w:t xml:space="preserve"> thực hiện</w:t>
      </w:r>
      <w:r w:rsidR="00523C8B">
        <w:rPr>
          <w:sz w:val="28"/>
          <w:szCs w:val="28"/>
          <w:lang w:val="nl-NL"/>
        </w:rPr>
        <w:t xml:space="preserve"> </w:t>
      </w:r>
      <w:r w:rsidR="004C13DA">
        <w:rPr>
          <w:sz w:val="28"/>
          <w:szCs w:val="28"/>
          <w:lang w:val="nl-NL"/>
        </w:rPr>
        <w:t xml:space="preserve">đạt </w:t>
      </w:r>
      <w:r w:rsidR="00523C8B">
        <w:rPr>
          <w:sz w:val="28"/>
          <w:szCs w:val="28"/>
          <w:lang w:val="nl-NL"/>
        </w:rPr>
        <w:t>2.</w:t>
      </w:r>
      <w:r w:rsidR="0041044D">
        <w:rPr>
          <w:sz w:val="28"/>
          <w:szCs w:val="28"/>
          <w:lang w:val="nl-NL"/>
        </w:rPr>
        <w:t>43</w:t>
      </w:r>
      <w:r w:rsidR="003E140C">
        <w:rPr>
          <w:sz w:val="28"/>
          <w:szCs w:val="28"/>
          <w:lang w:val="nl-NL"/>
        </w:rPr>
        <w:t>3</w:t>
      </w:r>
      <w:r w:rsidR="00523C8B">
        <w:rPr>
          <w:sz w:val="28"/>
          <w:szCs w:val="28"/>
          <w:lang w:val="nl-NL"/>
        </w:rPr>
        <w:t xml:space="preserve"> tỷ đồng, bằng </w:t>
      </w:r>
      <w:r w:rsidR="0041044D">
        <w:rPr>
          <w:sz w:val="28"/>
          <w:szCs w:val="28"/>
          <w:lang w:val="nl-NL"/>
        </w:rPr>
        <w:t>49</w:t>
      </w:r>
      <w:r w:rsidR="00523C8B">
        <w:rPr>
          <w:sz w:val="28"/>
          <w:szCs w:val="28"/>
          <w:lang w:val="nl-NL"/>
        </w:rPr>
        <w:t>,</w:t>
      </w:r>
      <w:r w:rsidR="003E140C">
        <w:rPr>
          <w:sz w:val="28"/>
          <w:szCs w:val="28"/>
          <w:lang w:val="nl-NL"/>
        </w:rPr>
        <w:t>73</w:t>
      </w:r>
      <w:r w:rsidR="00523C8B">
        <w:rPr>
          <w:sz w:val="28"/>
          <w:szCs w:val="28"/>
          <w:lang w:val="nl-NL"/>
        </w:rPr>
        <w:t xml:space="preserve">% kế hoạch giao và tăng </w:t>
      </w:r>
      <w:r w:rsidR="00D462AB">
        <w:rPr>
          <w:sz w:val="28"/>
          <w:szCs w:val="28"/>
          <w:lang w:val="nl-NL"/>
        </w:rPr>
        <w:t>13,</w:t>
      </w:r>
      <w:r w:rsidR="00287E33">
        <w:rPr>
          <w:sz w:val="28"/>
          <w:szCs w:val="28"/>
          <w:lang w:val="nl-NL"/>
        </w:rPr>
        <w:t>9</w:t>
      </w:r>
      <w:r w:rsidR="007E2A9F">
        <w:rPr>
          <w:sz w:val="28"/>
          <w:szCs w:val="28"/>
          <w:lang w:val="nl-NL"/>
        </w:rPr>
        <w:t>5</w:t>
      </w:r>
      <w:r w:rsidR="00523C8B">
        <w:rPr>
          <w:sz w:val="28"/>
          <w:szCs w:val="28"/>
          <w:lang w:val="nl-NL"/>
        </w:rPr>
        <w:t>% so với cùng kỳ.</w:t>
      </w:r>
    </w:p>
    <w:p w:rsidR="00904D91" w:rsidRPr="006F74F5" w:rsidRDefault="007703E8" w:rsidP="002B2477">
      <w:pPr>
        <w:spacing w:before="80" w:line="276" w:lineRule="auto"/>
        <w:ind w:firstLine="720"/>
        <w:jc w:val="both"/>
        <w:rPr>
          <w:sz w:val="28"/>
          <w:szCs w:val="28"/>
          <w:lang w:val="nl-NL"/>
        </w:rPr>
      </w:pPr>
      <w:r w:rsidRPr="006F74F5">
        <w:rPr>
          <w:sz w:val="28"/>
          <w:szCs w:val="28"/>
          <w:lang w:val="nl-NL"/>
        </w:rPr>
        <w:t>- Vốn đầu tư của dân cư và tổ chức, doanh nghiệp trong nước</w:t>
      </w:r>
      <w:r w:rsidR="000A58F8" w:rsidRPr="006F74F5">
        <w:rPr>
          <w:sz w:val="28"/>
          <w:szCs w:val="28"/>
          <w:lang w:val="nl-NL"/>
        </w:rPr>
        <w:t xml:space="preserve"> thực hiện đạt</w:t>
      </w:r>
      <w:r w:rsidRPr="006F74F5">
        <w:rPr>
          <w:sz w:val="28"/>
          <w:szCs w:val="28"/>
          <w:lang w:val="nl-NL"/>
        </w:rPr>
        <w:t xml:space="preserve"> </w:t>
      </w:r>
      <w:r w:rsidR="00065035" w:rsidRPr="006F74F5">
        <w:rPr>
          <w:sz w:val="28"/>
          <w:szCs w:val="28"/>
          <w:lang w:val="nl-NL"/>
        </w:rPr>
        <w:t>7.890 tỷ đồng</w:t>
      </w:r>
      <w:r w:rsidR="00F22EEF" w:rsidRPr="006F74F5">
        <w:rPr>
          <w:sz w:val="28"/>
          <w:szCs w:val="28"/>
          <w:lang w:val="nl-NL"/>
        </w:rPr>
        <w:t xml:space="preserve"> (chiếm 55% tổng nguồn), bằng 58</w:t>
      </w:r>
      <w:r w:rsidR="00945CB5" w:rsidRPr="006F74F5">
        <w:rPr>
          <w:sz w:val="28"/>
          <w:szCs w:val="28"/>
          <w:lang w:val="nl-NL"/>
        </w:rPr>
        <w:t>%</w:t>
      </w:r>
      <w:r w:rsidR="00F22EEF" w:rsidRPr="006F74F5">
        <w:rPr>
          <w:sz w:val="28"/>
          <w:szCs w:val="28"/>
          <w:lang w:val="nl-NL"/>
        </w:rPr>
        <w:t xml:space="preserve"> kế hoạch và tăng </w:t>
      </w:r>
      <w:r w:rsidR="00C33EBD" w:rsidRPr="006F74F5">
        <w:rPr>
          <w:sz w:val="28"/>
          <w:szCs w:val="28"/>
          <w:lang w:val="nl-NL"/>
        </w:rPr>
        <w:t>39</w:t>
      </w:r>
      <w:r w:rsidR="00F22EEF" w:rsidRPr="006F74F5">
        <w:rPr>
          <w:sz w:val="28"/>
          <w:szCs w:val="28"/>
          <w:lang w:val="nl-NL"/>
        </w:rPr>
        <w:t>,</w:t>
      </w:r>
      <w:r w:rsidR="00C33EBD" w:rsidRPr="006F74F5">
        <w:rPr>
          <w:sz w:val="28"/>
          <w:szCs w:val="28"/>
          <w:lang w:val="nl-NL"/>
        </w:rPr>
        <w:t>01</w:t>
      </w:r>
      <w:r w:rsidR="00F22EEF" w:rsidRPr="006F74F5">
        <w:rPr>
          <w:sz w:val="28"/>
          <w:szCs w:val="28"/>
          <w:lang w:val="nl-NL"/>
        </w:rPr>
        <w:t>% so với cùng kỳ.</w:t>
      </w:r>
      <w:r w:rsidR="004352D1" w:rsidRPr="006F74F5">
        <w:rPr>
          <w:sz w:val="28"/>
          <w:szCs w:val="28"/>
          <w:lang w:val="nl-NL"/>
        </w:rPr>
        <w:t xml:space="preserve"> </w:t>
      </w:r>
      <w:r w:rsidR="00904D91" w:rsidRPr="006F74F5">
        <w:rPr>
          <w:sz w:val="28"/>
          <w:szCs w:val="28"/>
          <w:lang w:val="nl-NL"/>
        </w:rPr>
        <w:t>Trong đó, vốn đầu tư của tổ chức, doanh nghiệp trong nước</w:t>
      </w:r>
      <w:r w:rsidR="00CA013E" w:rsidRPr="006F74F5">
        <w:rPr>
          <w:sz w:val="28"/>
          <w:szCs w:val="28"/>
          <w:lang w:val="nl-NL"/>
        </w:rPr>
        <w:t xml:space="preserve"> </w:t>
      </w:r>
      <w:r w:rsidR="00904D91" w:rsidRPr="006F74F5">
        <w:rPr>
          <w:sz w:val="28"/>
          <w:szCs w:val="28"/>
          <w:lang w:val="nl-NL"/>
        </w:rPr>
        <w:t>đạt 3.189 tỷ đồng,</w:t>
      </w:r>
      <w:r w:rsidR="00FF0E66" w:rsidRPr="006F74F5">
        <w:rPr>
          <w:sz w:val="28"/>
          <w:szCs w:val="28"/>
          <w:lang w:val="nl-NL"/>
        </w:rPr>
        <w:t xml:space="preserve"> bằng 62% kế hoạch, tăng 21</w:t>
      </w:r>
      <w:r w:rsidR="00C33EBD" w:rsidRPr="006F74F5">
        <w:rPr>
          <w:sz w:val="28"/>
          <w:szCs w:val="28"/>
          <w:lang w:val="nl-NL"/>
        </w:rPr>
        <w:t>3</w:t>
      </w:r>
      <w:r w:rsidR="00FF0E66" w:rsidRPr="006F74F5">
        <w:rPr>
          <w:sz w:val="28"/>
          <w:szCs w:val="28"/>
          <w:lang w:val="nl-NL"/>
        </w:rPr>
        <w:t>% so với cùng kỳ</w:t>
      </w:r>
      <w:r w:rsidR="00FF0E66" w:rsidRPr="00853804">
        <w:rPr>
          <w:rStyle w:val="FootnoteReference"/>
          <w:sz w:val="28"/>
          <w:szCs w:val="28"/>
        </w:rPr>
        <w:footnoteReference w:id="1"/>
      </w:r>
      <w:r w:rsidR="00770B55" w:rsidRPr="006F74F5">
        <w:rPr>
          <w:sz w:val="28"/>
          <w:szCs w:val="28"/>
          <w:lang w:val="nl-NL"/>
        </w:rPr>
        <w:t>.</w:t>
      </w:r>
      <w:r w:rsidR="003E4E05" w:rsidRPr="006F74F5">
        <w:rPr>
          <w:sz w:val="28"/>
          <w:szCs w:val="28"/>
          <w:lang w:val="nl-NL"/>
        </w:rPr>
        <w:t xml:space="preserve"> </w:t>
      </w:r>
    </w:p>
    <w:p w:rsidR="00546AE7" w:rsidRDefault="00546AE7" w:rsidP="002B2477">
      <w:pPr>
        <w:spacing w:before="80" w:line="276" w:lineRule="auto"/>
        <w:ind w:firstLine="720"/>
        <w:jc w:val="both"/>
        <w:rPr>
          <w:sz w:val="28"/>
          <w:szCs w:val="28"/>
          <w:lang w:val="nl-NL"/>
        </w:rPr>
      </w:pPr>
      <w:r>
        <w:rPr>
          <w:sz w:val="28"/>
          <w:szCs w:val="28"/>
          <w:lang w:val="nl-NL"/>
        </w:rPr>
        <w:lastRenderedPageBreak/>
        <w:t xml:space="preserve">- Nguồn vốn đầu tư trực tiếp nước ngoài (FDI): </w:t>
      </w:r>
      <w:r w:rsidR="00F22EEF">
        <w:rPr>
          <w:sz w:val="28"/>
          <w:szCs w:val="28"/>
          <w:lang w:val="nl-NL"/>
        </w:rPr>
        <w:t>3.789</w:t>
      </w:r>
      <w:r>
        <w:rPr>
          <w:sz w:val="28"/>
          <w:szCs w:val="28"/>
          <w:lang w:val="nl-NL"/>
        </w:rPr>
        <w:t xml:space="preserve"> tỷ đồng (chiếm </w:t>
      </w:r>
      <w:r w:rsidR="00516BCA">
        <w:rPr>
          <w:sz w:val="28"/>
          <w:szCs w:val="28"/>
          <w:lang w:val="nl-NL"/>
        </w:rPr>
        <w:t>2</w:t>
      </w:r>
      <w:r w:rsidR="00314985">
        <w:rPr>
          <w:sz w:val="28"/>
          <w:szCs w:val="28"/>
          <w:lang w:val="nl-NL"/>
        </w:rPr>
        <w:t>6</w:t>
      </w:r>
      <w:r w:rsidR="00A92260">
        <w:rPr>
          <w:sz w:val="28"/>
          <w:szCs w:val="28"/>
          <w:lang w:val="nl-NL"/>
        </w:rPr>
        <w:t>% tổng nguồn), đạt</w:t>
      </w:r>
      <w:r>
        <w:rPr>
          <w:sz w:val="28"/>
          <w:szCs w:val="28"/>
          <w:lang w:val="nl-NL"/>
        </w:rPr>
        <w:t xml:space="preserve"> </w:t>
      </w:r>
      <w:r w:rsidR="00C91963">
        <w:rPr>
          <w:sz w:val="28"/>
          <w:szCs w:val="28"/>
          <w:lang w:val="nl-NL"/>
        </w:rPr>
        <w:t>20</w:t>
      </w:r>
      <w:r>
        <w:rPr>
          <w:sz w:val="28"/>
          <w:szCs w:val="28"/>
          <w:lang w:val="nl-NL"/>
        </w:rPr>
        <w:t xml:space="preserve">% KH và </w:t>
      </w:r>
      <w:r w:rsidR="00A92260">
        <w:rPr>
          <w:sz w:val="28"/>
          <w:szCs w:val="28"/>
          <w:lang w:val="nl-NL"/>
        </w:rPr>
        <w:t>bằng 61,15</w:t>
      </w:r>
      <w:r>
        <w:rPr>
          <w:sz w:val="28"/>
          <w:szCs w:val="28"/>
          <w:lang w:val="nl-NL"/>
        </w:rPr>
        <w:t>% so với cùng kỳ</w:t>
      </w:r>
      <w:r w:rsidR="00FF0E66" w:rsidRPr="00853804">
        <w:rPr>
          <w:rStyle w:val="FootnoteReference"/>
          <w:sz w:val="28"/>
          <w:szCs w:val="28"/>
        </w:rPr>
        <w:footnoteReference w:id="2"/>
      </w:r>
      <w:r>
        <w:rPr>
          <w:sz w:val="28"/>
          <w:szCs w:val="28"/>
          <w:lang w:val="nl-NL"/>
        </w:rPr>
        <w:t>.</w:t>
      </w:r>
      <w:r w:rsidR="00FF0E66">
        <w:rPr>
          <w:sz w:val="28"/>
          <w:szCs w:val="28"/>
          <w:lang w:val="nl-NL"/>
        </w:rPr>
        <w:t xml:space="preserve"> </w:t>
      </w:r>
    </w:p>
    <w:p w:rsidR="00546AE7" w:rsidRDefault="00546AE7" w:rsidP="002B2477">
      <w:pPr>
        <w:spacing w:before="80" w:line="276" w:lineRule="auto"/>
        <w:ind w:firstLine="720"/>
        <w:jc w:val="center"/>
        <w:rPr>
          <w:i/>
          <w:sz w:val="28"/>
          <w:szCs w:val="28"/>
          <w:lang w:val="nl-NL"/>
        </w:rPr>
      </w:pPr>
      <w:r>
        <w:rPr>
          <w:i/>
          <w:sz w:val="28"/>
          <w:szCs w:val="28"/>
          <w:lang w:val="nl-NL"/>
        </w:rPr>
        <w:t>(Chi tiết tại Phụ lục số 01 kèm theo)</w:t>
      </w:r>
    </w:p>
    <w:p w:rsidR="00ED787B" w:rsidRPr="006F74F5" w:rsidRDefault="003C376F" w:rsidP="002B2477">
      <w:pPr>
        <w:spacing w:before="80" w:line="276" w:lineRule="auto"/>
        <w:ind w:firstLine="720"/>
        <w:jc w:val="both"/>
        <w:rPr>
          <w:sz w:val="28"/>
          <w:szCs w:val="28"/>
          <w:lang w:val="nl-NL"/>
        </w:rPr>
      </w:pPr>
      <w:r w:rsidRPr="006F74F5">
        <w:rPr>
          <w:sz w:val="28"/>
          <w:szCs w:val="28"/>
          <w:lang w:val="nl-NL"/>
        </w:rPr>
        <w:t>H</w:t>
      </w:r>
      <w:r w:rsidR="00BF0995" w:rsidRPr="006F74F5">
        <w:rPr>
          <w:sz w:val="28"/>
          <w:szCs w:val="28"/>
          <w:lang w:val="nl-NL"/>
        </w:rPr>
        <w:t xml:space="preserve">uy động vốn đầu tư toàn xã hội </w:t>
      </w:r>
      <w:r w:rsidR="006665D5" w:rsidRPr="006F74F5">
        <w:rPr>
          <w:sz w:val="28"/>
          <w:szCs w:val="28"/>
          <w:lang w:val="nl-NL"/>
        </w:rPr>
        <w:t xml:space="preserve">tăng so với cùng kỳ nhưng </w:t>
      </w:r>
      <w:r w:rsidR="00BF0995" w:rsidRPr="006F74F5">
        <w:rPr>
          <w:sz w:val="28"/>
          <w:szCs w:val="28"/>
          <w:lang w:val="nl-NL"/>
        </w:rPr>
        <w:t>chưa đạt cao so với kế hoạch (đạt 37%)</w:t>
      </w:r>
      <w:r w:rsidR="0070334E" w:rsidRPr="006F74F5">
        <w:rPr>
          <w:sz w:val="28"/>
          <w:szCs w:val="28"/>
          <w:lang w:val="nl-NL"/>
        </w:rPr>
        <w:t>,</w:t>
      </w:r>
      <w:r w:rsidR="00BF0995" w:rsidRPr="006F74F5">
        <w:rPr>
          <w:sz w:val="28"/>
          <w:szCs w:val="28"/>
          <w:lang w:val="nl-NL"/>
        </w:rPr>
        <w:t xml:space="preserve"> </w:t>
      </w:r>
      <w:r w:rsidR="0070334E" w:rsidRPr="006F74F5">
        <w:rPr>
          <w:sz w:val="28"/>
          <w:szCs w:val="28"/>
          <w:lang w:val="nl-NL"/>
        </w:rPr>
        <w:t>n</w:t>
      </w:r>
      <w:r w:rsidR="00BF0995" w:rsidRPr="006F74F5">
        <w:rPr>
          <w:sz w:val="28"/>
          <w:szCs w:val="28"/>
          <w:lang w:val="nl-NL"/>
        </w:rPr>
        <w:t xml:space="preserve">guyên nhân chủ yếu do dự án Formosa </w:t>
      </w:r>
      <w:r w:rsidR="00147026" w:rsidRPr="006F74F5">
        <w:rPr>
          <w:sz w:val="28"/>
          <w:szCs w:val="28"/>
          <w:lang w:val="nl-NL"/>
        </w:rPr>
        <w:t xml:space="preserve">mới </w:t>
      </w:r>
      <w:r w:rsidR="00BF0995" w:rsidRPr="006F74F5">
        <w:rPr>
          <w:sz w:val="28"/>
          <w:szCs w:val="28"/>
          <w:lang w:val="nl-NL"/>
        </w:rPr>
        <w:t xml:space="preserve">chỉ thực hiện </w:t>
      </w:r>
      <w:r w:rsidR="00D50FB5" w:rsidRPr="006F74F5">
        <w:rPr>
          <w:sz w:val="28"/>
          <w:szCs w:val="28"/>
          <w:lang w:val="nl-NL"/>
        </w:rPr>
        <w:t>đạt</w:t>
      </w:r>
      <w:r w:rsidR="00BF0995" w:rsidRPr="006F74F5">
        <w:rPr>
          <w:sz w:val="28"/>
          <w:szCs w:val="28"/>
          <w:lang w:val="nl-NL"/>
        </w:rPr>
        <w:t xml:space="preserve"> 30% kế hoạch </w:t>
      </w:r>
      <w:r w:rsidR="00BF6406" w:rsidRPr="006F74F5">
        <w:rPr>
          <w:sz w:val="28"/>
          <w:szCs w:val="28"/>
          <w:lang w:val="nl-NL"/>
        </w:rPr>
        <w:t>năm</w:t>
      </w:r>
      <w:r w:rsidR="00457D58" w:rsidRPr="006F74F5">
        <w:rPr>
          <w:sz w:val="28"/>
          <w:szCs w:val="28"/>
          <w:lang w:val="nl-NL"/>
        </w:rPr>
        <w:t>.</w:t>
      </w:r>
      <w:r w:rsidR="00BF0995" w:rsidRPr="006F74F5">
        <w:rPr>
          <w:sz w:val="28"/>
          <w:szCs w:val="28"/>
          <w:lang w:val="nl-NL"/>
        </w:rPr>
        <w:t xml:space="preserve"> Tuy vậy, kết quả</w:t>
      </w:r>
      <w:r w:rsidR="00687550" w:rsidRPr="006F74F5">
        <w:rPr>
          <w:sz w:val="28"/>
          <w:szCs w:val="28"/>
          <w:lang w:val="nl-NL"/>
        </w:rPr>
        <w:t xml:space="preserve"> </w:t>
      </w:r>
      <w:r w:rsidR="00B70B86" w:rsidRPr="006F74F5">
        <w:rPr>
          <w:sz w:val="28"/>
          <w:szCs w:val="28"/>
          <w:lang w:val="nl-NL"/>
        </w:rPr>
        <w:t>đạt được</w:t>
      </w:r>
      <w:r w:rsidR="00D26CCF" w:rsidRPr="006F74F5">
        <w:rPr>
          <w:sz w:val="28"/>
          <w:szCs w:val="28"/>
          <w:lang w:val="nl-NL"/>
        </w:rPr>
        <w:t xml:space="preserve"> </w:t>
      </w:r>
      <w:r w:rsidR="00BF0995" w:rsidRPr="006F74F5">
        <w:rPr>
          <w:sz w:val="28"/>
          <w:szCs w:val="28"/>
          <w:lang w:val="nl-NL"/>
        </w:rPr>
        <w:t>6 tháng đầu năm</w:t>
      </w:r>
      <w:r w:rsidR="00520EF6" w:rsidRPr="006F74F5">
        <w:rPr>
          <w:sz w:val="28"/>
          <w:szCs w:val="28"/>
          <w:lang w:val="nl-NL"/>
        </w:rPr>
        <w:t xml:space="preserve"> đã</w:t>
      </w:r>
      <w:r w:rsidR="00BF0995" w:rsidRPr="006F74F5">
        <w:rPr>
          <w:sz w:val="28"/>
          <w:szCs w:val="28"/>
          <w:lang w:val="nl-NL"/>
        </w:rPr>
        <w:t xml:space="preserve"> cho thấy sự phát triển vượt bậc của kinh tế tư nhân</w:t>
      </w:r>
      <w:r w:rsidR="00BB0BF1" w:rsidRPr="006F74F5">
        <w:rPr>
          <w:sz w:val="28"/>
          <w:szCs w:val="28"/>
          <w:lang w:val="nl-NL"/>
        </w:rPr>
        <w:t xml:space="preserve"> khi</w:t>
      </w:r>
      <w:r w:rsidR="00BF0995" w:rsidRPr="006F74F5">
        <w:rPr>
          <w:sz w:val="28"/>
          <w:szCs w:val="28"/>
          <w:lang w:val="nl-NL"/>
        </w:rPr>
        <w:t xml:space="preserve"> các dự án đầu tư lớn trên địa bàn có tiến độ triển khai và giải ngân nguồn vốn tốt</w:t>
      </w:r>
      <w:r w:rsidR="002B3D3C" w:rsidRPr="006F74F5">
        <w:rPr>
          <w:sz w:val="28"/>
          <w:szCs w:val="28"/>
          <w:lang w:val="nl-NL"/>
        </w:rPr>
        <w:t xml:space="preserve">, đóng góp lớn </w:t>
      </w:r>
      <w:r w:rsidR="00270C99" w:rsidRPr="006F74F5">
        <w:rPr>
          <w:sz w:val="28"/>
          <w:szCs w:val="28"/>
          <w:lang w:val="nl-NL"/>
        </w:rPr>
        <w:t xml:space="preserve">vào </w:t>
      </w:r>
      <w:r w:rsidR="002B3D3C" w:rsidRPr="006F74F5">
        <w:rPr>
          <w:sz w:val="28"/>
          <w:szCs w:val="28"/>
          <w:lang w:val="nl-NL"/>
        </w:rPr>
        <w:t xml:space="preserve">tăng trưởng </w:t>
      </w:r>
      <w:r w:rsidR="00DA0300" w:rsidRPr="006F74F5">
        <w:rPr>
          <w:sz w:val="28"/>
          <w:szCs w:val="28"/>
          <w:lang w:val="nl-NL"/>
        </w:rPr>
        <w:t xml:space="preserve">kinh tế </w:t>
      </w:r>
      <w:r w:rsidR="002B3D3C" w:rsidRPr="006F74F5">
        <w:rPr>
          <w:sz w:val="28"/>
          <w:szCs w:val="28"/>
          <w:lang w:val="nl-NL"/>
        </w:rPr>
        <w:t>chung của tỉnh và tổng vốn đầu tư toàn xã hội</w:t>
      </w:r>
      <w:r w:rsidR="00FA36B5" w:rsidRPr="006F74F5">
        <w:rPr>
          <w:sz w:val="28"/>
          <w:szCs w:val="28"/>
          <w:lang w:val="nl-NL"/>
        </w:rPr>
        <w:t xml:space="preserve"> trên địa bàn</w:t>
      </w:r>
      <w:r w:rsidR="002B3D3C" w:rsidRPr="006F74F5">
        <w:rPr>
          <w:sz w:val="28"/>
          <w:szCs w:val="28"/>
          <w:lang w:val="nl-NL"/>
        </w:rPr>
        <w:t xml:space="preserve">; </w:t>
      </w:r>
      <w:r w:rsidR="00C46C6C" w:rsidRPr="006F74F5">
        <w:rPr>
          <w:sz w:val="28"/>
          <w:szCs w:val="28"/>
          <w:lang w:val="nl-NL"/>
        </w:rPr>
        <w:t>P</w:t>
      </w:r>
      <w:r w:rsidR="002B3D3C" w:rsidRPr="006F74F5">
        <w:rPr>
          <w:sz w:val="28"/>
          <w:szCs w:val="28"/>
          <w:lang w:val="nl-NL"/>
        </w:rPr>
        <w:t xml:space="preserve">hản ánh </w:t>
      </w:r>
      <w:r w:rsidR="002B3D3C">
        <w:rPr>
          <w:bCs/>
          <w:sz w:val="28"/>
          <w:szCs w:val="28"/>
          <w:lang w:val="nl-NL"/>
        </w:rPr>
        <w:t>môi trường đầu tư, kinh doanh tiếp tục được cải thiện; các giải pháp tháo gỡ, khó khăn vướng mắc cho doanh nghiệp, nhà đầu tư đã phát huy hiệu quả; tiếp tục huy động được các nguồn lực cho đầu tư phát triển ngoài khu vực nhà nước và đầu tư trực tiếp nước ngoài</w:t>
      </w:r>
      <w:r w:rsidR="00D812F0">
        <w:rPr>
          <w:bCs/>
          <w:sz w:val="28"/>
          <w:szCs w:val="28"/>
          <w:lang w:val="nl-NL"/>
        </w:rPr>
        <w:t>.</w:t>
      </w:r>
    </w:p>
    <w:p w:rsidR="002637F4" w:rsidRPr="006F74F5" w:rsidRDefault="00DC4F1F" w:rsidP="002B2477">
      <w:pPr>
        <w:spacing w:before="80" w:line="276" w:lineRule="auto"/>
        <w:ind w:firstLine="720"/>
        <w:jc w:val="both"/>
        <w:rPr>
          <w:b/>
          <w:sz w:val="28"/>
          <w:szCs w:val="28"/>
          <w:lang w:val="nl-NL"/>
        </w:rPr>
      </w:pPr>
      <w:r w:rsidRPr="006F74F5">
        <w:rPr>
          <w:b/>
          <w:sz w:val="28"/>
          <w:szCs w:val="28"/>
          <w:lang w:val="nl-NL"/>
        </w:rPr>
        <w:t>II</w:t>
      </w:r>
      <w:r w:rsidR="002637F4" w:rsidRPr="006F74F5">
        <w:rPr>
          <w:b/>
          <w:sz w:val="28"/>
          <w:szCs w:val="28"/>
          <w:lang w:val="nl-NL"/>
        </w:rPr>
        <w:t>. Về tình hình thực hiện và giải ngân các nguồn vốn đầu tư công</w:t>
      </w:r>
    </w:p>
    <w:p w:rsidR="002637F4" w:rsidRPr="006F74F5" w:rsidRDefault="002637F4" w:rsidP="002B2477">
      <w:pPr>
        <w:spacing w:before="80" w:line="276" w:lineRule="auto"/>
        <w:ind w:firstLine="720"/>
        <w:jc w:val="both"/>
        <w:rPr>
          <w:sz w:val="28"/>
          <w:szCs w:val="28"/>
          <w:lang w:val="nl-NL"/>
        </w:rPr>
      </w:pPr>
      <w:r w:rsidRPr="006F74F5">
        <w:rPr>
          <w:sz w:val="28"/>
          <w:szCs w:val="28"/>
          <w:lang w:val="nl-NL"/>
        </w:rPr>
        <w:t>2.1. Kế hoạch vốn đầu tư công năm 201</w:t>
      </w:r>
      <w:r w:rsidR="000B2243" w:rsidRPr="006F74F5">
        <w:rPr>
          <w:sz w:val="28"/>
          <w:szCs w:val="28"/>
          <w:lang w:val="nl-NL"/>
        </w:rPr>
        <w:t>9</w:t>
      </w:r>
      <w:r w:rsidRPr="006F74F5">
        <w:rPr>
          <w:sz w:val="28"/>
          <w:szCs w:val="28"/>
          <w:lang w:val="nl-NL"/>
        </w:rPr>
        <w:t xml:space="preserve">: </w:t>
      </w:r>
    </w:p>
    <w:p w:rsidR="00135075" w:rsidRPr="006F74F5" w:rsidRDefault="00135075" w:rsidP="002B2477">
      <w:pPr>
        <w:spacing w:before="80" w:line="276" w:lineRule="auto"/>
        <w:ind w:firstLine="720"/>
        <w:jc w:val="both"/>
        <w:rPr>
          <w:sz w:val="28"/>
          <w:szCs w:val="28"/>
          <w:lang w:val="nl-NL"/>
        </w:rPr>
      </w:pPr>
      <w:r w:rsidRPr="006F74F5">
        <w:rPr>
          <w:sz w:val="28"/>
          <w:szCs w:val="28"/>
          <w:lang w:val="nl-NL"/>
        </w:rPr>
        <w:t>Tổng kế hoạch vốn đầu tư công được giao</w:t>
      </w:r>
      <w:r w:rsidR="00166679" w:rsidRPr="006F74F5">
        <w:rPr>
          <w:sz w:val="28"/>
          <w:szCs w:val="28"/>
          <w:lang w:val="nl-NL"/>
        </w:rPr>
        <w:t xml:space="preserve"> theo </w:t>
      </w:r>
      <w:r w:rsidR="00DD2AF6" w:rsidRPr="006F74F5">
        <w:rPr>
          <w:sz w:val="28"/>
          <w:szCs w:val="28"/>
          <w:lang w:val="nl-NL"/>
        </w:rPr>
        <w:t xml:space="preserve">các </w:t>
      </w:r>
      <w:r w:rsidR="00166679" w:rsidRPr="006F74F5">
        <w:rPr>
          <w:sz w:val="28"/>
          <w:szCs w:val="28"/>
          <w:lang w:val="nl-NL"/>
        </w:rPr>
        <w:t>Quyết định của Thủ tướng Chính phủ và</w:t>
      </w:r>
      <w:r w:rsidR="007870C1" w:rsidRPr="006F74F5">
        <w:rPr>
          <w:sz w:val="28"/>
          <w:szCs w:val="28"/>
          <w:lang w:val="nl-NL"/>
        </w:rPr>
        <w:t xml:space="preserve"> Nghị quyết</w:t>
      </w:r>
      <w:r w:rsidR="001D648B" w:rsidRPr="006F74F5">
        <w:rPr>
          <w:sz w:val="28"/>
          <w:szCs w:val="28"/>
          <w:lang w:val="nl-NL"/>
        </w:rPr>
        <w:t xml:space="preserve"> của</w:t>
      </w:r>
      <w:r w:rsidR="00166679" w:rsidRPr="006F74F5">
        <w:rPr>
          <w:sz w:val="28"/>
          <w:szCs w:val="28"/>
          <w:lang w:val="nl-NL"/>
        </w:rPr>
        <w:t xml:space="preserve"> Hội đồng nhân dân tỉnh </w:t>
      </w:r>
      <w:r w:rsidRPr="006F74F5">
        <w:rPr>
          <w:sz w:val="28"/>
          <w:szCs w:val="28"/>
          <w:lang w:val="nl-NL"/>
        </w:rPr>
        <w:t xml:space="preserve">6 tháng đầu năm 2019 là </w:t>
      </w:r>
      <w:r w:rsidR="000844FC">
        <w:rPr>
          <w:sz w:val="28"/>
          <w:szCs w:val="28"/>
          <w:lang w:val="nl-NL"/>
        </w:rPr>
        <w:t>4.892,34</w:t>
      </w:r>
      <w:r w:rsidRPr="006F74F5">
        <w:rPr>
          <w:sz w:val="28"/>
          <w:szCs w:val="28"/>
          <w:lang w:val="nl-NL"/>
        </w:rPr>
        <w:t xml:space="preserve"> tỷ đồng</w:t>
      </w:r>
      <w:r w:rsidR="00970047" w:rsidRPr="006F74F5">
        <w:rPr>
          <w:sz w:val="28"/>
          <w:szCs w:val="28"/>
          <w:lang w:val="nl-NL"/>
        </w:rPr>
        <w:t xml:space="preserve">, </w:t>
      </w:r>
      <w:r w:rsidR="00C11605" w:rsidRPr="006F74F5">
        <w:rPr>
          <w:sz w:val="28"/>
          <w:szCs w:val="28"/>
          <w:lang w:val="nl-NL"/>
        </w:rPr>
        <w:t>đạt</w:t>
      </w:r>
      <w:r w:rsidR="00970047" w:rsidRPr="006F74F5">
        <w:rPr>
          <w:sz w:val="28"/>
          <w:szCs w:val="28"/>
          <w:lang w:val="nl-NL"/>
        </w:rPr>
        <w:t xml:space="preserve"> 8</w:t>
      </w:r>
      <w:r w:rsidR="00722ED7">
        <w:rPr>
          <w:sz w:val="28"/>
          <w:szCs w:val="28"/>
          <w:lang w:val="nl-NL"/>
        </w:rPr>
        <w:t>1</w:t>
      </w:r>
      <w:r w:rsidR="00970047" w:rsidRPr="006F74F5">
        <w:rPr>
          <w:sz w:val="28"/>
          <w:szCs w:val="28"/>
          <w:lang w:val="nl-NL"/>
        </w:rPr>
        <w:t>,2</w:t>
      </w:r>
      <w:r w:rsidR="00722ED7">
        <w:rPr>
          <w:sz w:val="28"/>
          <w:szCs w:val="28"/>
          <w:lang w:val="nl-NL"/>
        </w:rPr>
        <w:t>3</w:t>
      </w:r>
      <w:r w:rsidR="00970047" w:rsidRPr="006F74F5">
        <w:rPr>
          <w:sz w:val="28"/>
          <w:szCs w:val="28"/>
          <w:lang w:val="nl-NL"/>
        </w:rPr>
        <w:t xml:space="preserve">% kế hoạch </w:t>
      </w:r>
      <w:r w:rsidR="00531B6A" w:rsidRPr="006F74F5">
        <w:rPr>
          <w:sz w:val="28"/>
          <w:szCs w:val="28"/>
          <w:lang w:val="nl-NL"/>
        </w:rPr>
        <w:t xml:space="preserve">huy động </w:t>
      </w:r>
      <w:r w:rsidR="00ED315C" w:rsidRPr="006F74F5">
        <w:rPr>
          <w:sz w:val="28"/>
          <w:szCs w:val="28"/>
          <w:lang w:val="nl-NL"/>
        </w:rPr>
        <w:t xml:space="preserve">cả năm. </w:t>
      </w:r>
      <w:r w:rsidRPr="006F74F5">
        <w:rPr>
          <w:sz w:val="28"/>
          <w:szCs w:val="28"/>
          <w:lang w:val="nl-NL"/>
        </w:rPr>
        <w:t>Trong đó:</w:t>
      </w:r>
    </w:p>
    <w:p w:rsidR="00185D0F" w:rsidRPr="006F74F5" w:rsidRDefault="004A3403" w:rsidP="002B2477">
      <w:pPr>
        <w:spacing w:before="80" w:line="276" w:lineRule="auto"/>
        <w:ind w:firstLine="720"/>
        <w:jc w:val="both"/>
        <w:rPr>
          <w:sz w:val="28"/>
          <w:szCs w:val="28"/>
          <w:lang w:val="nl-NL"/>
        </w:rPr>
      </w:pPr>
      <w:r w:rsidRPr="006F74F5">
        <w:rPr>
          <w:sz w:val="28"/>
          <w:szCs w:val="28"/>
          <w:lang w:val="nl-NL"/>
        </w:rPr>
        <w:t>a</w:t>
      </w:r>
      <w:r w:rsidR="00185D0F" w:rsidRPr="006F74F5">
        <w:rPr>
          <w:sz w:val="28"/>
          <w:szCs w:val="28"/>
          <w:lang w:val="nl-NL"/>
        </w:rPr>
        <w:t xml:space="preserve">) Vốn do địa phương quản lý: </w:t>
      </w:r>
      <w:r w:rsidR="00372D53" w:rsidRPr="006F74F5">
        <w:rPr>
          <w:sz w:val="28"/>
          <w:szCs w:val="28"/>
          <w:lang w:val="nl-NL"/>
        </w:rPr>
        <w:t>4.</w:t>
      </w:r>
      <w:r w:rsidR="00A04D51">
        <w:rPr>
          <w:sz w:val="28"/>
          <w:szCs w:val="28"/>
          <w:lang w:val="nl-NL"/>
        </w:rPr>
        <w:t>405</w:t>
      </w:r>
      <w:r w:rsidR="00372D53" w:rsidRPr="006F74F5">
        <w:rPr>
          <w:sz w:val="28"/>
          <w:szCs w:val="28"/>
          <w:lang w:val="nl-NL"/>
        </w:rPr>
        <w:t>,2</w:t>
      </w:r>
      <w:r w:rsidR="00B871E1">
        <w:rPr>
          <w:sz w:val="28"/>
          <w:szCs w:val="28"/>
          <w:lang w:val="nl-NL"/>
        </w:rPr>
        <w:t>9</w:t>
      </w:r>
      <w:r w:rsidR="00372D53" w:rsidRPr="006F74F5">
        <w:rPr>
          <w:sz w:val="28"/>
          <w:szCs w:val="28"/>
          <w:lang w:val="nl-NL"/>
        </w:rPr>
        <w:t>9 tỷ đồng. Bao gồm:</w:t>
      </w:r>
    </w:p>
    <w:p w:rsidR="002637F4" w:rsidRPr="006F74F5" w:rsidRDefault="002637F4" w:rsidP="002B2477">
      <w:pPr>
        <w:spacing w:before="80" w:line="276" w:lineRule="auto"/>
        <w:ind w:firstLine="720"/>
        <w:jc w:val="both"/>
        <w:rPr>
          <w:sz w:val="28"/>
          <w:szCs w:val="28"/>
          <w:lang w:val="nl-NL"/>
        </w:rPr>
      </w:pPr>
      <w:r w:rsidRPr="006F74F5">
        <w:rPr>
          <w:sz w:val="28"/>
          <w:szCs w:val="28"/>
          <w:lang w:val="nl-NL"/>
        </w:rPr>
        <w:t xml:space="preserve">- Ngân sách Trung ương: </w:t>
      </w:r>
      <w:r w:rsidR="006E2072" w:rsidRPr="006F74F5">
        <w:rPr>
          <w:sz w:val="28"/>
          <w:szCs w:val="28"/>
          <w:lang w:val="nl-NL"/>
        </w:rPr>
        <w:t>1.073,997</w:t>
      </w:r>
      <w:r w:rsidRPr="006F74F5">
        <w:rPr>
          <w:sz w:val="28"/>
          <w:szCs w:val="28"/>
          <w:lang w:val="nl-NL"/>
        </w:rPr>
        <w:t xml:space="preserve"> tỷ đồng (kế hoạch vốn năm 201</w:t>
      </w:r>
      <w:r w:rsidR="00BD54EC" w:rsidRPr="006F74F5">
        <w:rPr>
          <w:sz w:val="28"/>
          <w:szCs w:val="28"/>
          <w:lang w:val="nl-NL"/>
        </w:rPr>
        <w:t>9</w:t>
      </w:r>
      <w:r w:rsidRPr="006F74F5">
        <w:rPr>
          <w:sz w:val="28"/>
          <w:szCs w:val="28"/>
          <w:lang w:val="nl-NL"/>
        </w:rPr>
        <w:t xml:space="preserve"> là </w:t>
      </w:r>
      <w:r w:rsidR="0091484B" w:rsidRPr="006F74F5">
        <w:rPr>
          <w:sz w:val="28"/>
          <w:szCs w:val="28"/>
          <w:lang w:val="nl-NL"/>
        </w:rPr>
        <w:t>898,997</w:t>
      </w:r>
      <w:r w:rsidRPr="006F74F5">
        <w:rPr>
          <w:sz w:val="28"/>
          <w:szCs w:val="28"/>
          <w:lang w:val="nl-NL"/>
        </w:rPr>
        <w:t xml:space="preserve"> tỷ đồng; vốn kế hoạch năm 201</w:t>
      </w:r>
      <w:r w:rsidR="00BD54EC" w:rsidRPr="006F74F5">
        <w:rPr>
          <w:sz w:val="28"/>
          <w:szCs w:val="28"/>
          <w:lang w:val="nl-NL"/>
        </w:rPr>
        <w:t>8</w:t>
      </w:r>
      <w:r w:rsidRPr="006F74F5">
        <w:rPr>
          <w:sz w:val="28"/>
          <w:szCs w:val="28"/>
          <w:lang w:val="nl-NL"/>
        </w:rPr>
        <w:t xml:space="preserve"> kéo dài là </w:t>
      </w:r>
      <w:r w:rsidR="0091484B" w:rsidRPr="006F74F5">
        <w:rPr>
          <w:sz w:val="28"/>
          <w:szCs w:val="28"/>
          <w:lang w:val="nl-NL"/>
        </w:rPr>
        <w:t>175</w:t>
      </w:r>
      <w:r w:rsidRPr="006F74F5">
        <w:rPr>
          <w:sz w:val="28"/>
          <w:szCs w:val="28"/>
          <w:lang w:val="nl-NL"/>
        </w:rPr>
        <w:t xml:space="preserve"> tỷ đồng);</w:t>
      </w:r>
    </w:p>
    <w:p w:rsidR="002637F4" w:rsidRPr="006F74F5" w:rsidRDefault="002637F4" w:rsidP="002B2477">
      <w:pPr>
        <w:spacing w:before="80" w:line="276" w:lineRule="auto"/>
        <w:ind w:firstLine="720"/>
        <w:jc w:val="both"/>
        <w:rPr>
          <w:sz w:val="28"/>
          <w:szCs w:val="28"/>
          <w:lang w:val="nl-NL"/>
        </w:rPr>
      </w:pPr>
      <w:r w:rsidRPr="006F74F5">
        <w:rPr>
          <w:sz w:val="28"/>
          <w:szCs w:val="28"/>
          <w:lang w:val="nl-NL"/>
        </w:rPr>
        <w:t xml:space="preserve">- Vốn nước ngoài (ODA): </w:t>
      </w:r>
      <w:r w:rsidR="00BD54EC" w:rsidRPr="006F74F5">
        <w:rPr>
          <w:sz w:val="28"/>
          <w:szCs w:val="28"/>
          <w:lang w:val="nl-NL"/>
        </w:rPr>
        <w:t>299,467</w:t>
      </w:r>
      <w:r w:rsidRPr="006F74F5">
        <w:rPr>
          <w:sz w:val="28"/>
          <w:szCs w:val="28"/>
          <w:lang w:val="nl-NL"/>
        </w:rPr>
        <w:t xml:space="preserve"> tỷ đồng;</w:t>
      </w:r>
    </w:p>
    <w:p w:rsidR="00BD54EC" w:rsidRPr="006F74F5" w:rsidRDefault="002637F4" w:rsidP="002B2477">
      <w:pPr>
        <w:spacing w:before="80" w:line="276" w:lineRule="auto"/>
        <w:ind w:firstLine="720"/>
        <w:jc w:val="both"/>
        <w:rPr>
          <w:sz w:val="28"/>
          <w:szCs w:val="28"/>
          <w:lang w:val="nl-NL"/>
        </w:rPr>
      </w:pPr>
      <w:r w:rsidRPr="006F74F5">
        <w:rPr>
          <w:sz w:val="28"/>
          <w:szCs w:val="28"/>
          <w:lang w:val="nl-NL"/>
        </w:rPr>
        <w:t>- Vốn trái phiếu Chính phủ</w:t>
      </w:r>
      <w:r w:rsidR="0085748A" w:rsidRPr="006F74F5">
        <w:rPr>
          <w:sz w:val="28"/>
          <w:szCs w:val="28"/>
          <w:lang w:val="nl-NL"/>
        </w:rPr>
        <w:t xml:space="preserve"> (kế hoạch năm 2018 kéo dài): </w:t>
      </w:r>
      <w:r w:rsidR="00C8151D" w:rsidRPr="006F74F5">
        <w:rPr>
          <w:sz w:val="28"/>
          <w:szCs w:val="28"/>
          <w:lang w:val="nl-NL"/>
        </w:rPr>
        <w:t>4</w:t>
      </w:r>
      <w:r w:rsidR="00350DBF">
        <w:rPr>
          <w:sz w:val="28"/>
          <w:szCs w:val="28"/>
          <w:lang w:val="nl-NL"/>
        </w:rPr>
        <w:t>34</w:t>
      </w:r>
      <w:r w:rsidR="00C8151D" w:rsidRPr="006F74F5">
        <w:rPr>
          <w:sz w:val="28"/>
          <w:szCs w:val="28"/>
          <w:lang w:val="nl-NL"/>
        </w:rPr>
        <w:t>,</w:t>
      </w:r>
      <w:r w:rsidR="00350DBF">
        <w:rPr>
          <w:sz w:val="28"/>
          <w:szCs w:val="28"/>
          <w:lang w:val="nl-NL"/>
        </w:rPr>
        <w:t>8</w:t>
      </w:r>
      <w:r w:rsidR="00C8151D" w:rsidRPr="006F74F5">
        <w:rPr>
          <w:sz w:val="28"/>
          <w:szCs w:val="28"/>
          <w:lang w:val="nl-NL"/>
        </w:rPr>
        <w:t>23 tỷ đồng;</w:t>
      </w:r>
    </w:p>
    <w:p w:rsidR="002637F4" w:rsidRPr="006F74F5" w:rsidRDefault="002637F4" w:rsidP="002B2477">
      <w:pPr>
        <w:spacing w:before="80" w:line="276" w:lineRule="auto"/>
        <w:ind w:firstLine="720"/>
        <w:jc w:val="both"/>
        <w:rPr>
          <w:sz w:val="28"/>
          <w:szCs w:val="28"/>
          <w:lang w:val="nl-NL"/>
        </w:rPr>
      </w:pPr>
      <w:r w:rsidRPr="006F74F5">
        <w:rPr>
          <w:sz w:val="28"/>
          <w:szCs w:val="28"/>
          <w:lang w:val="nl-NL"/>
        </w:rPr>
        <w:t xml:space="preserve">- Ngân sách địa phương: </w:t>
      </w:r>
      <w:r w:rsidR="006F6910" w:rsidRPr="006F74F5">
        <w:rPr>
          <w:sz w:val="28"/>
          <w:szCs w:val="28"/>
          <w:lang w:val="nl-NL"/>
        </w:rPr>
        <w:t>2</w:t>
      </w:r>
      <w:r w:rsidRPr="006F74F5">
        <w:rPr>
          <w:sz w:val="28"/>
          <w:szCs w:val="28"/>
          <w:lang w:val="nl-NL"/>
        </w:rPr>
        <w:t>.</w:t>
      </w:r>
      <w:r w:rsidR="003C57B6">
        <w:rPr>
          <w:sz w:val="28"/>
          <w:szCs w:val="28"/>
          <w:lang w:val="nl-NL"/>
        </w:rPr>
        <w:t>597</w:t>
      </w:r>
      <w:r w:rsidRPr="006F74F5">
        <w:rPr>
          <w:sz w:val="28"/>
          <w:szCs w:val="28"/>
          <w:lang w:val="nl-NL"/>
        </w:rPr>
        <w:t>,</w:t>
      </w:r>
      <w:r w:rsidR="003C57B6">
        <w:rPr>
          <w:sz w:val="28"/>
          <w:szCs w:val="28"/>
          <w:lang w:val="nl-NL"/>
        </w:rPr>
        <w:t>01</w:t>
      </w:r>
      <w:r w:rsidR="006F6910" w:rsidRPr="006F74F5">
        <w:rPr>
          <w:sz w:val="28"/>
          <w:szCs w:val="28"/>
          <w:lang w:val="nl-NL"/>
        </w:rPr>
        <w:t>2</w:t>
      </w:r>
      <w:r w:rsidRPr="006F74F5">
        <w:rPr>
          <w:sz w:val="28"/>
          <w:szCs w:val="28"/>
          <w:lang w:val="nl-NL"/>
        </w:rPr>
        <w:t xml:space="preserve"> tỷ đồng (kế hoạch vốn năm 201</w:t>
      </w:r>
      <w:r w:rsidR="006F6910" w:rsidRPr="006F74F5">
        <w:rPr>
          <w:sz w:val="28"/>
          <w:szCs w:val="28"/>
          <w:lang w:val="nl-NL"/>
        </w:rPr>
        <w:t>9</w:t>
      </w:r>
      <w:r w:rsidRPr="006F74F5">
        <w:rPr>
          <w:sz w:val="28"/>
          <w:szCs w:val="28"/>
          <w:lang w:val="nl-NL"/>
        </w:rPr>
        <w:t xml:space="preserve"> là </w:t>
      </w:r>
      <w:r w:rsidR="00BD2576" w:rsidRPr="006F74F5">
        <w:rPr>
          <w:sz w:val="28"/>
          <w:szCs w:val="28"/>
          <w:lang w:val="nl-NL"/>
        </w:rPr>
        <w:t>2.</w:t>
      </w:r>
      <w:r w:rsidR="00310859">
        <w:rPr>
          <w:sz w:val="28"/>
          <w:szCs w:val="28"/>
          <w:lang w:val="nl-NL"/>
        </w:rPr>
        <w:t>012</w:t>
      </w:r>
      <w:r w:rsidR="00BD2576" w:rsidRPr="006F74F5">
        <w:rPr>
          <w:sz w:val="28"/>
          <w:szCs w:val="28"/>
          <w:lang w:val="nl-NL"/>
        </w:rPr>
        <w:t>,</w:t>
      </w:r>
      <w:r w:rsidR="00310859">
        <w:rPr>
          <w:sz w:val="28"/>
          <w:szCs w:val="28"/>
          <w:lang w:val="nl-NL"/>
        </w:rPr>
        <w:t>45</w:t>
      </w:r>
      <w:r w:rsidR="00BD2576" w:rsidRPr="006F74F5">
        <w:rPr>
          <w:sz w:val="28"/>
          <w:szCs w:val="28"/>
          <w:lang w:val="nl-NL"/>
        </w:rPr>
        <w:t>2</w:t>
      </w:r>
      <w:r w:rsidRPr="006F74F5">
        <w:rPr>
          <w:sz w:val="28"/>
          <w:szCs w:val="28"/>
          <w:lang w:val="nl-NL"/>
        </w:rPr>
        <w:t xml:space="preserve"> tỷ đồng; vốn kế hoạch năm 201</w:t>
      </w:r>
      <w:r w:rsidR="006F6910" w:rsidRPr="006F74F5">
        <w:rPr>
          <w:sz w:val="28"/>
          <w:szCs w:val="28"/>
          <w:lang w:val="nl-NL"/>
        </w:rPr>
        <w:t>8</w:t>
      </w:r>
      <w:r w:rsidRPr="006F74F5">
        <w:rPr>
          <w:sz w:val="28"/>
          <w:szCs w:val="28"/>
          <w:lang w:val="nl-NL"/>
        </w:rPr>
        <w:t xml:space="preserve"> kéo dài là </w:t>
      </w:r>
      <w:r w:rsidR="006F6910" w:rsidRPr="006F74F5">
        <w:rPr>
          <w:sz w:val="28"/>
          <w:szCs w:val="28"/>
          <w:lang w:val="nl-NL"/>
        </w:rPr>
        <w:t>584,56</w:t>
      </w:r>
      <w:r w:rsidRPr="006F74F5">
        <w:rPr>
          <w:sz w:val="28"/>
          <w:szCs w:val="28"/>
          <w:lang w:val="nl-NL"/>
        </w:rPr>
        <w:t xml:space="preserve"> tỷ đồng).</w:t>
      </w:r>
    </w:p>
    <w:p w:rsidR="004A3403" w:rsidRPr="006F74F5" w:rsidRDefault="004A3403" w:rsidP="002B2477">
      <w:pPr>
        <w:spacing w:before="80" w:line="276" w:lineRule="auto"/>
        <w:ind w:firstLine="720"/>
        <w:jc w:val="both"/>
        <w:rPr>
          <w:sz w:val="28"/>
          <w:szCs w:val="28"/>
          <w:lang w:val="nl-NL"/>
        </w:rPr>
      </w:pPr>
      <w:r w:rsidRPr="006F74F5">
        <w:rPr>
          <w:sz w:val="28"/>
          <w:szCs w:val="28"/>
          <w:lang w:val="nl-NL"/>
        </w:rPr>
        <w:t>b) Vốn Trung ương đầu tư trên địa bàn: 487,041 tỷ đồng. Bao gồm: Vốn ngân sách tập trung là 49,376 tỷ đồng, vốn nước ngoài (ODA) là 84,596 tỷ đồng, vốn trái phiếu Chính phủ là 353,069 tỷ đồng.</w:t>
      </w:r>
    </w:p>
    <w:p w:rsidR="002637F4" w:rsidRPr="006F74F5" w:rsidRDefault="002637F4" w:rsidP="002B2477">
      <w:pPr>
        <w:spacing w:before="80" w:line="276" w:lineRule="auto"/>
        <w:ind w:firstLine="720"/>
        <w:jc w:val="both"/>
        <w:rPr>
          <w:sz w:val="28"/>
          <w:szCs w:val="28"/>
          <w:lang w:val="nl-NL"/>
        </w:rPr>
      </w:pPr>
      <w:r w:rsidRPr="006F74F5">
        <w:rPr>
          <w:sz w:val="28"/>
          <w:szCs w:val="28"/>
          <w:lang w:val="nl-NL"/>
        </w:rPr>
        <w:t>2.2. Tình hình thực hiện và giải ngân các nguồn vốn:</w:t>
      </w:r>
    </w:p>
    <w:p w:rsidR="00107374" w:rsidRPr="006F74F5" w:rsidRDefault="00107374" w:rsidP="002B2477">
      <w:pPr>
        <w:spacing w:before="80" w:line="276" w:lineRule="auto"/>
        <w:ind w:firstLine="720"/>
        <w:jc w:val="both"/>
        <w:rPr>
          <w:sz w:val="28"/>
          <w:szCs w:val="28"/>
          <w:lang w:val="nl-NL"/>
        </w:rPr>
      </w:pPr>
      <w:r w:rsidRPr="006F74F5">
        <w:rPr>
          <w:sz w:val="28"/>
          <w:szCs w:val="28"/>
          <w:lang w:val="nl-NL"/>
        </w:rPr>
        <w:lastRenderedPageBreak/>
        <w:t>Bên cạnh việc tập trung huy động nguồn lực và phân bổ kế hoạch vốn ngay từ đầu năm</w:t>
      </w:r>
      <w:r w:rsidR="002D17DD" w:rsidRPr="006F74F5">
        <w:rPr>
          <w:sz w:val="28"/>
          <w:szCs w:val="28"/>
          <w:lang w:val="nl-NL"/>
        </w:rPr>
        <w:t>;</w:t>
      </w:r>
      <w:r w:rsidRPr="006F74F5">
        <w:rPr>
          <w:sz w:val="28"/>
          <w:szCs w:val="28"/>
          <w:lang w:val="nl-NL"/>
        </w:rPr>
        <w:t xml:space="preserve"> Định kỳ hằng tháng, Thường trực Tỉnh ủy, HĐND và UBND tỉnh  đã t</w:t>
      </w:r>
      <w:r w:rsidR="00896425" w:rsidRPr="006F74F5">
        <w:rPr>
          <w:sz w:val="28"/>
          <w:szCs w:val="28"/>
          <w:lang w:val="nl-NL"/>
        </w:rPr>
        <w:t>ổ chức</w:t>
      </w:r>
      <w:r w:rsidRPr="006F74F5">
        <w:rPr>
          <w:sz w:val="28"/>
          <w:szCs w:val="28"/>
          <w:lang w:val="nl-NL"/>
        </w:rPr>
        <w:t xml:space="preserve"> làm việc với các đơn vị, địa phương</w:t>
      </w:r>
      <w:r w:rsidR="0095232E" w:rsidRPr="006F74F5">
        <w:rPr>
          <w:sz w:val="28"/>
          <w:szCs w:val="28"/>
          <w:lang w:val="nl-NL"/>
        </w:rPr>
        <w:t xml:space="preserve"> để</w:t>
      </w:r>
      <w:r w:rsidRPr="006F74F5">
        <w:rPr>
          <w:sz w:val="28"/>
          <w:szCs w:val="28"/>
          <w:lang w:val="nl-NL"/>
        </w:rPr>
        <w:t xml:space="preserve"> nắm bắt tình hình triển khai thực hiện kế hoạch</w:t>
      </w:r>
      <w:r w:rsidR="00984613" w:rsidRPr="006F74F5">
        <w:rPr>
          <w:sz w:val="28"/>
          <w:szCs w:val="28"/>
          <w:lang w:val="nl-NL"/>
        </w:rPr>
        <w:t>; kịp thời có các giải pháp chỉ đạo, điều hành cụ thể</w:t>
      </w:r>
      <w:r w:rsidR="00FF442B" w:rsidRPr="006F74F5">
        <w:rPr>
          <w:sz w:val="28"/>
          <w:szCs w:val="28"/>
          <w:lang w:val="nl-NL"/>
        </w:rPr>
        <w:t xml:space="preserve"> </w:t>
      </w:r>
      <w:r w:rsidR="00026BA4" w:rsidRPr="006F74F5">
        <w:rPr>
          <w:sz w:val="28"/>
          <w:szCs w:val="28"/>
          <w:lang w:val="nl-NL"/>
        </w:rPr>
        <w:t>n</w:t>
      </w:r>
      <w:r w:rsidR="00D87CD7" w:rsidRPr="006F74F5">
        <w:rPr>
          <w:sz w:val="28"/>
          <w:szCs w:val="28"/>
          <w:lang w:val="nl-NL"/>
        </w:rPr>
        <w:t>hằm</w:t>
      </w:r>
      <w:r w:rsidR="00FF442B" w:rsidRPr="006F74F5">
        <w:rPr>
          <w:sz w:val="28"/>
          <w:szCs w:val="28"/>
          <w:lang w:val="nl-NL"/>
        </w:rPr>
        <w:t xml:space="preserve"> đẩy nhanh tiến độ thi công và giải ngân vốn đầu tư công trên địa bàn</w:t>
      </w:r>
      <w:r w:rsidR="00B53073" w:rsidRPr="006F74F5">
        <w:rPr>
          <w:sz w:val="28"/>
          <w:szCs w:val="28"/>
          <w:lang w:val="nl-NL"/>
        </w:rPr>
        <w:t xml:space="preserve"> tỉnh</w:t>
      </w:r>
      <w:r w:rsidR="00FF442B" w:rsidRPr="006F74F5">
        <w:rPr>
          <w:sz w:val="28"/>
          <w:szCs w:val="28"/>
          <w:lang w:val="nl-NL"/>
        </w:rPr>
        <w:t>.</w:t>
      </w:r>
    </w:p>
    <w:p w:rsidR="002637F4" w:rsidRPr="006F74F5" w:rsidRDefault="002637F4" w:rsidP="002B2477">
      <w:pPr>
        <w:spacing w:before="80" w:line="276" w:lineRule="auto"/>
        <w:ind w:firstLine="720"/>
        <w:jc w:val="both"/>
        <w:rPr>
          <w:sz w:val="28"/>
          <w:szCs w:val="28"/>
          <w:lang w:val="nl-NL"/>
        </w:rPr>
      </w:pPr>
      <w:r w:rsidRPr="006F74F5">
        <w:rPr>
          <w:sz w:val="28"/>
          <w:szCs w:val="28"/>
          <w:lang w:val="nl-NL"/>
        </w:rPr>
        <w:t>Tổng giá trị giải ngân kế hoạch vốn đầu tư công 6 tháng đầu năm 201</w:t>
      </w:r>
      <w:r w:rsidR="005A058E" w:rsidRPr="006F74F5">
        <w:rPr>
          <w:sz w:val="28"/>
          <w:szCs w:val="28"/>
          <w:lang w:val="nl-NL"/>
        </w:rPr>
        <w:t>9</w:t>
      </w:r>
      <w:r w:rsidRPr="006F74F5">
        <w:rPr>
          <w:sz w:val="28"/>
          <w:szCs w:val="28"/>
          <w:lang w:val="nl-NL"/>
        </w:rPr>
        <w:t xml:space="preserve"> đạt </w:t>
      </w:r>
      <w:r w:rsidR="00125B2D" w:rsidRPr="006F74F5">
        <w:rPr>
          <w:sz w:val="28"/>
          <w:szCs w:val="28"/>
          <w:lang w:val="nl-NL"/>
        </w:rPr>
        <w:t>2</w:t>
      </w:r>
      <w:r w:rsidRPr="006F74F5">
        <w:rPr>
          <w:sz w:val="28"/>
          <w:szCs w:val="28"/>
          <w:lang w:val="nl-NL"/>
        </w:rPr>
        <w:t>.</w:t>
      </w:r>
      <w:r w:rsidR="000959EA">
        <w:rPr>
          <w:sz w:val="28"/>
          <w:szCs w:val="28"/>
          <w:lang w:val="nl-NL"/>
        </w:rPr>
        <w:t>433</w:t>
      </w:r>
      <w:r w:rsidRPr="006F74F5">
        <w:rPr>
          <w:sz w:val="28"/>
          <w:szCs w:val="28"/>
          <w:lang w:val="nl-NL"/>
        </w:rPr>
        <w:t>,</w:t>
      </w:r>
      <w:r w:rsidR="000959EA">
        <w:rPr>
          <w:sz w:val="28"/>
          <w:szCs w:val="28"/>
          <w:lang w:val="nl-NL"/>
        </w:rPr>
        <w:t>196</w:t>
      </w:r>
      <w:r w:rsidRPr="006F74F5">
        <w:rPr>
          <w:sz w:val="28"/>
          <w:szCs w:val="28"/>
          <w:lang w:val="nl-NL"/>
        </w:rPr>
        <w:t xml:space="preserve"> tỷ đồng; </w:t>
      </w:r>
      <w:r w:rsidR="00141BDA" w:rsidRPr="006F74F5">
        <w:rPr>
          <w:sz w:val="28"/>
          <w:szCs w:val="28"/>
          <w:lang w:val="nl-NL"/>
        </w:rPr>
        <w:t xml:space="preserve">bằng </w:t>
      </w:r>
      <w:r w:rsidR="004C443A">
        <w:rPr>
          <w:sz w:val="28"/>
          <w:szCs w:val="28"/>
          <w:lang w:val="nl-NL"/>
        </w:rPr>
        <w:t>49</w:t>
      </w:r>
      <w:r w:rsidRPr="006F74F5">
        <w:rPr>
          <w:sz w:val="28"/>
          <w:szCs w:val="28"/>
          <w:lang w:val="nl-NL"/>
        </w:rPr>
        <w:t>,</w:t>
      </w:r>
      <w:r w:rsidR="004C443A">
        <w:rPr>
          <w:sz w:val="28"/>
          <w:szCs w:val="28"/>
          <w:lang w:val="nl-NL"/>
        </w:rPr>
        <w:t>73</w:t>
      </w:r>
      <w:r w:rsidRPr="006F74F5">
        <w:rPr>
          <w:sz w:val="28"/>
          <w:szCs w:val="28"/>
          <w:lang w:val="nl-NL"/>
        </w:rPr>
        <w:t>% kế hoạch</w:t>
      </w:r>
      <w:r w:rsidR="00125B2D" w:rsidRPr="006F74F5">
        <w:rPr>
          <w:sz w:val="28"/>
          <w:szCs w:val="28"/>
          <w:lang w:val="nl-NL"/>
        </w:rPr>
        <w:t>, tăng 1</w:t>
      </w:r>
      <w:r w:rsidR="005C4023">
        <w:rPr>
          <w:sz w:val="28"/>
          <w:szCs w:val="28"/>
          <w:lang w:val="nl-NL"/>
        </w:rPr>
        <w:t>3</w:t>
      </w:r>
      <w:r w:rsidR="00125B2D" w:rsidRPr="006F74F5">
        <w:rPr>
          <w:sz w:val="28"/>
          <w:szCs w:val="28"/>
          <w:lang w:val="nl-NL"/>
        </w:rPr>
        <w:t>,</w:t>
      </w:r>
      <w:r w:rsidR="005C4023">
        <w:rPr>
          <w:sz w:val="28"/>
          <w:szCs w:val="28"/>
          <w:lang w:val="nl-NL"/>
        </w:rPr>
        <w:t>94</w:t>
      </w:r>
      <w:r w:rsidR="00125B2D" w:rsidRPr="006F74F5">
        <w:rPr>
          <w:sz w:val="28"/>
          <w:szCs w:val="28"/>
          <w:lang w:val="nl-NL"/>
        </w:rPr>
        <w:t>% so với cùng kỳ (cùng kỳ năm 2018 đạt 38,58%)</w:t>
      </w:r>
      <w:r w:rsidR="00A819B6">
        <w:rPr>
          <w:sz w:val="28"/>
          <w:szCs w:val="28"/>
          <w:lang w:val="nl-NL"/>
        </w:rPr>
        <w:t xml:space="preserve"> </w:t>
      </w:r>
      <w:r w:rsidR="00C07798" w:rsidRPr="00C8183B">
        <w:rPr>
          <w:sz w:val="28"/>
          <w:szCs w:val="28"/>
          <w:lang w:val="nl-NL"/>
        </w:rPr>
        <w:t>và cao hơn bình quân chung cả nước</w:t>
      </w:r>
      <w:r w:rsidR="00A819B6">
        <w:rPr>
          <w:rStyle w:val="FootnoteReference"/>
          <w:sz w:val="28"/>
          <w:szCs w:val="28"/>
          <w:lang w:val="nl-NL"/>
        </w:rPr>
        <w:footnoteReference w:id="3"/>
      </w:r>
      <w:r w:rsidR="00125B2D" w:rsidRPr="00C8183B">
        <w:rPr>
          <w:sz w:val="28"/>
          <w:szCs w:val="28"/>
          <w:lang w:val="nl-NL"/>
        </w:rPr>
        <w:t xml:space="preserve">. </w:t>
      </w:r>
      <w:r w:rsidR="007822BB" w:rsidRPr="006F74F5">
        <w:rPr>
          <w:sz w:val="28"/>
          <w:szCs w:val="28"/>
          <w:lang w:val="nl-NL"/>
        </w:rPr>
        <w:t>Cụ thể tình hình triển khai theo các nhóm nguồn vốn như sau:</w:t>
      </w:r>
    </w:p>
    <w:p w:rsidR="003642D7" w:rsidRPr="006F74F5" w:rsidRDefault="006F0C4F" w:rsidP="002B2477">
      <w:pPr>
        <w:spacing w:before="80" w:line="276" w:lineRule="auto"/>
        <w:ind w:firstLine="720"/>
        <w:jc w:val="both"/>
        <w:rPr>
          <w:sz w:val="28"/>
          <w:szCs w:val="28"/>
          <w:lang w:val="nl-NL"/>
        </w:rPr>
      </w:pPr>
      <w:r w:rsidRPr="006F74F5">
        <w:rPr>
          <w:sz w:val="28"/>
          <w:szCs w:val="28"/>
          <w:lang w:val="nl-NL"/>
        </w:rPr>
        <w:t>a</w:t>
      </w:r>
      <w:r w:rsidR="003642D7" w:rsidRPr="006F74F5">
        <w:rPr>
          <w:sz w:val="28"/>
          <w:szCs w:val="28"/>
          <w:lang w:val="nl-NL"/>
        </w:rPr>
        <w:t>) Nguồn vốn do địa phương quản lý</w:t>
      </w:r>
      <w:r w:rsidR="0008028A" w:rsidRPr="006F74F5">
        <w:rPr>
          <w:sz w:val="28"/>
          <w:szCs w:val="28"/>
          <w:lang w:val="nl-NL"/>
        </w:rPr>
        <w:t xml:space="preserve"> giải ngân 6 tháng đầu năm đạt </w:t>
      </w:r>
      <w:r w:rsidR="00C60514">
        <w:rPr>
          <w:sz w:val="28"/>
          <w:szCs w:val="28"/>
          <w:lang w:val="nl-NL"/>
        </w:rPr>
        <w:t>2.</w:t>
      </w:r>
      <w:r w:rsidR="00C81E66">
        <w:rPr>
          <w:sz w:val="28"/>
          <w:szCs w:val="28"/>
          <w:lang w:val="nl-NL"/>
        </w:rPr>
        <w:t>319</w:t>
      </w:r>
      <w:r w:rsidR="00C60514">
        <w:rPr>
          <w:sz w:val="28"/>
          <w:szCs w:val="28"/>
          <w:lang w:val="nl-NL"/>
        </w:rPr>
        <w:t>,24</w:t>
      </w:r>
      <w:r w:rsidR="0008028A" w:rsidRPr="006F74F5">
        <w:rPr>
          <w:sz w:val="28"/>
          <w:szCs w:val="28"/>
          <w:lang w:val="nl-NL"/>
        </w:rPr>
        <w:t xml:space="preserve"> tỷ đồng, bằng 5</w:t>
      </w:r>
      <w:r w:rsidR="0037272F">
        <w:rPr>
          <w:sz w:val="28"/>
          <w:szCs w:val="28"/>
          <w:lang w:val="nl-NL"/>
        </w:rPr>
        <w:t>2</w:t>
      </w:r>
      <w:r w:rsidR="0008028A" w:rsidRPr="006F74F5">
        <w:rPr>
          <w:sz w:val="28"/>
          <w:szCs w:val="28"/>
          <w:lang w:val="nl-NL"/>
        </w:rPr>
        <w:t>,</w:t>
      </w:r>
      <w:r w:rsidR="00F10951">
        <w:rPr>
          <w:sz w:val="28"/>
          <w:szCs w:val="28"/>
          <w:lang w:val="nl-NL"/>
        </w:rPr>
        <w:t>65</w:t>
      </w:r>
      <w:r w:rsidR="0008028A" w:rsidRPr="006F74F5">
        <w:rPr>
          <w:sz w:val="28"/>
          <w:szCs w:val="28"/>
          <w:lang w:val="nl-NL"/>
        </w:rPr>
        <w:t>% kế hoạch</w:t>
      </w:r>
      <w:r w:rsidR="00E455D6">
        <w:rPr>
          <w:rStyle w:val="FootnoteReference"/>
          <w:sz w:val="28"/>
          <w:szCs w:val="28"/>
          <w:lang w:val="nl-NL"/>
        </w:rPr>
        <w:footnoteReference w:id="4"/>
      </w:r>
      <w:r w:rsidR="0008028A" w:rsidRPr="006F74F5">
        <w:rPr>
          <w:sz w:val="28"/>
          <w:szCs w:val="28"/>
          <w:lang w:val="nl-NL"/>
        </w:rPr>
        <w:t>. Trong đó:</w:t>
      </w:r>
    </w:p>
    <w:p w:rsidR="00FA0D0A" w:rsidRPr="006F74F5" w:rsidRDefault="00FA0D0A" w:rsidP="002B2477">
      <w:pPr>
        <w:spacing w:before="80" w:line="276" w:lineRule="auto"/>
        <w:ind w:firstLine="720"/>
        <w:jc w:val="both"/>
        <w:rPr>
          <w:sz w:val="28"/>
          <w:szCs w:val="28"/>
          <w:lang w:val="nl-NL"/>
        </w:rPr>
      </w:pPr>
      <w:r w:rsidRPr="006F74F5">
        <w:rPr>
          <w:sz w:val="28"/>
          <w:szCs w:val="28"/>
          <w:lang w:val="nl-NL"/>
        </w:rPr>
        <w:t>- Vốn hỗ trợ mụ</w:t>
      </w:r>
      <w:r w:rsidR="00E51DA9" w:rsidRPr="006F74F5">
        <w:rPr>
          <w:sz w:val="28"/>
          <w:szCs w:val="28"/>
          <w:lang w:val="nl-NL"/>
        </w:rPr>
        <w:t>c tiêu từ ngân sách trung ương giải ngân đạt</w:t>
      </w:r>
      <w:r w:rsidR="005E62B5" w:rsidRPr="006F74F5">
        <w:rPr>
          <w:sz w:val="28"/>
          <w:szCs w:val="28"/>
          <w:lang w:val="nl-NL"/>
        </w:rPr>
        <w:t xml:space="preserve"> khá, đạt</w:t>
      </w:r>
      <w:r w:rsidR="00E51DA9" w:rsidRPr="006F74F5">
        <w:rPr>
          <w:sz w:val="28"/>
          <w:szCs w:val="28"/>
          <w:lang w:val="nl-NL"/>
        </w:rPr>
        <w:t xml:space="preserve"> </w:t>
      </w:r>
      <w:r w:rsidR="00A632C5">
        <w:rPr>
          <w:sz w:val="28"/>
          <w:szCs w:val="28"/>
          <w:lang w:val="nl-NL"/>
        </w:rPr>
        <w:t>279,949</w:t>
      </w:r>
      <w:r w:rsidR="000B300C">
        <w:rPr>
          <w:sz w:val="28"/>
          <w:szCs w:val="28"/>
          <w:lang w:val="nl-NL"/>
        </w:rPr>
        <w:t xml:space="preserve"> </w:t>
      </w:r>
      <w:r w:rsidR="005E62B5" w:rsidRPr="006F74F5">
        <w:rPr>
          <w:sz w:val="28"/>
          <w:szCs w:val="28"/>
          <w:lang w:val="nl-NL"/>
        </w:rPr>
        <w:t>tỷ đồng, bằng 5</w:t>
      </w:r>
      <w:r w:rsidR="000B300C">
        <w:rPr>
          <w:sz w:val="28"/>
          <w:szCs w:val="28"/>
          <w:lang w:val="nl-NL"/>
        </w:rPr>
        <w:t>4</w:t>
      </w:r>
      <w:r w:rsidR="005E62B5" w:rsidRPr="006F74F5">
        <w:rPr>
          <w:sz w:val="28"/>
          <w:szCs w:val="28"/>
          <w:lang w:val="nl-NL"/>
        </w:rPr>
        <w:t>,</w:t>
      </w:r>
      <w:r w:rsidR="000B300C">
        <w:rPr>
          <w:sz w:val="28"/>
          <w:szCs w:val="28"/>
          <w:lang w:val="nl-NL"/>
        </w:rPr>
        <w:t>1</w:t>
      </w:r>
      <w:r w:rsidR="005E62B5" w:rsidRPr="006F74F5">
        <w:rPr>
          <w:sz w:val="28"/>
          <w:szCs w:val="28"/>
          <w:lang w:val="nl-NL"/>
        </w:rPr>
        <w:t>% kế hoạch</w:t>
      </w:r>
      <w:r w:rsidR="00E57D7F" w:rsidRPr="006F74F5">
        <w:rPr>
          <w:sz w:val="28"/>
          <w:szCs w:val="28"/>
          <w:lang w:val="nl-NL"/>
        </w:rPr>
        <w:t xml:space="preserve">; </w:t>
      </w:r>
      <w:r w:rsidR="003E1D2F" w:rsidRPr="006F74F5">
        <w:rPr>
          <w:sz w:val="28"/>
          <w:szCs w:val="28"/>
          <w:lang w:val="nl-NL"/>
        </w:rPr>
        <w:t>do các dự án sử dụng vốn hỗ trợ mục tiêu năm 2019 cơ bản được hoàn thành công tác chuẩn bị đầu tư và khởi công trong năm 2018, tiến độ thi công tốt, dự kiến đến hết năm sẽ hoàn thành kế hoạch giao.</w:t>
      </w:r>
    </w:p>
    <w:p w:rsidR="00EE0EE9" w:rsidRDefault="003E1D2F" w:rsidP="002B2477">
      <w:pPr>
        <w:spacing w:before="80" w:line="276" w:lineRule="auto"/>
        <w:ind w:firstLine="720"/>
        <w:jc w:val="both"/>
        <w:rPr>
          <w:sz w:val="28"/>
          <w:szCs w:val="28"/>
          <w:lang w:val="sq-AL"/>
        </w:rPr>
      </w:pPr>
      <w:r w:rsidRPr="006F74F5">
        <w:rPr>
          <w:sz w:val="28"/>
          <w:szCs w:val="28"/>
          <w:lang w:val="nl-NL"/>
        </w:rPr>
        <w:t>-</w:t>
      </w:r>
      <w:r w:rsidR="00E455D6">
        <w:rPr>
          <w:sz w:val="28"/>
          <w:szCs w:val="28"/>
          <w:lang w:val="nl-NL"/>
        </w:rPr>
        <w:t xml:space="preserve"> </w:t>
      </w:r>
      <w:r w:rsidRPr="006F74F5">
        <w:rPr>
          <w:sz w:val="28"/>
          <w:szCs w:val="28"/>
          <w:lang w:val="nl-NL"/>
        </w:rPr>
        <w:t xml:space="preserve">Vốn nước ngoài (ODA) giải ngân đạt </w:t>
      </w:r>
      <w:r w:rsidR="00EE1CEA">
        <w:rPr>
          <w:sz w:val="28"/>
          <w:szCs w:val="28"/>
          <w:lang w:val="nl-NL"/>
        </w:rPr>
        <w:t>46</w:t>
      </w:r>
      <w:r w:rsidRPr="006F74F5">
        <w:rPr>
          <w:sz w:val="28"/>
          <w:szCs w:val="28"/>
          <w:lang w:val="nl-NL"/>
        </w:rPr>
        <w:t>,</w:t>
      </w:r>
      <w:r w:rsidR="00EE1CEA">
        <w:rPr>
          <w:sz w:val="28"/>
          <w:szCs w:val="28"/>
          <w:lang w:val="nl-NL"/>
        </w:rPr>
        <w:t>268</w:t>
      </w:r>
      <w:r w:rsidR="00881FA2">
        <w:rPr>
          <w:sz w:val="28"/>
          <w:szCs w:val="28"/>
          <w:lang w:val="nl-NL"/>
        </w:rPr>
        <w:t xml:space="preserve"> </w:t>
      </w:r>
      <w:r w:rsidRPr="006F74F5">
        <w:rPr>
          <w:sz w:val="28"/>
          <w:szCs w:val="28"/>
          <w:lang w:val="nl-NL"/>
        </w:rPr>
        <w:t xml:space="preserve">tỷ đồng, bằng </w:t>
      </w:r>
      <w:r w:rsidR="00881FA2">
        <w:rPr>
          <w:sz w:val="28"/>
          <w:szCs w:val="28"/>
          <w:lang w:val="nl-NL"/>
        </w:rPr>
        <w:t>15</w:t>
      </w:r>
      <w:r w:rsidRPr="006F74F5">
        <w:rPr>
          <w:sz w:val="28"/>
          <w:szCs w:val="28"/>
          <w:lang w:val="nl-NL"/>
        </w:rPr>
        <w:t>,</w:t>
      </w:r>
      <w:r w:rsidR="00881FA2">
        <w:rPr>
          <w:sz w:val="28"/>
          <w:szCs w:val="28"/>
          <w:lang w:val="nl-NL"/>
        </w:rPr>
        <w:t>45</w:t>
      </w:r>
      <w:r w:rsidRPr="006F74F5">
        <w:rPr>
          <w:sz w:val="28"/>
          <w:szCs w:val="28"/>
          <w:lang w:val="nl-NL"/>
        </w:rPr>
        <w:t>% kế hoạch vốn</w:t>
      </w:r>
      <w:r w:rsidR="00C12796" w:rsidRPr="006F74F5">
        <w:rPr>
          <w:sz w:val="28"/>
          <w:szCs w:val="28"/>
          <w:lang w:val="nl-NL"/>
        </w:rPr>
        <w:t>.</w:t>
      </w:r>
      <w:r w:rsidR="003159B2">
        <w:rPr>
          <w:sz w:val="28"/>
          <w:szCs w:val="28"/>
          <w:lang w:val="nl-NL"/>
        </w:rPr>
        <w:t xml:space="preserve"> </w:t>
      </w:r>
      <w:r w:rsidRPr="00951F9C">
        <w:rPr>
          <w:sz w:val="28"/>
          <w:szCs w:val="28"/>
          <w:lang w:val="sq-AL"/>
        </w:rPr>
        <w:t xml:space="preserve">Mặc dù tỷ lệ giải ngân </w:t>
      </w:r>
      <w:r>
        <w:rPr>
          <w:sz w:val="28"/>
          <w:szCs w:val="28"/>
          <w:lang w:val="sq-AL"/>
        </w:rPr>
        <w:t>đạt</w:t>
      </w:r>
      <w:r w:rsidRPr="00951F9C">
        <w:rPr>
          <w:sz w:val="28"/>
          <w:szCs w:val="28"/>
          <w:lang w:val="sq-AL"/>
        </w:rPr>
        <w:t xml:space="preserve"> cao</w:t>
      </w:r>
      <w:r>
        <w:rPr>
          <w:sz w:val="28"/>
          <w:szCs w:val="28"/>
          <w:lang w:val="sq-AL"/>
        </w:rPr>
        <w:t xml:space="preserve"> hơn</w:t>
      </w:r>
      <w:r w:rsidRPr="00951F9C">
        <w:rPr>
          <w:sz w:val="28"/>
          <w:szCs w:val="28"/>
          <w:lang w:val="sq-AL"/>
        </w:rPr>
        <w:t xml:space="preserve"> so cùng kỳ năm 201</w:t>
      </w:r>
      <w:r w:rsidR="00991812">
        <w:rPr>
          <w:sz w:val="28"/>
          <w:szCs w:val="28"/>
          <w:lang w:val="sq-AL"/>
        </w:rPr>
        <w:t>8</w:t>
      </w:r>
      <w:r w:rsidRPr="00951F9C">
        <w:rPr>
          <w:sz w:val="28"/>
          <w:szCs w:val="28"/>
          <w:lang w:val="sq-AL"/>
        </w:rPr>
        <w:t xml:space="preserve"> (</w:t>
      </w:r>
      <w:r>
        <w:rPr>
          <w:sz w:val="28"/>
          <w:szCs w:val="28"/>
          <w:lang w:val="sq-AL"/>
        </w:rPr>
        <w:t>cùng kỳ đạt 14,5</w:t>
      </w:r>
      <w:r w:rsidRPr="00951F9C">
        <w:rPr>
          <w:sz w:val="28"/>
          <w:szCs w:val="28"/>
          <w:lang w:val="sq-AL"/>
        </w:rPr>
        <w:t>%), nhưng chưa đạt yêu cầu đề ra;</w:t>
      </w:r>
      <w:r w:rsidR="00E67392">
        <w:rPr>
          <w:sz w:val="28"/>
          <w:szCs w:val="28"/>
          <w:lang w:val="sq-AL"/>
        </w:rPr>
        <w:t xml:space="preserve"> </w:t>
      </w:r>
      <w:r w:rsidRPr="00684311">
        <w:rPr>
          <w:sz w:val="28"/>
          <w:szCs w:val="28"/>
          <w:lang w:val="sq-AL"/>
        </w:rPr>
        <w:t xml:space="preserve">nguyên nhân </w:t>
      </w:r>
      <w:r w:rsidR="00EE0EE9">
        <w:rPr>
          <w:sz w:val="28"/>
          <w:szCs w:val="28"/>
          <w:lang w:val="sq-AL"/>
        </w:rPr>
        <w:t>chính vẫn do quy trình, thủ tục đầu tư, rút vốn và giải ngân đối với các dự án sử dụng vốn nước ngoài</w:t>
      </w:r>
      <w:r w:rsidR="00B43E66">
        <w:rPr>
          <w:sz w:val="28"/>
          <w:szCs w:val="28"/>
          <w:lang w:val="sq-AL"/>
        </w:rPr>
        <w:t xml:space="preserve"> đều </w:t>
      </w:r>
      <w:r w:rsidR="00EE0EE9">
        <w:rPr>
          <w:sz w:val="28"/>
          <w:szCs w:val="28"/>
          <w:lang w:val="sq-AL"/>
        </w:rPr>
        <w:t xml:space="preserve"> phải</w:t>
      </w:r>
      <w:r w:rsidR="00B91C10">
        <w:rPr>
          <w:sz w:val="28"/>
          <w:szCs w:val="28"/>
          <w:lang w:val="sq-AL"/>
        </w:rPr>
        <w:t xml:space="preserve"> trải qua nhiều bước thẩm định, phê duyệt với Nhà tài trợ và các cơ quan liên q</w:t>
      </w:r>
      <w:r w:rsidR="00B43E66">
        <w:rPr>
          <w:sz w:val="28"/>
          <w:szCs w:val="28"/>
          <w:lang w:val="sq-AL"/>
        </w:rPr>
        <w:t>uan, mất rất nhiều thời gian.</w:t>
      </w:r>
    </w:p>
    <w:p w:rsidR="00B91C10" w:rsidRDefault="00B91C10" w:rsidP="002B2477">
      <w:pPr>
        <w:spacing w:before="80" w:line="276" w:lineRule="auto"/>
        <w:ind w:firstLine="720"/>
        <w:jc w:val="both"/>
        <w:rPr>
          <w:sz w:val="28"/>
          <w:szCs w:val="28"/>
          <w:lang w:val="sq-AL"/>
        </w:rPr>
      </w:pPr>
      <w:r>
        <w:rPr>
          <w:sz w:val="28"/>
          <w:szCs w:val="28"/>
          <w:lang w:val="sq-AL"/>
        </w:rPr>
        <w:t xml:space="preserve">- Vốn trái phiếu Chính phủ </w:t>
      </w:r>
      <w:r w:rsidR="00C713C6">
        <w:rPr>
          <w:sz w:val="28"/>
          <w:szCs w:val="28"/>
          <w:lang w:val="sq-AL"/>
        </w:rPr>
        <w:t xml:space="preserve">giải ngân đạt </w:t>
      </w:r>
      <w:r w:rsidR="008B315F">
        <w:rPr>
          <w:sz w:val="28"/>
          <w:szCs w:val="28"/>
          <w:lang w:val="sq-AL"/>
        </w:rPr>
        <w:t>49</w:t>
      </w:r>
      <w:r w:rsidR="00C713C6">
        <w:rPr>
          <w:sz w:val="28"/>
          <w:szCs w:val="28"/>
          <w:lang w:val="sq-AL"/>
        </w:rPr>
        <w:t>,</w:t>
      </w:r>
      <w:r w:rsidR="008B315F">
        <w:rPr>
          <w:sz w:val="28"/>
          <w:szCs w:val="28"/>
          <w:lang w:val="sq-AL"/>
        </w:rPr>
        <w:t>131</w:t>
      </w:r>
      <w:r w:rsidR="00E67392">
        <w:rPr>
          <w:sz w:val="28"/>
          <w:szCs w:val="28"/>
          <w:lang w:val="sq-AL"/>
        </w:rPr>
        <w:t xml:space="preserve"> </w:t>
      </w:r>
      <w:r w:rsidR="00C713C6">
        <w:rPr>
          <w:sz w:val="28"/>
          <w:szCs w:val="28"/>
          <w:lang w:val="sq-AL"/>
        </w:rPr>
        <w:t xml:space="preserve">tỷ đồng, bằng </w:t>
      </w:r>
      <w:r w:rsidR="00811605">
        <w:rPr>
          <w:sz w:val="28"/>
          <w:szCs w:val="28"/>
          <w:lang w:val="sq-AL"/>
        </w:rPr>
        <w:t>11</w:t>
      </w:r>
      <w:r w:rsidR="00C713C6">
        <w:rPr>
          <w:sz w:val="28"/>
          <w:szCs w:val="28"/>
          <w:lang w:val="sq-AL"/>
        </w:rPr>
        <w:t>,</w:t>
      </w:r>
      <w:r w:rsidR="003C78DA">
        <w:rPr>
          <w:sz w:val="28"/>
          <w:szCs w:val="28"/>
          <w:lang w:val="sq-AL"/>
        </w:rPr>
        <w:t>3</w:t>
      </w:r>
      <w:r w:rsidR="00C713C6">
        <w:rPr>
          <w:sz w:val="28"/>
          <w:szCs w:val="28"/>
          <w:lang w:val="sq-AL"/>
        </w:rPr>
        <w:t xml:space="preserve">% kế hoạch. Tỷ lệ giải ngân vốn trái phiếu Chính phủ 6 tháng đầu năm tương đối thấp, chủ yếu do dự án Đường ven biển Xuân Hội </w:t>
      </w:r>
      <w:r w:rsidR="00F91D20">
        <w:rPr>
          <w:sz w:val="28"/>
          <w:szCs w:val="28"/>
          <w:lang w:val="sq-AL"/>
        </w:rPr>
        <w:t>-</w:t>
      </w:r>
      <w:r w:rsidR="00C713C6">
        <w:rPr>
          <w:sz w:val="28"/>
          <w:szCs w:val="28"/>
          <w:lang w:val="sq-AL"/>
        </w:rPr>
        <w:t xml:space="preserve"> Thạch Khê </w:t>
      </w:r>
      <w:r w:rsidR="00F91D20">
        <w:rPr>
          <w:sz w:val="28"/>
          <w:szCs w:val="28"/>
          <w:lang w:val="sq-AL"/>
        </w:rPr>
        <w:t>-</w:t>
      </w:r>
      <w:r w:rsidR="00C713C6">
        <w:rPr>
          <w:sz w:val="28"/>
          <w:szCs w:val="28"/>
          <w:lang w:val="sq-AL"/>
        </w:rPr>
        <w:t xml:space="preserve"> Vũng Áng đoạn Xuân Trường </w:t>
      </w:r>
      <w:r w:rsidR="00F91D20">
        <w:rPr>
          <w:sz w:val="28"/>
          <w:szCs w:val="28"/>
          <w:lang w:val="sq-AL"/>
        </w:rPr>
        <w:t>-</w:t>
      </w:r>
      <w:r w:rsidR="00C713C6">
        <w:rPr>
          <w:sz w:val="28"/>
          <w:szCs w:val="28"/>
          <w:lang w:val="sq-AL"/>
        </w:rPr>
        <w:t xml:space="preserve"> Thạch Bằng đang vướng mắc mặt bằng</w:t>
      </w:r>
      <w:r w:rsidR="00C713C6">
        <w:rPr>
          <w:rStyle w:val="FootnoteReference"/>
          <w:sz w:val="28"/>
          <w:szCs w:val="28"/>
          <w:lang w:val="sq-AL"/>
        </w:rPr>
        <w:footnoteReference w:id="5"/>
      </w:r>
      <w:r w:rsidR="00C713C6">
        <w:rPr>
          <w:sz w:val="28"/>
          <w:szCs w:val="28"/>
          <w:lang w:val="sq-AL"/>
        </w:rPr>
        <w:t xml:space="preserve">; đoạn Kỳ Ninh </w:t>
      </w:r>
      <w:r w:rsidR="00F91D20">
        <w:rPr>
          <w:sz w:val="28"/>
          <w:szCs w:val="28"/>
          <w:lang w:val="sq-AL"/>
        </w:rPr>
        <w:t>-</w:t>
      </w:r>
      <w:r w:rsidR="00C713C6">
        <w:rPr>
          <w:sz w:val="28"/>
          <w:szCs w:val="28"/>
          <w:lang w:val="sq-AL"/>
        </w:rPr>
        <w:t xml:space="preserve"> Kỳ Xuân đang thực hiện công tác chuẩn bị đầu tư.</w:t>
      </w:r>
    </w:p>
    <w:p w:rsidR="0020465B" w:rsidRPr="00F45DBA" w:rsidRDefault="00577004" w:rsidP="002B2477">
      <w:pPr>
        <w:spacing w:before="80" w:line="276" w:lineRule="auto"/>
        <w:ind w:firstLine="720"/>
        <w:jc w:val="both"/>
        <w:rPr>
          <w:sz w:val="28"/>
          <w:szCs w:val="28"/>
          <w:lang w:val="sq-AL"/>
        </w:rPr>
      </w:pPr>
      <w:r w:rsidRPr="00F45DBA">
        <w:rPr>
          <w:sz w:val="28"/>
          <w:szCs w:val="28"/>
          <w:lang w:val="sq-AL"/>
        </w:rPr>
        <w:t>- Vốn ngân sách địa phương</w:t>
      </w:r>
      <w:r w:rsidR="00295753" w:rsidRPr="00F45DBA">
        <w:rPr>
          <w:sz w:val="28"/>
          <w:szCs w:val="28"/>
          <w:lang w:val="sq-AL"/>
        </w:rPr>
        <w:t xml:space="preserve"> có tiến độ giải ngân </w:t>
      </w:r>
      <w:r w:rsidR="00FD4E55">
        <w:rPr>
          <w:sz w:val="28"/>
          <w:szCs w:val="28"/>
          <w:lang w:val="sq-AL"/>
        </w:rPr>
        <w:t>tốt</w:t>
      </w:r>
      <w:r w:rsidR="00295753" w:rsidRPr="00F45DBA">
        <w:rPr>
          <w:sz w:val="28"/>
          <w:szCs w:val="28"/>
          <w:lang w:val="sq-AL"/>
        </w:rPr>
        <w:t xml:space="preserve"> với tổng giá trị giải ngân đạt 1.</w:t>
      </w:r>
      <w:r w:rsidR="003C78DA">
        <w:rPr>
          <w:sz w:val="28"/>
          <w:szCs w:val="28"/>
          <w:lang w:val="sq-AL"/>
        </w:rPr>
        <w:t>8</w:t>
      </w:r>
      <w:r w:rsidR="00840B6E">
        <w:rPr>
          <w:sz w:val="28"/>
          <w:szCs w:val="28"/>
          <w:lang w:val="sq-AL"/>
        </w:rPr>
        <w:t>74</w:t>
      </w:r>
      <w:r w:rsidR="003C78DA">
        <w:rPr>
          <w:sz w:val="28"/>
          <w:szCs w:val="28"/>
          <w:lang w:val="sq-AL"/>
        </w:rPr>
        <w:t xml:space="preserve">,406 </w:t>
      </w:r>
      <w:r w:rsidR="00295753" w:rsidRPr="00F45DBA">
        <w:rPr>
          <w:sz w:val="28"/>
          <w:szCs w:val="28"/>
          <w:lang w:val="sq-AL"/>
        </w:rPr>
        <w:t xml:space="preserve">tỷ đồng, bằng </w:t>
      </w:r>
      <w:r w:rsidR="00840B6E">
        <w:rPr>
          <w:sz w:val="28"/>
          <w:szCs w:val="28"/>
          <w:lang w:val="sq-AL"/>
        </w:rPr>
        <w:t>72</w:t>
      </w:r>
      <w:r w:rsidR="00295753" w:rsidRPr="00F45DBA">
        <w:rPr>
          <w:sz w:val="28"/>
          <w:szCs w:val="28"/>
          <w:lang w:val="sq-AL"/>
        </w:rPr>
        <w:t>,</w:t>
      </w:r>
      <w:r w:rsidR="00840B6E">
        <w:rPr>
          <w:sz w:val="28"/>
          <w:szCs w:val="28"/>
          <w:lang w:val="sq-AL"/>
        </w:rPr>
        <w:t>18</w:t>
      </w:r>
      <w:r w:rsidR="00295753" w:rsidRPr="00F45DBA">
        <w:rPr>
          <w:sz w:val="28"/>
          <w:szCs w:val="28"/>
          <w:lang w:val="sq-AL"/>
        </w:rPr>
        <w:t>% kế hoạch</w:t>
      </w:r>
      <w:r w:rsidR="00DD644E" w:rsidRPr="00F45DBA">
        <w:rPr>
          <w:sz w:val="28"/>
          <w:szCs w:val="28"/>
          <w:lang w:val="sq-AL"/>
        </w:rPr>
        <w:t>.</w:t>
      </w:r>
      <w:r w:rsidR="00012919" w:rsidRPr="00F45DBA">
        <w:rPr>
          <w:sz w:val="28"/>
          <w:szCs w:val="28"/>
          <w:lang w:val="sq-AL"/>
        </w:rPr>
        <w:t xml:space="preserve"> </w:t>
      </w:r>
      <w:r w:rsidR="00E10BB2">
        <w:rPr>
          <w:sz w:val="28"/>
          <w:szCs w:val="28"/>
          <w:lang w:val="sq-AL"/>
        </w:rPr>
        <w:t>N</w:t>
      </w:r>
      <w:r w:rsidR="00012919" w:rsidRPr="00F45DBA">
        <w:rPr>
          <w:sz w:val="28"/>
          <w:szCs w:val="28"/>
          <w:lang w:val="sq-AL"/>
        </w:rPr>
        <w:t xml:space="preserve">ăm 2019, tỉnh tiếp tục ưu tiên bố trí vốn để thanh toán khối lượng </w:t>
      </w:r>
      <w:r w:rsidR="009564F7">
        <w:rPr>
          <w:sz w:val="28"/>
          <w:szCs w:val="28"/>
          <w:lang w:val="sq-AL"/>
        </w:rPr>
        <w:t>đã thực hiện</w:t>
      </w:r>
      <w:r w:rsidR="00012919" w:rsidRPr="00F45DBA">
        <w:rPr>
          <w:sz w:val="28"/>
          <w:szCs w:val="28"/>
          <w:lang w:val="sq-AL"/>
        </w:rPr>
        <w:t xml:space="preserve"> cho các dự án hoàn thành, chuyển tiếp </w:t>
      </w:r>
      <w:r w:rsidR="008912CD" w:rsidRPr="00F45DBA">
        <w:rPr>
          <w:sz w:val="28"/>
          <w:szCs w:val="28"/>
          <w:lang w:val="sq-AL"/>
        </w:rPr>
        <w:t>(chiếm trên 9</w:t>
      </w:r>
      <w:r w:rsidR="0017609D" w:rsidRPr="00F45DBA">
        <w:rPr>
          <w:sz w:val="28"/>
          <w:szCs w:val="28"/>
          <w:lang w:val="sq-AL"/>
        </w:rPr>
        <w:t>0</w:t>
      </w:r>
      <w:r w:rsidR="008912CD" w:rsidRPr="00F45DBA">
        <w:rPr>
          <w:sz w:val="28"/>
          <w:szCs w:val="28"/>
          <w:lang w:val="sq-AL"/>
        </w:rPr>
        <w:t>% kế hoạch vốn</w:t>
      </w:r>
      <w:r w:rsidR="00865AB6" w:rsidRPr="00F45DBA">
        <w:rPr>
          <w:sz w:val="28"/>
          <w:szCs w:val="28"/>
          <w:lang w:val="sq-AL"/>
        </w:rPr>
        <w:t xml:space="preserve"> giao</w:t>
      </w:r>
      <w:r w:rsidR="008912CD" w:rsidRPr="00F45DBA">
        <w:rPr>
          <w:sz w:val="28"/>
          <w:szCs w:val="28"/>
          <w:lang w:val="sq-AL"/>
        </w:rPr>
        <w:t>)</w:t>
      </w:r>
      <w:r w:rsidR="001225ED" w:rsidRPr="00F45DBA">
        <w:rPr>
          <w:rStyle w:val="FootnoteReference"/>
          <w:sz w:val="28"/>
          <w:szCs w:val="28"/>
          <w:lang w:val="sq-AL"/>
        </w:rPr>
        <w:footnoteReference w:id="6"/>
      </w:r>
      <w:r w:rsidR="001225ED" w:rsidRPr="00F45DBA">
        <w:rPr>
          <w:sz w:val="28"/>
          <w:szCs w:val="28"/>
          <w:lang w:val="sq-AL"/>
        </w:rPr>
        <w:t xml:space="preserve">, </w:t>
      </w:r>
      <w:r w:rsidR="00827E7B" w:rsidRPr="00F45DBA">
        <w:rPr>
          <w:sz w:val="28"/>
          <w:szCs w:val="28"/>
          <w:lang w:val="sq-AL"/>
        </w:rPr>
        <w:t xml:space="preserve">các dự </w:t>
      </w:r>
      <w:r w:rsidR="003062CD">
        <w:rPr>
          <w:sz w:val="28"/>
          <w:szCs w:val="28"/>
          <w:lang w:val="sq-AL"/>
        </w:rPr>
        <w:t xml:space="preserve">án </w:t>
      </w:r>
      <w:r w:rsidR="00827E7B" w:rsidRPr="00F45DBA">
        <w:rPr>
          <w:sz w:val="28"/>
          <w:szCs w:val="28"/>
          <w:lang w:val="sq-AL"/>
        </w:rPr>
        <w:t xml:space="preserve">quan trọng, cấp bách khởi công mới trong năm đã </w:t>
      </w:r>
      <w:r w:rsidR="00131099" w:rsidRPr="00F45DBA">
        <w:rPr>
          <w:sz w:val="28"/>
          <w:szCs w:val="28"/>
          <w:lang w:val="sq-AL"/>
        </w:rPr>
        <w:t xml:space="preserve">cơ bản </w:t>
      </w:r>
      <w:r w:rsidR="00827E7B" w:rsidRPr="00F45DBA">
        <w:rPr>
          <w:sz w:val="28"/>
          <w:szCs w:val="28"/>
          <w:lang w:val="sq-AL"/>
        </w:rPr>
        <w:t xml:space="preserve">hoàn thành thủ tục chuẩn bị đầu tư và </w:t>
      </w:r>
      <w:r w:rsidR="00177934" w:rsidRPr="00F45DBA">
        <w:rPr>
          <w:sz w:val="28"/>
          <w:szCs w:val="28"/>
          <w:lang w:val="sq-AL"/>
        </w:rPr>
        <w:t xml:space="preserve">bắt đầu </w:t>
      </w:r>
      <w:r w:rsidR="00827E7B" w:rsidRPr="00F45DBA">
        <w:rPr>
          <w:sz w:val="28"/>
          <w:szCs w:val="28"/>
          <w:lang w:val="sq-AL"/>
        </w:rPr>
        <w:t>triển khai thi công</w:t>
      </w:r>
      <w:r w:rsidR="00190246" w:rsidRPr="00F45DBA">
        <w:rPr>
          <w:sz w:val="28"/>
          <w:szCs w:val="28"/>
          <w:lang w:val="sq-AL"/>
        </w:rPr>
        <w:t xml:space="preserve"> theo đúng tiến độ.</w:t>
      </w:r>
    </w:p>
    <w:p w:rsidR="006F0C4F" w:rsidRPr="006F74F5" w:rsidRDefault="00147937" w:rsidP="002B2477">
      <w:pPr>
        <w:spacing w:before="80" w:line="276" w:lineRule="auto"/>
        <w:ind w:firstLine="720"/>
        <w:jc w:val="both"/>
        <w:rPr>
          <w:sz w:val="28"/>
          <w:szCs w:val="28"/>
          <w:lang w:val="sq-AL"/>
        </w:rPr>
      </w:pPr>
      <w:r w:rsidRPr="006F74F5">
        <w:rPr>
          <w:sz w:val="28"/>
          <w:szCs w:val="28"/>
          <w:lang w:val="sq-AL"/>
        </w:rPr>
        <w:lastRenderedPageBreak/>
        <w:t>b</w:t>
      </w:r>
      <w:r w:rsidR="006F0C4F" w:rsidRPr="006F74F5">
        <w:rPr>
          <w:sz w:val="28"/>
          <w:szCs w:val="28"/>
          <w:lang w:val="sq-AL"/>
        </w:rPr>
        <w:t>) Nguồn vốn trung ương đầu tư trên địa bàn</w:t>
      </w:r>
      <w:r w:rsidR="00270F22" w:rsidRPr="006F74F5">
        <w:rPr>
          <w:sz w:val="28"/>
          <w:szCs w:val="28"/>
          <w:lang w:val="sq-AL"/>
        </w:rPr>
        <w:t xml:space="preserve"> đang có tỷ lệ giải ngân 6 tháng đầu năm tương đối chậm, chỉ </w:t>
      </w:r>
      <w:r w:rsidR="006F0C4F" w:rsidRPr="006F74F5">
        <w:rPr>
          <w:sz w:val="28"/>
          <w:szCs w:val="28"/>
          <w:lang w:val="sq-AL"/>
        </w:rPr>
        <w:t xml:space="preserve">đạt </w:t>
      </w:r>
      <w:r w:rsidR="00AA72C5">
        <w:rPr>
          <w:sz w:val="28"/>
          <w:szCs w:val="28"/>
          <w:lang w:val="sq-AL"/>
        </w:rPr>
        <w:t>1</w:t>
      </w:r>
      <w:r w:rsidR="00B013DF">
        <w:rPr>
          <w:sz w:val="28"/>
          <w:szCs w:val="28"/>
          <w:lang w:val="sq-AL"/>
        </w:rPr>
        <w:t>13</w:t>
      </w:r>
      <w:r w:rsidR="006F0C4F" w:rsidRPr="006F74F5">
        <w:rPr>
          <w:sz w:val="28"/>
          <w:szCs w:val="28"/>
          <w:lang w:val="sq-AL"/>
        </w:rPr>
        <w:t>,</w:t>
      </w:r>
      <w:r w:rsidR="00AA72C5">
        <w:rPr>
          <w:sz w:val="28"/>
          <w:szCs w:val="28"/>
          <w:lang w:val="sq-AL"/>
        </w:rPr>
        <w:t>956</w:t>
      </w:r>
      <w:r w:rsidR="006F0C4F" w:rsidRPr="006F74F5">
        <w:rPr>
          <w:sz w:val="28"/>
          <w:szCs w:val="28"/>
          <w:lang w:val="sq-AL"/>
        </w:rPr>
        <w:t xml:space="preserve"> tỷ đồng</w:t>
      </w:r>
      <w:r w:rsidR="00270F22" w:rsidRPr="006F74F5">
        <w:rPr>
          <w:sz w:val="28"/>
          <w:szCs w:val="28"/>
          <w:lang w:val="sq-AL"/>
        </w:rPr>
        <w:t xml:space="preserve"> (</w:t>
      </w:r>
      <w:r w:rsidR="006F0C4F" w:rsidRPr="006F74F5">
        <w:rPr>
          <w:sz w:val="28"/>
          <w:szCs w:val="28"/>
          <w:lang w:val="sq-AL"/>
        </w:rPr>
        <w:t xml:space="preserve">bằng </w:t>
      </w:r>
      <w:r w:rsidR="00B117DD">
        <w:rPr>
          <w:sz w:val="28"/>
          <w:szCs w:val="28"/>
          <w:lang w:val="sq-AL"/>
        </w:rPr>
        <w:t>2</w:t>
      </w:r>
      <w:r w:rsidR="00654FFB">
        <w:rPr>
          <w:sz w:val="28"/>
          <w:szCs w:val="28"/>
          <w:lang w:val="sq-AL"/>
        </w:rPr>
        <w:t>3</w:t>
      </w:r>
      <w:r w:rsidR="006F0C4F" w:rsidRPr="006F74F5">
        <w:rPr>
          <w:sz w:val="28"/>
          <w:szCs w:val="28"/>
          <w:lang w:val="sq-AL"/>
        </w:rPr>
        <w:t>,</w:t>
      </w:r>
      <w:r w:rsidR="00654FFB">
        <w:rPr>
          <w:sz w:val="28"/>
          <w:szCs w:val="28"/>
          <w:lang w:val="sq-AL"/>
        </w:rPr>
        <w:t>40</w:t>
      </w:r>
      <w:r w:rsidR="006F0C4F" w:rsidRPr="006F74F5">
        <w:rPr>
          <w:sz w:val="28"/>
          <w:szCs w:val="28"/>
          <w:lang w:val="sq-AL"/>
        </w:rPr>
        <w:t>% kế hoạch</w:t>
      </w:r>
      <w:r w:rsidR="00270F22" w:rsidRPr="006F74F5">
        <w:rPr>
          <w:sz w:val="28"/>
          <w:szCs w:val="28"/>
          <w:lang w:val="sq-AL"/>
        </w:rPr>
        <w:t>). Nguyên nhân</w:t>
      </w:r>
      <w:r w:rsidR="006F0C4F" w:rsidRPr="006F74F5">
        <w:rPr>
          <w:sz w:val="28"/>
          <w:szCs w:val="28"/>
          <w:lang w:val="sq-AL"/>
        </w:rPr>
        <w:t xml:space="preserve"> do một số dự án lớn mới triển khai các gói thầu mới (Công trình đầu mối Hồ chứa nước Ngàn Trươi); vướng mắc trong công tác giải phóng mặt bằng (Kênh chính Linh Cảm thuộc Hệ thống thủy lợi Ngàn Trươi - Cẩm Trang giai đoạn 2); Hợp phần Bồi thường GPMB dự án đường cao tốc Bắc Nam (đoạn Diễn Châu - Bãi Vọt) mới được giao vốn đầu tháng 5 năm 2019.</w:t>
      </w:r>
    </w:p>
    <w:p w:rsidR="002637F4" w:rsidRPr="006F74F5" w:rsidRDefault="001830E5" w:rsidP="002B2477">
      <w:pPr>
        <w:spacing w:before="80" w:line="276" w:lineRule="auto"/>
        <w:ind w:firstLine="720"/>
        <w:jc w:val="both"/>
        <w:rPr>
          <w:sz w:val="28"/>
          <w:szCs w:val="28"/>
          <w:lang w:val="sq-AL"/>
        </w:rPr>
      </w:pPr>
      <w:r w:rsidRPr="006F74F5">
        <w:rPr>
          <w:sz w:val="28"/>
          <w:szCs w:val="28"/>
          <w:lang w:val="sq-AL"/>
        </w:rPr>
        <w:t xml:space="preserve">Nhìn chung, </w:t>
      </w:r>
      <w:r w:rsidR="002637F4" w:rsidRPr="006F74F5">
        <w:rPr>
          <w:sz w:val="28"/>
          <w:szCs w:val="28"/>
          <w:lang w:val="sq-AL"/>
        </w:rPr>
        <w:t>6 tháng đầu năm 201</w:t>
      </w:r>
      <w:r w:rsidR="00A25915">
        <w:rPr>
          <w:sz w:val="28"/>
          <w:szCs w:val="28"/>
          <w:lang w:val="sq-AL"/>
        </w:rPr>
        <w:t>9</w:t>
      </w:r>
      <w:r w:rsidR="002637F4" w:rsidRPr="006F74F5">
        <w:rPr>
          <w:sz w:val="28"/>
          <w:szCs w:val="28"/>
          <w:lang w:val="sq-AL"/>
        </w:rPr>
        <w:t xml:space="preserve"> các đơn vị, địa phương đã nỗ lực trong việc triển khai thực hiện và giải ngân vốn đầu tư xây dựng cơ bản. Tuy nhiên, tỷ lệ </w:t>
      </w:r>
      <w:r w:rsidR="00A25915">
        <w:rPr>
          <w:sz w:val="28"/>
          <w:szCs w:val="28"/>
          <w:lang w:val="sq-AL"/>
        </w:rPr>
        <w:t>giải ngân giữa các nguồn vốn còn có sự chênh lệch khá lớn, còn nhiều công trình, dự án có tỷ lệ giải ngân đạt thấp</w:t>
      </w:r>
      <w:r w:rsidR="002637F4" w:rsidRPr="006F74F5">
        <w:rPr>
          <w:sz w:val="28"/>
          <w:szCs w:val="28"/>
          <w:lang w:val="sq-AL"/>
        </w:rPr>
        <w:t>. Để phấn đấu giải ngân hết 100% kế hoạch vốn được giao; thời gian tới các cấp, các ngành cần tập trung đẩy mạnh hơn nữa trong việc triển khai thực hiện và chỉ đạo thực hiện công tác xây dựng cơ bản; đặc biệt là trong công tác giải phóng mặt bằng, hoàn thiện thủ tục đầu tư, khẩn trương đấu thấu triển khai thi công đối với các dự án khởi công mới, các dự án ODA,...</w:t>
      </w:r>
    </w:p>
    <w:p w:rsidR="00F03ABE" w:rsidRPr="006F74F5" w:rsidRDefault="00DC4F1F" w:rsidP="002B2477">
      <w:pPr>
        <w:spacing w:before="80" w:line="276" w:lineRule="auto"/>
        <w:ind w:firstLine="720"/>
        <w:jc w:val="both"/>
        <w:rPr>
          <w:b/>
          <w:sz w:val="28"/>
          <w:szCs w:val="28"/>
          <w:lang w:val="sq-AL"/>
        </w:rPr>
      </w:pPr>
      <w:r w:rsidRPr="006F74F5">
        <w:rPr>
          <w:b/>
          <w:sz w:val="28"/>
          <w:szCs w:val="28"/>
          <w:lang w:val="sq-AL"/>
        </w:rPr>
        <w:t>III</w:t>
      </w:r>
      <w:r w:rsidR="00F03ABE" w:rsidRPr="00322DF1">
        <w:rPr>
          <w:b/>
          <w:sz w:val="28"/>
          <w:szCs w:val="28"/>
          <w:lang w:val="vi-VN"/>
        </w:rPr>
        <w:t xml:space="preserve">. </w:t>
      </w:r>
      <w:r w:rsidR="00322DF1" w:rsidRPr="00322DF1">
        <w:rPr>
          <w:b/>
          <w:sz w:val="28"/>
          <w:szCs w:val="28"/>
          <w:lang w:val="nl-NL"/>
        </w:rPr>
        <w:t xml:space="preserve">Tiến độ </w:t>
      </w:r>
      <w:r w:rsidR="00145D50" w:rsidRPr="00951F9C">
        <w:rPr>
          <w:b/>
          <w:sz w:val="28"/>
          <w:szCs w:val="28"/>
          <w:lang w:val="nb-NO"/>
        </w:rPr>
        <w:t>triển khai một số dự án đầu tư công lớn trên địa bàn</w:t>
      </w:r>
    </w:p>
    <w:p w:rsidR="00145D50" w:rsidRPr="00145D50" w:rsidRDefault="00145D50" w:rsidP="002B2477">
      <w:pPr>
        <w:spacing w:before="80" w:line="276" w:lineRule="auto"/>
        <w:ind w:firstLine="720"/>
        <w:jc w:val="both"/>
        <w:rPr>
          <w:i/>
          <w:sz w:val="28"/>
          <w:szCs w:val="28"/>
          <w:lang w:val="sq-AL"/>
        </w:rPr>
      </w:pPr>
      <w:r w:rsidRPr="00145D50">
        <w:rPr>
          <w:i/>
          <w:sz w:val="28"/>
          <w:szCs w:val="28"/>
          <w:lang w:val="sq-AL"/>
        </w:rPr>
        <w:t>3.1. Dự án Rà soát, điều chỉnh Quy hoạch tổng thể phát triển kinh tế - xã hội đến năm 2020; lập quy hoạch tỉnh giai đoạn 2021-2030, tầm nhìn đến năm 2050</w:t>
      </w:r>
    </w:p>
    <w:p w:rsidR="00BC1056" w:rsidRPr="00951F9C" w:rsidRDefault="00BC1056" w:rsidP="002B2477">
      <w:pPr>
        <w:spacing w:before="80" w:line="276" w:lineRule="auto"/>
        <w:ind w:firstLine="720"/>
        <w:jc w:val="both"/>
        <w:rPr>
          <w:sz w:val="28"/>
          <w:szCs w:val="28"/>
          <w:lang w:val="nl-NL"/>
        </w:rPr>
      </w:pPr>
      <w:r w:rsidRPr="00951F9C">
        <w:rPr>
          <w:sz w:val="28"/>
          <w:szCs w:val="28"/>
          <w:lang w:val="nl-NL"/>
        </w:rPr>
        <w:t xml:space="preserve">Dự án được Thủ tướng Chính phủ đồng ý </w:t>
      </w:r>
      <w:r>
        <w:rPr>
          <w:sz w:val="28"/>
          <w:szCs w:val="28"/>
          <w:lang w:val="nl-NL"/>
        </w:rPr>
        <w:t>triển khai</w:t>
      </w:r>
      <w:r w:rsidRPr="00951F9C">
        <w:rPr>
          <w:sz w:val="28"/>
          <w:szCs w:val="28"/>
          <w:lang w:val="nl-NL"/>
        </w:rPr>
        <w:t xml:space="preserve"> tại Văn bản số 497/TTg-CN n</w:t>
      </w:r>
      <w:r w:rsidRPr="0047725D">
        <w:rPr>
          <w:b/>
          <w:sz w:val="28"/>
          <w:szCs w:val="28"/>
          <w:lang w:val="nl-NL"/>
        </w:rPr>
        <w:t>g</w:t>
      </w:r>
      <w:r w:rsidRPr="00951F9C">
        <w:rPr>
          <w:sz w:val="28"/>
          <w:szCs w:val="28"/>
          <w:lang w:val="nl-NL"/>
        </w:rPr>
        <w:t>ày 07/4/2017; cho phép tổ chức lựa chọn đơn vị tư vấn nước ngoài tại Văn bản số 497/TTg-CN ngày 07/4/2017 và Văn bản số 447/TB-VPCP ngày 21/9/2017.</w:t>
      </w:r>
    </w:p>
    <w:p w:rsidR="00BC1056" w:rsidRPr="00971706" w:rsidRDefault="00BC1056" w:rsidP="002B2477">
      <w:pPr>
        <w:spacing w:before="80" w:line="276" w:lineRule="auto"/>
        <w:ind w:firstLine="720"/>
        <w:jc w:val="both"/>
        <w:rPr>
          <w:rFonts w:eastAsia="Calibri"/>
          <w:sz w:val="28"/>
          <w:szCs w:val="28"/>
          <w:lang w:val="sq-AL"/>
        </w:rPr>
      </w:pPr>
      <w:r w:rsidRPr="00971706">
        <w:rPr>
          <w:rFonts w:eastAsia="Calibri"/>
          <w:sz w:val="28"/>
          <w:szCs w:val="28"/>
          <w:lang w:val="sq-AL"/>
        </w:rPr>
        <w:t>Dự án chính thức bắt đầu triển khai từ 27/3/2018 và được chia làm 5 giai đoạn cụ thể. Sau hơn</w:t>
      </w:r>
      <w:r w:rsidR="003D1EC9">
        <w:rPr>
          <w:rFonts w:eastAsia="Calibri"/>
          <w:sz w:val="28"/>
          <w:szCs w:val="28"/>
          <w:lang w:val="sq-AL"/>
        </w:rPr>
        <w:t xml:space="preserve"> </w:t>
      </w:r>
      <w:r w:rsidRPr="00971706">
        <w:rPr>
          <w:rFonts w:eastAsia="Calibri"/>
          <w:sz w:val="28"/>
          <w:szCs w:val="28"/>
          <w:lang w:val="sq-AL"/>
        </w:rPr>
        <w:t xml:space="preserve">1 năm </w:t>
      </w:r>
      <w:r w:rsidRPr="00971706">
        <w:rPr>
          <w:rFonts w:eastAsiaTheme="minorEastAsia"/>
          <w:sz w:val="28"/>
          <w:szCs w:val="28"/>
          <w:lang w:val="sq-AL"/>
        </w:rPr>
        <w:t>triển khai, đến nay, dự án</w:t>
      </w:r>
      <w:r>
        <w:rPr>
          <w:rFonts w:eastAsiaTheme="minorEastAsia"/>
          <w:sz w:val="28"/>
          <w:szCs w:val="28"/>
          <w:lang w:val="sq-AL"/>
        </w:rPr>
        <w:t xml:space="preserve"> </w:t>
      </w:r>
      <w:r w:rsidRPr="00971706">
        <w:rPr>
          <w:rFonts w:eastAsiaTheme="minorEastAsia"/>
          <w:sz w:val="28"/>
          <w:szCs w:val="28"/>
          <w:lang w:val="sq-AL"/>
        </w:rPr>
        <w:t>đã cơ bản hoàn thành các nội dung và hoàn thành cơ bản báo cáo tổng hợp quy hoạch</w:t>
      </w:r>
      <w:r w:rsidRPr="00971706">
        <w:rPr>
          <w:rFonts w:eastAsiaTheme="minorEastAsia"/>
          <w:sz w:val="28"/>
          <w:szCs w:val="28"/>
          <w:vertAlign w:val="superscript"/>
        </w:rPr>
        <w:footnoteReference w:id="7"/>
      </w:r>
      <w:r w:rsidRPr="00971706">
        <w:rPr>
          <w:rFonts w:eastAsiaTheme="minorEastAsia"/>
          <w:sz w:val="28"/>
          <w:szCs w:val="28"/>
          <w:lang w:val="sq-AL"/>
        </w:rPr>
        <w:t>.</w:t>
      </w:r>
    </w:p>
    <w:p w:rsidR="00BC1056" w:rsidRPr="00971706" w:rsidRDefault="00BC1056" w:rsidP="002B2477">
      <w:pPr>
        <w:spacing w:before="80" w:line="276" w:lineRule="auto"/>
        <w:ind w:firstLine="720"/>
        <w:jc w:val="both"/>
        <w:rPr>
          <w:rFonts w:eastAsiaTheme="minorEastAsia"/>
          <w:sz w:val="28"/>
          <w:szCs w:val="28"/>
          <w:lang w:val="sq-AL"/>
        </w:rPr>
      </w:pPr>
      <w:r w:rsidRPr="00971706">
        <w:rPr>
          <w:rFonts w:eastAsiaTheme="minorEastAsia"/>
          <w:sz w:val="28"/>
          <w:szCs w:val="28"/>
          <w:lang w:val="sq-AL"/>
        </w:rPr>
        <w:t xml:space="preserve">Báo cáo các giai đoạn đã được lấy ý kiến tham gia của các sở, ngành, địa phương bằng văn bản, tổ chức 8 cuộc họp UBND tỉnh, Ban Thường vụ Tỉnh ủy, Ban Chấp hành Đảng bộ tỉnh nghe và cho ý kiến. Ngoài ra, </w:t>
      </w:r>
      <w:r w:rsidR="00F422D5">
        <w:rPr>
          <w:rFonts w:eastAsiaTheme="minorEastAsia"/>
          <w:sz w:val="28"/>
          <w:szCs w:val="28"/>
          <w:lang w:val="sq-AL"/>
        </w:rPr>
        <w:t>tỉnh cũng</w:t>
      </w:r>
      <w:r w:rsidRPr="00971706">
        <w:rPr>
          <w:rFonts w:eastAsiaTheme="minorEastAsia"/>
          <w:sz w:val="28"/>
          <w:szCs w:val="28"/>
          <w:lang w:val="sq-AL"/>
        </w:rPr>
        <w:t xml:space="preserve"> đã lấy ý kiến góp ý của Bộ trưởng và các vụ liên quan của Bộ Kế hoạch và Đầu tư; của Ngân hàng thế giới, Hội Khoa học kinh tế tỉnh, và của PGS.TS.KTS Trần Trọng Hanh - Nguyên Hiệu trưởng Trường Đại học Kiến trúc Hà Nội</w:t>
      </w:r>
      <w:r>
        <w:rPr>
          <w:rFonts w:eastAsiaTheme="minorEastAsia"/>
          <w:sz w:val="28"/>
          <w:szCs w:val="28"/>
          <w:lang w:val="sq-AL"/>
        </w:rPr>
        <w:t xml:space="preserve">; đã tổ chức Hội </w:t>
      </w:r>
      <w:r>
        <w:rPr>
          <w:rFonts w:eastAsiaTheme="minorEastAsia"/>
          <w:sz w:val="28"/>
          <w:szCs w:val="28"/>
          <w:lang w:val="sq-AL"/>
        </w:rPr>
        <w:lastRenderedPageBreak/>
        <w:t xml:space="preserve">thảo tham vấn ý kiến các chuyên gia, nhà khoa học, </w:t>
      </w:r>
      <w:r w:rsidRPr="006F74F5">
        <w:rPr>
          <w:sz w:val="28"/>
          <w:szCs w:val="28"/>
          <w:lang w:val="sq-AL"/>
        </w:rPr>
        <w:t>ý kiến của Lãnh đạo Chính phủ, Lãnh đạo Bộ ngành tại Hà Nội</w:t>
      </w:r>
      <w:r w:rsidR="00F422D5">
        <w:rPr>
          <w:rFonts w:eastAsiaTheme="minorEastAsia"/>
          <w:sz w:val="28"/>
          <w:szCs w:val="28"/>
          <w:lang w:val="sq-AL"/>
        </w:rPr>
        <w:t xml:space="preserve"> </w:t>
      </w:r>
      <w:r w:rsidR="00D97429">
        <w:rPr>
          <w:rFonts w:eastAsiaTheme="minorEastAsia"/>
          <w:sz w:val="28"/>
          <w:szCs w:val="28"/>
          <w:lang w:val="sq-AL"/>
        </w:rPr>
        <w:t>vào đầu tháng 6/2019.</w:t>
      </w:r>
    </w:p>
    <w:p w:rsidR="00034D13" w:rsidRPr="00034D13" w:rsidRDefault="00034D13" w:rsidP="002B2477">
      <w:pPr>
        <w:spacing w:before="80" w:line="276" w:lineRule="auto"/>
        <w:ind w:firstLine="720"/>
        <w:jc w:val="both"/>
        <w:rPr>
          <w:sz w:val="28"/>
          <w:szCs w:val="28"/>
          <w:lang w:val="sq-AL"/>
        </w:rPr>
      </w:pPr>
      <w:r>
        <w:rPr>
          <w:sz w:val="28"/>
          <w:szCs w:val="28"/>
          <w:lang w:val="sq-AL"/>
        </w:rPr>
        <w:t>Trên cơ sở ý kiến góp ý của các đơn vị, tổ chức và cá nhân nêu trên; hiện tại Ban quản lý dự án đang phối hợp với Đơn vị tư vấn (</w:t>
      </w:r>
      <w:r w:rsidRPr="00951F9C">
        <w:rPr>
          <w:sz w:val="28"/>
          <w:szCs w:val="28"/>
          <w:lang w:val="nl-NL"/>
        </w:rPr>
        <w:t>Công ty TNHH The Boston Consulting Group</w:t>
      </w:r>
      <w:r>
        <w:rPr>
          <w:sz w:val="28"/>
          <w:szCs w:val="28"/>
          <w:lang w:val="nl-NL"/>
        </w:rPr>
        <w:t>) tiếp tục hoàn thiện, chỉnh sửa theo quy trình.</w:t>
      </w:r>
    </w:p>
    <w:p w:rsidR="00145D50" w:rsidRPr="005E19F0" w:rsidRDefault="00145D50" w:rsidP="002B2477">
      <w:pPr>
        <w:spacing w:before="80" w:line="276" w:lineRule="auto"/>
        <w:ind w:firstLine="720"/>
        <w:jc w:val="both"/>
        <w:rPr>
          <w:i/>
          <w:sz w:val="28"/>
          <w:szCs w:val="28"/>
          <w:lang w:val="sq-AL"/>
        </w:rPr>
      </w:pPr>
      <w:r w:rsidRPr="005E19F0">
        <w:rPr>
          <w:i/>
          <w:sz w:val="28"/>
          <w:szCs w:val="28"/>
          <w:lang w:val="sq-AL"/>
        </w:rPr>
        <w:t>3.2. Dự án Hệ thống thủy lợi Ngàn Trươi - Cẩm Trang</w:t>
      </w:r>
    </w:p>
    <w:p w:rsidR="00145D50" w:rsidRPr="00145D50" w:rsidRDefault="00145D50" w:rsidP="002B2477">
      <w:pPr>
        <w:spacing w:before="80" w:line="276" w:lineRule="auto"/>
        <w:ind w:firstLine="720"/>
        <w:jc w:val="both"/>
        <w:rPr>
          <w:sz w:val="28"/>
          <w:szCs w:val="28"/>
          <w:lang w:val="sq-AL"/>
        </w:rPr>
      </w:pPr>
      <w:r w:rsidRPr="00145D50">
        <w:rPr>
          <w:sz w:val="28"/>
          <w:szCs w:val="28"/>
          <w:lang w:val="sq-AL"/>
        </w:rPr>
        <w:t>a) Hợp phần Hệ thống kênh (giai đoạn 1)</w:t>
      </w:r>
    </w:p>
    <w:p w:rsidR="00145D50" w:rsidRPr="00145D50" w:rsidRDefault="00145D50" w:rsidP="002B2477">
      <w:pPr>
        <w:spacing w:before="80" w:line="276" w:lineRule="auto"/>
        <w:ind w:firstLine="720"/>
        <w:jc w:val="both"/>
        <w:rPr>
          <w:sz w:val="28"/>
          <w:szCs w:val="28"/>
          <w:lang w:val="sq-AL"/>
        </w:rPr>
      </w:pPr>
      <w:r w:rsidRPr="00145D50">
        <w:rPr>
          <w:sz w:val="28"/>
          <w:szCs w:val="28"/>
          <w:lang w:val="sq-AL"/>
        </w:rPr>
        <w:t xml:space="preserve">Hợp phần Hệ thống kênh thuộc Dự án Hệ thống thuỷ lợi Ngàn Trươi - Cẩm Trang được Bộ Nông nghiệp và PTNT phê duyệt, điều chỉnh (giai đoạn 1) dự án đầu tư xây dựng công trình tại Quyết định số 1087a/QĐ BNN-XD ngày 24/5/2011 và số 1493/QĐ-BNN-XD ngày 22/6/2012 với tổng mức </w:t>
      </w:r>
      <w:r w:rsidRPr="00145D50">
        <w:rPr>
          <w:rFonts w:hint="eastAsia"/>
          <w:sz w:val="28"/>
          <w:szCs w:val="28"/>
          <w:lang w:val="sq-AL"/>
        </w:rPr>
        <w:t>đ</w:t>
      </w:r>
      <w:r w:rsidRPr="00145D50">
        <w:rPr>
          <w:sz w:val="28"/>
          <w:szCs w:val="28"/>
          <w:lang w:val="sq-AL"/>
        </w:rPr>
        <w:t>ầu t</w:t>
      </w:r>
      <w:r w:rsidRPr="00145D50">
        <w:rPr>
          <w:rFonts w:hint="eastAsia"/>
          <w:sz w:val="28"/>
          <w:szCs w:val="28"/>
          <w:lang w:val="sq-AL"/>
        </w:rPr>
        <w:t>ư</w:t>
      </w:r>
      <w:r w:rsidRPr="00145D50">
        <w:rPr>
          <w:sz w:val="28"/>
          <w:szCs w:val="28"/>
          <w:lang w:val="sq-AL"/>
        </w:rPr>
        <w:t xml:space="preserve"> 1.380,015 tỷ </w:t>
      </w:r>
      <w:r w:rsidRPr="00145D50">
        <w:rPr>
          <w:rFonts w:hint="eastAsia"/>
          <w:sz w:val="28"/>
          <w:szCs w:val="28"/>
          <w:lang w:val="sq-AL"/>
        </w:rPr>
        <w:t>đ</w:t>
      </w:r>
      <w:r w:rsidRPr="00145D50">
        <w:rPr>
          <w:sz w:val="28"/>
          <w:szCs w:val="28"/>
          <w:lang w:val="sq-AL"/>
        </w:rPr>
        <w:t>ồng.</w:t>
      </w:r>
    </w:p>
    <w:p w:rsidR="00145D50" w:rsidRPr="00145D50" w:rsidRDefault="000D18A9" w:rsidP="002B2477">
      <w:pPr>
        <w:spacing w:before="80" w:line="276" w:lineRule="auto"/>
        <w:ind w:firstLine="720"/>
        <w:jc w:val="both"/>
        <w:rPr>
          <w:sz w:val="28"/>
          <w:szCs w:val="28"/>
          <w:lang w:val="sq-AL"/>
        </w:rPr>
      </w:pPr>
      <w:r w:rsidRPr="000D18A9">
        <w:rPr>
          <w:sz w:val="28"/>
          <w:szCs w:val="28"/>
          <w:lang w:val="sq-AL"/>
        </w:rPr>
        <w:t>Kênh chính Ngàn Trươi và đập dâng Vũ Quang đã hoàn thành, tổ chức vận hành thử tải từ ngày 03 đến ngày 07/12/2018 (kết quả đảm bảo các thông số kỹ thuật theo yêu cầu thiết kế), đã kết nối nguồn nước từ hồ Ngàn Trươi với hệ thống thủy lợi Linh Cảm phục vụ sản xuất kể từ vụ Đông - Xuân 2018); hiện đang thi công bổ sung hạng mục lan can trên kênh chính Ngàn Trươi (đạt khoảng 50% khối lượng)</w:t>
      </w:r>
      <w:r>
        <w:rPr>
          <w:sz w:val="28"/>
          <w:szCs w:val="28"/>
          <w:lang w:val="sq-AL"/>
        </w:rPr>
        <w:t>.</w:t>
      </w:r>
      <w:r w:rsidR="00145D50" w:rsidRPr="00145D50">
        <w:rPr>
          <w:sz w:val="28"/>
          <w:szCs w:val="28"/>
          <w:lang w:val="sq-AL"/>
        </w:rPr>
        <w:t xml:space="preserve">   </w:t>
      </w:r>
    </w:p>
    <w:p w:rsidR="00145D50" w:rsidRPr="00145D50" w:rsidRDefault="00145D50" w:rsidP="002B2477">
      <w:pPr>
        <w:spacing w:before="80" w:line="276" w:lineRule="auto"/>
        <w:ind w:firstLine="720"/>
        <w:jc w:val="both"/>
        <w:rPr>
          <w:sz w:val="28"/>
          <w:szCs w:val="28"/>
          <w:lang w:val="sq-AL"/>
        </w:rPr>
      </w:pPr>
      <w:r w:rsidRPr="00145D50">
        <w:rPr>
          <w:sz w:val="28"/>
          <w:szCs w:val="28"/>
          <w:lang w:val="sq-AL"/>
        </w:rPr>
        <w:t>Tổng lũy kế giá trị khối lượng đã thực hiện đến nay đạt 1.3</w:t>
      </w:r>
      <w:r w:rsidR="0013747A">
        <w:rPr>
          <w:sz w:val="28"/>
          <w:szCs w:val="28"/>
          <w:lang w:val="sq-AL"/>
        </w:rPr>
        <w:t>50</w:t>
      </w:r>
      <w:r w:rsidRPr="00145D50">
        <w:rPr>
          <w:sz w:val="28"/>
          <w:szCs w:val="28"/>
          <w:lang w:val="sq-AL"/>
        </w:rPr>
        <w:t>,</w:t>
      </w:r>
      <w:r w:rsidR="0013747A">
        <w:rPr>
          <w:sz w:val="28"/>
          <w:szCs w:val="28"/>
          <w:lang w:val="sq-AL"/>
        </w:rPr>
        <w:t>5</w:t>
      </w:r>
      <w:r w:rsidRPr="00145D50">
        <w:rPr>
          <w:sz w:val="28"/>
          <w:szCs w:val="28"/>
          <w:lang w:val="sq-AL"/>
        </w:rPr>
        <w:t xml:space="preserve"> tỷ đồng, trong đó </w:t>
      </w:r>
      <w:r w:rsidR="00AA29C4">
        <w:rPr>
          <w:sz w:val="28"/>
          <w:szCs w:val="28"/>
          <w:lang w:val="sq-AL"/>
        </w:rPr>
        <w:t>6 tháng đầu năm đạt 8,5</w:t>
      </w:r>
      <w:r w:rsidRPr="00145D50">
        <w:rPr>
          <w:sz w:val="28"/>
          <w:szCs w:val="28"/>
          <w:lang w:val="sq-AL"/>
        </w:rPr>
        <w:t xml:space="preserve"> tỷ đồng. Lũy kế vốn đã bố trí đạt 1.3</w:t>
      </w:r>
      <w:r w:rsidR="004663F6">
        <w:rPr>
          <w:sz w:val="28"/>
          <w:szCs w:val="28"/>
          <w:lang w:val="sq-AL"/>
        </w:rPr>
        <w:t>61</w:t>
      </w:r>
      <w:r w:rsidRPr="00145D50">
        <w:rPr>
          <w:sz w:val="28"/>
          <w:szCs w:val="28"/>
          <w:lang w:val="sq-AL"/>
        </w:rPr>
        <w:t>,88</w:t>
      </w:r>
      <w:r w:rsidR="008E4BCF">
        <w:rPr>
          <w:sz w:val="28"/>
          <w:szCs w:val="28"/>
          <w:lang w:val="sq-AL"/>
        </w:rPr>
        <w:t>4</w:t>
      </w:r>
      <w:r w:rsidRPr="00145D50">
        <w:rPr>
          <w:sz w:val="28"/>
          <w:szCs w:val="28"/>
          <w:lang w:val="sq-AL"/>
        </w:rPr>
        <w:t xml:space="preserve"> tỷ đồng (</w:t>
      </w:r>
      <w:r w:rsidR="00965935">
        <w:rPr>
          <w:sz w:val="28"/>
          <w:szCs w:val="28"/>
          <w:lang w:val="sq-AL"/>
        </w:rPr>
        <w:t>trong đó, kế hoạch năm 2019 là 36 tỷ đồng</w:t>
      </w:r>
      <w:r w:rsidRPr="00145D50">
        <w:rPr>
          <w:sz w:val="28"/>
          <w:szCs w:val="28"/>
          <w:lang w:val="sq-AL"/>
        </w:rPr>
        <w:t>);</w:t>
      </w:r>
      <w:r w:rsidR="007B71E7">
        <w:rPr>
          <w:sz w:val="28"/>
          <w:szCs w:val="28"/>
          <w:lang w:val="sq-AL"/>
        </w:rPr>
        <w:t xml:space="preserve"> </w:t>
      </w:r>
      <w:r w:rsidRPr="00145D50">
        <w:rPr>
          <w:sz w:val="28"/>
          <w:szCs w:val="28"/>
          <w:lang w:val="sq-AL"/>
        </w:rPr>
        <w:t>lũy kế vốn đã giải ngân đạt 1.</w:t>
      </w:r>
      <w:r w:rsidR="001D5B49">
        <w:rPr>
          <w:sz w:val="28"/>
          <w:szCs w:val="28"/>
          <w:lang w:val="sq-AL"/>
        </w:rPr>
        <w:t>332</w:t>
      </w:r>
      <w:r w:rsidRPr="00145D50">
        <w:rPr>
          <w:sz w:val="28"/>
          <w:szCs w:val="28"/>
          <w:lang w:val="sq-AL"/>
        </w:rPr>
        <w:t>,</w:t>
      </w:r>
      <w:r w:rsidR="001D5B49">
        <w:rPr>
          <w:sz w:val="28"/>
          <w:szCs w:val="28"/>
          <w:lang w:val="sq-AL"/>
        </w:rPr>
        <w:t>682</w:t>
      </w:r>
      <w:r w:rsidRPr="00145D50">
        <w:rPr>
          <w:sz w:val="28"/>
          <w:szCs w:val="28"/>
          <w:lang w:val="sq-AL"/>
        </w:rPr>
        <w:t xml:space="preserve"> tỷ đồng, trong đó </w:t>
      </w:r>
      <w:r w:rsidR="007B71E7">
        <w:rPr>
          <w:sz w:val="28"/>
          <w:szCs w:val="28"/>
          <w:lang w:val="sq-AL"/>
        </w:rPr>
        <w:t>6</w:t>
      </w:r>
      <w:r w:rsidRPr="00145D50">
        <w:rPr>
          <w:sz w:val="28"/>
          <w:szCs w:val="28"/>
          <w:lang w:val="sq-AL"/>
        </w:rPr>
        <w:t xml:space="preserve"> tháng đầu năm 201</w:t>
      </w:r>
      <w:r w:rsidR="007B71E7">
        <w:rPr>
          <w:sz w:val="28"/>
          <w:szCs w:val="28"/>
          <w:lang w:val="sq-AL"/>
        </w:rPr>
        <w:t>9</w:t>
      </w:r>
      <w:r w:rsidRPr="00145D50">
        <w:rPr>
          <w:sz w:val="28"/>
          <w:szCs w:val="28"/>
          <w:lang w:val="sq-AL"/>
        </w:rPr>
        <w:t xml:space="preserve"> giải ngân đạt </w:t>
      </w:r>
      <w:r w:rsidR="00323468">
        <w:rPr>
          <w:sz w:val="28"/>
          <w:szCs w:val="28"/>
          <w:lang w:val="sq-AL"/>
        </w:rPr>
        <w:t>27</w:t>
      </w:r>
      <w:r w:rsidR="007B71E7">
        <w:rPr>
          <w:sz w:val="28"/>
          <w:szCs w:val="28"/>
          <w:lang w:val="sq-AL"/>
        </w:rPr>
        <w:t>,</w:t>
      </w:r>
      <w:r w:rsidR="00323468">
        <w:rPr>
          <w:sz w:val="28"/>
          <w:szCs w:val="28"/>
          <w:lang w:val="sq-AL"/>
        </w:rPr>
        <w:t>889</w:t>
      </w:r>
      <w:r w:rsidRPr="00145D50">
        <w:rPr>
          <w:sz w:val="28"/>
          <w:szCs w:val="28"/>
          <w:lang w:val="sq-AL"/>
        </w:rPr>
        <w:t xml:space="preserve"> tỷ đồng. </w:t>
      </w:r>
    </w:p>
    <w:p w:rsidR="00145D50" w:rsidRPr="00626406" w:rsidRDefault="00145D50" w:rsidP="002B2477">
      <w:pPr>
        <w:spacing w:before="80" w:line="276" w:lineRule="auto"/>
        <w:ind w:firstLine="720"/>
        <w:jc w:val="both"/>
        <w:rPr>
          <w:sz w:val="28"/>
          <w:szCs w:val="28"/>
          <w:lang w:val="sq-AL"/>
        </w:rPr>
      </w:pPr>
      <w:r w:rsidRPr="00626406">
        <w:rPr>
          <w:sz w:val="28"/>
          <w:szCs w:val="28"/>
          <w:lang w:val="sq-AL"/>
        </w:rPr>
        <w:t>b) Dự án HTTL Ngàn Trươi - Cẩm Trang (giai đoạn 2)</w:t>
      </w:r>
    </w:p>
    <w:p w:rsidR="00874FB9" w:rsidRDefault="00145D50" w:rsidP="002B2477">
      <w:pPr>
        <w:spacing w:before="80" w:line="276" w:lineRule="auto"/>
        <w:ind w:firstLine="720"/>
        <w:jc w:val="both"/>
        <w:rPr>
          <w:sz w:val="28"/>
          <w:szCs w:val="28"/>
          <w:lang w:val="sq-AL"/>
        </w:rPr>
      </w:pPr>
      <w:r w:rsidRPr="00145D50">
        <w:rPr>
          <w:sz w:val="28"/>
          <w:szCs w:val="28"/>
          <w:lang w:val="sq-AL"/>
        </w:rPr>
        <w:t xml:space="preserve">Dự án Hệ thống thủy lợi Ngàn Trươi - Cẩm Trang (giai đoạn 2) được Bộ Nông nghiệp và PTNT phê duyệt dự án đầu tư xây dựng công trình tại Quyết định số 1998/QĐ-BNN-KH ngày 23/5/2017, với tổng mức đầu tư 1.485,685 tỷ đồng, thời gian thực hiện từ năm 2017 – 2021; phê duyệt thiết kế kỹ thuật kênh Linh Cảm tại Quyết định số 5241/QĐ-BNN-XD ngày 15/12/2017. </w:t>
      </w:r>
    </w:p>
    <w:p w:rsidR="00874FB9" w:rsidRDefault="00ED7EA3" w:rsidP="002B2477">
      <w:pPr>
        <w:spacing w:before="80" w:line="276" w:lineRule="auto"/>
        <w:ind w:firstLine="720"/>
        <w:jc w:val="both"/>
        <w:rPr>
          <w:sz w:val="28"/>
          <w:szCs w:val="28"/>
          <w:lang w:val="sq-AL"/>
        </w:rPr>
      </w:pPr>
      <w:r>
        <w:rPr>
          <w:sz w:val="28"/>
          <w:szCs w:val="28"/>
          <w:lang w:val="sq-AL"/>
        </w:rPr>
        <w:t xml:space="preserve">Tuyến </w:t>
      </w:r>
      <w:r w:rsidR="00874FB9">
        <w:rPr>
          <w:sz w:val="28"/>
          <w:szCs w:val="28"/>
          <w:lang w:val="sq-AL"/>
        </w:rPr>
        <w:t xml:space="preserve">Kênh chính Linh Cảm được ký hợp đồng triển khai thi công cuối tháng 12/2018, </w:t>
      </w:r>
      <w:r w:rsidR="00874FB9" w:rsidRPr="00874FB9">
        <w:rPr>
          <w:sz w:val="28"/>
          <w:szCs w:val="28"/>
          <w:lang w:val="sq-AL"/>
        </w:rPr>
        <w:t>hiện nay đã tổ chức đào bóc phong hóa kênh và tập trung thi công công trình trên kênh ở những đoạn đã có mặt bằng</w:t>
      </w:r>
      <w:r>
        <w:rPr>
          <w:sz w:val="28"/>
          <w:szCs w:val="28"/>
          <w:lang w:val="sq-AL"/>
        </w:rPr>
        <w:t xml:space="preserve">. Tuyến kênh Hương Sơn đang </w:t>
      </w:r>
      <w:r w:rsidR="00FA7E8E">
        <w:rPr>
          <w:sz w:val="28"/>
          <w:szCs w:val="28"/>
          <w:lang w:val="sq-AL"/>
        </w:rPr>
        <w:t>được tập trung khảo sát địa hình, địa chất bổ sung và lập thiết kế kỹ thuật, dự kiến hoàn thành công tác chuẩn bị đầu tư vào cuối năm 2019, triển khai thi công đầu năm 2020.</w:t>
      </w:r>
    </w:p>
    <w:p w:rsidR="00145D50" w:rsidRPr="00145D50" w:rsidRDefault="00145D50" w:rsidP="002B2477">
      <w:pPr>
        <w:spacing w:before="80" w:line="276" w:lineRule="auto"/>
        <w:ind w:firstLine="720"/>
        <w:jc w:val="both"/>
        <w:rPr>
          <w:sz w:val="28"/>
          <w:szCs w:val="28"/>
          <w:lang w:val="sq-AL"/>
        </w:rPr>
      </w:pPr>
      <w:r w:rsidRPr="00145D50">
        <w:rPr>
          <w:sz w:val="28"/>
          <w:szCs w:val="28"/>
          <w:lang w:val="sq-AL"/>
        </w:rPr>
        <w:t>Lũy kế giá trị khối l</w:t>
      </w:r>
      <w:r w:rsidRPr="00145D50">
        <w:rPr>
          <w:rFonts w:hint="eastAsia"/>
          <w:sz w:val="28"/>
          <w:szCs w:val="28"/>
          <w:lang w:val="sq-AL"/>
        </w:rPr>
        <w:t>ư</w:t>
      </w:r>
      <w:r w:rsidRPr="00145D50">
        <w:rPr>
          <w:sz w:val="28"/>
          <w:szCs w:val="28"/>
          <w:lang w:val="sq-AL"/>
        </w:rPr>
        <w:t xml:space="preserve">ợng </w:t>
      </w:r>
      <w:r w:rsidRPr="00145D50">
        <w:rPr>
          <w:rFonts w:hint="eastAsia"/>
          <w:sz w:val="28"/>
          <w:szCs w:val="28"/>
          <w:lang w:val="sq-AL"/>
        </w:rPr>
        <w:t>đ</w:t>
      </w:r>
      <w:r w:rsidRPr="00145D50">
        <w:rPr>
          <w:sz w:val="28"/>
          <w:szCs w:val="28"/>
          <w:lang w:val="sq-AL"/>
        </w:rPr>
        <w:t xml:space="preserve">ã thực hiện đạt </w:t>
      </w:r>
      <w:r w:rsidR="00CF29DA">
        <w:rPr>
          <w:sz w:val="28"/>
          <w:szCs w:val="28"/>
          <w:lang w:val="sq-AL"/>
        </w:rPr>
        <w:t>57</w:t>
      </w:r>
      <w:r w:rsidRPr="00145D50">
        <w:rPr>
          <w:sz w:val="28"/>
          <w:szCs w:val="28"/>
          <w:lang w:val="sq-AL"/>
        </w:rPr>
        <w:t xml:space="preserve"> tỷ đồng; tổng vốn đã bố trí cho dự án là 300 tỷ (trong đó, năm 201</w:t>
      </w:r>
      <w:r w:rsidR="00CF29DA">
        <w:rPr>
          <w:sz w:val="28"/>
          <w:szCs w:val="28"/>
          <w:lang w:val="sq-AL"/>
        </w:rPr>
        <w:t>9 là 100</w:t>
      </w:r>
      <w:r w:rsidRPr="00145D50">
        <w:rPr>
          <w:sz w:val="28"/>
          <w:szCs w:val="28"/>
          <w:lang w:val="sq-AL"/>
        </w:rPr>
        <w:t xml:space="preserve"> tỷ đồng); Vốn giải ngân đến tháng </w:t>
      </w:r>
      <w:r w:rsidR="009F6E4A">
        <w:rPr>
          <w:sz w:val="28"/>
          <w:szCs w:val="28"/>
          <w:lang w:val="sq-AL"/>
        </w:rPr>
        <w:lastRenderedPageBreak/>
        <w:t>6</w:t>
      </w:r>
      <w:r w:rsidRPr="00145D50">
        <w:rPr>
          <w:sz w:val="28"/>
          <w:szCs w:val="28"/>
          <w:lang w:val="sq-AL"/>
        </w:rPr>
        <w:t>/201</w:t>
      </w:r>
      <w:r w:rsidR="009F6E4A">
        <w:rPr>
          <w:sz w:val="28"/>
          <w:szCs w:val="28"/>
          <w:lang w:val="sq-AL"/>
        </w:rPr>
        <w:t>9</w:t>
      </w:r>
      <w:r w:rsidRPr="00145D50">
        <w:rPr>
          <w:sz w:val="28"/>
          <w:szCs w:val="28"/>
          <w:lang w:val="sq-AL"/>
        </w:rPr>
        <w:t xml:space="preserve"> đạt </w:t>
      </w:r>
      <w:r w:rsidR="00B243ED">
        <w:rPr>
          <w:sz w:val="28"/>
          <w:szCs w:val="28"/>
          <w:lang w:val="sq-AL"/>
        </w:rPr>
        <w:t>207,1</w:t>
      </w:r>
      <w:r w:rsidR="007D7BD5">
        <w:rPr>
          <w:sz w:val="28"/>
          <w:szCs w:val="28"/>
          <w:lang w:val="sq-AL"/>
        </w:rPr>
        <w:t>8</w:t>
      </w:r>
      <w:r w:rsidRPr="00145D50">
        <w:rPr>
          <w:sz w:val="28"/>
          <w:szCs w:val="28"/>
          <w:lang w:val="sq-AL"/>
        </w:rPr>
        <w:t xml:space="preserve"> tỷ đồng (trong đó, kế hoạch năm 201</w:t>
      </w:r>
      <w:r w:rsidR="000C28D5">
        <w:rPr>
          <w:sz w:val="28"/>
          <w:szCs w:val="28"/>
          <w:lang w:val="sq-AL"/>
        </w:rPr>
        <w:t>9</w:t>
      </w:r>
      <w:r w:rsidRPr="00145D50">
        <w:rPr>
          <w:sz w:val="28"/>
          <w:szCs w:val="28"/>
          <w:lang w:val="sq-AL"/>
        </w:rPr>
        <w:t xml:space="preserve"> giải ngân đạt </w:t>
      </w:r>
      <w:r w:rsidR="00A647F4">
        <w:rPr>
          <w:sz w:val="28"/>
          <w:szCs w:val="28"/>
          <w:lang w:val="sq-AL"/>
        </w:rPr>
        <w:t>8</w:t>
      </w:r>
      <w:r w:rsidR="007D7BD5">
        <w:rPr>
          <w:sz w:val="28"/>
          <w:szCs w:val="28"/>
          <w:lang w:val="sq-AL"/>
        </w:rPr>
        <w:t>,</w:t>
      </w:r>
      <w:r w:rsidR="00A647F4">
        <w:rPr>
          <w:sz w:val="28"/>
          <w:szCs w:val="28"/>
          <w:lang w:val="sq-AL"/>
        </w:rPr>
        <w:t>519</w:t>
      </w:r>
      <w:r w:rsidRPr="00145D50">
        <w:rPr>
          <w:sz w:val="28"/>
          <w:szCs w:val="28"/>
          <w:lang w:val="sq-AL"/>
        </w:rPr>
        <w:t xml:space="preserve"> tỷ đồng).</w:t>
      </w:r>
    </w:p>
    <w:p w:rsidR="00145D50" w:rsidRPr="00145D50" w:rsidRDefault="00145D50" w:rsidP="002B2477">
      <w:pPr>
        <w:spacing w:before="80" w:line="276" w:lineRule="auto"/>
        <w:ind w:firstLine="720"/>
        <w:jc w:val="both"/>
        <w:rPr>
          <w:sz w:val="28"/>
          <w:szCs w:val="28"/>
          <w:lang w:val="sq-AL"/>
        </w:rPr>
      </w:pPr>
      <w:r w:rsidRPr="00145D50">
        <w:rPr>
          <w:sz w:val="28"/>
          <w:szCs w:val="28"/>
          <w:lang w:val="sq-AL"/>
        </w:rPr>
        <w:t xml:space="preserve">Nhìn chung tiến độ dự án chậm, dẫn đến tiến độ giải ngân nguồn vốn chậm; nguyên nhân công tác giải phóng mặt bằng chậm (tổng diện tích GPMB là </w:t>
      </w:r>
      <w:r w:rsidR="00306DAF">
        <w:rPr>
          <w:sz w:val="28"/>
          <w:szCs w:val="28"/>
          <w:lang w:val="sq-AL"/>
        </w:rPr>
        <w:t>11</w:t>
      </w:r>
      <w:r w:rsidR="006D54C7">
        <w:rPr>
          <w:sz w:val="28"/>
          <w:szCs w:val="28"/>
          <w:lang w:val="sq-AL"/>
        </w:rPr>
        <w:t>7,8</w:t>
      </w:r>
      <w:r w:rsidRPr="00145D50">
        <w:rPr>
          <w:sz w:val="28"/>
          <w:szCs w:val="28"/>
          <w:lang w:val="sq-AL"/>
        </w:rPr>
        <w:t>ha</w:t>
      </w:r>
      <w:r w:rsidR="00CA1BB7">
        <w:rPr>
          <w:sz w:val="28"/>
          <w:szCs w:val="28"/>
          <w:lang w:val="sq-AL"/>
        </w:rPr>
        <w:t xml:space="preserve"> </w:t>
      </w:r>
      <w:r w:rsidRPr="00145D50">
        <w:rPr>
          <w:sz w:val="28"/>
          <w:szCs w:val="28"/>
          <w:lang w:val="sq-AL"/>
        </w:rPr>
        <w:t xml:space="preserve">thuộc địa bàn 3 huyện Đức Thọ, Can Lộc, Thạch Hà); đến nay chỉ mới kiểm kê xong phần kênh, bãi vật liệu chưa kiểm kê; chi phí bồi thường mới phê duyệt và chi trả được </w:t>
      </w:r>
      <w:r w:rsidR="00210E80">
        <w:rPr>
          <w:sz w:val="28"/>
          <w:szCs w:val="28"/>
          <w:lang w:val="sq-AL"/>
        </w:rPr>
        <w:t>85</w:t>
      </w:r>
      <w:r w:rsidRPr="00145D50">
        <w:rPr>
          <w:sz w:val="28"/>
          <w:szCs w:val="28"/>
          <w:lang w:val="sq-AL"/>
        </w:rPr>
        <w:t xml:space="preserve">%; làm ảnh hưởng đến điều kiện tổ chức đấu thầu, triển khai thi công và giải ngân nguồn vốn đã được bố trí. </w:t>
      </w:r>
    </w:p>
    <w:p w:rsidR="00145D50" w:rsidRPr="00192EEE" w:rsidRDefault="00145D50" w:rsidP="002B2477">
      <w:pPr>
        <w:spacing w:before="80" w:line="276" w:lineRule="auto"/>
        <w:ind w:firstLine="720"/>
        <w:jc w:val="both"/>
        <w:rPr>
          <w:i/>
          <w:sz w:val="28"/>
          <w:szCs w:val="28"/>
          <w:lang w:val="sq-AL"/>
        </w:rPr>
      </w:pPr>
      <w:r w:rsidRPr="00192EEE">
        <w:rPr>
          <w:i/>
          <w:sz w:val="28"/>
          <w:szCs w:val="28"/>
          <w:lang w:val="sq-AL"/>
        </w:rPr>
        <w:t>3.3. Các dự án giao thông</w:t>
      </w:r>
    </w:p>
    <w:p w:rsidR="00145D50" w:rsidRPr="00145D50" w:rsidRDefault="00145D50" w:rsidP="002B2477">
      <w:pPr>
        <w:spacing w:before="80" w:line="276" w:lineRule="auto"/>
        <w:ind w:firstLine="720"/>
        <w:jc w:val="both"/>
        <w:rPr>
          <w:sz w:val="28"/>
          <w:szCs w:val="28"/>
          <w:lang w:val="sq-AL"/>
        </w:rPr>
      </w:pPr>
      <w:r w:rsidRPr="00145D50">
        <w:rPr>
          <w:sz w:val="28"/>
          <w:szCs w:val="28"/>
          <w:lang w:val="sq-AL"/>
        </w:rPr>
        <w:t>a) Dự án Đường ven biển Xuân Hội - Thạch Khê - Vũng Áng:</w:t>
      </w:r>
    </w:p>
    <w:p w:rsidR="003535AB" w:rsidRPr="00AB474A" w:rsidRDefault="003535AB" w:rsidP="002B2477">
      <w:pPr>
        <w:spacing w:before="80" w:line="276" w:lineRule="auto"/>
        <w:ind w:firstLine="720"/>
        <w:jc w:val="both"/>
        <w:rPr>
          <w:sz w:val="28"/>
          <w:szCs w:val="28"/>
          <w:lang w:val="nl-NL"/>
        </w:rPr>
      </w:pPr>
      <w:r w:rsidRPr="00AB474A">
        <w:rPr>
          <w:sz w:val="28"/>
          <w:szCs w:val="28"/>
          <w:lang w:val="nl-NL"/>
        </w:rPr>
        <w:t>Dự án được UBND tỉnh phê duyệt báo cáo nghiên cứu khả thi tại Quyết định số 1758/QĐ-UBND ngày 26/6/2017 với tổng mức đầu tư là 1.495,78 tỷ đồng, sử dụng vốn TPCP; thời gian thực hiện năm 2016 - 2020. Nguồn vốn đã được bố trí đến nay là 765,0 tỷ đồng.</w:t>
      </w:r>
    </w:p>
    <w:p w:rsidR="003535AB" w:rsidRPr="00AB474A" w:rsidRDefault="003535AB" w:rsidP="002B2477">
      <w:pPr>
        <w:spacing w:before="80" w:line="276" w:lineRule="auto"/>
        <w:ind w:firstLine="720"/>
        <w:jc w:val="both"/>
        <w:rPr>
          <w:sz w:val="28"/>
          <w:szCs w:val="28"/>
          <w:lang w:val="nl-NL"/>
        </w:rPr>
      </w:pPr>
      <w:r w:rsidRPr="00AB474A">
        <w:rPr>
          <w:sz w:val="28"/>
          <w:szCs w:val="28"/>
          <w:lang w:val="nl-NL"/>
        </w:rPr>
        <w:t xml:space="preserve">Đoạn Xuân Trường - Thạch Bằng đã được khởi công xây dựng vào ngày 15/5/2018; hiện nay, các đơn vị thi công đang triển khai thi công nền đường, móng mặt đường và các công trình trên tuyến; phấn đấu hoàn thành toàn bộ đoạn tuyến trong năm 2019. Đoạn từ Cẩm Lĩnh - Kỳ Xuân đã thi công hoàn thành, đang hoàn thiện các thủ tục để bàn giao công trình, đưa vào khai thác, sử dụng; đoạn Kỳ Ninh - Kỳ Xuân đang thực hiện công tác khảo sát, thiết kế BVTC; dự kiến triển khai thi công trong Quý IV/2019. </w:t>
      </w:r>
    </w:p>
    <w:p w:rsidR="003535AB" w:rsidRPr="00AB474A" w:rsidRDefault="003535AB" w:rsidP="002B2477">
      <w:pPr>
        <w:spacing w:before="80" w:line="276" w:lineRule="auto"/>
        <w:ind w:firstLine="720"/>
        <w:jc w:val="both"/>
        <w:rPr>
          <w:sz w:val="28"/>
          <w:szCs w:val="28"/>
          <w:lang w:val="nl-NL"/>
        </w:rPr>
      </w:pPr>
      <w:r w:rsidRPr="00AB474A">
        <w:rPr>
          <w:sz w:val="28"/>
          <w:szCs w:val="28"/>
          <w:lang w:val="nl-NL"/>
        </w:rPr>
        <w:t>Tổng giá trị thực hiện toàn bộ dự án đến thời điểm hiện nay là khoảng 450,0 tỷ đồng (bao gồm cả chi phí GPMB); giá trị giải ngân (bao gồm cả tạm ứng) đến thời điểm hiện nay là 382,135 tỷ đồng.</w:t>
      </w:r>
    </w:p>
    <w:p w:rsidR="00145D50" w:rsidRPr="00145D50" w:rsidRDefault="003535AB" w:rsidP="002B2477">
      <w:pPr>
        <w:spacing w:before="80" w:line="276" w:lineRule="auto"/>
        <w:ind w:firstLine="720"/>
        <w:jc w:val="both"/>
        <w:rPr>
          <w:sz w:val="28"/>
          <w:szCs w:val="28"/>
          <w:lang w:val="sq-AL"/>
        </w:rPr>
      </w:pPr>
      <w:r w:rsidRPr="00AB474A">
        <w:rPr>
          <w:sz w:val="28"/>
          <w:szCs w:val="28"/>
          <w:lang w:val="nl-NL"/>
        </w:rPr>
        <w:t xml:space="preserve">Về công tác GPMB, đến nay đã bàn giao được 29,93/32,78km, đạt 91,3% (trong đó huyện Lộc Hà bàn giao </w:t>
      </w:r>
      <w:r w:rsidRPr="006F74F5">
        <w:rPr>
          <w:spacing w:val="-4"/>
          <w:sz w:val="27"/>
          <w:szCs w:val="27"/>
          <w:lang w:val="nl-NL"/>
        </w:rPr>
        <w:t>7,78/7,98km</w:t>
      </w:r>
      <w:r w:rsidRPr="00AB474A">
        <w:rPr>
          <w:sz w:val="28"/>
          <w:szCs w:val="28"/>
          <w:lang w:val="nl-NL"/>
        </w:rPr>
        <w:t xml:space="preserve">; Nghi Xuân đã bàn giao </w:t>
      </w:r>
      <w:r w:rsidRPr="006F74F5">
        <w:rPr>
          <w:sz w:val="27"/>
          <w:szCs w:val="27"/>
          <w:lang w:val="nl-NL"/>
        </w:rPr>
        <w:t>22,15/24,8km</w:t>
      </w:r>
      <w:r w:rsidRPr="00AB474A">
        <w:rPr>
          <w:sz w:val="28"/>
          <w:szCs w:val="28"/>
          <w:lang w:val="nl-NL"/>
        </w:rPr>
        <w:t>); chiều dài các đoạn</w:t>
      </w:r>
      <w:r w:rsidR="00576A2D">
        <w:rPr>
          <w:sz w:val="28"/>
          <w:szCs w:val="28"/>
          <w:lang w:val="nl-NL"/>
        </w:rPr>
        <w:t xml:space="preserve"> tuyến còn lại</w:t>
      </w:r>
      <w:r w:rsidRPr="00AB474A">
        <w:rPr>
          <w:sz w:val="28"/>
          <w:szCs w:val="28"/>
          <w:lang w:val="nl-NL"/>
        </w:rPr>
        <w:t xml:space="preserve"> chưa được bàn giao mặt bằng là 2,85km (huyện Nghi Xuân còn 2,65km; huyện Lộc Hà còn 0,2km)</w:t>
      </w:r>
      <w:r w:rsidR="00145D50" w:rsidRPr="00145D50">
        <w:rPr>
          <w:sz w:val="28"/>
          <w:szCs w:val="28"/>
          <w:lang w:val="sq-AL"/>
        </w:rPr>
        <w:t>.</w:t>
      </w:r>
    </w:p>
    <w:p w:rsidR="00145D50" w:rsidRPr="000D4BC7" w:rsidRDefault="00192EEE" w:rsidP="002B2477">
      <w:pPr>
        <w:spacing w:before="80" w:line="276" w:lineRule="auto"/>
        <w:ind w:firstLine="720"/>
        <w:jc w:val="both"/>
        <w:rPr>
          <w:sz w:val="28"/>
          <w:szCs w:val="28"/>
          <w:lang w:val="sq-AL"/>
        </w:rPr>
      </w:pPr>
      <w:r w:rsidRPr="000D4BC7">
        <w:rPr>
          <w:sz w:val="28"/>
          <w:szCs w:val="28"/>
          <w:lang w:val="sq-AL"/>
        </w:rPr>
        <w:t>b</w:t>
      </w:r>
      <w:r w:rsidR="00145D50" w:rsidRPr="000D4BC7">
        <w:rPr>
          <w:sz w:val="28"/>
          <w:szCs w:val="28"/>
          <w:lang w:val="sq-AL"/>
        </w:rPr>
        <w:t>) Dự án Xây dựng cầu dân sinh và Quản lý tài sản đường địa phương (LRAMP):</w:t>
      </w:r>
      <w:r w:rsidR="00C832E5" w:rsidRPr="000D4BC7">
        <w:rPr>
          <w:sz w:val="28"/>
          <w:szCs w:val="28"/>
          <w:lang w:val="sq-AL"/>
        </w:rPr>
        <w:tab/>
      </w:r>
    </w:p>
    <w:p w:rsidR="00730093" w:rsidRPr="00DC3A28" w:rsidRDefault="00730093" w:rsidP="002B2477">
      <w:pPr>
        <w:spacing w:before="80" w:line="276" w:lineRule="auto"/>
        <w:ind w:firstLine="720"/>
        <w:jc w:val="both"/>
        <w:rPr>
          <w:sz w:val="28"/>
          <w:szCs w:val="28"/>
          <w:lang w:val="sq-AL"/>
        </w:rPr>
      </w:pPr>
      <w:r w:rsidRPr="00DC3A28">
        <w:rPr>
          <w:sz w:val="28"/>
          <w:szCs w:val="28"/>
          <w:lang w:val="sq-AL"/>
        </w:rPr>
        <w:t xml:space="preserve">Dự án LRAMP gồm hai hợp phần đường và cầu dân sinh, trong đó hợp phần xây dựng cầu dân sinh do Tổng cục đường bộ Việt Nam làm chủ đầu tư, Hợp phần khôi phục, cải tạo đường do Ban QLDA </w:t>
      </w:r>
      <w:r w:rsidRPr="00DC3A28">
        <w:rPr>
          <w:rFonts w:hint="eastAsia"/>
          <w:sz w:val="28"/>
          <w:szCs w:val="28"/>
          <w:lang w:val="sq-AL"/>
        </w:rPr>
        <w:t>đ</w:t>
      </w:r>
      <w:r w:rsidRPr="00DC3A28">
        <w:rPr>
          <w:sz w:val="28"/>
          <w:szCs w:val="28"/>
          <w:lang w:val="sq-AL"/>
        </w:rPr>
        <w:t>ầu t</w:t>
      </w:r>
      <w:r w:rsidRPr="00DC3A28">
        <w:rPr>
          <w:rFonts w:hint="eastAsia"/>
          <w:sz w:val="28"/>
          <w:szCs w:val="28"/>
          <w:lang w:val="sq-AL"/>
        </w:rPr>
        <w:t>ư</w:t>
      </w:r>
      <w:r w:rsidRPr="00DC3A28">
        <w:rPr>
          <w:sz w:val="28"/>
          <w:szCs w:val="28"/>
          <w:lang w:val="sq-AL"/>
        </w:rPr>
        <w:t xml:space="preserve"> XDCT giao thông tỉnh làm chủ đầu tư. Dự án LRAMP được triển khai từ năm 2017, kết quả như sau:</w:t>
      </w:r>
    </w:p>
    <w:p w:rsidR="00730093" w:rsidRPr="00DC3A28" w:rsidRDefault="00730093" w:rsidP="002B2477">
      <w:pPr>
        <w:spacing w:before="80" w:line="276" w:lineRule="auto"/>
        <w:ind w:firstLine="720"/>
        <w:jc w:val="both"/>
        <w:rPr>
          <w:sz w:val="28"/>
          <w:szCs w:val="28"/>
          <w:lang w:val="sq-AL"/>
        </w:rPr>
      </w:pPr>
      <w:r w:rsidRPr="00DC3A28">
        <w:rPr>
          <w:sz w:val="28"/>
          <w:szCs w:val="28"/>
          <w:lang w:val="sq-AL"/>
        </w:rPr>
        <w:t>- Đối với hợp phần xây dựng cầu dân sinh: Tổng số cầu 71 cái được chia thành 6 hợp phần, trong đó: Hợp phần 1 gồm 12</w:t>
      </w:r>
      <w:r w:rsidR="000D4BC7" w:rsidRPr="00DC3A28">
        <w:rPr>
          <w:sz w:val="28"/>
          <w:szCs w:val="28"/>
          <w:lang w:val="sq-AL"/>
        </w:rPr>
        <w:t xml:space="preserve"> cầu</w:t>
      </w:r>
      <w:r w:rsidRPr="00DC3A28">
        <w:rPr>
          <w:sz w:val="28"/>
          <w:szCs w:val="28"/>
          <w:lang w:val="sq-AL"/>
        </w:rPr>
        <w:t xml:space="preserve">, các hợp phần 2,3,4  gồm 28 cầu cống đã hoàn thành </w:t>
      </w:r>
      <w:r w:rsidRPr="00DC3A28">
        <w:rPr>
          <w:rFonts w:hint="eastAsia"/>
          <w:sz w:val="28"/>
          <w:szCs w:val="28"/>
          <w:lang w:val="sq-AL"/>
        </w:rPr>
        <w:t>đ</w:t>
      </w:r>
      <w:r w:rsidRPr="00DC3A28">
        <w:rPr>
          <w:sz w:val="28"/>
          <w:szCs w:val="28"/>
          <w:lang w:val="sq-AL"/>
        </w:rPr>
        <w:t xml:space="preserve">ang bàn giao đưa vào sử dụng. Hợp phần 5 gồm 24 cầu; </w:t>
      </w:r>
      <w:r w:rsidRPr="00DC3A28">
        <w:rPr>
          <w:sz w:val="28"/>
          <w:szCs w:val="28"/>
          <w:lang w:val="sq-AL"/>
        </w:rPr>
        <w:lastRenderedPageBreak/>
        <w:t xml:space="preserve">hiện đã triển khai thi công 22/24 cầu (trong đó đã nghiệm thu bàn giao 18/22 cầu, đang thi công xây lắp 02/22 cầu) và 02/24 cầu chưa triển khai thi công; Hợp phần 6 gồm 07 cầu, cống hiện nay đã thi công hoàn thành, bàn giao đưa vào sử dụng 06/7 cầu; đang thi công xây dựng 01/7 cầu, dự kiến hoàn thành </w:t>
      </w:r>
      <w:r w:rsidR="000D4BC7" w:rsidRPr="00DC3A28">
        <w:rPr>
          <w:sz w:val="28"/>
          <w:szCs w:val="28"/>
          <w:lang w:val="sq-AL"/>
        </w:rPr>
        <w:t>trong quý IV năm 2019.</w:t>
      </w:r>
    </w:p>
    <w:p w:rsidR="00730093" w:rsidRPr="00DC3A28" w:rsidRDefault="00730093" w:rsidP="002B2477">
      <w:pPr>
        <w:spacing w:before="80" w:line="276" w:lineRule="auto"/>
        <w:ind w:firstLine="720"/>
        <w:jc w:val="both"/>
        <w:rPr>
          <w:sz w:val="28"/>
          <w:szCs w:val="28"/>
          <w:lang w:val="sq-AL"/>
        </w:rPr>
      </w:pPr>
      <w:r w:rsidRPr="00DC3A28">
        <w:rPr>
          <w:sz w:val="28"/>
          <w:szCs w:val="28"/>
          <w:lang w:val="sq-AL"/>
        </w:rPr>
        <w:t>- Đối với hợp phần khôi phục cải tạo đường: Thời gian thực hiện dự án dự kiến 3 n</w:t>
      </w:r>
      <w:r w:rsidRPr="00DC3A28">
        <w:rPr>
          <w:rFonts w:hint="eastAsia"/>
          <w:sz w:val="28"/>
          <w:szCs w:val="28"/>
          <w:lang w:val="sq-AL"/>
        </w:rPr>
        <w:t>ă</w:t>
      </w:r>
      <w:r w:rsidRPr="00DC3A28">
        <w:rPr>
          <w:sz w:val="28"/>
          <w:szCs w:val="28"/>
          <w:lang w:val="sq-AL"/>
        </w:rPr>
        <w:t xml:space="preserve">m từ  năm 2017 đến năm 2020. Tổng mức đầu tư dự kiến là 276,7 tỷ đồng, trong đó: Vốn WB là 207 tỷ đồng; vốn đối ứng 69,7 tỷ đồng. Khôi phục, cải tạo 15 tuyến đường với tổng chiều dài 68,9km và thay thế 01 cầu yếu (cầu Trù). </w:t>
      </w:r>
    </w:p>
    <w:p w:rsidR="00730093" w:rsidRPr="00DC3A28" w:rsidRDefault="00730093" w:rsidP="002B2477">
      <w:pPr>
        <w:spacing w:before="80" w:line="276" w:lineRule="auto"/>
        <w:ind w:firstLine="720"/>
        <w:jc w:val="both"/>
        <w:rPr>
          <w:sz w:val="28"/>
          <w:szCs w:val="28"/>
          <w:lang w:val="sq-AL"/>
        </w:rPr>
      </w:pPr>
      <w:r w:rsidRPr="00DC3A28">
        <w:rPr>
          <w:sz w:val="28"/>
          <w:szCs w:val="28"/>
          <w:lang w:val="sq-AL"/>
        </w:rPr>
        <w:t>Năm thứ nhất Ch</w:t>
      </w:r>
      <w:r w:rsidRPr="00DC3A28">
        <w:rPr>
          <w:rFonts w:hint="eastAsia"/>
          <w:sz w:val="28"/>
          <w:szCs w:val="28"/>
          <w:lang w:val="sq-AL"/>
        </w:rPr>
        <w:t>ươ</w:t>
      </w:r>
      <w:r w:rsidRPr="00DC3A28">
        <w:rPr>
          <w:sz w:val="28"/>
          <w:szCs w:val="28"/>
          <w:lang w:val="sq-AL"/>
        </w:rPr>
        <w:t xml:space="preserve">ng trình thực hiện khôi phục cải tạo 06 tuyến </w:t>
      </w:r>
      <w:r w:rsidRPr="00DC3A28">
        <w:rPr>
          <w:rFonts w:hint="eastAsia"/>
          <w:sz w:val="28"/>
          <w:szCs w:val="28"/>
          <w:lang w:val="sq-AL"/>
        </w:rPr>
        <w:t>đư</w:t>
      </w:r>
      <w:r w:rsidRPr="00DC3A28">
        <w:rPr>
          <w:sz w:val="28"/>
          <w:szCs w:val="28"/>
          <w:lang w:val="sq-AL"/>
        </w:rPr>
        <w:t>ờng, với chiều dài 20,3Km, tổng mức 80,3 tỷ đồng, hiện đã hoàn thành bàn giao đưa vào sử dụng; Ch</w:t>
      </w:r>
      <w:r w:rsidRPr="00DC3A28">
        <w:rPr>
          <w:rFonts w:hint="eastAsia"/>
          <w:sz w:val="28"/>
          <w:szCs w:val="28"/>
          <w:lang w:val="sq-AL"/>
        </w:rPr>
        <w:t>ươ</w:t>
      </w:r>
      <w:r w:rsidRPr="00DC3A28">
        <w:rPr>
          <w:sz w:val="28"/>
          <w:szCs w:val="28"/>
          <w:lang w:val="sq-AL"/>
        </w:rPr>
        <w:t xml:space="preserve">ng trình năm thứ 2 gồm khôi phục, cải tạo 06 tuyến đường với TMĐT 143,52 tỷ đồng; hiện nay có 03 công trình gồm đường Trục xã Cẩm Huy, huyện Cẩm Xuyên; đường Trục xã Đức Dũng, huyện Đức Thọ; đường trục xã Xuân Hội, huyện Nghi Xuân thi công cơ bản hoàn thành (đạt 95% khối lượng); đường thị Trấn - Hương Thọ (HL8), huyện Vũ Quang đã thi công xong hạ bộ cầu, đúc dầm, nền đường, móng mặt đường và cống ngang đường (đạt 35% khối lượng); đường tỉnh ĐT.548 đoạn Km0+00 ÷ Km11+00, huyện Lộc Hà và huyện Can Lộc đang thực hiện công tác khảo sát, thiết kế BVTC; đường tỉnh ĐT.551 đoạn Km0+00 ÷ Km12+00, huyện Kỳ Anh đã phê duyệt hồ sơ thiết kế BVTC và đang thực hiện công tác lựa chọn nhà thầu xây dựng; </w:t>
      </w:r>
      <w:r w:rsidR="00FB6589" w:rsidRPr="00DC3A28">
        <w:rPr>
          <w:sz w:val="28"/>
          <w:szCs w:val="28"/>
          <w:lang w:val="sq-AL"/>
        </w:rPr>
        <w:t>Trong năm 2019, dự kiến hoàn thành 04 công trình và khởi công tiếp 02 công trình</w:t>
      </w:r>
      <w:r w:rsidRPr="00DC3A28">
        <w:rPr>
          <w:sz w:val="28"/>
          <w:szCs w:val="28"/>
          <w:lang w:val="sq-AL"/>
        </w:rPr>
        <w:t xml:space="preserve"> trong quý 3/2019; </w:t>
      </w:r>
    </w:p>
    <w:p w:rsidR="005736B9" w:rsidRPr="00DC3A28" w:rsidRDefault="005736B9" w:rsidP="002B2477">
      <w:pPr>
        <w:spacing w:before="80" w:line="276" w:lineRule="auto"/>
        <w:ind w:firstLine="720"/>
        <w:jc w:val="both"/>
        <w:rPr>
          <w:sz w:val="28"/>
          <w:szCs w:val="28"/>
          <w:lang w:val="sq-AL"/>
        </w:rPr>
      </w:pPr>
      <w:r w:rsidRPr="00DC3A28">
        <w:rPr>
          <w:sz w:val="28"/>
          <w:szCs w:val="28"/>
          <w:lang w:val="sq-AL"/>
        </w:rPr>
        <w:t>c) Dự án đường nối Quốc lộ 1A - Mỏ sắt Thạch Khê (giai đoạn 2)</w:t>
      </w:r>
      <w:r w:rsidR="00962682" w:rsidRPr="00DC3A28">
        <w:rPr>
          <w:sz w:val="28"/>
          <w:szCs w:val="28"/>
          <w:lang w:val="sq-AL"/>
        </w:rPr>
        <w:t>:</w:t>
      </w:r>
    </w:p>
    <w:p w:rsidR="005736B9" w:rsidRPr="00DC3A28" w:rsidRDefault="005736B9" w:rsidP="002B2477">
      <w:pPr>
        <w:spacing w:before="80" w:line="276" w:lineRule="auto"/>
        <w:ind w:firstLine="720"/>
        <w:jc w:val="both"/>
        <w:rPr>
          <w:sz w:val="28"/>
          <w:szCs w:val="28"/>
          <w:lang w:val="sq-AL"/>
        </w:rPr>
      </w:pPr>
      <w:r w:rsidRPr="00DC3A28">
        <w:rPr>
          <w:sz w:val="28"/>
          <w:szCs w:val="28"/>
          <w:lang w:val="sq-AL"/>
        </w:rPr>
        <w:t xml:space="preserve">Dự án đường nối QL1A - Mỏ sắt Thạch Khê được UBND tỉnh phê duyệt dự án đầu tư tại Quyết định số 1969/QĐ-UBND ngày 14/8/2006 và phê duyệt điều chỉnh tại Quyết định số 2036/QĐ-UBND ngày 06/7/2018 với Tổng mức đầu tư là 601,880 tỷ đồng. Dự án được thực hiện trong 02 giai đoạn; giai đoạn 1 có TMĐT là 426,409 tỷ đồng, thực hiện đầu tư đoạn từ Km0+220 ÷ Km12+860, </w:t>
      </w:r>
      <w:r w:rsidR="00EA34BB" w:rsidRPr="00DC3A28">
        <w:rPr>
          <w:sz w:val="28"/>
          <w:szCs w:val="28"/>
          <w:lang w:val="sq-AL"/>
        </w:rPr>
        <w:t>đã</w:t>
      </w:r>
      <w:r w:rsidRPr="00DC3A28">
        <w:rPr>
          <w:sz w:val="28"/>
          <w:szCs w:val="28"/>
          <w:lang w:val="sq-AL"/>
        </w:rPr>
        <w:t xml:space="preserve"> hoàn thành bàn giao đưa vào khai thác sử dụng năm 2012.</w:t>
      </w:r>
    </w:p>
    <w:p w:rsidR="005736B9" w:rsidRPr="00DC3A28" w:rsidRDefault="005736B9" w:rsidP="002B2477">
      <w:pPr>
        <w:spacing w:before="80" w:line="276" w:lineRule="auto"/>
        <w:ind w:firstLine="720"/>
        <w:jc w:val="both"/>
        <w:rPr>
          <w:sz w:val="28"/>
          <w:szCs w:val="28"/>
          <w:lang w:val="sq-AL"/>
        </w:rPr>
      </w:pPr>
      <w:r w:rsidRPr="00DC3A28">
        <w:rPr>
          <w:sz w:val="28"/>
          <w:szCs w:val="28"/>
          <w:lang w:val="sq-AL"/>
        </w:rPr>
        <w:t xml:space="preserve">Giai đoạn 2 của dự án có TMĐT là 175,471 tỷ đồng, thực hiện đầu tư đoạn từ Km18+569,17 ÷ Km 25+500 với chiều dài 6,93Km, chia làm 02 gói thầu xây lắp; được triển khai thi công từ năm 2014, tuy nhiên do quá khó khăn trong bố trí nguồn vốn nên dự án phải tạm dừng thi công từ tháng 10/2017 và được triển khai thi công lại từ tháng 3/2019; </w:t>
      </w:r>
      <w:r w:rsidR="00EA34BB" w:rsidRPr="00DC3A28">
        <w:rPr>
          <w:sz w:val="28"/>
          <w:szCs w:val="28"/>
          <w:lang w:val="sq-AL"/>
        </w:rPr>
        <w:t>H</w:t>
      </w:r>
      <w:r w:rsidRPr="00DC3A28">
        <w:rPr>
          <w:sz w:val="28"/>
          <w:szCs w:val="28"/>
          <w:lang w:val="sq-AL"/>
        </w:rPr>
        <w:t xml:space="preserve">iện công trình đang thi công các khối lượng còn lại gồm các hạng mục móng CPĐD loại 2, CPĐD loại 1, thảm BTN C19 và dự kiến hoàn thành toàn bộ dự án trong năm 2019. Tổng nguồn vốn đã bố trí đến nay là </w:t>
      </w:r>
      <w:r w:rsidRPr="00DC3A28">
        <w:rPr>
          <w:sz w:val="28"/>
          <w:szCs w:val="28"/>
          <w:lang w:val="sq-AL"/>
        </w:rPr>
        <w:lastRenderedPageBreak/>
        <w:t>140,314 tỷ đồng; giá trị thực hiện đến nay khoảng 130 tỷ đồng; tổng giá trị giải ngân đến nay là khoảng 106,97 tỷ đồng.</w:t>
      </w:r>
    </w:p>
    <w:p w:rsidR="00510BB8" w:rsidRPr="00DC3A28" w:rsidRDefault="00510BB8" w:rsidP="002B2477">
      <w:pPr>
        <w:spacing w:before="80" w:line="276" w:lineRule="auto"/>
        <w:ind w:firstLine="720"/>
        <w:jc w:val="both"/>
        <w:rPr>
          <w:sz w:val="28"/>
          <w:szCs w:val="28"/>
          <w:lang w:val="sq-AL"/>
        </w:rPr>
      </w:pPr>
      <w:r w:rsidRPr="00DC3A28">
        <w:rPr>
          <w:sz w:val="28"/>
          <w:szCs w:val="28"/>
          <w:lang w:val="sq-AL"/>
        </w:rPr>
        <w:t>d) Dự án cầu Thọ Tường:</w:t>
      </w:r>
    </w:p>
    <w:p w:rsidR="005510B9" w:rsidRPr="00DC3A28" w:rsidRDefault="00510BB8" w:rsidP="002B2477">
      <w:pPr>
        <w:spacing w:before="80" w:line="276" w:lineRule="auto"/>
        <w:ind w:firstLine="720"/>
        <w:jc w:val="both"/>
        <w:rPr>
          <w:sz w:val="28"/>
          <w:szCs w:val="28"/>
          <w:lang w:val="sq-AL"/>
        </w:rPr>
      </w:pPr>
      <w:r w:rsidRPr="00DC3A28">
        <w:rPr>
          <w:sz w:val="28"/>
          <w:szCs w:val="28"/>
          <w:lang w:val="sq-AL"/>
        </w:rPr>
        <w:t xml:space="preserve">Dự án đầu tư xây dựng công trình cầu Thọ Tường bắc qua Sông La, huyện Đức Thọ </w:t>
      </w:r>
      <w:r w:rsidRPr="00DC3A28">
        <w:rPr>
          <w:rFonts w:hint="eastAsia"/>
          <w:sz w:val="28"/>
          <w:szCs w:val="28"/>
          <w:lang w:val="sq-AL"/>
        </w:rPr>
        <w:t>đư</w:t>
      </w:r>
      <w:r w:rsidRPr="00DC3A28">
        <w:rPr>
          <w:sz w:val="28"/>
          <w:szCs w:val="28"/>
          <w:lang w:val="sq-AL"/>
        </w:rPr>
        <w:t xml:space="preserve">ợc UBND tỉnh phê duyệt Báo cáo nghiên cứu khả thi tại Quyết </w:t>
      </w:r>
      <w:r w:rsidRPr="00DC3A28">
        <w:rPr>
          <w:rFonts w:hint="eastAsia"/>
          <w:sz w:val="28"/>
          <w:szCs w:val="28"/>
          <w:lang w:val="sq-AL"/>
        </w:rPr>
        <w:t>đ</w:t>
      </w:r>
      <w:r w:rsidRPr="00DC3A28">
        <w:rPr>
          <w:sz w:val="28"/>
          <w:szCs w:val="28"/>
          <w:lang w:val="sq-AL"/>
        </w:rPr>
        <w:t>ịnh số 3138/Q</w:t>
      </w:r>
      <w:r w:rsidRPr="00DC3A28">
        <w:rPr>
          <w:rFonts w:hint="eastAsia"/>
          <w:sz w:val="28"/>
          <w:szCs w:val="28"/>
          <w:lang w:val="sq-AL"/>
        </w:rPr>
        <w:t>Đ</w:t>
      </w:r>
      <w:r w:rsidRPr="00DC3A28">
        <w:rPr>
          <w:sz w:val="28"/>
          <w:szCs w:val="28"/>
          <w:lang w:val="sq-AL"/>
        </w:rPr>
        <w:t xml:space="preserve">-UBND ngày 18/10/2018 với Tổng mức </w:t>
      </w:r>
      <w:r w:rsidRPr="00DC3A28">
        <w:rPr>
          <w:rFonts w:hint="eastAsia"/>
          <w:sz w:val="28"/>
          <w:szCs w:val="28"/>
          <w:lang w:val="sq-AL"/>
        </w:rPr>
        <w:t>đ</w:t>
      </w:r>
      <w:r w:rsidRPr="00DC3A28">
        <w:rPr>
          <w:sz w:val="28"/>
          <w:szCs w:val="28"/>
          <w:lang w:val="sq-AL"/>
        </w:rPr>
        <w:t>ầu t</w:t>
      </w:r>
      <w:r w:rsidRPr="00DC3A28">
        <w:rPr>
          <w:rFonts w:hint="eastAsia"/>
          <w:sz w:val="28"/>
          <w:szCs w:val="28"/>
          <w:lang w:val="sq-AL"/>
        </w:rPr>
        <w:t>ư</w:t>
      </w:r>
      <w:r w:rsidRPr="00DC3A28">
        <w:rPr>
          <w:sz w:val="28"/>
          <w:szCs w:val="28"/>
          <w:lang w:val="sq-AL"/>
        </w:rPr>
        <w:t xml:space="preserve"> là 215,0 tỷ </w:t>
      </w:r>
      <w:r w:rsidRPr="00DC3A28">
        <w:rPr>
          <w:rFonts w:hint="eastAsia"/>
          <w:sz w:val="28"/>
          <w:szCs w:val="28"/>
          <w:lang w:val="sq-AL"/>
        </w:rPr>
        <w:t>đ</w:t>
      </w:r>
      <w:r w:rsidRPr="00DC3A28">
        <w:rPr>
          <w:sz w:val="28"/>
          <w:szCs w:val="28"/>
          <w:lang w:val="sq-AL"/>
        </w:rPr>
        <w:t xml:space="preserve">ồng; theo </w:t>
      </w:r>
      <w:r w:rsidRPr="00DC3A28">
        <w:rPr>
          <w:rFonts w:hint="eastAsia"/>
          <w:sz w:val="28"/>
          <w:szCs w:val="28"/>
          <w:lang w:val="sq-AL"/>
        </w:rPr>
        <w:t>đ</w:t>
      </w:r>
      <w:r w:rsidRPr="00DC3A28">
        <w:rPr>
          <w:sz w:val="28"/>
          <w:szCs w:val="28"/>
          <w:lang w:val="sq-AL"/>
        </w:rPr>
        <w:t xml:space="preserve">ó, nguồn vốn </w:t>
      </w:r>
      <w:r w:rsidRPr="00DC3A28">
        <w:rPr>
          <w:rFonts w:hint="eastAsia"/>
          <w:sz w:val="28"/>
          <w:szCs w:val="28"/>
          <w:lang w:val="sq-AL"/>
        </w:rPr>
        <w:t>đ</w:t>
      </w:r>
      <w:r w:rsidRPr="00DC3A28">
        <w:rPr>
          <w:sz w:val="28"/>
          <w:szCs w:val="28"/>
          <w:lang w:val="sq-AL"/>
        </w:rPr>
        <w:t>ể thực hiện dự án dự kiến sử dụng Ngân sách tỉnh bố trí từ các nguồn tiết kiệm chi, tăng thu (bao gồm cả tăng thu tiền đất), nguồn vốn kết dư của nguồn vốn XDCB tập trung ngân sách tỉnh giai đoạn 2016-2020, nguồn ngân sách Trung ương hỗ trợ cân đối cho địa phương. Tổng nguồn vốn bố trí đến nay là 70,0 tỷ đồng; giá trị thực hiện đến nay khoảng 05 tỷ đồng (khối lượng công việc thực hiện chủ yếu là công tác tư vấn, khảo sát thiết kế); Hiện</w:t>
      </w:r>
      <w:r w:rsidR="005510B9" w:rsidRPr="00DC3A28">
        <w:rPr>
          <w:sz w:val="28"/>
          <w:szCs w:val="28"/>
          <w:lang w:val="sq-AL"/>
        </w:rPr>
        <w:t xml:space="preserve"> dự án đã hoàn thành công tác chuẩn bị đầu tư và khởi công thi công công trình vào ngày 16/6/2019</w:t>
      </w:r>
      <w:r w:rsidR="000C5963" w:rsidRPr="00DC3A28">
        <w:rPr>
          <w:sz w:val="28"/>
          <w:szCs w:val="28"/>
          <w:lang w:val="sq-AL"/>
        </w:rPr>
        <w:t>. D</w:t>
      </w:r>
      <w:r w:rsidR="005510B9" w:rsidRPr="00DC3A28">
        <w:rPr>
          <w:sz w:val="28"/>
          <w:szCs w:val="28"/>
          <w:lang w:val="sq-AL"/>
        </w:rPr>
        <w:t xml:space="preserve">ự kiến hoàn thành </w:t>
      </w:r>
      <w:r w:rsidR="000C5963" w:rsidRPr="00DC3A28">
        <w:rPr>
          <w:sz w:val="28"/>
          <w:szCs w:val="28"/>
          <w:lang w:val="sq-AL"/>
        </w:rPr>
        <w:t xml:space="preserve">đưa vào sử dụng </w:t>
      </w:r>
      <w:r w:rsidR="005510B9" w:rsidRPr="00DC3A28">
        <w:rPr>
          <w:sz w:val="28"/>
          <w:szCs w:val="28"/>
          <w:lang w:val="sq-AL"/>
        </w:rPr>
        <w:t>trong quý II/2020.</w:t>
      </w:r>
    </w:p>
    <w:p w:rsidR="00F03ABE" w:rsidRPr="00972629" w:rsidRDefault="00DC4F1F" w:rsidP="002B2477">
      <w:pPr>
        <w:spacing w:before="80" w:line="276" w:lineRule="auto"/>
        <w:ind w:firstLine="720"/>
        <w:jc w:val="both"/>
        <w:rPr>
          <w:b/>
          <w:sz w:val="28"/>
          <w:szCs w:val="28"/>
          <w:lang w:val="nl-NL"/>
        </w:rPr>
      </w:pPr>
      <w:r>
        <w:rPr>
          <w:b/>
          <w:sz w:val="28"/>
          <w:szCs w:val="28"/>
          <w:lang w:val="nl-NL"/>
        </w:rPr>
        <w:t>IV</w:t>
      </w:r>
      <w:r w:rsidR="00F03ABE" w:rsidRPr="00F34286">
        <w:rPr>
          <w:b/>
          <w:sz w:val="28"/>
          <w:szCs w:val="28"/>
          <w:lang w:val="nl-NL"/>
        </w:rPr>
        <w:t xml:space="preserve">. </w:t>
      </w:r>
      <w:r w:rsidR="003E048D" w:rsidRPr="00F34286">
        <w:rPr>
          <w:b/>
          <w:sz w:val="28"/>
          <w:szCs w:val="28"/>
          <w:lang w:val="nl-NL"/>
        </w:rPr>
        <w:t xml:space="preserve">Một số khó khăn, </w:t>
      </w:r>
      <w:r w:rsidR="008C28F2" w:rsidRPr="00F34286">
        <w:rPr>
          <w:b/>
          <w:sz w:val="28"/>
          <w:szCs w:val="28"/>
          <w:lang w:val="nl-NL"/>
        </w:rPr>
        <w:t>hạn chế</w:t>
      </w:r>
      <w:r w:rsidR="003E048D" w:rsidRPr="00F34286">
        <w:rPr>
          <w:b/>
          <w:sz w:val="28"/>
          <w:szCs w:val="28"/>
          <w:lang w:val="nl-NL"/>
        </w:rPr>
        <w:t xml:space="preserve"> và nguyên nhân</w:t>
      </w:r>
    </w:p>
    <w:p w:rsidR="00F534AA" w:rsidRPr="00D44743" w:rsidRDefault="00DC4F1F" w:rsidP="002B2477">
      <w:pPr>
        <w:spacing w:before="80" w:line="276" w:lineRule="auto"/>
        <w:ind w:firstLine="720"/>
        <w:jc w:val="both"/>
        <w:rPr>
          <w:b/>
          <w:bCs/>
          <w:sz w:val="28"/>
          <w:szCs w:val="28"/>
          <w:lang w:val="nl-NL"/>
        </w:rPr>
      </w:pPr>
      <w:r>
        <w:rPr>
          <w:b/>
          <w:bCs/>
          <w:sz w:val="28"/>
          <w:szCs w:val="28"/>
          <w:lang w:val="nl-NL"/>
        </w:rPr>
        <w:t>1</w:t>
      </w:r>
      <w:r w:rsidR="00F534AA" w:rsidRPr="00D44743">
        <w:rPr>
          <w:b/>
          <w:bCs/>
          <w:sz w:val="28"/>
          <w:szCs w:val="28"/>
          <w:lang w:val="nl-NL"/>
        </w:rPr>
        <w:t xml:space="preserve">. Khó khăn, </w:t>
      </w:r>
      <w:r w:rsidR="00AD0F71">
        <w:rPr>
          <w:b/>
          <w:bCs/>
          <w:sz w:val="28"/>
          <w:szCs w:val="28"/>
          <w:lang w:val="nl-NL"/>
        </w:rPr>
        <w:t>hạn chế</w:t>
      </w:r>
    </w:p>
    <w:p w:rsidR="0035341A" w:rsidRDefault="001A6C81" w:rsidP="001A6C81">
      <w:pPr>
        <w:spacing w:before="80" w:line="276" w:lineRule="auto"/>
        <w:ind w:firstLine="720"/>
        <w:jc w:val="both"/>
        <w:rPr>
          <w:sz w:val="28"/>
          <w:szCs w:val="28"/>
          <w:lang w:val="nl-NL"/>
        </w:rPr>
      </w:pPr>
      <w:r w:rsidRPr="00656D93">
        <w:rPr>
          <w:sz w:val="28"/>
          <w:szCs w:val="28"/>
          <w:lang w:val="nl-NL"/>
        </w:rPr>
        <w:t>1.1. Về công tác</w:t>
      </w:r>
      <w:r w:rsidR="007E6F5C">
        <w:rPr>
          <w:sz w:val="28"/>
          <w:szCs w:val="28"/>
          <w:lang w:val="nl-NL"/>
        </w:rPr>
        <w:t xml:space="preserve"> </w:t>
      </w:r>
      <w:r w:rsidRPr="00656D93">
        <w:rPr>
          <w:sz w:val="28"/>
          <w:szCs w:val="28"/>
          <w:lang w:val="nl-NL"/>
        </w:rPr>
        <w:t>chuẩn bị đầu tư:</w:t>
      </w:r>
      <w:r w:rsidRPr="001A6C81">
        <w:rPr>
          <w:sz w:val="28"/>
          <w:szCs w:val="28"/>
          <w:lang w:val="nl-NL"/>
        </w:rPr>
        <w:t xml:space="preserve"> </w:t>
      </w:r>
    </w:p>
    <w:p w:rsidR="007E6F5C" w:rsidRDefault="00FE0D00" w:rsidP="00CA72E9">
      <w:pPr>
        <w:spacing w:before="80" w:line="276" w:lineRule="auto"/>
        <w:ind w:firstLine="720"/>
        <w:jc w:val="both"/>
        <w:rPr>
          <w:sz w:val="28"/>
          <w:szCs w:val="28"/>
          <w:lang w:val="nl-NL"/>
        </w:rPr>
      </w:pPr>
      <w:r>
        <w:rPr>
          <w:sz w:val="28"/>
          <w:szCs w:val="28"/>
          <w:lang w:val="nl-NL"/>
        </w:rPr>
        <w:t>Quy trình lựa chọn danh mục, phê duyệt chủ trương</w:t>
      </w:r>
      <w:r w:rsidR="00882232">
        <w:rPr>
          <w:sz w:val="28"/>
          <w:szCs w:val="28"/>
          <w:lang w:val="nl-NL"/>
        </w:rPr>
        <w:t xml:space="preserve"> đầu tư</w:t>
      </w:r>
      <w:r w:rsidR="00EA3B73">
        <w:rPr>
          <w:sz w:val="28"/>
          <w:szCs w:val="28"/>
          <w:lang w:val="nl-NL"/>
        </w:rPr>
        <w:t>, thiết kế kỹ thuật</w:t>
      </w:r>
      <w:r>
        <w:rPr>
          <w:sz w:val="28"/>
          <w:szCs w:val="28"/>
          <w:lang w:val="nl-NL"/>
        </w:rPr>
        <w:t xml:space="preserve"> đối với các dự </w:t>
      </w:r>
      <w:r w:rsidR="00E27DE3">
        <w:rPr>
          <w:sz w:val="28"/>
          <w:szCs w:val="28"/>
          <w:lang w:val="nl-NL"/>
        </w:rPr>
        <w:t xml:space="preserve">mới, đặc biệt là các dự </w:t>
      </w:r>
      <w:r>
        <w:rPr>
          <w:sz w:val="28"/>
          <w:szCs w:val="28"/>
          <w:lang w:val="nl-NL"/>
        </w:rPr>
        <w:t xml:space="preserve">án sử dụng </w:t>
      </w:r>
      <w:r w:rsidRPr="000953A9">
        <w:rPr>
          <w:sz w:val="28"/>
          <w:szCs w:val="28"/>
          <w:lang w:val="nl-NL"/>
        </w:rPr>
        <w:t xml:space="preserve">nguồn </w:t>
      </w:r>
      <w:r w:rsidR="00B622D0">
        <w:rPr>
          <w:sz w:val="28"/>
          <w:szCs w:val="28"/>
          <w:lang w:val="nl-NL"/>
        </w:rPr>
        <w:t>dự phòng ngân sách trung ương, nguồn vốn nước ngoài (ODA)</w:t>
      </w:r>
      <w:r w:rsidR="00CA72E9">
        <w:rPr>
          <w:sz w:val="28"/>
          <w:szCs w:val="28"/>
          <w:lang w:val="nl-NL"/>
        </w:rPr>
        <w:t xml:space="preserve"> </w:t>
      </w:r>
      <w:r w:rsidR="007E6F5C">
        <w:rPr>
          <w:sz w:val="28"/>
          <w:szCs w:val="28"/>
          <w:lang w:val="nl-NL"/>
        </w:rPr>
        <w:t xml:space="preserve">phải trải qua nhiều bước, liên quan đến nhiều Bộ, ngành </w:t>
      </w:r>
      <w:r w:rsidR="001865F2">
        <w:rPr>
          <w:sz w:val="28"/>
          <w:szCs w:val="28"/>
          <w:lang w:val="nl-NL"/>
        </w:rPr>
        <w:t>T</w:t>
      </w:r>
      <w:r w:rsidR="007E6F5C">
        <w:rPr>
          <w:sz w:val="28"/>
          <w:szCs w:val="28"/>
          <w:lang w:val="nl-NL"/>
        </w:rPr>
        <w:t xml:space="preserve">rung ương, mất rất nhiều thời gian </w:t>
      </w:r>
      <w:r w:rsidR="004D2681">
        <w:rPr>
          <w:sz w:val="28"/>
          <w:szCs w:val="28"/>
          <w:lang w:val="nl-NL"/>
        </w:rPr>
        <w:t xml:space="preserve">trong công tác </w:t>
      </w:r>
      <w:r w:rsidR="007E6F5C">
        <w:rPr>
          <w:sz w:val="28"/>
          <w:szCs w:val="28"/>
          <w:lang w:val="nl-NL"/>
        </w:rPr>
        <w:t>chuẩn bị</w:t>
      </w:r>
      <w:r w:rsidR="004D2681">
        <w:rPr>
          <w:sz w:val="28"/>
          <w:szCs w:val="28"/>
          <w:lang w:val="nl-NL"/>
        </w:rPr>
        <w:t xml:space="preserve"> đầu tư</w:t>
      </w:r>
      <w:r w:rsidR="00C83987">
        <w:rPr>
          <w:rStyle w:val="FootnoteReference"/>
          <w:sz w:val="28"/>
          <w:szCs w:val="28"/>
          <w:lang w:val="nl-NL"/>
        </w:rPr>
        <w:footnoteReference w:id="8"/>
      </w:r>
      <w:r w:rsidR="007E6F5C">
        <w:rPr>
          <w:sz w:val="28"/>
          <w:szCs w:val="28"/>
          <w:lang w:val="nl-NL"/>
        </w:rPr>
        <w:t>.</w:t>
      </w:r>
      <w:r w:rsidR="00F964D9">
        <w:rPr>
          <w:sz w:val="28"/>
          <w:szCs w:val="28"/>
          <w:lang w:val="nl-NL"/>
        </w:rPr>
        <w:t xml:space="preserve"> </w:t>
      </w:r>
      <w:r w:rsidR="004D2681">
        <w:rPr>
          <w:sz w:val="28"/>
          <w:szCs w:val="28"/>
          <w:lang w:val="nl-NL"/>
        </w:rPr>
        <w:t>Đến nay, một số dự án</w:t>
      </w:r>
      <w:r w:rsidR="00C71A84">
        <w:rPr>
          <w:sz w:val="28"/>
          <w:szCs w:val="28"/>
          <w:lang w:val="nl-NL"/>
        </w:rPr>
        <w:t xml:space="preserve"> mặc dù</w:t>
      </w:r>
      <w:r w:rsidR="004D2681">
        <w:rPr>
          <w:sz w:val="28"/>
          <w:szCs w:val="28"/>
          <w:lang w:val="nl-NL"/>
        </w:rPr>
        <w:t xml:space="preserve"> đã được giao kế hoạch vốn </w:t>
      </w:r>
      <w:r w:rsidR="00C71A84">
        <w:rPr>
          <w:sz w:val="28"/>
          <w:szCs w:val="28"/>
          <w:lang w:val="nl-NL"/>
        </w:rPr>
        <w:t>từ cuối năm 2018 nhưng vẫn chưa hoàn thành công tác chuẩn bị đầu tư để triển khai và giải ngân nguồn vốn</w:t>
      </w:r>
      <w:r w:rsidR="00502A19">
        <w:rPr>
          <w:rStyle w:val="FootnoteReference"/>
          <w:sz w:val="28"/>
          <w:szCs w:val="28"/>
          <w:lang w:val="nl-NL"/>
        </w:rPr>
        <w:footnoteReference w:id="9"/>
      </w:r>
      <w:r w:rsidR="00C71A84">
        <w:rPr>
          <w:sz w:val="28"/>
          <w:szCs w:val="28"/>
          <w:lang w:val="nl-NL"/>
        </w:rPr>
        <w:t>.</w:t>
      </w:r>
    </w:p>
    <w:p w:rsidR="003676A0" w:rsidRPr="00656D93" w:rsidRDefault="007D5BCC" w:rsidP="003676A0">
      <w:pPr>
        <w:spacing w:before="80" w:line="276" w:lineRule="auto"/>
        <w:ind w:firstLine="720"/>
        <w:jc w:val="both"/>
        <w:rPr>
          <w:sz w:val="28"/>
          <w:szCs w:val="28"/>
          <w:lang w:val="nl-NL"/>
        </w:rPr>
      </w:pPr>
      <w:r>
        <w:rPr>
          <w:sz w:val="28"/>
          <w:szCs w:val="28"/>
          <w:lang w:val="nl-NL"/>
        </w:rPr>
        <w:t xml:space="preserve">1.2. </w:t>
      </w:r>
      <w:r w:rsidR="003676A0" w:rsidRPr="003676A0">
        <w:rPr>
          <w:sz w:val="28"/>
          <w:szCs w:val="28"/>
          <w:lang w:val="nl-NL"/>
        </w:rPr>
        <w:t xml:space="preserve">Về phân bổ chi tiết vốn đầu tư: </w:t>
      </w:r>
      <w:r w:rsidR="003676A0" w:rsidRPr="00656D93">
        <w:rPr>
          <w:sz w:val="28"/>
          <w:szCs w:val="28"/>
          <w:lang w:val="nl-NL"/>
        </w:rPr>
        <w:t xml:space="preserve">Ngoài các nguồn vốn được xây dựng kế hoạch, trình phê duyệt và thông báo chi tiết để triển khai thực hiện ngay từ đầu năm; một số nguồn vốn phải được triển khai phân bổ chi tiết sau khi có thông báo kế hoạch vốn. </w:t>
      </w:r>
    </w:p>
    <w:p w:rsidR="001A6C81" w:rsidRDefault="003676A0" w:rsidP="003676A0">
      <w:pPr>
        <w:spacing w:before="80" w:line="276" w:lineRule="auto"/>
        <w:ind w:firstLine="720"/>
        <w:jc w:val="both"/>
        <w:rPr>
          <w:sz w:val="28"/>
          <w:szCs w:val="28"/>
          <w:lang w:val="nl-NL"/>
        </w:rPr>
      </w:pPr>
      <w:r w:rsidRPr="00656D93">
        <w:rPr>
          <w:sz w:val="28"/>
          <w:szCs w:val="28"/>
          <w:lang w:val="nl-NL"/>
        </w:rPr>
        <w:lastRenderedPageBreak/>
        <w:t>Trong đó, việc phân bổ chi tiết các dự án thuộc các chương trình mục tiêu quốc gia thường triển khai c</w:t>
      </w:r>
      <w:r>
        <w:rPr>
          <w:sz w:val="28"/>
          <w:szCs w:val="28"/>
          <w:lang w:val="nl-NL"/>
        </w:rPr>
        <w:t>hậm do một số nguyên nhân như: T</w:t>
      </w:r>
      <w:r w:rsidRPr="00656D93">
        <w:rPr>
          <w:sz w:val="28"/>
          <w:szCs w:val="28"/>
          <w:lang w:val="nl-NL"/>
        </w:rPr>
        <w:t>hời gian thống nhất danh mục, chuẩn bị đầu tư và giao chi tiết kế hoạch vốn thường kéo dài</w:t>
      </w:r>
      <w:r w:rsidRPr="00763F43">
        <w:rPr>
          <w:sz w:val="28"/>
          <w:szCs w:val="28"/>
          <w:vertAlign w:val="superscript"/>
          <w:lang w:val="nl-NL"/>
        </w:rPr>
        <w:footnoteReference w:id="10"/>
      </w:r>
      <w:r w:rsidRPr="00656D93">
        <w:rPr>
          <w:sz w:val="28"/>
          <w:szCs w:val="28"/>
          <w:lang w:val="nl-NL"/>
        </w:rPr>
        <w:t>;</w:t>
      </w:r>
      <w:r w:rsidR="006747EC" w:rsidRPr="00763F43">
        <w:rPr>
          <w:sz w:val="28"/>
          <w:szCs w:val="28"/>
          <w:lang w:val="nl-NL"/>
        </w:rPr>
        <w:t xml:space="preserve"> vốn chương trình MTQG giảm nghèo bao gồm nhiều hợp phần, tiểu mục đầu tư của cả vốn đầu tư và vốn sự nghiệp quá trình rà soát, thống nhất phân bổ mất nhiều thời gian</w:t>
      </w:r>
      <w:r w:rsidRPr="00656D93">
        <w:rPr>
          <w:sz w:val="28"/>
          <w:szCs w:val="28"/>
          <w:lang w:val="nl-NL"/>
        </w:rPr>
        <w:t>...</w:t>
      </w:r>
    </w:p>
    <w:p w:rsidR="00AA2926" w:rsidRDefault="00AA2926" w:rsidP="00AA2926">
      <w:pPr>
        <w:spacing w:before="80" w:line="276" w:lineRule="auto"/>
        <w:ind w:firstLine="720"/>
        <w:jc w:val="both"/>
        <w:rPr>
          <w:sz w:val="28"/>
          <w:szCs w:val="28"/>
          <w:lang w:val="nl-NL"/>
        </w:rPr>
      </w:pPr>
      <w:r w:rsidRPr="00AA2926">
        <w:rPr>
          <w:sz w:val="28"/>
          <w:szCs w:val="28"/>
          <w:lang w:val="nl-NL"/>
        </w:rPr>
        <w:t>1.</w:t>
      </w:r>
      <w:r>
        <w:rPr>
          <w:sz w:val="28"/>
          <w:szCs w:val="28"/>
          <w:lang w:val="nl-NL"/>
        </w:rPr>
        <w:t>3</w:t>
      </w:r>
      <w:r w:rsidRPr="00AA2926">
        <w:rPr>
          <w:sz w:val="28"/>
          <w:szCs w:val="28"/>
          <w:lang w:val="nl-NL"/>
        </w:rPr>
        <w:t xml:space="preserve">. Việc giải ngân đối với các dự án sử dụng vốn nước ngoài (ODA) còn gặp nhiều khó khăn, vướng mắc, cụ thể như: </w:t>
      </w:r>
    </w:p>
    <w:p w:rsidR="00D24E2D" w:rsidRDefault="00D24E2D" w:rsidP="00AA2926">
      <w:pPr>
        <w:spacing w:before="80" w:line="276" w:lineRule="auto"/>
        <w:ind w:firstLine="720"/>
        <w:jc w:val="both"/>
        <w:rPr>
          <w:sz w:val="28"/>
          <w:szCs w:val="28"/>
          <w:lang w:val="nl-NL"/>
        </w:rPr>
      </w:pPr>
      <w:r>
        <w:rPr>
          <w:sz w:val="28"/>
          <w:szCs w:val="28"/>
          <w:lang w:val="nl-NL"/>
        </w:rPr>
        <w:t xml:space="preserve">- </w:t>
      </w:r>
      <w:r w:rsidR="004E59AA">
        <w:rPr>
          <w:sz w:val="28"/>
          <w:szCs w:val="28"/>
          <w:lang w:val="nl-NL"/>
        </w:rPr>
        <w:t>Việc quản lý</w:t>
      </w:r>
      <w:r w:rsidR="00E77AD1">
        <w:rPr>
          <w:sz w:val="28"/>
          <w:szCs w:val="28"/>
          <w:lang w:val="nl-NL"/>
        </w:rPr>
        <w:t xml:space="preserve"> dự án</w:t>
      </w:r>
      <w:r w:rsidR="004E59AA">
        <w:rPr>
          <w:sz w:val="28"/>
          <w:szCs w:val="28"/>
          <w:lang w:val="nl-NL"/>
        </w:rPr>
        <w:t>, thanh</w:t>
      </w:r>
      <w:r w:rsidR="002A27E6">
        <w:rPr>
          <w:sz w:val="28"/>
          <w:szCs w:val="28"/>
          <w:lang w:val="nl-NL"/>
        </w:rPr>
        <w:t xml:space="preserve"> quyết toán và giải ngân </w:t>
      </w:r>
      <w:r w:rsidR="004E59AA">
        <w:rPr>
          <w:sz w:val="28"/>
          <w:szCs w:val="28"/>
          <w:lang w:val="nl-NL"/>
        </w:rPr>
        <w:t xml:space="preserve">vốn </w:t>
      </w:r>
      <w:r w:rsidR="00DB312B">
        <w:rPr>
          <w:sz w:val="28"/>
          <w:szCs w:val="28"/>
          <w:lang w:val="nl-NL"/>
        </w:rPr>
        <w:t>ODA</w:t>
      </w:r>
      <w:r w:rsidR="004E59AA">
        <w:rPr>
          <w:sz w:val="28"/>
          <w:szCs w:val="28"/>
          <w:lang w:val="nl-NL"/>
        </w:rPr>
        <w:t xml:space="preserve"> theo yêu cầu của các Nhà tài trợ </w:t>
      </w:r>
      <w:r w:rsidR="00DB312B">
        <w:rPr>
          <w:sz w:val="28"/>
          <w:szCs w:val="28"/>
          <w:lang w:val="nl-NL"/>
        </w:rPr>
        <w:t>nước ngoài</w:t>
      </w:r>
      <w:r w:rsidR="00911418">
        <w:rPr>
          <w:sz w:val="28"/>
          <w:szCs w:val="28"/>
          <w:lang w:val="nl-NL"/>
        </w:rPr>
        <w:t xml:space="preserve"> đòi </w:t>
      </w:r>
      <w:r w:rsidR="00C12A38">
        <w:rPr>
          <w:sz w:val="28"/>
          <w:szCs w:val="28"/>
          <w:lang w:val="nl-NL"/>
        </w:rPr>
        <w:t xml:space="preserve">hỏi tính chuyên môn hóa và chuyên nghiệp </w:t>
      </w:r>
      <w:r w:rsidR="003F126C">
        <w:rPr>
          <w:sz w:val="28"/>
          <w:szCs w:val="28"/>
          <w:lang w:val="nl-NL"/>
        </w:rPr>
        <w:t xml:space="preserve">rất </w:t>
      </w:r>
      <w:r w:rsidR="00C12A38">
        <w:rPr>
          <w:sz w:val="28"/>
          <w:szCs w:val="28"/>
          <w:lang w:val="nl-NL"/>
        </w:rPr>
        <w:t>cao</w:t>
      </w:r>
      <w:r w:rsidR="008C6C70">
        <w:rPr>
          <w:sz w:val="28"/>
          <w:szCs w:val="28"/>
          <w:lang w:val="nl-NL"/>
        </w:rPr>
        <w:t>;</w:t>
      </w:r>
      <w:r w:rsidR="00C12A38">
        <w:rPr>
          <w:sz w:val="28"/>
          <w:szCs w:val="28"/>
          <w:lang w:val="nl-NL"/>
        </w:rPr>
        <w:t xml:space="preserve"> trong khi đó năng lực, trình độ của </w:t>
      </w:r>
      <w:r w:rsidR="00E27DE3">
        <w:rPr>
          <w:sz w:val="28"/>
          <w:szCs w:val="28"/>
          <w:lang w:val="nl-NL"/>
        </w:rPr>
        <w:t>một số</w:t>
      </w:r>
      <w:r w:rsidR="00C12A38">
        <w:rPr>
          <w:sz w:val="28"/>
          <w:szCs w:val="28"/>
          <w:lang w:val="nl-NL"/>
        </w:rPr>
        <w:t xml:space="preserve"> Ban quản lý dự án còn hạn chế, chưa đáp ứng yêu cầu, dẫn đến quá trình triển khai, giải ngân, rút vốn còn </w:t>
      </w:r>
      <w:r w:rsidR="00DE19F7">
        <w:rPr>
          <w:sz w:val="28"/>
          <w:szCs w:val="28"/>
          <w:lang w:val="nl-NL"/>
        </w:rPr>
        <w:t xml:space="preserve">nhiều sai sót kỹ </w:t>
      </w:r>
      <w:r w:rsidR="000C67CD">
        <w:rPr>
          <w:sz w:val="28"/>
          <w:szCs w:val="28"/>
          <w:lang w:val="nl-NL"/>
        </w:rPr>
        <w:t>thuật, phải chỉnh sửa nhiều lần, mất nhiều thời gian thống nhất qua lại.</w:t>
      </w:r>
    </w:p>
    <w:p w:rsidR="0018751B" w:rsidRPr="00AA2926" w:rsidRDefault="0018751B" w:rsidP="00AA2926">
      <w:pPr>
        <w:spacing w:before="80" w:line="276" w:lineRule="auto"/>
        <w:ind w:firstLine="720"/>
        <w:jc w:val="both"/>
        <w:rPr>
          <w:sz w:val="28"/>
          <w:szCs w:val="28"/>
          <w:lang w:val="nl-NL"/>
        </w:rPr>
      </w:pPr>
      <w:r>
        <w:rPr>
          <w:sz w:val="28"/>
          <w:szCs w:val="28"/>
          <w:lang w:val="nl-NL"/>
        </w:rPr>
        <w:t xml:space="preserve">- </w:t>
      </w:r>
      <w:r w:rsidRPr="000953A9">
        <w:rPr>
          <w:sz w:val="28"/>
          <w:szCs w:val="28"/>
          <w:lang w:val="nl-NL"/>
        </w:rPr>
        <w:t>Một số dự án đã được bố trí kế hoạch vốn ODA năm 2019 nhưng không được Nhà tài trợ gia hạn thời gian thực hiện Hiệp định nên không thể giải ngân hết kế hoạch vốn</w:t>
      </w:r>
      <w:r w:rsidRPr="006345CE">
        <w:rPr>
          <w:sz w:val="28"/>
          <w:szCs w:val="28"/>
          <w:vertAlign w:val="superscript"/>
          <w:lang w:val="nl-NL"/>
        </w:rPr>
        <w:footnoteReference w:id="11"/>
      </w:r>
    </w:p>
    <w:p w:rsidR="00FD4B5C" w:rsidRPr="000953A9" w:rsidRDefault="00E210A5" w:rsidP="002B2477">
      <w:pPr>
        <w:spacing w:before="80" w:line="276" w:lineRule="auto"/>
        <w:ind w:firstLine="720"/>
        <w:jc w:val="both"/>
        <w:rPr>
          <w:sz w:val="28"/>
          <w:szCs w:val="28"/>
          <w:lang w:val="nl-NL"/>
        </w:rPr>
      </w:pPr>
      <w:r>
        <w:rPr>
          <w:sz w:val="28"/>
          <w:szCs w:val="28"/>
          <w:lang w:val="nl-NL"/>
        </w:rPr>
        <w:t>-</w:t>
      </w:r>
      <w:r w:rsidR="00FD4B5C" w:rsidRPr="000953A9">
        <w:rPr>
          <w:sz w:val="28"/>
          <w:szCs w:val="28"/>
          <w:lang w:val="nl-NL"/>
        </w:rPr>
        <w:t xml:space="preserve"> Các dự án sử dụng vốn ODA trên địa bàn tỉnh đều có nhiều hợp phần, tiểu dự án khác nhau</w:t>
      </w:r>
      <w:r w:rsidR="00056E6F">
        <w:rPr>
          <w:sz w:val="28"/>
          <w:szCs w:val="28"/>
          <w:lang w:val="nl-NL"/>
        </w:rPr>
        <w:t>;</w:t>
      </w:r>
      <w:r w:rsidR="00FD4B5C" w:rsidRPr="000953A9">
        <w:rPr>
          <w:sz w:val="28"/>
          <w:szCs w:val="28"/>
          <w:lang w:val="nl-NL"/>
        </w:rPr>
        <w:t xml:space="preserve"> mỗi hợp phần, tiểu dự án gặp khó khăn, vướng mắc (GPMB, chậm tiến độ,..) đều ảnh hưởng chung đến tiến độ chung của dự án; </w:t>
      </w:r>
    </w:p>
    <w:p w:rsidR="000633FC" w:rsidRPr="00951F9C" w:rsidRDefault="008945A4" w:rsidP="002B2477">
      <w:pPr>
        <w:spacing w:before="80" w:line="276" w:lineRule="auto"/>
        <w:ind w:firstLine="720"/>
        <w:jc w:val="both"/>
        <w:rPr>
          <w:sz w:val="28"/>
          <w:szCs w:val="28"/>
          <w:lang w:val="nl-NL"/>
        </w:rPr>
      </w:pPr>
      <w:r>
        <w:rPr>
          <w:sz w:val="28"/>
          <w:szCs w:val="28"/>
          <w:lang w:val="nl-NL"/>
        </w:rPr>
        <w:t>1.4.</w:t>
      </w:r>
      <w:r w:rsidR="000633FC" w:rsidRPr="00951F9C">
        <w:rPr>
          <w:sz w:val="28"/>
          <w:szCs w:val="28"/>
          <w:lang w:val="nl-NL"/>
        </w:rPr>
        <w:t xml:space="preserve"> Công tác giải phóng mặt bằng vẫn còn nhiều vướng mắc, tiến độ chậm</w:t>
      </w:r>
      <w:r w:rsidR="000633FC" w:rsidRPr="00951F9C">
        <w:rPr>
          <w:sz w:val="28"/>
          <w:szCs w:val="28"/>
          <w:vertAlign w:val="superscript"/>
          <w:lang w:val="nl-NL"/>
        </w:rPr>
        <w:footnoteReference w:id="12"/>
      </w:r>
      <w:r w:rsidR="000633FC" w:rsidRPr="00951F9C">
        <w:rPr>
          <w:sz w:val="28"/>
          <w:szCs w:val="28"/>
          <w:lang w:val="nl-NL"/>
        </w:rPr>
        <w:t xml:space="preserve"> chưa đáp ứng yêu cầu tiến độ triển khai các dự án; nhất là đối với các công trình, dự án lớn, trọng điểm, các công trình do Trung ương quản lý trên địa bàn như: Dự án đường ven biển Xuân Hội </w:t>
      </w:r>
      <w:r w:rsidR="000633FC">
        <w:rPr>
          <w:sz w:val="28"/>
          <w:szCs w:val="28"/>
          <w:lang w:val="nl-NL"/>
        </w:rPr>
        <w:t>-</w:t>
      </w:r>
      <w:r w:rsidR="000633FC" w:rsidRPr="00951F9C">
        <w:rPr>
          <w:sz w:val="28"/>
          <w:szCs w:val="28"/>
          <w:lang w:val="nl-NL"/>
        </w:rPr>
        <w:t xml:space="preserve"> Thạch Khê </w:t>
      </w:r>
      <w:r w:rsidR="000633FC">
        <w:rPr>
          <w:sz w:val="28"/>
          <w:szCs w:val="28"/>
          <w:lang w:val="nl-NL"/>
        </w:rPr>
        <w:t>-</w:t>
      </w:r>
      <w:r w:rsidR="000633FC" w:rsidRPr="00951F9C">
        <w:rPr>
          <w:sz w:val="28"/>
          <w:szCs w:val="28"/>
          <w:lang w:val="nl-NL"/>
        </w:rPr>
        <w:t xml:space="preserve"> Vũng Áng; Dự án Hệ thống thủy lợi Ngàn Trươi - Cẩm Trang (giai đoạn 2);...</w:t>
      </w:r>
    </w:p>
    <w:p w:rsidR="000633FC" w:rsidRPr="00951F9C" w:rsidRDefault="008945A4" w:rsidP="002B2477">
      <w:pPr>
        <w:spacing w:before="80" w:line="276" w:lineRule="auto"/>
        <w:ind w:firstLine="720"/>
        <w:jc w:val="both"/>
        <w:rPr>
          <w:sz w:val="28"/>
          <w:szCs w:val="28"/>
          <w:lang w:val="nl-NL"/>
        </w:rPr>
      </w:pPr>
      <w:r>
        <w:rPr>
          <w:sz w:val="28"/>
          <w:szCs w:val="28"/>
          <w:lang w:val="nl-NL"/>
        </w:rPr>
        <w:t>1.5.</w:t>
      </w:r>
      <w:r w:rsidR="000633FC" w:rsidRPr="00951F9C">
        <w:rPr>
          <w:sz w:val="28"/>
          <w:szCs w:val="28"/>
          <w:lang w:val="nl-NL"/>
        </w:rPr>
        <w:t xml:space="preserve"> Tiến độ thi công một số công trình còn chậm, ảnh hưởng lớn đến tiến độ giải ngân nguồn vốn; thời gian kéo dài, còn phải gia hạn thực hiện hợp đồng. Quyết toán vốn đầu tư chưa đáp ứng yêu cầu theo Chỉ thị số 27/CT-TTg ngày 27/12/2013 của Thủ tướng Chính phủ, tình trạng chậm nộp báo cáo quyết toán ở một số Chủ đầu tư vẫn còn</w:t>
      </w:r>
      <w:r w:rsidR="00DA7DF2">
        <w:rPr>
          <w:sz w:val="28"/>
          <w:szCs w:val="28"/>
          <w:lang w:val="nl-NL"/>
        </w:rPr>
        <w:t>;</w:t>
      </w:r>
      <w:r w:rsidR="000633FC" w:rsidRPr="00951F9C">
        <w:rPr>
          <w:sz w:val="28"/>
          <w:szCs w:val="28"/>
          <w:lang w:val="nl-NL"/>
        </w:rPr>
        <w:t xml:space="preserve"> </w:t>
      </w:r>
      <w:r w:rsidR="00DA7DF2">
        <w:rPr>
          <w:sz w:val="28"/>
          <w:szCs w:val="28"/>
          <w:lang w:val="nl-NL"/>
        </w:rPr>
        <w:t>C</w:t>
      </w:r>
      <w:r w:rsidR="000633FC" w:rsidRPr="00951F9C">
        <w:rPr>
          <w:sz w:val="28"/>
          <w:szCs w:val="28"/>
          <w:lang w:val="nl-NL"/>
        </w:rPr>
        <w:t>hất lượng hồ sơ của các Chủ đầu tư không chuyên (các Ban quản lý dự án kiêm nhiệm) còn thấp, thời gian thống nhất số liệu còn kéo dài; việc nhập TABMIS theo quy định đối với một số Chương trình còn chậm.</w:t>
      </w:r>
    </w:p>
    <w:p w:rsidR="000633FC" w:rsidRDefault="008945A4" w:rsidP="002B2477">
      <w:pPr>
        <w:spacing w:before="80" w:line="276" w:lineRule="auto"/>
        <w:ind w:firstLine="720"/>
        <w:jc w:val="both"/>
        <w:rPr>
          <w:sz w:val="28"/>
          <w:szCs w:val="28"/>
          <w:lang w:val="nl-NL"/>
        </w:rPr>
      </w:pPr>
      <w:r>
        <w:rPr>
          <w:sz w:val="28"/>
          <w:szCs w:val="28"/>
          <w:lang w:val="nl-NL"/>
        </w:rPr>
        <w:lastRenderedPageBreak/>
        <w:t>1.6</w:t>
      </w:r>
      <w:r w:rsidR="00A52735">
        <w:rPr>
          <w:sz w:val="28"/>
          <w:szCs w:val="28"/>
          <w:lang w:val="nl-NL"/>
        </w:rPr>
        <w:t>.</w:t>
      </w:r>
      <w:r w:rsidR="000633FC" w:rsidRPr="00951F9C">
        <w:rPr>
          <w:sz w:val="28"/>
          <w:szCs w:val="28"/>
          <w:lang w:val="nl-NL"/>
        </w:rPr>
        <w:t xml:space="preserve"> Việc thu hút sự quan tâm đầu tư của các Nhà đầu tư đối với các Dự án PPP đã được HĐND tỉnh thông qua danh mục còn hạn chế; đến nay tỷ lệ dự án có nhà đầu tư quan tâm mới đạt 08/39 dự án</w:t>
      </w:r>
      <w:r w:rsidR="000633FC" w:rsidRPr="00951F9C">
        <w:rPr>
          <w:rStyle w:val="FootnoteReference"/>
          <w:sz w:val="28"/>
          <w:szCs w:val="28"/>
          <w:lang w:val="nl-NL"/>
        </w:rPr>
        <w:footnoteReference w:id="13"/>
      </w:r>
      <w:r w:rsidR="000633FC" w:rsidRPr="00951F9C">
        <w:rPr>
          <w:sz w:val="28"/>
          <w:szCs w:val="28"/>
          <w:lang w:val="nl-NL"/>
        </w:rPr>
        <w:t>, chủ yếu đang ở giai đoạn lập hồ sơ đề xuất chủ trương đầu tư, chưa thi công dự án nào.</w:t>
      </w:r>
    </w:p>
    <w:p w:rsidR="00F534AA" w:rsidRPr="00D44743" w:rsidRDefault="00DC4F1F" w:rsidP="002B2477">
      <w:pPr>
        <w:spacing w:before="80" w:line="276" w:lineRule="auto"/>
        <w:ind w:firstLine="720"/>
        <w:jc w:val="both"/>
        <w:rPr>
          <w:b/>
          <w:bCs/>
          <w:sz w:val="28"/>
          <w:szCs w:val="28"/>
          <w:lang w:val="nl-NL"/>
        </w:rPr>
      </w:pPr>
      <w:r w:rsidRPr="006F74F5">
        <w:rPr>
          <w:b/>
          <w:bCs/>
          <w:sz w:val="28"/>
          <w:szCs w:val="28"/>
          <w:lang w:val="nl-NL"/>
        </w:rPr>
        <w:t>2</w:t>
      </w:r>
      <w:r w:rsidR="00F534AA" w:rsidRPr="00D44743">
        <w:rPr>
          <w:b/>
          <w:bCs/>
          <w:sz w:val="28"/>
          <w:szCs w:val="28"/>
          <w:lang w:val="vi-VN"/>
        </w:rPr>
        <w:t>. Nguyên nhân</w:t>
      </w:r>
    </w:p>
    <w:p w:rsidR="00556821" w:rsidRDefault="00422591" w:rsidP="0068243A">
      <w:pPr>
        <w:spacing w:before="80" w:line="276" w:lineRule="auto"/>
        <w:ind w:firstLine="720"/>
        <w:jc w:val="both"/>
        <w:rPr>
          <w:sz w:val="28"/>
          <w:szCs w:val="28"/>
          <w:lang w:val="nl-NL"/>
        </w:rPr>
      </w:pPr>
      <w:r>
        <w:rPr>
          <w:sz w:val="28"/>
          <w:szCs w:val="28"/>
          <w:lang w:val="nl-NL"/>
        </w:rPr>
        <w:t>-</w:t>
      </w:r>
      <w:r w:rsidR="001E37ED">
        <w:rPr>
          <w:sz w:val="28"/>
          <w:szCs w:val="28"/>
          <w:lang w:val="nl-NL"/>
        </w:rPr>
        <w:t xml:space="preserve"> </w:t>
      </w:r>
      <w:r>
        <w:rPr>
          <w:sz w:val="28"/>
          <w:szCs w:val="28"/>
          <w:lang w:val="nl-NL"/>
        </w:rPr>
        <w:t xml:space="preserve">Kế hoạch đầu tư công hằng năm được triển khai </w:t>
      </w:r>
      <w:r w:rsidR="00256A4E">
        <w:rPr>
          <w:sz w:val="28"/>
          <w:szCs w:val="28"/>
          <w:lang w:val="nl-NL"/>
        </w:rPr>
        <w:t>với</w:t>
      </w:r>
      <w:r>
        <w:rPr>
          <w:sz w:val="28"/>
          <w:szCs w:val="28"/>
          <w:lang w:val="nl-NL"/>
        </w:rPr>
        <w:t xml:space="preserve"> </w:t>
      </w:r>
      <w:r w:rsidR="00787E26">
        <w:rPr>
          <w:sz w:val="28"/>
          <w:szCs w:val="28"/>
          <w:lang w:val="nl-NL"/>
        </w:rPr>
        <w:t>nhiều nguồn vốn</w:t>
      </w:r>
      <w:r w:rsidR="00556821">
        <w:rPr>
          <w:sz w:val="28"/>
          <w:szCs w:val="28"/>
          <w:lang w:val="nl-NL"/>
        </w:rPr>
        <w:t>; tương ứng với mỗi loại nguồn vốn có các tiêu chí</w:t>
      </w:r>
      <w:r w:rsidR="00D34003">
        <w:rPr>
          <w:sz w:val="28"/>
          <w:szCs w:val="28"/>
          <w:lang w:val="nl-NL"/>
        </w:rPr>
        <w:t>,</w:t>
      </w:r>
      <w:r w:rsidR="00556821">
        <w:rPr>
          <w:sz w:val="28"/>
          <w:szCs w:val="28"/>
          <w:lang w:val="nl-NL"/>
        </w:rPr>
        <w:t xml:space="preserve"> quy trình thủ tục phân bổ khác nhau</w:t>
      </w:r>
      <w:r w:rsidR="00D21A16">
        <w:rPr>
          <w:sz w:val="28"/>
          <w:szCs w:val="28"/>
          <w:lang w:val="nl-NL"/>
        </w:rPr>
        <w:t>;</w:t>
      </w:r>
      <w:r w:rsidR="00556821">
        <w:rPr>
          <w:sz w:val="28"/>
          <w:szCs w:val="28"/>
          <w:lang w:val="nl-NL"/>
        </w:rPr>
        <w:t xml:space="preserve"> thẩm quyền phê duyệt danh mục, phê duyệt chủ trương đầu tư</w:t>
      </w:r>
      <w:r w:rsidR="00C17732">
        <w:rPr>
          <w:sz w:val="28"/>
          <w:szCs w:val="28"/>
          <w:lang w:val="nl-NL"/>
        </w:rPr>
        <w:t xml:space="preserve"> và quản lý vốn</w:t>
      </w:r>
      <w:r w:rsidR="00556821">
        <w:rPr>
          <w:sz w:val="28"/>
          <w:szCs w:val="28"/>
          <w:lang w:val="nl-NL"/>
        </w:rPr>
        <w:t xml:space="preserve"> </w:t>
      </w:r>
      <w:r w:rsidR="008A5B5B">
        <w:rPr>
          <w:sz w:val="28"/>
          <w:szCs w:val="28"/>
          <w:lang w:val="nl-NL"/>
        </w:rPr>
        <w:t xml:space="preserve">liên quan đến </w:t>
      </w:r>
      <w:r w:rsidR="00A141F9">
        <w:rPr>
          <w:sz w:val="28"/>
          <w:szCs w:val="28"/>
          <w:lang w:val="nl-NL"/>
        </w:rPr>
        <w:t xml:space="preserve">nhiều </w:t>
      </w:r>
      <w:r w:rsidR="00556821">
        <w:rPr>
          <w:sz w:val="28"/>
          <w:szCs w:val="28"/>
          <w:lang w:val="nl-NL"/>
        </w:rPr>
        <w:t>cơ quan khác nhau</w:t>
      </w:r>
      <w:r w:rsidR="00D34003">
        <w:rPr>
          <w:sz w:val="28"/>
          <w:szCs w:val="28"/>
          <w:lang w:val="nl-NL"/>
        </w:rPr>
        <w:t xml:space="preserve">; </w:t>
      </w:r>
      <w:r w:rsidR="003836FE">
        <w:rPr>
          <w:sz w:val="28"/>
          <w:szCs w:val="28"/>
          <w:lang w:val="nl-NL"/>
        </w:rPr>
        <w:t>đòi hỏi các cơ quan chuyên môn, các chủ đầu tư phải nắm bắt rõ quy trình, cách thức để triển khai một cách nhanh chóng, phù hợp.</w:t>
      </w:r>
      <w:r w:rsidR="0019620E">
        <w:rPr>
          <w:sz w:val="28"/>
          <w:szCs w:val="28"/>
          <w:lang w:val="nl-NL"/>
        </w:rPr>
        <w:t xml:space="preserve"> Tuy vậy, nhiều </w:t>
      </w:r>
      <w:r w:rsidR="009A6E82">
        <w:rPr>
          <w:sz w:val="28"/>
          <w:szCs w:val="28"/>
          <w:lang w:val="nl-NL"/>
        </w:rPr>
        <w:t>đ</w:t>
      </w:r>
      <w:r w:rsidR="009C098E">
        <w:rPr>
          <w:sz w:val="28"/>
          <w:szCs w:val="28"/>
          <w:lang w:val="nl-NL"/>
        </w:rPr>
        <w:t>ơn vị</w:t>
      </w:r>
      <w:r w:rsidR="009A6E82">
        <w:rPr>
          <w:sz w:val="28"/>
          <w:szCs w:val="28"/>
          <w:lang w:val="nl-NL"/>
        </w:rPr>
        <w:t xml:space="preserve">, chủ đầu tư </w:t>
      </w:r>
      <w:r w:rsidR="0019620E">
        <w:rPr>
          <w:sz w:val="28"/>
          <w:szCs w:val="28"/>
          <w:lang w:val="nl-NL"/>
        </w:rPr>
        <w:t xml:space="preserve">vẫn chưa đáp ứng được yêu cầu, </w:t>
      </w:r>
      <w:r w:rsidR="00061492">
        <w:rPr>
          <w:sz w:val="28"/>
          <w:szCs w:val="28"/>
          <w:lang w:val="nl-NL"/>
        </w:rPr>
        <w:t xml:space="preserve">vẫn còn </w:t>
      </w:r>
      <w:r w:rsidR="009A6E82">
        <w:rPr>
          <w:sz w:val="28"/>
          <w:szCs w:val="28"/>
          <w:lang w:val="nl-NL"/>
        </w:rPr>
        <w:t>đề xuất dự án chưa đúng tiêu chí</w:t>
      </w:r>
      <w:r w:rsidR="00625B32">
        <w:rPr>
          <w:sz w:val="28"/>
          <w:szCs w:val="28"/>
          <w:lang w:val="nl-NL"/>
        </w:rPr>
        <w:t>, hồ sơ thủ tục đầu tư chưa đúng quy định, gây rất nhiề</w:t>
      </w:r>
      <w:r w:rsidR="00DB6DFE">
        <w:rPr>
          <w:sz w:val="28"/>
          <w:szCs w:val="28"/>
          <w:lang w:val="nl-NL"/>
        </w:rPr>
        <w:t>u khó khăn cho cơ quan tổng hợp</w:t>
      </w:r>
      <w:r w:rsidR="00186118">
        <w:rPr>
          <w:sz w:val="28"/>
          <w:szCs w:val="28"/>
          <w:lang w:val="nl-NL"/>
        </w:rPr>
        <w:t>, ảnh hưởng đến tiến độ triển khai và giải ngân các nguồn vốn</w:t>
      </w:r>
      <w:r w:rsidR="00DB6DFE">
        <w:rPr>
          <w:sz w:val="28"/>
          <w:szCs w:val="28"/>
          <w:lang w:val="nl-NL"/>
        </w:rPr>
        <w:t>.</w:t>
      </w:r>
    </w:p>
    <w:p w:rsidR="00B5004B" w:rsidRDefault="001C39EC" w:rsidP="002B2477">
      <w:pPr>
        <w:spacing w:before="80" w:line="276" w:lineRule="auto"/>
        <w:ind w:firstLine="720"/>
        <w:jc w:val="both"/>
        <w:rPr>
          <w:sz w:val="28"/>
          <w:szCs w:val="28"/>
          <w:lang w:val="nl-NL"/>
        </w:rPr>
      </w:pPr>
      <w:r>
        <w:rPr>
          <w:sz w:val="28"/>
          <w:szCs w:val="28"/>
          <w:lang w:val="nl-NL"/>
        </w:rPr>
        <w:t xml:space="preserve">- </w:t>
      </w:r>
      <w:r w:rsidR="00AC3C64">
        <w:rPr>
          <w:sz w:val="28"/>
          <w:szCs w:val="28"/>
          <w:lang w:val="nl-NL"/>
        </w:rPr>
        <w:t xml:space="preserve">Về </w:t>
      </w:r>
      <w:r w:rsidR="00BF3096">
        <w:rPr>
          <w:sz w:val="28"/>
          <w:szCs w:val="28"/>
          <w:lang w:val="nl-NL"/>
        </w:rPr>
        <w:t>công tác giao vốn: Kế hoạch vốn đầu tư không được</w:t>
      </w:r>
      <w:r w:rsidR="00736607">
        <w:rPr>
          <w:sz w:val="28"/>
          <w:szCs w:val="28"/>
          <w:lang w:val="nl-NL"/>
        </w:rPr>
        <w:t xml:space="preserve"> giao tập trung ngay từ đầu năm mà được thực hiện xuyên suốt trong cả năm kế hoạch</w:t>
      </w:r>
      <w:r w:rsidR="00B5004B">
        <w:rPr>
          <w:sz w:val="28"/>
          <w:szCs w:val="28"/>
          <w:lang w:val="nl-NL"/>
        </w:rPr>
        <w:t xml:space="preserve">; </w:t>
      </w:r>
      <w:r w:rsidR="00BF45CD">
        <w:rPr>
          <w:sz w:val="28"/>
          <w:szCs w:val="28"/>
          <w:lang w:val="nl-NL"/>
        </w:rPr>
        <w:t>nhiều nguồn vốn đến cuối kỳ mới được thông báo</w:t>
      </w:r>
      <w:r w:rsidR="00380EB0">
        <w:rPr>
          <w:sz w:val="28"/>
          <w:szCs w:val="28"/>
          <w:lang w:val="nl-NL"/>
        </w:rPr>
        <w:t xml:space="preserve"> và giao </w:t>
      </w:r>
      <w:r w:rsidR="00BF45CD">
        <w:rPr>
          <w:sz w:val="28"/>
          <w:szCs w:val="28"/>
          <w:lang w:val="nl-NL"/>
        </w:rPr>
        <w:t>kế hoạch vốn</w:t>
      </w:r>
      <w:r w:rsidR="0093102A">
        <w:rPr>
          <w:sz w:val="28"/>
          <w:szCs w:val="28"/>
          <w:lang w:val="nl-NL"/>
        </w:rPr>
        <w:t>,</w:t>
      </w:r>
      <w:r w:rsidR="00380EB0">
        <w:rPr>
          <w:sz w:val="28"/>
          <w:szCs w:val="28"/>
          <w:lang w:val="nl-NL"/>
        </w:rPr>
        <w:t xml:space="preserve"> </w:t>
      </w:r>
      <w:r w:rsidR="0093102A">
        <w:rPr>
          <w:sz w:val="28"/>
          <w:szCs w:val="28"/>
          <w:lang w:val="nl-NL"/>
        </w:rPr>
        <w:t xml:space="preserve">dẫn đến các đơn vị, địa phương </w:t>
      </w:r>
      <w:r w:rsidR="009073C3">
        <w:rPr>
          <w:sz w:val="28"/>
          <w:szCs w:val="28"/>
          <w:lang w:val="nl-NL"/>
        </w:rPr>
        <w:t>bị động trong quá trình tổ chức thực hiện</w:t>
      </w:r>
      <w:r w:rsidR="0093102A">
        <w:rPr>
          <w:sz w:val="28"/>
          <w:szCs w:val="28"/>
          <w:lang w:val="nl-NL"/>
        </w:rPr>
        <w:t>, thường phải kéo dài kế hoạch vốn và ảnh hưởng đến tỷ lệ giải ngân chung</w:t>
      </w:r>
      <w:r w:rsidR="00655BD5">
        <w:rPr>
          <w:sz w:val="28"/>
          <w:szCs w:val="28"/>
          <w:lang w:val="nl-NL"/>
        </w:rPr>
        <w:t xml:space="preserve"> của tỉnh</w:t>
      </w:r>
      <w:r w:rsidR="00B55EBC">
        <w:rPr>
          <w:rStyle w:val="FootnoteReference"/>
          <w:sz w:val="28"/>
          <w:szCs w:val="28"/>
          <w:lang w:val="nl-NL"/>
        </w:rPr>
        <w:footnoteReference w:id="14"/>
      </w:r>
      <w:r w:rsidR="00E64966">
        <w:rPr>
          <w:sz w:val="28"/>
          <w:szCs w:val="28"/>
          <w:lang w:val="nl-NL"/>
        </w:rPr>
        <w:t>.</w:t>
      </w:r>
    </w:p>
    <w:p w:rsidR="007E24EB" w:rsidRDefault="007E24EB" w:rsidP="002B2477">
      <w:pPr>
        <w:spacing w:before="80" w:line="276" w:lineRule="auto"/>
        <w:ind w:firstLine="720"/>
        <w:jc w:val="both"/>
        <w:rPr>
          <w:sz w:val="28"/>
          <w:szCs w:val="28"/>
          <w:lang w:val="nl-NL"/>
        </w:rPr>
      </w:pPr>
      <w:r w:rsidRPr="00656D93">
        <w:rPr>
          <w:sz w:val="28"/>
          <w:szCs w:val="28"/>
          <w:lang w:val="nl-NL"/>
        </w:rPr>
        <w:t xml:space="preserve">- Ý thức trách nhiệm trong việc chấp hành các quy định trong quản lý đầu tư, quản lý dự án </w:t>
      </w:r>
      <w:r>
        <w:rPr>
          <w:sz w:val="28"/>
          <w:szCs w:val="28"/>
          <w:lang w:val="nl-NL"/>
        </w:rPr>
        <w:t xml:space="preserve">của một số chủ đầu tư </w:t>
      </w:r>
      <w:r w:rsidRPr="00656D93">
        <w:rPr>
          <w:sz w:val="28"/>
          <w:szCs w:val="28"/>
          <w:lang w:val="nl-NL"/>
        </w:rPr>
        <w:t xml:space="preserve">chưa cao, tư duy làm việc còn theo lối cũ, chưa thích ứng với các quy định mới; năng lực quản lý, chỉ đạo điều hành </w:t>
      </w:r>
      <w:r>
        <w:rPr>
          <w:sz w:val="28"/>
          <w:szCs w:val="28"/>
          <w:lang w:val="nl-NL"/>
        </w:rPr>
        <w:t>còn nhiều hạn chế,</w:t>
      </w:r>
      <w:r w:rsidRPr="00656D93">
        <w:rPr>
          <w:sz w:val="28"/>
          <w:szCs w:val="28"/>
          <w:lang w:val="nl-NL"/>
        </w:rPr>
        <w:t xml:space="preserve"> chưa đáp ứng yêu cầu; việc đào tạo, nâng cao năng lực cho đội ngũ làm công tác đầu tư </w:t>
      </w:r>
      <w:r>
        <w:rPr>
          <w:sz w:val="28"/>
          <w:szCs w:val="28"/>
          <w:lang w:val="nl-NL"/>
        </w:rPr>
        <w:t>mặc dù đã</w:t>
      </w:r>
      <w:r w:rsidRPr="00656D93">
        <w:rPr>
          <w:sz w:val="28"/>
          <w:szCs w:val="28"/>
          <w:lang w:val="nl-NL"/>
        </w:rPr>
        <w:t xml:space="preserve"> được quan tâm</w:t>
      </w:r>
      <w:r>
        <w:rPr>
          <w:sz w:val="28"/>
          <w:szCs w:val="28"/>
          <w:lang w:val="nl-NL"/>
        </w:rPr>
        <w:t>, nhưng chưa đạt hiệu quả như mong muốn,</w:t>
      </w:r>
      <w:r w:rsidRPr="00656D93">
        <w:rPr>
          <w:sz w:val="28"/>
          <w:szCs w:val="28"/>
          <w:lang w:val="nl-NL"/>
        </w:rPr>
        <w:t xml:space="preserve"> nhất là ở cấp huyện, cấp xã (</w:t>
      </w:r>
      <w:r>
        <w:rPr>
          <w:sz w:val="28"/>
          <w:szCs w:val="28"/>
          <w:lang w:val="nl-NL"/>
        </w:rPr>
        <w:t xml:space="preserve">nhân sự </w:t>
      </w:r>
      <w:r w:rsidRPr="00656D93">
        <w:rPr>
          <w:sz w:val="28"/>
          <w:szCs w:val="28"/>
          <w:lang w:val="nl-NL"/>
        </w:rPr>
        <w:t xml:space="preserve">chủ yếu </w:t>
      </w:r>
      <w:r>
        <w:rPr>
          <w:sz w:val="28"/>
          <w:szCs w:val="28"/>
          <w:lang w:val="nl-NL"/>
        </w:rPr>
        <w:t>là</w:t>
      </w:r>
      <w:r w:rsidRPr="00656D93">
        <w:rPr>
          <w:sz w:val="28"/>
          <w:szCs w:val="28"/>
          <w:lang w:val="nl-NL"/>
        </w:rPr>
        <w:t xml:space="preserve"> kiêm nhiệm</w:t>
      </w:r>
      <w:r>
        <w:rPr>
          <w:sz w:val="28"/>
          <w:szCs w:val="28"/>
          <w:lang w:val="nl-NL"/>
        </w:rPr>
        <w:t>, luân chuyển liên tục; đối tượng đào tạo không phù hợp nhiệm vụ,...</w:t>
      </w:r>
      <w:r w:rsidRPr="00656D93">
        <w:rPr>
          <w:sz w:val="28"/>
          <w:szCs w:val="28"/>
          <w:lang w:val="nl-NL"/>
        </w:rPr>
        <w:t>)</w:t>
      </w:r>
      <w:r>
        <w:rPr>
          <w:sz w:val="28"/>
          <w:szCs w:val="28"/>
          <w:lang w:val="nl-NL"/>
        </w:rPr>
        <w:t>; phần lớn các chủ đầu tư</w:t>
      </w:r>
      <w:r w:rsidRPr="00656D93">
        <w:rPr>
          <w:sz w:val="28"/>
          <w:szCs w:val="28"/>
          <w:lang w:val="nl-NL"/>
        </w:rPr>
        <w:t xml:space="preserve"> </w:t>
      </w:r>
      <w:r>
        <w:rPr>
          <w:sz w:val="28"/>
          <w:szCs w:val="28"/>
          <w:lang w:val="nl-NL"/>
        </w:rPr>
        <w:t xml:space="preserve">chưa bám sát quy trình để triển khai thực hiện theo quy định của Luật, </w:t>
      </w:r>
      <w:r w:rsidRPr="00656D93">
        <w:rPr>
          <w:sz w:val="28"/>
          <w:szCs w:val="28"/>
          <w:lang w:val="nl-NL"/>
        </w:rPr>
        <w:t>dẫn đến chất lượng hồ sơ quản lý dự án, quản lý đầu tư chưa đạt yêu cầu; tiến độ chưa đảm bảo, chất lượng công trình chưa cao.</w:t>
      </w:r>
    </w:p>
    <w:p w:rsidR="008B6BED" w:rsidRPr="00951F9C" w:rsidRDefault="008B6BED" w:rsidP="002B2477">
      <w:pPr>
        <w:spacing w:before="80" w:line="276" w:lineRule="auto"/>
        <w:ind w:firstLine="720"/>
        <w:jc w:val="both"/>
        <w:rPr>
          <w:sz w:val="28"/>
          <w:szCs w:val="28"/>
          <w:lang w:val="nl-NL"/>
        </w:rPr>
      </w:pPr>
      <w:r w:rsidRPr="00951F9C">
        <w:rPr>
          <w:sz w:val="28"/>
          <w:szCs w:val="28"/>
          <w:lang w:val="nl-NL"/>
        </w:rPr>
        <w:t xml:space="preserve">- Sự phối hợp giữa các sở, ban, ngành, địa phương và các chủ đầu tư có lúc chưa hiệu quả trong việc xử lý các khó khăn, vướng mắc, nhất là trong công tác giải phóng mặt bằng. Công tác quản lý nhà nước về đất đai vẫn còn nhiều bất cập; việc phân định cắm mốc, xác định nguồn gốc đất đai còn nhiều khó khăn, phức tạp; hồ sơ lưu trữ về đất đai chưa đảm bảo; một số địa phương đơn vị chưa </w:t>
      </w:r>
      <w:r w:rsidRPr="00951F9C">
        <w:rPr>
          <w:sz w:val="28"/>
          <w:szCs w:val="28"/>
          <w:lang w:val="nl-NL"/>
        </w:rPr>
        <w:lastRenderedPageBreak/>
        <w:t>tập trung cao độ cho công tác giải phóng mặt bằng, nhân lực bố trí còn mỏng, nguồn vốn hạn hẹp. Quy trình thủ tục, lộ trình và thời gian thực hiện bồi thường,</w:t>
      </w:r>
      <w:r>
        <w:rPr>
          <w:sz w:val="28"/>
          <w:szCs w:val="28"/>
          <w:lang w:val="nl-NL"/>
        </w:rPr>
        <w:t xml:space="preserve"> </w:t>
      </w:r>
      <w:r w:rsidRPr="00951F9C">
        <w:rPr>
          <w:sz w:val="28"/>
          <w:szCs w:val="28"/>
          <w:lang w:val="nl-NL"/>
        </w:rPr>
        <w:t>giải phóng mặt bằng, tái định cư</w:t>
      </w:r>
      <w:r>
        <w:rPr>
          <w:sz w:val="28"/>
          <w:szCs w:val="28"/>
          <w:lang w:val="nl-NL"/>
        </w:rPr>
        <w:t xml:space="preserve"> </w:t>
      </w:r>
      <w:r w:rsidRPr="00951F9C">
        <w:rPr>
          <w:sz w:val="28"/>
          <w:szCs w:val="28"/>
          <w:lang w:val="nl-NL"/>
        </w:rPr>
        <w:t>có nhiều bước, nhưng việc tổ chức thực hiện còn lúng túng, thiếu kiên quyết.</w:t>
      </w:r>
    </w:p>
    <w:p w:rsidR="00AF1A30" w:rsidRDefault="008B6BED" w:rsidP="00AF1A30">
      <w:pPr>
        <w:spacing w:before="80" w:line="276" w:lineRule="auto"/>
        <w:ind w:firstLine="720"/>
        <w:jc w:val="both"/>
        <w:rPr>
          <w:sz w:val="28"/>
          <w:szCs w:val="28"/>
          <w:lang w:val="nl-NL"/>
        </w:rPr>
      </w:pPr>
      <w:r w:rsidRPr="00951F9C">
        <w:rPr>
          <w:sz w:val="28"/>
          <w:szCs w:val="28"/>
          <w:lang w:val="nl-NL"/>
        </w:rPr>
        <w:t>- Năng lực hành nghề của các tổ chức, cá nhân tham gia hoạt động xây dựng nhìn chung chưa được cải thiện nhiều; nhất là tư vấn khảo sát, thiết kế dẫn đến hồ sơ trình thẩm định, phê duyệt vẫn còn nhiều sai sót; nhiều đơn vị thi công còn hạn chế về năng lực quản lý, điều hành, kinh nghiệm thi công và vốn,... thi công thiếu tích cực, cầm chừng; bố trí nhân lực, thiết bị, tài chính chưa đúng với hồ sơ dự thầu và hợp đồng đã ký kết</w:t>
      </w:r>
      <w:r w:rsidR="00AF1A30">
        <w:rPr>
          <w:sz w:val="28"/>
          <w:szCs w:val="28"/>
          <w:lang w:val="nl-NL"/>
        </w:rPr>
        <w:t>;</w:t>
      </w:r>
      <w:r w:rsidR="00287CFD">
        <w:rPr>
          <w:sz w:val="28"/>
          <w:szCs w:val="28"/>
          <w:lang w:val="nl-NL"/>
        </w:rPr>
        <w:t xml:space="preserve"> </w:t>
      </w:r>
      <w:r w:rsidR="00AF1A30" w:rsidRPr="00AF1A30">
        <w:rPr>
          <w:sz w:val="28"/>
          <w:szCs w:val="28"/>
          <w:lang w:val="nl-NL"/>
        </w:rPr>
        <w:t>bên cạnh đó chế tài của pháp luật đối với các vi phạm trong quản lý dự án, quản lý chi phí đầu tư xây dựng chưa đủ mạnh để hạn chế tiêu cực trong lĩnh vực này…</w:t>
      </w:r>
    </w:p>
    <w:p w:rsidR="008B6BED" w:rsidRPr="00951F9C" w:rsidRDefault="00287CFD" w:rsidP="002B2477">
      <w:pPr>
        <w:spacing w:before="80" w:line="276" w:lineRule="auto"/>
        <w:ind w:firstLine="720"/>
        <w:jc w:val="both"/>
        <w:rPr>
          <w:sz w:val="28"/>
          <w:szCs w:val="28"/>
          <w:lang w:val="nl-NL"/>
        </w:rPr>
      </w:pPr>
      <w:r>
        <w:rPr>
          <w:sz w:val="28"/>
          <w:szCs w:val="28"/>
          <w:lang w:val="nl-NL"/>
        </w:rPr>
        <w:t>-</w:t>
      </w:r>
      <w:r w:rsidR="008B6BED" w:rsidRPr="00951F9C">
        <w:rPr>
          <w:sz w:val="28"/>
          <w:szCs w:val="28"/>
          <w:lang w:val="nl-NL"/>
        </w:rPr>
        <w:t xml:space="preserve"> Khung pháp lý đối với các dự án PPP của Trung ương chưa hoàn chỉnh dẫn đến khó khăn trong thu hút Nhà đầu tư quan tâm đến các dự án PPP trên địa bàn tỉnh</w:t>
      </w:r>
      <w:r w:rsidR="00E56B48">
        <w:rPr>
          <w:rStyle w:val="FootnoteReference"/>
          <w:sz w:val="28"/>
          <w:szCs w:val="28"/>
          <w:lang w:val="nl-NL"/>
        </w:rPr>
        <w:footnoteReference w:id="15"/>
      </w:r>
      <w:r w:rsidR="008B6BED" w:rsidRPr="00951F9C">
        <w:rPr>
          <w:sz w:val="28"/>
          <w:szCs w:val="28"/>
          <w:lang w:val="nl-NL"/>
        </w:rPr>
        <w:t>;</w:t>
      </w:r>
    </w:p>
    <w:p w:rsidR="007C3B5B" w:rsidRPr="000953A9" w:rsidRDefault="007C3B5B" w:rsidP="007C3B5B">
      <w:pPr>
        <w:spacing w:before="80" w:line="276" w:lineRule="auto"/>
        <w:ind w:firstLine="720"/>
        <w:jc w:val="both"/>
        <w:rPr>
          <w:sz w:val="28"/>
          <w:szCs w:val="28"/>
          <w:lang w:val="nl-NL"/>
        </w:rPr>
      </w:pPr>
      <w:r w:rsidRPr="000953A9">
        <w:rPr>
          <w:sz w:val="28"/>
          <w:szCs w:val="28"/>
          <w:lang w:val="nl-NL"/>
        </w:rPr>
        <w:t>- Quy định về việc kế hoạch vốn hằng năm được kéo dài thời hạn thanh toán đến hết năm sau năm kế hoạch đã sinh ra tâm lý chủ quan, thiếu quyết liệt trong việc triển khai giải ngân ở một số Chủ đầu tư, Ban QLDA, dẫn đến tiến độ giải ngân kế hoạch vốn đầu kỳ thường đạt thấp.</w:t>
      </w:r>
    </w:p>
    <w:p w:rsidR="00022D90" w:rsidRDefault="00794381" w:rsidP="002B2477">
      <w:pPr>
        <w:spacing w:before="80" w:line="276" w:lineRule="auto"/>
        <w:ind w:firstLine="720"/>
        <w:jc w:val="both"/>
        <w:rPr>
          <w:b/>
          <w:sz w:val="26"/>
          <w:szCs w:val="26"/>
          <w:lang w:val="nl-NL"/>
        </w:rPr>
      </w:pPr>
      <w:r w:rsidRPr="006F74F5">
        <w:rPr>
          <w:b/>
          <w:sz w:val="26"/>
          <w:szCs w:val="26"/>
          <w:lang w:val="nl-NL"/>
        </w:rPr>
        <w:t>B</w:t>
      </w:r>
      <w:r w:rsidR="00F03ABE" w:rsidRPr="00966FE0">
        <w:rPr>
          <w:b/>
          <w:sz w:val="26"/>
          <w:szCs w:val="26"/>
          <w:lang w:val="vi-VN"/>
        </w:rPr>
        <w:t xml:space="preserve">. MỘT SỐ </w:t>
      </w:r>
      <w:r w:rsidR="00E84D50" w:rsidRPr="00966FE0">
        <w:rPr>
          <w:b/>
          <w:sz w:val="26"/>
          <w:szCs w:val="26"/>
          <w:lang w:val="nl-NL"/>
        </w:rPr>
        <w:t xml:space="preserve">NHIỆM VỤ, </w:t>
      </w:r>
      <w:r w:rsidR="00F03ABE" w:rsidRPr="00966FE0">
        <w:rPr>
          <w:b/>
          <w:sz w:val="26"/>
          <w:szCs w:val="26"/>
          <w:lang w:val="vi-VN"/>
        </w:rPr>
        <w:t xml:space="preserve">GIẢI PHÁP </w:t>
      </w:r>
      <w:r w:rsidR="0051125E" w:rsidRPr="00966FE0">
        <w:rPr>
          <w:b/>
          <w:sz w:val="26"/>
          <w:szCs w:val="26"/>
          <w:lang w:val="nl-NL"/>
        </w:rPr>
        <w:t xml:space="preserve">6 THÁNG CUỐI </w:t>
      </w:r>
      <w:r w:rsidR="00BF1FD4">
        <w:rPr>
          <w:b/>
          <w:sz w:val="26"/>
          <w:szCs w:val="26"/>
          <w:lang w:val="nl-NL"/>
        </w:rPr>
        <w:t>NĂM 201</w:t>
      </w:r>
      <w:r w:rsidR="00BD0FEF">
        <w:rPr>
          <w:b/>
          <w:sz w:val="26"/>
          <w:szCs w:val="26"/>
          <w:lang w:val="nl-NL"/>
        </w:rPr>
        <w:t>9</w:t>
      </w:r>
    </w:p>
    <w:p w:rsidR="00BD0FEF" w:rsidRDefault="00BD0FEF" w:rsidP="002B2477">
      <w:pPr>
        <w:spacing w:before="80" w:line="276" w:lineRule="auto"/>
        <w:ind w:firstLine="720"/>
        <w:jc w:val="both"/>
        <w:rPr>
          <w:sz w:val="28"/>
          <w:szCs w:val="28"/>
          <w:lang w:val="nl-NL"/>
        </w:rPr>
      </w:pPr>
      <w:r w:rsidRPr="00656D93">
        <w:rPr>
          <w:sz w:val="28"/>
          <w:szCs w:val="28"/>
          <w:lang w:val="nl-NL"/>
        </w:rPr>
        <w:t>Để triển khai kế hoạch đầu tư phát triển năm 201</w:t>
      </w:r>
      <w:r>
        <w:rPr>
          <w:sz w:val="28"/>
          <w:szCs w:val="28"/>
          <w:lang w:val="nl-NL"/>
        </w:rPr>
        <w:t>9</w:t>
      </w:r>
      <w:r w:rsidRPr="00656D93">
        <w:rPr>
          <w:sz w:val="28"/>
          <w:szCs w:val="28"/>
          <w:lang w:val="nl-NL"/>
        </w:rPr>
        <w:t xml:space="preserve"> đảm bảo mục tiêu đúng tiến độ, nâng cao chất lượng và hiệu quả sử dụng vốn đầu tư; các ngành, các cấp cần tiếp tục thực hiện đồng bộ các giải pháp quản lý đầu tư và xây dựng trong tất cả các khâu từ công tác quy hoạch, kế hoạch, huy động vốn đầu tư đến công tác chuẩn bị đầu tư, tổ chức thực hiện, nghiệm thu đưa vào sử dụng và thanh, quyết toán, trong đó tập trung các nhiệm vụ, giải pháp chủ yếu sau:</w:t>
      </w:r>
    </w:p>
    <w:p w:rsidR="00BD0FEF" w:rsidRPr="00BD0FEF" w:rsidRDefault="00BD0FEF" w:rsidP="002B2477">
      <w:pPr>
        <w:spacing w:before="80" w:line="276" w:lineRule="auto"/>
        <w:ind w:firstLine="720"/>
        <w:jc w:val="both"/>
        <w:rPr>
          <w:sz w:val="28"/>
          <w:szCs w:val="28"/>
          <w:lang w:val="nl-NL"/>
        </w:rPr>
      </w:pPr>
      <w:r w:rsidRPr="00BD0FEF">
        <w:rPr>
          <w:sz w:val="28"/>
          <w:szCs w:val="28"/>
          <w:lang w:val="nl-NL"/>
        </w:rPr>
        <w:t xml:space="preserve">1. Tập trung hoàn thành các thủ tục về quản lý đầu tư xây dựng theo đúng quy định từ việc lập, thẩm định, phê duyệt chủ trương đầu tư đến công tác khảo sát, hoàn thiện hồ sơ thiết kế để phê duyệt và tổ chức lựa chọn nhà thầu nhằm sớm triển khai thi công công trình, dự án, nhất là đối với các dự án </w:t>
      </w:r>
      <w:r w:rsidR="00210DFF">
        <w:rPr>
          <w:sz w:val="28"/>
          <w:szCs w:val="28"/>
          <w:lang w:val="nl-NL"/>
        </w:rPr>
        <w:t>lớn, quan trọng trên địa bàn</w:t>
      </w:r>
      <w:r w:rsidRPr="00BD0FEF">
        <w:rPr>
          <w:sz w:val="28"/>
          <w:szCs w:val="28"/>
          <w:lang w:val="nl-NL"/>
        </w:rPr>
        <w:t>.</w:t>
      </w:r>
    </w:p>
    <w:p w:rsidR="009A1811" w:rsidRPr="009A1811" w:rsidRDefault="009A1811" w:rsidP="009A1811">
      <w:pPr>
        <w:spacing w:before="80" w:line="276" w:lineRule="auto"/>
        <w:ind w:firstLine="720"/>
        <w:jc w:val="both"/>
        <w:rPr>
          <w:sz w:val="28"/>
          <w:szCs w:val="28"/>
          <w:lang w:val="nl-NL"/>
        </w:rPr>
      </w:pPr>
      <w:r>
        <w:rPr>
          <w:sz w:val="28"/>
          <w:szCs w:val="28"/>
          <w:lang w:val="nl-NL"/>
        </w:rPr>
        <w:t>2</w:t>
      </w:r>
      <w:r w:rsidRPr="009A1811">
        <w:rPr>
          <w:sz w:val="28"/>
          <w:szCs w:val="28"/>
          <w:lang w:val="nl-NL"/>
        </w:rPr>
        <w:t xml:space="preserve">. Ủy ban nhân dân các huyện, thành phố, thị xã: </w:t>
      </w:r>
    </w:p>
    <w:p w:rsidR="009A1811" w:rsidRPr="009A1811" w:rsidRDefault="009A1811" w:rsidP="009A1811">
      <w:pPr>
        <w:spacing w:before="80" w:line="276" w:lineRule="auto"/>
        <w:ind w:firstLine="720"/>
        <w:jc w:val="both"/>
        <w:rPr>
          <w:sz w:val="28"/>
          <w:szCs w:val="28"/>
          <w:lang w:val="nl-NL"/>
        </w:rPr>
      </w:pPr>
      <w:r w:rsidRPr="009A1811">
        <w:rPr>
          <w:sz w:val="28"/>
          <w:szCs w:val="28"/>
          <w:lang w:val="nl-NL"/>
        </w:rPr>
        <w:t xml:space="preserve">- Khẩn trương phân khai nguồn vốn các Chương trình mục tiêu quốc gia năm 2019 cho các xã; đồng thời tập trung chỉ đạo, hướng dẫn thôn, xã lựa chọn, </w:t>
      </w:r>
      <w:r w:rsidRPr="009A1811">
        <w:rPr>
          <w:sz w:val="28"/>
          <w:szCs w:val="28"/>
          <w:lang w:val="nl-NL"/>
        </w:rPr>
        <w:lastRenderedPageBreak/>
        <w:t>đề xuất danh mục dự án theo đúng quy trình quy định và tổng hợp, trình thẩm định, phê duyệt</w:t>
      </w:r>
      <w:r w:rsidR="00851869">
        <w:rPr>
          <w:sz w:val="28"/>
          <w:szCs w:val="28"/>
          <w:lang w:val="nl-NL"/>
        </w:rPr>
        <w:t xml:space="preserve"> chủ trương đầu tư trong tháng 7</w:t>
      </w:r>
      <w:r w:rsidRPr="009A1811">
        <w:rPr>
          <w:sz w:val="28"/>
          <w:szCs w:val="28"/>
          <w:lang w:val="nl-NL"/>
        </w:rPr>
        <w:t>/2019; khẩn trương hoàn thành việc phê duyệt dự án để triển khai thực hiện và giải ngân nguồn vốn.</w:t>
      </w:r>
    </w:p>
    <w:p w:rsidR="009A1811" w:rsidRPr="009A1811" w:rsidRDefault="009A1811" w:rsidP="009A1811">
      <w:pPr>
        <w:spacing w:before="80" w:line="276" w:lineRule="auto"/>
        <w:ind w:firstLine="720"/>
        <w:jc w:val="both"/>
        <w:rPr>
          <w:sz w:val="28"/>
          <w:szCs w:val="28"/>
          <w:lang w:val="nl-NL"/>
        </w:rPr>
      </w:pPr>
      <w:r w:rsidRPr="009A1811">
        <w:rPr>
          <w:sz w:val="28"/>
          <w:szCs w:val="28"/>
          <w:lang w:val="nl-NL"/>
        </w:rPr>
        <w:t>- Tập trung thực hiện tốt công tác giải phóng mặt bằng phục vụ cho việc triển khai các dự án trên địa bàn, nhất là các dự án lớn, trọng tâm của tỉnh. Phối hợp chặt chẽ với các Chủ đầu tư để tuyên truyền, vận động nhân dân chấp hành việc thu hồi đất, giải phóng mặt bằng; chỉ đạo xử lý kiên quyết, cưỡng chế và bảo vệ thi công đối với những trường hợp cố tình không chấp hành mặc dù đã được giải quyết các chế độ, chính sách theo đúng quy định.</w:t>
      </w:r>
    </w:p>
    <w:p w:rsidR="009A1811" w:rsidRPr="009A1811" w:rsidRDefault="00F21D07" w:rsidP="009A1811">
      <w:pPr>
        <w:spacing w:before="80" w:line="276" w:lineRule="auto"/>
        <w:ind w:firstLine="720"/>
        <w:jc w:val="both"/>
        <w:rPr>
          <w:sz w:val="28"/>
          <w:szCs w:val="28"/>
          <w:lang w:val="nl-NL"/>
        </w:rPr>
      </w:pPr>
      <w:r>
        <w:rPr>
          <w:sz w:val="28"/>
          <w:szCs w:val="28"/>
          <w:lang w:val="nl-NL"/>
        </w:rPr>
        <w:t>3</w:t>
      </w:r>
      <w:r w:rsidR="009A1811" w:rsidRPr="009A1811">
        <w:rPr>
          <w:sz w:val="28"/>
          <w:szCs w:val="28"/>
          <w:lang w:val="nl-NL"/>
        </w:rPr>
        <w:t xml:space="preserve">. Các đơn vị chủ đầu tư: </w:t>
      </w:r>
    </w:p>
    <w:p w:rsidR="009A1811" w:rsidRPr="009A1811" w:rsidRDefault="009A1811" w:rsidP="009A1811">
      <w:pPr>
        <w:spacing w:before="80" w:line="276" w:lineRule="auto"/>
        <w:ind w:firstLine="720"/>
        <w:jc w:val="both"/>
        <w:rPr>
          <w:sz w:val="28"/>
          <w:szCs w:val="28"/>
          <w:lang w:val="nl-NL"/>
        </w:rPr>
      </w:pPr>
      <w:r w:rsidRPr="009A1811">
        <w:rPr>
          <w:sz w:val="28"/>
          <w:szCs w:val="28"/>
          <w:lang w:val="nl-NL"/>
        </w:rPr>
        <w:t>- Tăng cường kiểm tra, đôn đốc, giám sát chặt chẽ tiến độ thực hiện các công trình, dự án; chủ động phối hợp với các ngành, đơn vị liên quan giải quyết kịp thời khó khăn, vướng mắc cho nhà thầu; xử lý kịp thời các phát sinh, nhất là về mặt bằng, đất đai; phối hợp với các nhà thầu rà soát tiến độ thi công của từng dự án, lập kế hoạch chi tiết về tiến độ để thực hiện, yêu cầu có văn bản cam kết tiến độ đối với từng hạng mục công trình, làm cơ sở để kiểm tra, giám sát việc thực hiện; xử lý nghiêm những nhà thầu chậm tiến độ (kiên quyết chấm dứt hợp đồng và thay thế ngay các nhà thầu khác để đẩy nhanh tiến độ công trình); đồng thời báo cáo nguyên nhân, làm rõ trách nhiệm của từng tổ chức, cá nhân liên quan</w:t>
      </w:r>
      <w:r w:rsidR="001A6E01">
        <w:rPr>
          <w:sz w:val="28"/>
          <w:szCs w:val="28"/>
          <w:lang w:val="nl-NL"/>
        </w:rPr>
        <w:t xml:space="preserve"> </w:t>
      </w:r>
      <w:r w:rsidRPr="009A1811">
        <w:rPr>
          <w:sz w:val="28"/>
          <w:szCs w:val="28"/>
          <w:lang w:val="nl-NL"/>
        </w:rPr>
        <w:t>, kiểm điểm trách nhiệm trước UBND tỉnh.</w:t>
      </w:r>
    </w:p>
    <w:p w:rsidR="009A1811" w:rsidRDefault="009A1811" w:rsidP="009A1811">
      <w:pPr>
        <w:spacing w:before="80" w:line="276" w:lineRule="auto"/>
        <w:ind w:firstLine="720"/>
        <w:jc w:val="both"/>
        <w:rPr>
          <w:sz w:val="28"/>
          <w:szCs w:val="28"/>
          <w:lang w:val="nl-NL"/>
        </w:rPr>
      </w:pPr>
      <w:r w:rsidRPr="009A1811">
        <w:rPr>
          <w:sz w:val="28"/>
          <w:szCs w:val="28"/>
          <w:lang w:val="nl-NL"/>
        </w:rPr>
        <w:t>- Khẩn trương hoàn thiện hồ sơ, thanh toán ngay với Kho bạc Nhà nước khi có khối lượng được nghiệm thu, không để dồn thanh toán vào cuối năm. Đối với các dự án đã hoàn thành đưa vào sử dụng, phải khẩn trương phê duyệt quyết toán, giải ngân hết số vốn cho các nhà thầu. Đối với dự án sắp hoàn thành, sớm hoàn thiện các thủ tục pháp lý, nghiệm thu khối lượng hoàn thành để đủ điều kiện thanh toán cho các nhà thầu. Đối với các dự án khởi công mới, khẩn trương hoàn thành hồ sơ, thủ tục đấu thầu để triển khai thi công công trình.</w:t>
      </w:r>
    </w:p>
    <w:p w:rsidR="00BD0FEF" w:rsidRPr="00BD0FEF" w:rsidRDefault="008645D7" w:rsidP="002B2477">
      <w:pPr>
        <w:spacing w:before="80" w:line="276" w:lineRule="auto"/>
        <w:ind w:firstLine="720"/>
        <w:jc w:val="both"/>
        <w:rPr>
          <w:sz w:val="28"/>
          <w:szCs w:val="28"/>
          <w:lang w:val="nl-NL"/>
        </w:rPr>
      </w:pPr>
      <w:r>
        <w:rPr>
          <w:sz w:val="28"/>
          <w:szCs w:val="28"/>
          <w:lang w:val="nl-NL"/>
        </w:rPr>
        <w:t>4</w:t>
      </w:r>
      <w:r w:rsidR="00BD0FEF" w:rsidRPr="00BD0FEF">
        <w:rPr>
          <w:sz w:val="28"/>
          <w:szCs w:val="28"/>
          <w:lang w:val="nl-NL"/>
        </w:rPr>
        <w:t>. Sở Tài chính, Kho bạc Nhà nước tỉnh và các đơn vị liên quan: Đôn đốc, hướng dẫn các chủ đầu tư trong việc triển khai các thủ tục nhập nguồn theo đúng kế hoạch giao, thực hiện chuyển nguồn và thanh toán kịp thời cho các dự án ngay khi có</w:t>
      </w:r>
      <w:r w:rsidR="00726F93">
        <w:rPr>
          <w:sz w:val="28"/>
          <w:szCs w:val="28"/>
          <w:lang w:val="nl-NL"/>
        </w:rPr>
        <w:t xml:space="preserve"> đầy đủ hồ sơ, thủ tục quy định;</w:t>
      </w:r>
      <w:r w:rsidR="001A6E01" w:rsidRPr="00C51765">
        <w:rPr>
          <w:sz w:val="28"/>
          <w:szCs w:val="28"/>
          <w:lang w:val="nl-NL"/>
        </w:rPr>
        <w:t xml:space="preserve"> tuyệt đối không để tồn đọng hồ sơ thanh toán tại Kho bạc.</w:t>
      </w:r>
    </w:p>
    <w:p w:rsidR="002C5D83" w:rsidRDefault="00BD0FEF" w:rsidP="002B2477">
      <w:pPr>
        <w:spacing w:before="80" w:line="276" w:lineRule="auto"/>
        <w:ind w:firstLine="720"/>
        <w:jc w:val="both"/>
        <w:rPr>
          <w:sz w:val="28"/>
          <w:szCs w:val="28"/>
          <w:lang w:val="nl-NL"/>
        </w:rPr>
      </w:pPr>
      <w:r w:rsidRPr="00656D93">
        <w:rPr>
          <w:sz w:val="28"/>
          <w:szCs w:val="28"/>
          <w:lang w:val="nl-NL"/>
        </w:rPr>
        <w:t xml:space="preserve">5. </w:t>
      </w:r>
      <w:r w:rsidRPr="001D0E5E">
        <w:rPr>
          <w:sz w:val="28"/>
          <w:szCs w:val="28"/>
          <w:lang w:val="nl-NL"/>
        </w:rPr>
        <w:t>Thường xuyên cập nhật kịp thời tình hình giải ngân của từng dự án để kịp thời đôn đốc, xử lý vướng mắc cho các chủ đầu tư theo thẩm quyền. Chủ động rà soát, đề xuất cấp có thẩm quyền điều chuyển kế hoạch vốn năm 201</w:t>
      </w:r>
      <w:r w:rsidR="00B16840">
        <w:rPr>
          <w:sz w:val="28"/>
          <w:szCs w:val="28"/>
          <w:lang w:val="nl-NL"/>
        </w:rPr>
        <w:t>9</w:t>
      </w:r>
      <w:r w:rsidRPr="001D0E5E">
        <w:rPr>
          <w:sz w:val="28"/>
          <w:szCs w:val="28"/>
          <w:lang w:val="nl-NL"/>
        </w:rPr>
        <w:t xml:space="preserve"> của các dự án chậm tiến độ thực hiện và giải ngân sang các dự án khác có nhu cầu, có tiến độ giải ngân tốt, cần đẩy nhanh tiến độ thực hiện,</w:t>
      </w:r>
      <w:r>
        <w:rPr>
          <w:sz w:val="28"/>
          <w:szCs w:val="28"/>
          <w:lang w:val="nl-NL"/>
        </w:rPr>
        <w:t xml:space="preserve"> sớm hoàn thành đưa vào sử dụng</w:t>
      </w:r>
      <w:r w:rsidR="002C5D83">
        <w:rPr>
          <w:sz w:val="28"/>
          <w:szCs w:val="28"/>
          <w:lang w:val="nl-NL"/>
        </w:rPr>
        <w:t>.</w:t>
      </w:r>
    </w:p>
    <w:p w:rsidR="00BD0FEF" w:rsidRPr="00BD0FEF" w:rsidRDefault="00BD0FEF" w:rsidP="002B2477">
      <w:pPr>
        <w:spacing w:before="80" w:line="276" w:lineRule="auto"/>
        <w:ind w:firstLine="720"/>
        <w:jc w:val="both"/>
        <w:rPr>
          <w:sz w:val="28"/>
          <w:szCs w:val="28"/>
          <w:lang w:val="nl-NL"/>
        </w:rPr>
      </w:pPr>
      <w:r w:rsidRPr="00656D93">
        <w:rPr>
          <w:sz w:val="28"/>
          <w:szCs w:val="28"/>
          <w:lang w:val="nl-NL"/>
        </w:rPr>
        <w:lastRenderedPageBreak/>
        <w:t xml:space="preserve">6. Tiếp tục triển khai rà soát, chấn chỉnh hoạt động của các đơn vị tư vấn, các đơn vị xây lắp trên địa bàn tỉnh; đánh giá, phân loại và công bố rộng rãi năng lực hoạt động xây dựng để các Chủ đầu tư có cơ sở lựa chọn các nhà thầu có đủ năng lực, kinh nghiệm để thực hiện dự án. </w:t>
      </w:r>
    </w:p>
    <w:p w:rsidR="00F605E2" w:rsidRPr="00F605E2" w:rsidRDefault="00F605E2" w:rsidP="00F605E2">
      <w:pPr>
        <w:spacing w:before="80" w:line="276" w:lineRule="auto"/>
        <w:ind w:firstLine="720"/>
        <w:jc w:val="both"/>
        <w:rPr>
          <w:sz w:val="28"/>
          <w:szCs w:val="28"/>
          <w:lang w:val="nl-NL"/>
        </w:rPr>
      </w:pPr>
      <w:r>
        <w:rPr>
          <w:sz w:val="28"/>
          <w:szCs w:val="28"/>
          <w:lang w:val="nl-NL"/>
        </w:rPr>
        <w:t>7</w:t>
      </w:r>
      <w:r w:rsidRPr="00951F9C">
        <w:rPr>
          <w:sz w:val="28"/>
          <w:szCs w:val="28"/>
          <w:lang w:val="nl-NL"/>
        </w:rPr>
        <w:t>. Tăng cường huy động các nguồn vốn đầu tư trên địa bàn tỉnh, nhất là vốn từ doanh nghiệp, dân cư, vốn đầu tư trực tiếp nước ngoài; đẩy mạnh công tác xã hội hóa đầu tư nhất là trong các lĩnh vực giáo dục, y tế, cung cấp dịch vụ công,... nhằm huy động, bổ sung thêm nguồn vốn để tạo bước đột phá về xây dựng hệ thống kết cấu hạ tầng kinh tế - xã hội trên địa bàn tỉnh.</w:t>
      </w:r>
    </w:p>
    <w:p w:rsidR="00F605E2" w:rsidRPr="00951F9C" w:rsidRDefault="00F605E2" w:rsidP="00F605E2">
      <w:pPr>
        <w:spacing w:before="80" w:line="276" w:lineRule="auto"/>
        <w:ind w:firstLine="720"/>
        <w:jc w:val="both"/>
        <w:rPr>
          <w:sz w:val="28"/>
          <w:szCs w:val="28"/>
          <w:lang w:val="nl-NL"/>
        </w:rPr>
      </w:pPr>
      <w:r w:rsidRPr="00F605E2">
        <w:rPr>
          <w:sz w:val="28"/>
          <w:szCs w:val="28"/>
          <w:lang w:val="nl-NL"/>
        </w:rPr>
        <w:t xml:space="preserve">Riêng các dự án đầu tư theo hình thức hợp tác công tư (PPP) đã được HĐND tỉnh thông qua sẽ thực hiện rà soát, đánh giá lại, trường hợp cần thiết thực hiện </w:t>
      </w:r>
      <w:r w:rsidRPr="00951F9C">
        <w:rPr>
          <w:sz w:val="28"/>
          <w:szCs w:val="28"/>
          <w:lang w:val="nl-NL"/>
        </w:rPr>
        <w:t xml:space="preserve">điều chỉnh danh mục phù hợp với điều kiện thực tế; đề xuất </w:t>
      </w:r>
      <w:r w:rsidRPr="00F605E2">
        <w:rPr>
          <w:sz w:val="28"/>
          <w:szCs w:val="28"/>
          <w:lang w:val="nl-NL"/>
        </w:rPr>
        <w:t>giải pháp cụ thể nhằm tạo sự quan tâm của Nhà đầu tư, huy động được nguồn vốn thực hiện, đảm bảo hiệu quả, khả thi.</w:t>
      </w:r>
    </w:p>
    <w:p w:rsidR="00F605E2" w:rsidRDefault="00BD3926" w:rsidP="00F605E2">
      <w:pPr>
        <w:spacing w:before="80" w:line="276" w:lineRule="auto"/>
        <w:ind w:firstLine="720"/>
        <w:jc w:val="both"/>
        <w:rPr>
          <w:sz w:val="28"/>
          <w:szCs w:val="28"/>
          <w:lang w:val="nl-NL"/>
        </w:rPr>
      </w:pPr>
      <w:r>
        <w:rPr>
          <w:sz w:val="28"/>
          <w:szCs w:val="28"/>
          <w:lang w:val="nl-NL"/>
        </w:rPr>
        <w:t>8</w:t>
      </w:r>
      <w:r w:rsidR="00F605E2" w:rsidRPr="00656D93">
        <w:rPr>
          <w:sz w:val="28"/>
          <w:szCs w:val="28"/>
          <w:lang w:val="nl-NL"/>
        </w:rPr>
        <w:t>. Đẩy mạnh công tác quyết toán các dự án đầu tư hoàn thành thuộc nguồn vốn nhà nước theo Chỉ thị số 27/CT-TTg ngày 27/12/2013 của Thủ tướng Chính phủ và theo đúng quy định tại Thông tư số 19/2011/TT-BTC ngày 14/02/2011 của Bộ Tài chính.</w:t>
      </w:r>
    </w:p>
    <w:p w:rsidR="00BD0FEF" w:rsidRPr="00BD0FEF" w:rsidRDefault="00BD0FEF" w:rsidP="002B2477">
      <w:pPr>
        <w:spacing w:before="80" w:line="276" w:lineRule="auto"/>
        <w:ind w:firstLine="720"/>
        <w:jc w:val="both"/>
        <w:rPr>
          <w:sz w:val="28"/>
          <w:szCs w:val="28"/>
          <w:lang w:val="nl-NL"/>
        </w:rPr>
      </w:pPr>
      <w:r w:rsidRPr="00656D93">
        <w:rPr>
          <w:sz w:val="28"/>
          <w:szCs w:val="28"/>
          <w:lang w:val="nl-NL"/>
        </w:rPr>
        <w:t>9. Tăng cường công tác theo dõi, đánh giá, giám sát, kiểm tra, thanh tra việc thực hiện kế hoạch đầu tư công và thực hiện các chương trình, dự án đầu tư cụ thể. Thực hiện nghiêm chế độ báo cáo tình hình thực hiện kế hoạch đầu tư công định kỳ hoặc đột xuất theo chế độ báo cáo quy định; trong đó, phải đánh giá kết quả thực hiện, những tồn tại, hạn chế và kiến nghị các cấp có thẩm quyền giải quyết những khó khăn, vướng mắc./.</w:t>
      </w:r>
    </w:p>
    <w:p w:rsidR="00B13470" w:rsidRPr="00491C1F" w:rsidRDefault="00B13470" w:rsidP="002B2477">
      <w:pPr>
        <w:pStyle w:val="BodyText"/>
        <w:spacing w:before="80" w:line="276" w:lineRule="auto"/>
        <w:ind w:firstLine="720"/>
        <w:jc w:val="both"/>
        <w:rPr>
          <w:b w:val="0"/>
          <w:bCs w:val="0"/>
          <w:sz w:val="12"/>
          <w:szCs w:val="28"/>
          <w:lang w:val="vi-VN"/>
        </w:rPr>
      </w:pPr>
    </w:p>
    <w:tbl>
      <w:tblPr>
        <w:tblW w:w="9356" w:type="dxa"/>
        <w:jc w:val="center"/>
        <w:tblLayout w:type="fixed"/>
        <w:tblLook w:val="0000" w:firstRow="0" w:lastRow="0" w:firstColumn="0" w:lastColumn="0" w:noHBand="0" w:noVBand="0"/>
      </w:tblPr>
      <w:tblGrid>
        <w:gridCol w:w="3881"/>
        <w:gridCol w:w="5475"/>
      </w:tblGrid>
      <w:tr w:rsidR="00435DB3" w:rsidRPr="00CF5F5B" w:rsidTr="005940D6">
        <w:trPr>
          <w:jc w:val="center"/>
        </w:trPr>
        <w:tc>
          <w:tcPr>
            <w:tcW w:w="3881" w:type="dxa"/>
          </w:tcPr>
          <w:p w:rsidR="00EB65D3" w:rsidRPr="00054EAE" w:rsidRDefault="00EB65D3" w:rsidP="00EB65D3">
            <w:pPr>
              <w:rPr>
                <w:rFonts w:eastAsia="MS Mincho"/>
                <w:b/>
                <w:i/>
                <w:szCs w:val="28"/>
                <w:lang w:val="nl-NL" w:eastAsia="ja-JP"/>
              </w:rPr>
            </w:pPr>
            <w:r w:rsidRPr="00054EAE">
              <w:rPr>
                <w:rFonts w:eastAsia="MS Mincho"/>
                <w:b/>
                <w:i/>
                <w:szCs w:val="28"/>
                <w:lang w:val="nl-NL" w:eastAsia="ja-JP"/>
              </w:rPr>
              <w:t>N</w:t>
            </w:r>
            <w:r w:rsidRPr="00054EAE">
              <w:rPr>
                <w:rFonts w:eastAsia="MS Mincho"/>
                <w:b/>
                <w:i/>
                <w:szCs w:val="28"/>
                <w:lang w:eastAsia="ja-JP"/>
              </w:rPr>
              <w:t>ơi nhận:</w:t>
            </w:r>
          </w:p>
          <w:p w:rsidR="00EB65D3" w:rsidRPr="00054EAE" w:rsidRDefault="00EB65D3" w:rsidP="00EB65D3">
            <w:pPr>
              <w:rPr>
                <w:rFonts w:eastAsia="MS Mincho"/>
                <w:sz w:val="22"/>
                <w:szCs w:val="28"/>
                <w:lang w:val="nl-NL" w:eastAsia="ja-JP"/>
              </w:rPr>
            </w:pPr>
            <w:r w:rsidRPr="00054EAE">
              <w:rPr>
                <w:rFonts w:eastAsia="MS Mincho"/>
                <w:sz w:val="22"/>
                <w:szCs w:val="28"/>
                <w:lang w:val="nl-NL" w:eastAsia="ja-JP"/>
              </w:rPr>
              <w:t>- TT Tỉnh ủy, TT HĐND tỉnh;</w:t>
            </w:r>
          </w:p>
          <w:p w:rsidR="00EB65D3" w:rsidRPr="00054EAE" w:rsidRDefault="00EB65D3" w:rsidP="00EB65D3">
            <w:pPr>
              <w:rPr>
                <w:rFonts w:eastAsia="MS Mincho"/>
                <w:sz w:val="22"/>
                <w:szCs w:val="28"/>
                <w:lang w:val="nl-NL" w:eastAsia="ja-JP"/>
              </w:rPr>
            </w:pPr>
            <w:r w:rsidRPr="00054EAE">
              <w:rPr>
                <w:rFonts w:eastAsia="MS Mincho"/>
                <w:sz w:val="22"/>
                <w:szCs w:val="28"/>
                <w:lang w:val="nl-NL" w:eastAsia="ja-JP"/>
              </w:rPr>
              <w:t>- Chủ tịch, các PCT UBND tỉnh;</w:t>
            </w:r>
          </w:p>
          <w:p w:rsidR="00EB65D3" w:rsidRPr="00054EAE" w:rsidRDefault="00EB65D3" w:rsidP="00EB65D3">
            <w:pPr>
              <w:rPr>
                <w:rFonts w:eastAsia="MS Mincho"/>
                <w:sz w:val="22"/>
                <w:szCs w:val="28"/>
                <w:lang w:val="nl-NL" w:eastAsia="ja-JP"/>
              </w:rPr>
            </w:pPr>
            <w:r w:rsidRPr="00054EAE">
              <w:rPr>
                <w:rFonts w:eastAsia="MS Mincho"/>
                <w:sz w:val="22"/>
                <w:szCs w:val="28"/>
                <w:lang w:val="nl-NL" w:eastAsia="ja-JP"/>
              </w:rPr>
              <w:t>- Đại biểu HĐND tỉnh;</w:t>
            </w:r>
          </w:p>
          <w:p w:rsidR="00EB65D3" w:rsidRPr="00054EAE" w:rsidRDefault="00EB65D3" w:rsidP="00EB65D3">
            <w:pPr>
              <w:rPr>
                <w:rFonts w:eastAsia="MS Mincho"/>
                <w:sz w:val="22"/>
                <w:szCs w:val="28"/>
                <w:lang w:val="nl-NL" w:eastAsia="ja-JP"/>
              </w:rPr>
            </w:pPr>
            <w:r w:rsidRPr="00054EAE">
              <w:rPr>
                <w:rFonts w:eastAsia="MS Mincho"/>
                <w:sz w:val="22"/>
                <w:szCs w:val="28"/>
                <w:lang w:val="nl-NL" w:eastAsia="ja-JP"/>
              </w:rPr>
              <w:t>- Uỷ viên UBND tỉnh;</w:t>
            </w:r>
          </w:p>
          <w:p w:rsidR="00EB65D3" w:rsidRPr="00054EAE" w:rsidRDefault="00EB65D3" w:rsidP="00EB65D3">
            <w:pPr>
              <w:jc w:val="both"/>
              <w:rPr>
                <w:rFonts w:eastAsia="MS Mincho"/>
                <w:sz w:val="22"/>
                <w:szCs w:val="28"/>
                <w:lang w:eastAsia="ja-JP"/>
              </w:rPr>
            </w:pPr>
            <w:r w:rsidRPr="00054EAE">
              <w:rPr>
                <w:rFonts w:eastAsia="MS Mincho"/>
                <w:sz w:val="22"/>
                <w:szCs w:val="28"/>
                <w:lang w:eastAsia="ja-JP"/>
              </w:rPr>
              <w:t>- Lưu: VT, TH</w:t>
            </w:r>
            <w:bookmarkStart w:id="0" w:name="_GoBack"/>
            <w:bookmarkEnd w:id="0"/>
            <w:r w:rsidRPr="00054EAE">
              <w:rPr>
                <w:rFonts w:eastAsia="MS Mincho"/>
                <w:sz w:val="22"/>
                <w:szCs w:val="28"/>
                <w:lang w:eastAsia="ja-JP"/>
              </w:rPr>
              <w:t xml:space="preserve"> (</w:t>
            </w:r>
            <w:r>
              <w:rPr>
                <w:rFonts w:eastAsia="MS Mincho"/>
                <w:sz w:val="22"/>
                <w:szCs w:val="28"/>
                <w:lang w:eastAsia="ja-JP"/>
              </w:rPr>
              <w:t>7</w:t>
            </w:r>
            <w:r w:rsidRPr="00054EAE">
              <w:rPr>
                <w:rFonts w:eastAsia="MS Mincho"/>
                <w:sz w:val="22"/>
                <w:szCs w:val="28"/>
                <w:lang w:eastAsia="ja-JP"/>
              </w:rPr>
              <w:t>0b).</w:t>
            </w:r>
          </w:p>
          <w:p w:rsidR="00435DB3" w:rsidRPr="00CF5F5B" w:rsidRDefault="00435DB3" w:rsidP="005940D6">
            <w:pPr>
              <w:jc w:val="both"/>
              <w:rPr>
                <w:b/>
                <w:sz w:val="28"/>
                <w:szCs w:val="28"/>
                <w:lang w:val="nl-NL"/>
              </w:rPr>
            </w:pPr>
          </w:p>
        </w:tc>
        <w:tc>
          <w:tcPr>
            <w:tcW w:w="5475" w:type="dxa"/>
          </w:tcPr>
          <w:p w:rsidR="00435DB3" w:rsidRPr="00CF5F5B" w:rsidRDefault="001A60E3" w:rsidP="001A60E3">
            <w:pPr>
              <w:jc w:val="center"/>
              <w:rPr>
                <w:b/>
                <w:sz w:val="28"/>
                <w:szCs w:val="28"/>
                <w:lang w:val="nl-NL"/>
              </w:rPr>
            </w:pPr>
            <w:r>
              <w:rPr>
                <w:b/>
                <w:sz w:val="28"/>
                <w:szCs w:val="28"/>
                <w:lang w:val="nl-NL"/>
              </w:rPr>
              <w:t xml:space="preserve">   </w:t>
            </w:r>
            <w:r w:rsidR="00435DB3" w:rsidRPr="00CF5F5B">
              <w:rPr>
                <w:b/>
                <w:sz w:val="28"/>
                <w:szCs w:val="28"/>
                <w:lang w:val="nl-NL"/>
              </w:rPr>
              <w:t>UỶ BAN NHÂN DÂN</w:t>
            </w:r>
            <w:r w:rsidR="00BE22C6">
              <w:rPr>
                <w:b/>
                <w:sz w:val="28"/>
                <w:szCs w:val="28"/>
                <w:lang w:val="nl-NL"/>
              </w:rPr>
              <w:t xml:space="preserve"> </w:t>
            </w:r>
            <w:r w:rsidR="00435DB3" w:rsidRPr="00CF5F5B">
              <w:rPr>
                <w:b/>
                <w:sz w:val="28"/>
                <w:szCs w:val="28"/>
                <w:lang w:val="nl-NL"/>
              </w:rPr>
              <w:t>TỈNH</w:t>
            </w:r>
          </w:p>
          <w:p w:rsidR="00435DB3" w:rsidRPr="00CF5F5B" w:rsidRDefault="00435DB3" w:rsidP="005940D6">
            <w:pPr>
              <w:spacing w:line="320" w:lineRule="exact"/>
              <w:jc w:val="center"/>
              <w:rPr>
                <w:b/>
                <w:sz w:val="28"/>
                <w:szCs w:val="28"/>
                <w:lang w:val="nl-NL"/>
              </w:rPr>
            </w:pPr>
          </w:p>
        </w:tc>
      </w:tr>
    </w:tbl>
    <w:p w:rsidR="00A36E89" w:rsidRDefault="00A36E89" w:rsidP="0034755B">
      <w:pPr>
        <w:pStyle w:val="BodyText"/>
        <w:ind w:firstLine="720"/>
        <w:jc w:val="both"/>
        <w:rPr>
          <w:b w:val="0"/>
          <w:bCs w:val="0"/>
          <w:color w:val="000000"/>
          <w:sz w:val="16"/>
          <w:szCs w:val="16"/>
          <w:lang w:val="vi-VN"/>
        </w:rPr>
      </w:pPr>
    </w:p>
    <w:sectPr w:rsidR="00A36E89" w:rsidSect="003926B3">
      <w:footerReference w:type="even" r:id="rId9"/>
      <w:footerReference w:type="default" r:id="rId10"/>
      <w:footerReference w:type="first" r:id="rId11"/>
      <w:pgSz w:w="11907" w:h="16840" w:code="9"/>
      <w:pgMar w:top="1077" w:right="1021" w:bottom="1077" w:left="1701"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84A" w:rsidRDefault="00A1684A">
      <w:r>
        <w:separator/>
      </w:r>
    </w:p>
  </w:endnote>
  <w:endnote w:type="continuationSeparator" w:id="0">
    <w:p w:rsidR="00A1684A" w:rsidRDefault="00A16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B5" w:rsidRDefault="005E62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E62B5" w:rsidRDefault="005E62B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B5" w:rsidRPr="008A5836" w:rsidRDefault="005E62B5" w:rsidP="002D693C">
    <w:pPr>
      <w:pStyle w:val="Footer"/>
      <w:jc w:val="center"/>
      <w:rPr>
        <w:sz w:val="24"/>
        <w:szCs w:val="24"/>
      </w:rPr>
    </w:pPr>
    <w:r w:rsidRPr="008A5836">
      <w:rPr>
        <w:sz w:val="24"/>
        <w:szCs w:val="24"/>
      </w:rPr>
      <w:fldChar w:fldCharType="begin"/>
    </w:r>
    <w:r w:rsidRPr="008A5836">
      <w:rPr>
        <w:sz w:val="24"/>
        <w:szCs w:val="24"/>
      </w:rPr>
      <w:instrText xml:space="preserve"> PAGE   \* MERGEFORMAT </w:instrText>
    </w:r>
    <w:r w:rsidRPr="008A5836">
      <w:rPr>
        <w:sz w:val="24"/>
        <w:szCs w:val="24"/>
      </w:rPr>
      <w:fldChar w:fldCharType="separate"/>
    </w:r>
    <w:r w:rsidR="00EB65D3">
      <w:rPr>
        <w:noProof/>
        <w:sz w:val="24"/>
        <w:szCs w:val="24"/>
      </w:rPr>
      <w:t>13</w:t>
    </w:r>
    <w:r w:rsidRPr="008A5836">
      <w:rPr>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B5" w:rsidRDefault="005E62B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84A" w:rsidRDefault="00A1684A">
      <w:r>
        <w:separator/>
      </w:r>
    </w:p>
  </w:footnote>
  <w:footnote w:type="continuationSeparator" w:id="0">
    <w:p w:rsidR="00A1684A" w:rsidRDefault="00A1684A">
      <w:r>
        <w:continuationSeparator/>
      </w:r>
    </w:p>
  </w:footnote>
  <w:footnote w:id="1">
    <w:p w:rsidR="005E62B5" w:rsidRPr="00F26314" w:rsidRDefault="005E62B5" w:rsidP="00C90C69">
      <w:pPr>
        <w:pStyle w:val="FootnoteText"/>
        <w:spacing w:before="60"/>
        <w:jc w:val="both"/>
      </w:pPr>
      <w:r>
        <w:rPr>
          <w:rStyle w:val="FootnoteReference"/>
        </w:rPr>
        <w:footnoteRef/>
      </w:r>
      <w:r>
        <w:t xml:space="preserve"> M</w:t>
      </w:r>
      <w:r w:rsidRPr="00465910">
        <w:t>ột</w:t>
      </w:r>
      <w:r>
        <w:t xml:space="preserve"> s</w:t>
      </w:r>
      <w:r w:rsidRPr="00465910">
        <w:t>ố</w:t>
      </w:r>
      <w:r>
        <w:t xml:space="preserve"> d</w:t>
      </w:r>
      <w:r w:rsidRPr="00465910">
        <w:t>ự</w:t>
      </w:r>
      <w:r>
        <w:t xml:space="preserve"> </w:t>
      </w:r>
      <w:r w:rsidRPr="00465910">
        <w:t>á</w:t>
      </w:r>
      <w:r>
        <w:t>n c</w:t>
      </w:r>
      <w:r w:rsidRPr="00465910">
        <w:t>ó</w:t>
      </w:r>
      <w:r>
        <w:t xml:space="preserve"> gi</w:t>
      </w:r>
      <w:r w:rsidRPr="00465910">
        <w:t>á</w:t>
      </w:r>
      <w:r>
        <w:t xml:space="preserve"> tr</w:t>
      </w:r>
      <w:r w:rsidRPr="00465910">
        <w:t>ị</w:t>
      </w:r>
      <w:r>
        <w:t xml:space="preserve"> th</w:t>
      </w:r>
      <w:r w:rsidRPr="00465910">
        <w:t>ự</w:t>
      </w:r>
      <w:r>
        <w:t>c hi</w:t>
      </w:r>
      <w:r w:rsidRPr="00465910">
        <w:t>ện</w:t>
      </w:r>
      <w:r>
        <w:t xml:space="preserve"> l</w:t>
      </w:r>
      <w:r w:rsidRPr="00465910">
        <w:t>ớn</w:t>
      </w:r>
      <w:r>
        <w:t xml:space="preserve"> nh</w:t>
      </w:r>
      <w:r w:rsidRPr="00465910">
        <w:t>ư</w:t>
      </w:r>
      <w:r>
        <w:t>: Nh</w:t>
      </w:r>
      <w:r w:rsidRPr="00465910">
        <w:t>à</w:t>
      </w:r>
      <w:r>
        <w:t xml:space="preserve"> m</w:t>
      </w:r>
      <w:r w:rsidRPr="00465910">
        <w:t>áy</w:t>
      </w:r>
      <w:r>
        <w:t xml:space="preserve"> </w:t>
      </w:r>
      <w:r w:rsidRPr="00465910">
        <w:t>đ</w:t>
      </w:r>
      <w:r>
        <w:t>i</w:t>
      </w:r>
      <w:r w:rsidRPr="00465910">
        <w:t>ện</w:t>
      </w:r>
      <w:r>
        <w:t xml:space="preserve"> m</w:t>
      </w:r>
      <w:r w:rsidRPr="00465910">
        <w:t>ặ</w:t>
      </w:r>
      <w:r>
        <w:t>t tr</w:t>
      </w:r>
      <w:r w:rsidRPr="00465910">
        <w:t>ời</w:t>
      </w:r>
      <w:r>
        <w:t xml:space="preserve"> t</w:t>
      </w:r>
      <w:r w:rsidRPr="00465910">
        <w:t>ại</w:t>
      </w:r>
      <w:r>
        <w:t xml:space="preserve"> x</w:t>
      </w:r>
      <w:r w:rsidRPr="00465910">
        <w:t>ã</w:t>
      </w:r>
      <w:r>
        <w:t xml:space="preserve"> C</w:t>
      </w:r>
      <w:r w:rsidRPr="00465910">
        <w:t>ẩm</w:t>
      </w:r>
      <w:r>
        <w:t xml:space="preserve"> H</w:t>
      </w:r>
      <w:r w:rsidRPr="00465910">
        <w:t>òa</w:t>
      </w:r>
      <w:r>
        <w:t xml:space="preserve"> c</w:t>
      </w:r>
      <w:r w:rsidRPr="00465910">
        <w:t>ủa</w:t>
      </w:r>
      <w:r>
        <w:t xml:space="preserve"> Cty CP t</w:t>
      </w:r>
      <w:r w:rsidRPr="00465910">
        <w:t>ập</w:t>
      </w:r>
      <w:r>
        <w:t xml:space="preserve"> </w:t>
      </w:r>
      <w:r w:rsidRPr="00465910">
        <w:t>đ</w:t>
      </w:r>
      <w:r>
        <w:t>o</w:t>
      </w:r>
      <w:r w:rsidRPr="00465910">
        <w:t>àn</w:t>
      </w:r>
      <w:r>
        <w:t xml:space="preserve"> Ho</w:t>
      </w:r>
      <w:r w:rsidRPr="00465910">
        <w:t>ành</w:t>
      </w:r>
      <w:r>
        <w:t xml:space="preserve"> S</w:t>
      </w:r>
      <w:r w:rsidRPr="00465910">
        <w:t>ơ</w:t>
      </w:r>
      <w:r>
        <w:t>n: 1.200 t</w:t>
      </w:r>
      <w:r w:rsidRPr="00465910">
        <w:t>ỷ</w:t>
      </w:r>
      <w:r>
        <w:t xml:space="preserve"> đ</w:t>
      </w:r>
      <w:r w:rsidRPr="00465910">
        <w:t>ồng</w:t>
      </w:r>
      <w:r>
        <w:t xml:space="preserve">; </w:t>
      </w:r>
      <w:r w:rsidRPr="00465910">
        <w:t>Nhà máy gỗ MDF và HDF tại Vũ Quang của Công ty Thanh Thành Đạt</w:t>
      </w:r>
      <w:r>
        <w:t>: 400 t</w:t>
      </w:r>
      <w:r w:rsidRPr="00465910">
        <w:t>ỷ</w:t>
      </w:r>
      <w:r>
        <w:t xml:space="preserve"> đ</w:t>
      </w:r>
      <w:r w:rsidRPr="00465910">
        <w:t>ồng</w:t>
      </w:r>
      <w:r>
        <w:t xml:space="preserve">; </w:t>
      </w:r>
      <w:r w:rsidRPr="00465910">
        <w:t>Khu đô thị Hàm Nghi - Vincity Hà Tĩnh</w:t>
      </w:r>
      <w:r>
        <w:t>: 500 t</w:t>
      </w:r>
      <w:r w:rsidRPr="00465910">
        <w:t>ỷ</w:t>
      </w:r>
      <w:r>
        <w:t xml:space="preserve"> đ</w:t>
      </w:r>
      <w:r w:rsidRPr="00465910">
        <w:t>ồng</w:t>
      </w:r>
      <w:r>
        <w:t xml:space="preserve">; </w:t>
      </w:r>
      <w:r w:rsidRPr="00465910">
        <w:t>Khu đô thị tại thị trấn Xuân An</w:t>
      </w:r>
      <w:r>
        <w:t>: 200 t</w:t>
      </w:r>
      <w:r w:rsidRPr="00465910">
        <w:t>ỷ</w:t>
      </w:r>
      <w:r>
        <w:t xml:space="preserve"> đ</w:t>
      </w:r>
      <w:r w:rsidRPr="00465910">
        <w:t>ồng</w:t>
      </w:r>
      <w:r>
        <w:t>.</w:t>
      </w:r>
      <w:r w:rsidRPr="00465910">
        <w:t xml:space="preserve"> </w:t>
      </w:r>
    </w:p>
  </w:footnote>
  <w:footnote w:id="2">
    <w:p w:rsidR="005E62B5" w:rsidRDefault="005E62B5" w:rsidP="00C90C69">
      <w:pPr>
        <w:pStyle w:val="FootnoteText"/>
        <w:spacing w:before="60"/>
        <w:jc w:val="both"/>
      </w:pPr>
      <w:r>
        <w:rPr>
          <w:rStyle w:val="FootnoteReference"/>
        </w:rPr>
        <w:footnoteRef/>
      </w:r>
      <w:r>
        <w:t xml:space="preserve"> L</w:t>
      </w:r>
      <w:r w:rsidRPr="00FE5D7F">
        <w:t>ý</w:t>
      </w:r>
      <w:r>
        <w:t xml:space="preserve"> do gi</w:t>
      </w:r>
      <w:r w:rsidRPr="00863879">
        <w:t>á</w:t>
      </w:r>
      <w:r>
        <w:t xml:space="preserve"> tr</w:t>
      </w:r>
      <w:r w:rsidRPr="00863879">
        <w:t>ị</w:t>
      </w:r>
      <w:r>
        <w:t xml:space="preserve"> th</w:t>
      </w:r>
      <w:r w:rsidRPr="00863879">
        <w:t>ự</w:t>
      </w:r>
      <w:r>
        <w:t>c hi</w:t>
      </w:r>
      <w:r w:rsidRPr="00863879">
        <w:t>ện</w:t>
      </w:r>
      <w:r>
        <w:t xml:space="preserve"> v</w:t>
      </w:r>
      <w:r w:rsidRPr="00863879">
        <w:t>ốn</w:t>
      </w:r>
      <w:r>
        <w:t xml:space="preserve"> FDI </w:t>
      </w:r>
      <w:r w:rsidRPr="00863879">
        <w:t>đạt</w:t>
      </w:r>
      <w:r>
        <w:t xml:space="preserve"> th</w:t>
      </w:r>
      <w:r w:rsidRPr="00863879">
        <w:t>ấp</w:t>
      </w:r>
      <w:r>
        <w:t>: D</w:t>
      </w:r>
      <w:r w:rsidRPr="00863879">
        <w:t>ự</w:t>
      </w:r>
      <w:r>
        <w:t xml:space="preserve"> </w:t>
      </w:r>
      <w:r w:rsidRPr="00863879">
        <w:t>á</w:t>
      </w:r>
      <w:r>
        <w:t xml:space="preserve">n </w:t>
      </w:r>
      <w:r w:rsidRPr="00863879">
        <w:t xml:space="preserve">Khu liên hợp gang thép và cảng Sơn Dương Formosa </w:t>
      </w:r>
      <w:r>
        <w:t>ch</w:t>
      </w:r>
      <w:r w:rsidRPr="00863879">
        <w:t>ỉ</w:t>
      </w:r>
      <w:r>
        <w:t xml:space="preserve"> m</w:t>
      </w:r>
      <w:r w:rsidRPr="00863879">
        <w:t>ới</w:t>
      </w:r>
      <w:r>
        <w:t xml:space="preserve"> th</w:t>
      </w:r>
      <w:r w:rsidRPr="00863879">
        <w:t>ự</w:t>
      </w:r>
      <w:r>
        <w:t>c hi</w:t>
      </w:r>
      <w:r w:rsidRPr="00863879">
        <w:t>ện</w:t>
      </w:r>
      <w:r>
        <w:t xml:space="preserve"> đư</w:t>
      </w:r>
      <w:r w:rsidRPr="00863879">
        <w:t>ợ</w:t>
      </w:r>
      <w:r>
        <w:t>c kho</w:t>
      </w:r>
      <w:r w:rsidRPr="00863879">
        <w:t>ảng</w:t>
      </w:r>
      <w:r>
        <w:t xml:space="preserve"> 150 tri</w:t>
      </w:r>
      <w:r w:rsidRPr="00863879">
        <w:t>ệu</w:t>
      </w:r>
      <w:r>
        <w:t xml:space="preserve"> </w:t>
      </w:r>
      <w:r w:rsidRPr="00863879">
        <w:t>US</w:t>
      </w:r>
      <w:r>
        <w:t>D/500 tri</w:t>
      </w:r>
      <w:r w:rsidRPr="00863879">
        <w:t>ệu</w:t>
      </w:r>
      <w:r>
        <w:t xml:space="preserve"> </w:t>
      </w:r>
      <w:r w:rsidRPr="00863879">
        <w:t>US</w:t>
      </w:r>
      <w:r>
        <w:t>D (</w:t>
      </w:r>
      <w:r w:rsidRPr="00863879">
        <w:t>đạ</w:t>
      </w:r>
      <w:r>
        <w:t>t 30% k</w:t>
      </w:r>
      <w:r w:rsidRPr="00863879">
        <w:t>ế</w:t>
      </w:r>
      <w:r>
        <w:t xml:space="preserve"> ho</w:t>
      </w:r>
      <w:r w:rsidRPr="00863879">
        <w:t>ạch</w:t>
      </w:r>
      <w:r>
        <w:t>); Nh</w:t>
      </w:r>
      <w:r w:rsidRPr="008E3CC8">
        <w:t>à</w:t>
      </w:r>
      <w:r>
        <w:t xml:space="preserve"> m</w:t>
      </w:r>
      <w:r w:rsidRPr="008E3CC8">
        <w:t>áy</w:t>
      </w:r>
      <w:r>
        <w:t xml:space="preserve"> nhi</w:t>
      </w:r>
      <w:r w:rsidRPr="008E3CC8">
        <w:t>ệ</w:t>
      </w:r>
      <w:r>
        <w:t xml:space="preserve">t </w:t>
      </w:r>
      <w:r w:rsidRPr="008E3CC8">
        <w:t>đ</w:t>
      </w:r>
      <w:r>
        <w:t>i</w:t>
      </w:r>
      <w:r w:rsidRPr="008E3CC8">
        <w:t>ện</w:t>
      </w:r>
      <w:r>
        <w:t xml:space="preserve"> V</w:t>
      </w:r>
      <w:r w:rsidRPr="008E3CC8">
        <w:t>ũng</w:t>
      </w:r>
      <w:r>
        <w:t xml:space="preserve"> </w:t>
      </w:r>
      <w:r w:rsidRPr="008E3CC8">
        <w:t>Áng</w:t>
      </w:r>
      <w:r>
        <w:t xml:space="preserve"> 2 gi</w:t>
      </w:r>
      <w:r w:rsidRPr="008E3CC8">
        <w:t>á</w:t>
      </w:r>
      <w:r>
        <w:t xml:space="preserve"> tr</w:t>
      </w:r>
      <w:r w:rsidRPr="008E3CC8">
        <w:t>ị</w:t>
      </w:r>
      <w:r>
        <w:t xml:space="preserve"> th</w:t>
      </w:r>
      <w:r w:rsidRPr="008E3CC8">
        <w:t>ự</w:t>
      </w:r>
      <w:r>
        <w:t>c hi</w:t>
      </w:r>
      <w:r w:rsidRPr="008E3CC8">
        <w:t>ện</w:t>
      </w:r>
      <w:r>
        <w:t xml:space="preserve"> kho</w:t>
      </w:r>
      <w:r w:rsidRPr="008E3CC8">
        <w:t>ảng</w:t>
      </w:r>
      <w:r>
        <w:t xml:space="preserve"> 3,2 tri</w:t>
      </w:r>
      <w:r w:rsidRPr="008E3CC8">
        <w:t>ệu</w:t>
      </w:r>
      <w:r>
        <w:t xml:space="preserve"> </w:t>
      </w:r>
      <w:r w:rsidRPr="008E3CC8">
        <w:t>US</w:t>
      </w:r>
      <w:r>
        <w:t>D/250 tri</w:t>
      </w:r>
      <w:r w:rsidRPr="008E3CC8">
        <w:t>ệ</w:t>
      </w:r>
      <w:r>
        <w:t xml:space="preserve">u </w:t>
      </w:r>
      <w:r w:rsidRPr="008E3CC8">
        <w:t>US</w:t>
      </w:r>
      <w:r>
        <w:t>D (</w:t>
      </w:r>
      <w:r w:rsidRPr="008E3CC8">
        <w:t>đạt</w:t>
      </w:r>
      <w:r>
        <w:t xml:space="preserve"> 1,28% k</w:t>
      </w:r>
      <w:r w:rsidRPr="008E3CC8">
        <w:t>ế</w:t>
      </w:r>
      <w:r>
        <w:t xml:space="preserve"> ho</w:t>
      </w:r>
      <w:r w:rsidRPr="008E3CC8">
        <w:t>ạch</w:t>
      </w:r>
      <w:r>
        <w:t>); B</w:t>
      </w:r>
      <w:r w:rsidRPr="000715BC">
        <w:t>ến</w:t>
      </w:r>
      <w:r>
        <w:t xml:space="preserve"> c</w:t>
      </w:r>
      <w:r w:rsidRPr="000715BC">
        <w:t>ảng</w:t>
      </w:r>
      <w:r>
        <w:t xml:space="preserve"> 5,6 th</w:t>
      </w:r>
      <w:r w:rsidRPr="000715BC">
        <w:t>ự</w:t>
      </w:r>
      <w:r>
        <w:t>c hi</w:t>
      </w:r>
      <w:r w:rsidRPr="000715BC">
        <w:t>ện</w:t>
      </w:r>
      <w:r>
        <w:t xml:space="preserve"> </w:t>
      </w:r>
      <w:r w:rsidRPr="000715BC">
        <w:t>đạt</w:t>
      </w:r>
      <w:r>
        <w:t xml:space="preserve"> kho</w:t>
      </w:r>
      <w:r w:rsidRPr="000715BC">
        <w:t>ảng</w:t>
      </w:r>
      <w:r>
        <w:t xml:space="preserve"> 0,65 tri</w:t>
      </w:r>
      <w:r w:rsidRPr="001B5016">
        <w:t>ệu</w:t>
      </w:r>
      <w:r>
        <w:t xml:space="preserve"> </w:t>
      </w:r>
      <w:r w:rsidRPr="001B5016">
        <w:t>US</w:t>
      </w:r>
      <w:r>
        <w:t>D/47,5 tri</w:t>
      </w:r>
      <w:r w:rsidRPr="001B5016">
        <w:t>ệu</w:t>
      </w:r>
      <w:r>
        <w:t xml:space="preserve"> </w:t>
      </w:r>
      <w:r w:rsidRPr="001B5016">
        <w:t>US</w:t>
      </w:r>
      <w:r>
        <w:t>D (</w:t>
      </w:r>
      <w:r w:rsidRPr="001B5016">
        <w:t>đạt</w:t>
      </w:r>
      <w:r>
        <w:t xml:space="preserve"> 1,36% k</w:t>
      </w:r>
      <w:r w:rsidRPr="001B5016">
        <w:t>ế</w:t>
      </w:r>
      <w:r>
        <w:t xml:space="preserve"> ho</w:t>
      </w:r>
      <w:r w:rsidRPr="001B5016">
        <w:t>ạch</w:t>
      </w:r>
      <w:r>
        <w:t>) - d</w:t>
      </w:r>
      <w:r w:rsidRPr="00FE5D7F">
        <w:t>ự</w:t>
      </w:r>
      <w:r>
        <w:t xml:space="preserve"> </w:t>
      </w:r>
      <w:r w:rsidRPr="00FE5D7F">
        <w:t>á</w:t>
      </w:r>
      <w:r>
        <w:t>n n</w:t>
      </w:r>
      <w:r w:rsidRPr="00FE5D7F">
        <w:t>ày</w:t>
      </w:r>
      <w:r>
        <w:t xml:space="preserve"> c</w:t>
      </w:r>
      <w:r w:rsidRPr="00FE5D7F">
        <w:t>ơ</w:t>
      </w:r>
      <w:r>
        <w:t xml:space="preserve"> b</w:t>
      </w:r>
      <w:r w:rsidRPr="00FE5D7F">
        <w:t>ản</w:t>
      </w:r>
      <w:r>
        <w:t xml:space="preserve"> kh</w:t>
      </w:r>
      <w:r w:rsidRPr="00FE5D7F">
        <w:t>ô</w:t>
      </w:r>
      <w:r>
        <w:t>ng c</w:t>
      </w:r>
      <w:r w:rsidRPr="00FE5D7F">
        <w:t>òn</w:t>
      </w:r>
      <w:r>
        <w:t xml:space="preserve"> vư</w:t>
      </w:r>
      <w:r w:rsidRPr="00FE5D7F">
        <w:t>ớng</w:t>
      </w:r>
      <w:r>
        <w:t xml:space="preserve"> m</w:t>
      </w:r>
      <w:r w:rsidRPr="00FE5D7F">
        <w:t>ắ</w:t>
      </w:r>
      <w:r>
        <w:t>c l</w:t>
      </w:r>
      <w:r w:rsidRPr="00FE5D7F">
        <w:t>ớn</w:t>
      </w:r>
      <w:r>
        <w:t xml:space="preserve"> nh</w:t>
      </w:r>
      <w:r w:rsidRPr="00FE5D7F">
        <w:t>ư</w:t>
      </w:r>
      <w:r>
        <w:t>ng vi</w:t>
      </w:r>
      <w:r w:rsidRPr="00FE5D7F">
        <w:t>ệ</w:t>
      </w:r>
      <w:r>
        <w:t>c tri</w:t>
      </w:r>
      <w:r w:rsidRPr="00FE5D7F">
        <w:t>ển</w:t>
      </w:r>
      <w:r>
        <w:t xml:space="preserve"> khai c</w:t>
      </w:r>
      <w:r w:rsidRPr="00FE5D7F">
        <w:t>ủa</w:t>
      </w:r>
      <w:r>
        <w:t xml:space="preserve"> nh</w:t>
      </w:r>
      <w:r w:rsidRPr="00FE5D7F">
        <w:t>à</w:t>
      </w:r>
      <w:r>
        <w:t xml:space="preserve"> đ</w:t>
      </w:r>
      <w:r w:rsidRPr="00FE5D7F">
        <w:t>ầu</w:t>
      </w:r>
      <w:r>
        <w:t xml:space="preserve"> t</w:t>
      </w:r>
      <w:r w:rsidRPr="00FE5D7F">
        <w:t>ư</w:t>
      </w:r>
      <w:r>
        <w:t xml:space="preserve"> ch</w:t>
      </w:r>
      <w:r w:rsidRPr="00FE5D7F">
        <w:t>ậm</w:t>
      </w:r>
      <w:r>
        <w:t>.</w:t>
      </w:r>
    </w:p>
    <w:p w:rsidR="005E62B5" w:rsidRPr="00771721" w:rsidRDefault="005E62B5" w:rsidP="00C90C69">
      <w:pPr>
        <w:pStyle w:val="FootnoteText"/>
        <w:spacing w:before="60"/>
        <w:jc w:val="both"/>
      </w:pPr>
      <w:r w:rsidRPr="008E3CC8">
        <w:t xml:space="preserve">Riêng đối với Nhà máy Nhà mày nhiệt điện Vũng Áng 2 </w:t>
      </w:r>
      <w:r>
        <w:t>hi</w:t>
      </w:r>
      <w:r w:rsidRPr="008E3CC8">
        <w:t>ện</w:t>
      </w:r>
      <w:r>
        <w:t xml:space="preserve"> nay </w:t>
      </w:r>
      <w:r w:rsidRPr="00F26314">
        <w:t xml:space="preserve">đang tiếp tục hoàn thiện dự thảo bộ hợp đồng BOT với Bộ Công Thương; </w:t>
      </w:r>
      <w:r>
        <w:t>N</w:t>
      </w:r>
      <w:r w:rsidRPr="00F26314">
        <w:t xml:space="preserve">gày 22/02/2019, Bộ Công Thương đã có Văn bản số 1122/BCT-ĐL gửi Thủ tướng Chính phủ xem xét, đồng ý chủ trương để ký kết chính thức các hợp đồng dự án (hợp đồng BOT, hợp đồng mua bán điện (PPA) và Bảo lãnh Chính phủ (GGU),...). </w:t>
      </w:r>
      <w:r w:rsidRPr="00771721">
        <w:t>Về hợp đồng thuê đất (LLA) đã được ký tắt, hiện nay Ban Quản lý Khu kinh tế tỉnh đang chờ văn bản hướng dẫn của Bộ TN&amp;MT để chuẩn bị ký chính thức. Hiện đang tập trung hoàn thiện các thủ tục còn lại phấn đấu ký hợp đồng BOT và khởi công xây dựng trong quý III/2019.</w:t>
      </w:r>
    </w:p>
  </w:footnote>
  <w:footnote w:id="3">
    <w:p w:rsidR="00A819B6" w:rsidRPr="00A819B6" w:rsidRDefault="00A819B6" w:rsidP="00C90C69">
      <w:pPr>
        <w:pStyle w:val="FootnoteText"/>
        <w:spacing w:before="60"/>
        <w:rPr>
          <w:lang w:val="en-GB"/>
        </w:rPr>
      </w:pPr>
      <w:r w:rsidRPr="009F4CB6">
        <w:rPr>
          <w:rStyle w:val="FootnoteReference"/>
        </w:rPr>
        <w:footnoteRef/>
      </w:r>
      <w:r w:rsidRPr="009F4CB6">
        <w:t xml:space="preserve"> </w:t>
      </w:r>
      <w:r w:rsidR="00A33565">
        <w:rPr>
          <w:szCs w:val="28"/>
          <w:lang w:val="pt-BR"/>
        </w:rPr>
        <w:t>Tỷ lệ giải ngân vốn NSNN</w:t>
      </w:r>
      <w:r w:rsidR="00167921">
        <w:rPr>
          <w:szCs w:val="28"/>
          <w:lang w:val="pt-BR"/>
        </w:rPr>
        <w:t>, TPCP</w:t>
      </w:r>
      <w:r w:rsidR="00A33565">
        <w:rPr>
          <w:szCs w:val="28"/>
          <w:lang w:val="pt-BR"/>
        </w:rPr>
        <w:t xml:space="preserve"> 6 tháng đầu năm 2019 của cả nước đạt 32,41%</w:t>
      </w:r>
      <w:r w:rsidR="008A2D65">
        <w:rPr>
          <w:szCs w:val="28"/>
          <w:lang w:val="pt-BR"/>
        </w:rPr>
        <w:t xml:space="preserve"> kế hoạch (trong đó: Vốn trong nước đạt 33,92%, </w:t>
      </w:r>
      <w:r w:rsidR="00E84025">
        <w:rPr>
          <w:szCs w:val="28"/>
          <w:lang w:val="pt-BR"/>
        </w:rPr>
        <w:t>V</w:t>
      </w:r>
      <w:r w:rsidR="008A2D65">
        <w:rPr>
          <w:szCs w:val="28"/>
          <w:lang w:val="pt-BR"/>
        </w:rPr>
        <w:t>ốn nước ngoài đạt 14,6%)</w:t>
      </w:r>
      <w:r w:rsidRPr="009F4CB6">
        <w:rPr>
          <w:szCs w:val="28"/>
          <w:lang w:val="pt-BR"/>
        </w:rPr>
        <w:t>.</w:t>
      </w:r>
    </w:p>
  </w:footnote>
  <w:footnote w:id="4">
    <w:p w:rsidR="00E455D6" w:rsidRPr="00F3176C" w:rsidRDefault="00E455D6" w:rsidP="00E455D6">
      <w:pPr>
        <w:pStyle w:val="FootnoteText"/>
        <w:jc w:val="both"/>
        <w:rPr>
          <w:lang w:val="en-GB"/>
        </w:rPr>
      </w:pPr>
      <w:r>
        <w:rPr>
          <w:rStyle w:val="FootnoteReference"/>
        </w:rPr>
        <w:footnoteRef/>
      </w:r>
      <w:r>
        <w:t xml:space="preserve"> </w:t>
      </w:r>
      <w:r>
        <w:rPr>
          <w:lang w:val="en-GB"/>
        </w:rPr>
        <w:t>Nếu loại trừ các nguồn vốn từ năm trước chuyển sang, vốn bổ sung trong năm và vốn ứng trước thì tỷ lệ giải ngân đạt 58% kế hoạch.</w:t>
      </w:r>
    </w:p>
  </w:footnote>
  <w:footnote w:id="5">
    <w:p w:rsidR="00C713C6" w:rsidRPr="00C713C6" w:rsidRDefault="00C713C6" w:rsidP="00C90C69">
      <w:pPr>
        <w:pStyle w:val="FootnoteText"/>
        <w:spacing w:before="60"/>
        <w:rPr>
          <w:lang w:val="en-GB"/>
        </w:rPr>
      </w:pPr>
      <w:r>
        <w:rPr>
          <w:rStyle w:val="FootnoteReference"/>
        </w:rPr>
        <w:footnoteRef/>
      </w:r>
      <w:r>
        <w:t xml:space="preserve"> </w:t>
      </w:r>
      <w:r w:rsidRPr="006A6345">
        <w:rPr>
          <w:lang w:val="pt-BR"/>
        </w:rPr>
        <w:t>Còn lại 2,85km chưa được bàn giao mặt bằng, trong đó: huyện Nghi Xuân: 2,65km và huyện Lộc Hà: 0,2km.</w:t>
      </w:r>
    </w:p>
  </w:footnote>
  <w:footnote w:id="6">
    <w:p w:rsidR="00FA6E92" w:rsidRDefault="001225ED" w:rsidP="00C90C69">
      <w:pPr>
        <w:pStyle w:val="FootnoteText"/>
        <w:spacing w:before="60"/>
        <w:jc w:val="both"/>
      </w:pPr>
      <w:r>
        <w:rPr>
          <w:rStyle w:val="FootnoteReference"/>
        </w:rPr>
        <w:footnoteRef/>
      </w:r>
      <w:r w:rsidR="00C61D10">
        <w:t xml:space="preserve"> </w:t>
      </w:r>
      <w:r w:rsidRPr="00114522">
        <w:t xml:space="preserve">Bố trí thanh toán nợ </w:t>
      </w:r>
      <w:r w:rsidR="00741D7B">
        <w:t>cho 468</w:t>
      </w:r>
      <w:r w:rsidRPr="00114522">
        <w:t xml:space="preserve"> công trìn</w:t>
      </w:r>
      <w:r w:rsidR="00FA6E92">
        <w:t xml:space="preserve">h hoàn thành, chuyển tiếp; KCM </w:t>
      </w:r>
      <w:r w:rsidR="00B42772">
        <w:t>29</w:t>
      </w:r>
      <w:r w:rsidRPr="00114522">
        <w:t xml:space="preserve"> công trình, các công trình KCM tập trung cho các công trình cấp bách, nhất là cầu.</w:t>
      </w:r>
    </w:p>
  </w:footnote>
  <w:footnote w:id="7">
    <w:p w:rsidR="00BC1056" w:rsidRPr="00F866F4" w:rsidRDefault="00BC1056" w:rsidP="00C90C69">
      <w:pPr>
        <w:pStyle w:val="FootnoteText"/>
        <w:spacing w:before="60"/>
        <w:jc w:val="both"/>
      </w:pPr>
      <w:r w:rsidRPr="00F866F4">
        <w:rPr>
          <w:rStyle w:val="FootnoteReference"/>
        </w:rPr>
        <w:footnoteRef/>
      </w:r>
      <w:r w:rsidRPr="00F866F4">
        <w:t xml:space="preserve">Theo hợp đồng, dự án chia làm 5 giai đoạn gắn liền với việc thanh toán cho đơn vị tư vấn: giai đoạn 1: rà soát, đánh giá thực trạng phát triển KTXH và tình hình thực hiện Quy hoạch </w:t>
      </w:r>
      <w:r>
        <w:t xml:space="preserve">đã được Thủ tướng Chính phủ phê duyệt tại </w:t>
      </w:r>
      <w:r w:rsidRPr="00F311EB">
        <w:t>Quyết định 1786/QĐ-TTg</w:t>
      </w:r>
      <w:r w:rsidRPr="00F866F4">
        <w:t>, giai đoạn 2: Điều chỉnh Quy hoạch tổng thể phát triển kinh tế - xã hội tỉnh Hà Tĩnh đến năm 2020; giai đoạn 3: lập Quy hoạch tỉnh giai đoạn 2021-2030, tầm nhìn đến năm 2050; giai đoạn 4: hoàn thiện sản phẩm quy hoạch, giai đoạn 5: sau khi sản phẩm được Thủ tướng Chính phủ phê duyệt Quy hoạch.</w:t>
      </w:r>
    </w:p>
  </w:footnote>
  <w:footnote w:id="8">
    <w:p w:rsidR="00C83987" w:rsidRPr="00C83987" w:rsidRDefault="00C83987" w:rsidP="00C83987">
      <w:pPr>
        <w:pStyle w:val="FootnoteText"/>
        <w:jc w:val="both"/>
        <w:rPr>
          <w:lang w:val="en-GB"/>
        </w:rPr>
      </w:pPr>
      <w:r w:rsidRPr="00C83987">
        <w:rPr>
          <w:rStyle w:val="FootnoteReference"/>
        </w:rPr>
        <w:footnoteRef/>
      </w:r>
      <w:r w:rsidRPr="00C83987">
        <w:t xml:space="preserve"> </w:t>
      </w:r>
      <w:r w:rsidR="00EE2F92" w:rsidRPr="00B622D0">
        <w:rPr>
          <w:lang w:val="en-GB"/>
        </w:rPr>
        <w:t>C</w:t>
      </w:r>
      <w:r w:rsidRPr="00B622D0">
        <w:rPr>
          <w:lang w:val="en-GB"/>
        </w:rPr>
        <w:t xml:space="preserve">ác dự án xử lý cấp bách các công trình hồ đập, </w:t>
      </w:r>
      <w:r w:rsidRPr="00B622D0">
        <w:rPr>
          <w:rFonts w:hint="eastAsia"/>
          <w:lang w:val="en-GB"/>
        </w:rPr>
        <w:t>đê</w:t>
      </w:r>
      <w:r w:rsidRPr="00B622D0">
        <w:rPr>
          <w:lang w:val="en-GB"/>
        </w:rPr>
        <w:t xml:space="preserve"> </w:t>
      </w:r>
      <w:r w:rsidRPr="00B622D0">
        <w:rPr>
          <w:rFonts w:hint="eastAsia"/>
          <w:lang w:val="en-GB"/>
        </w:rPr>
        <w:t>đ</w:t>
      </w:r>
      <w:r w:rsidRPr="00B622D0">
        <w:rPr>
          <w:lang w:val="en-GB"/>
        </w:rPr>
        <w:t xml:space="preserve">iều và khắc phục sạt lở bờ biển và bồi lấp cửa sông khu vực Miền Trung, có quy mô đầu tư nhỏ nhưng phải thực hiện nhiều thủ tục để trình Bộ Nông nghiệp và Phát triển nông thôn thỏa thuận kỹ thuật, trình Thủ tướng Chính phủ quyết định chủ trương đầu tư; </w:t>
      </w:r>
      <w:r w:rsidR="00EE2F92" w:rsidRPr="00B622D0">
        <w:rPr>
          <w:lang w:val="en-GB"/>
        </w:rPr>
        <w:t>V</w:t>
      </w:r>
      <w:r w:rsidRPr="00B622D0">
        <w:rPr>
          <w:lang w:val="en-GB"/>
        </w:rPr>
        <w:t>iệc lựa chọn danh mục các dự án sử dụng nguồn bồi thường sự cố môi trường biển phải thực hiện lấy ý kiến cộng đồng dân cư trước khi phê duyệt</w:t>
      </w:r>
      <w:r w:rsidR="00B622D0" w:rsidRPr="00B622D0">
        <w:rPr>
          <w:lang w:val="en-GB"/>
        </w:rPr>
        <w:t xml:space="preserve"> danh mục; </w:t>
      </w:r>
      <w:r w:rsidR="00B622D0" w:rsidRPr="00B622D0">
        <w:rPr>
          <w:lang w:val="en-GB"/>
        </w:rPr>
        <w:t xml:space="preserve">Quá trình thực hiện phê duyệt báo cáo nghiên cứu khả thi, lập bản vẽ thi công của một số dự án </w:t>
      </w:r>
      <w:r w:rsidR="00B622D0">
        <w:rPr>
          <w:lang w:val="en-GB"/>
        </w:rPr>
        <w:t xml:space="preserve">ODA </w:t>
      </w:r>
      <w:r w:rsidR="00B622D0" w:rsidRPr="00B622D0">
        <w:rPr>
          <w:lang w:val="en-GB"/>
        </w:rPr>
        <w:t>phải lấy ý kiến thẩm tra về phương án kỹ thuật của các Bộ chuyên ngành và cơ quan liên quan</w:t>
      </w:r>
      <w:r w:rsidR="00B622D0">
        <w:rPr>
          <w:lang w:val="en-GB"/>
        </w:rPr>
        <w:t xml:space="preserve"> (như dự án </w:t>
      </w:r>
      <w:r w:rsidR="00B622D0" w:rsidRPr="006F74F5">
        <w:rPr>
          <w:lang w:val="nl-NL"/>
        </w:rPr>
        <w:t>Dự án Sữa chữa và nâng cao an toàn hồ đập, tỉnh Hà Tĩnh - WB8; Dự án Giáo dục trung học cơ sở khu vực khó khăn nhất, giai đoạn 2</w:t>
      </w:r>
      <w:r w:rsidR="00062024">
        <w:rPr>
          <w:lang w:val="nl-NL"/>
        </w:rPr>
        <w:t>)</w:t>
      </w:r>
      <w:r w:rsidR="007D49A7">
        <w:rPr>
          <w:lang w:val="nl-NL"/>
        </w:rPr>
        <w:t>,</w:t>
      </w:r>
      <w:r w:rsidR="00EE2F92" w:rsidRPr="00B622D0">
        <w:rPr>
          <w:lang w:val="en-GB"/>
        </w:rPr>
        <w:t>..</w:t>
      </w:r>
      <w:r w:rsidR="00EE2F92">
        <w:rPr>
          <w:lang w:val="nl-NL"/>
        </w:rPr>
        <w:t xml:space="preserve"> </w:t>
      </w:r>
    </w:p>
  </w:footnote>
  <w:footnote w:id="9">
    <w:p w:rsidR="00502A19" w:rsidRPr="009B4D9D" w:rsidRDefault="00502A19" w:rsidP="00734671">
      <w:pPr>
        <w:pStyle w:val="FootnoteText"/>
        <w:jc w:val="both"/>
        <w:rPr>
          <w:lang w:val="nl-NL"/>
        </w:rPr>
      </w:pPr>
      <w:r>
        <w:rPr>
          <w:rStyle w:val="FootnoteReference"/>
        </w:rPr>
        <w:footnoteRef/>
      </w:r>
      <w:r>
        <w:t xml:space="preserve"> </w:t>
      </w:r>
      <w:r>
        <w:rPr>
          <w:lang w:val="en-GB"/>
        </w:rPr>
        <w:t xml:space="preserve">Cụ thể: </w:t>
      </w:r>
      <w:r w:rsidR="003E21A3">
        <w:rPr>
          <w:lang w:val="en-GB"/>
        </w:rPr>
        <w:t>C</w:t>
      </w:r>
      <w:r>
        <w:rPr>
          <w:lang w:val="en-GB"/>
        </w:rPr>
        <w:t xml:space="preserve">ác dự án xử lý cấp bách các công trình đê điều </w:t>
      </w:r>
      <w:r w:rsidR="000C083B">
        <w:rPr>
          <w:lang w:val="en-GB"/>
        </w:rPr>
        <w:t xml:space="preserve">năm 2018 </w:t>
      </w:r>
      <w:r>
        <w:rPr>
          <w:lang w:val="en-GB"/>
        </w:rPr>
        <w:t xml:space="preserve">mới được Thủ tướng Chính phủ phê duyệt </w:t>
      </w:r>
      <w:r w:rsidRPr="009B4D9D">
        <w:rPr>
          <w:lang w:val="nl-NL"/>
        </w:rPr>
        <w:t>chủ trương đầu tư trong tháng 3/2019, hiện đang triển khai thực hiện phê</w:t>
      </w:r>
      <w:r w:rsidR="003E21A3" w:rsidRPr="009B4D9D">
        <w:rPr>
          <w:lang w:val="nl-NL"/>
        </w:rPr>
        <w:t xml:space="preserve"> duyệt thiết kế bản vẽ thi công; </w:t>
      </w:r>
      <w:r w:rsidR="009B4D9D" w:rsidRPr="009B4D9D">
        <w:rPr>
          <w:lang w:val="nl-NL"/>
        </w:rPr>
        <w:t>Nguồn khắc phục sạt lở bờ biển và bồi lấp cửa sông khu vực Miền Trung</w:t>
      </w:r>
      <w:r w:rsidR="009B4D9D">
        <w:rPr>
          <w:lang w:val="nl-NL"/>
        </w:rPr>
        <w:t xml:space="preserve"> mới có hướng dẫn giải pháp kỹ thuật thiết kế của Bộ Nông nghiệp và PTNT ngày 21/6/2019</w:t>
      </w:r>
      <w:r w:rsidR="00E516A5">
        <w:rPr>
          <w:lang w:val="nl-NL"/>
        </w:rPr>
        <w:t xml:space="preserve"> và Quyết định phê duyệt </w:t>
      </w:r>
      <w:r w:rsidR="0098217A">
        <w:rPr>
          <w:lang w:val="nl-NL"/>
        </w:rPr>
        <w:t>c</w:t>
      </w:r>
      <w:r w:rsidR="00E516A5">
        <w:rPr>
          <w:lang w:val="nl-NL"/>
        </w:rPr>
        <w:t>hủ trương đầu tư của Thủ tướng Chính phủ ngày 02/7/2019.</w:t>
      </w:r>
    </w:p>
  </w:footnote>
  <w:footnote w:id="10">
    <w:p w:rsidR="003676A0" w:rsidRPr="006F74F5" w:rsidRDefault="003676A0" w:rsidP="00C90C69">
      <w:pPr>
        <w:pStyle w:val="FootnoteText"/>
        <w:spacing w:before="60"/>
        <w:jc w:val="both"/>
        <w:rPr>
          <w:lang w:val="nl-NL"/>
        </w:rPr>
      </w:pPr>
      <w:r w:rsidRPr="00B15950">
        <w:rPr>
          <w:rStyle w:val="FootnoteReference"/>
        </w:rPr>
        <w:footnoteRef/>
      </w:r>
      <w:r w:rsidRPr="00B15950">
        <w:t xml:space="preserve"> </w:t>
      </w:r>
      <w:r>
        <w:rPr>
          <w:lang w:val="nl-NL"/>
        </w:rPr>
        <w:t>D</w:t>
      </w:r>
      <w:r w:rsidRPr="00B15950">
        <w:rPr>
          <w:lang w:val="nl-NL"/>
        </w:rPr>
        <w:t>anh mục dự án thực hiện chương trình MTQG xây dựng NTM phải do nhân dân lựa chọn và được lập từ cấp thôn trở lên</w:t>
      </w:r>
      <w:r>
        <w:rPr>
          <w:lang w:val="nl-NL"/>
        </w:rPr>
        <w:t xml:space="preserve">, </w:t>
      </w:r>
      <w:r w:rsidRPr="00B15950">
        <w:rPr>
          <w:lang w:val="nl-NL"/>
        </w:rPr>
        <w:t>danh mục hợp lệ khi có trên 50% số hộ dân sống tr</w:t>
      </w:r>
      <w:r>
        <w:rPr>
          <w:lang w:val="nl-NL"/>
        </w:rPr>
        <w:t>ên địa bàn biểu quyết thông qua. Đối với các công trình, dự án khởi công mới sử dụng NSTW, ngân sách tỉnh; huyện tổng hợp danh mục trên cơ sở đề nghị của xã, trình tỉnh thẩm định, phê duyệt chủ trương đầu tư, nguồn vốn và khả năng cân đối vốn của cả danh mục; sau đó tùy thuộc từng loại công trình huyện/xã tiến hành thẩm định, phê duyệt BC KTKT và tổ chức triển khai thực hiện.</w:t>
      </w:r>
    </w:p>
  </w:footnote>
  <w:footnote w:id="11">
    <w:p w:rsidR="0018751B" w:rsidRPr="006F74F5" w:rsidRDefault="0018751B" w:rsidP="0018751B">
      <w:pPr>
        <w:pStyle w:val="FootnoteText"/>
        <w:rPr>
          <w:lang w:val="nl-NL"/>
        </w:rPr>
      </w:pPr>
      <w:r w:rsidRPr="00A6644C">
        <w:rPr>
          <w:rStyle w:val="FootnoteReference"/>
        </w:rPr>
        <w:footnoteRef/>
      </w:r>
      <w:r w:rsidRPr="006F74F5">
        <w:rPr>
          <w:lang w:val="nl-NL"/>
        </w:rPr>
        <w:t xml:space="preserve"> Dự án Phát triển nông thôn bền vững vì người nghèo Hà Tĩnh (SRDP)</w:t>
      </w:r>
    </w:p>
  </w:footnote>
  <w:footnote w:id="12">
    <w:p w:rsidR="000633FC" w:rsidRPr="000F1A74" w:rsidRDefault="000633FC" w:rsidP="00C90C69">
      <w:pPr>
        <w:pStyle w:val="FootnoteText"/>
        <w:spacing w:before="60"/>
        <w:jc w:val="both"/>
        <w:rPr>
          <w:lang w:val="nl-NL"/>
        </w:rPr>
      </w:pPr>
      <w:r>
        <w:rPr>
          <w:rStyle w:val="FootnoteReference"/>
        </w:rPr>
        <w:footnoteRef/>
      </w:r>
      <w:r w:rsidR="00FE614F">
        <w:rPr>
          <w:lang w:val="nl-NL"/>
        </w:rPr>
        <w:t xml:space="preserve"> </w:t>
      </w:r>
      <w:r>
        <w:rPr>
          <w:lang w:val="nl-NL"/>
        </w:rPr>
        <w:t xml:space="preserve">Do quy trình thủ tục mất nhiều thời gian, sự vào cuộc của chính quyền địa phương chưa thực sự quyết liệt, công tác tuyên truyền vận động người dân còn hạn chế. </w:t>
      </w:r>
    </w:p>
  </w:footnote>
  <w:footnote w:id="13">
    <w:p w:rsidR="000633FC" w:rsidRPr="000D510C" w:rsidRDefault="000633FC" w:rsidP="00C90C69">
      <w:pPr>
        <w:spacing w:before="60"/>
        <w:jc w:val="both"/>
        <w:rPr>
          <w:sz w:val="22"/>
          <w:szCs w:val="22"/>
          <w:lang w:val="nl-NL"/>
        </w:rPr>
      </w:pPr>
      <w:r w:rsidRPr="000D510C">
        <w:rPr>
          <w:rStyle w:val="FootnoteReference"/>
          <w:sz w:val="20"/>
          <w:szCs w:val="20"/>
        </w:rPr>
        <w:footnoteRef/>
      </w:r>
      <w:r w:rsidRPr="000D510C">
        <w:rPr>
          <w:sz w:val="20"/>
          <w:szCs w:val="20"/>
          <w:lang w:val="nl-NL"/>
        </w:rPr>
        <w:t xml:space="preserve"> 01 dự án thuộc lĩnh vực cung ứng sản phẩm, dịch vụ; 38 dự án thuộc lĩnh vực phát triển đô thị và hạ tầng kỹ thuậ</w:t>
      </w:r>
      <w:r>
        <w:rPr>
          <w:sz w:val="20"/>
          <w:szCs w:val="20"/>
          <w:lang w:val="nl-NL"/>
        </w:rPr>
        <w:t xml:space="preserve">t. Trong đó, </w:t>
      </w:r>
      <w:r w:rsidRPr="000D510C">
        <w:rPr>
          <w:sz w:val="20"/>
          <w:szCs w:val="20"/>
          <w:lang w:val="nl-NL"/>
        </w:rPr>
        <w:t>08 dự án có Nhà đầu tư quan tâm và được UBND tỉnh đồng ý chủ trương cho phép các Nhà đầu tư (07 dự án) và UBND cấp huyện (01 dự án) tổ chức khảo sát, lập hồ sơ đề xuất dự án theo hình thức hợp đồng BT.</w:t>
      </w:r>
    </w:p>
  </w:footnote>
  <w:footnote w:id="14">
    <w:p w:rsidR="00B55EBC" w:rsidRPr="00B55EBC" w:rsidRDefault="00B55EBC" w:rsidP="00292EAA">
      <w:pPr>
        <w:pStyle w:val="FootnoteText"/>
        <w:jc w:val="both"/>
        <w:rPr>
          <w:lang w:val="en-GB"/>
        </w:rPr>
      </w:pPr>
      <w:r>
        <w:rPr>
          <w:rStyle w:val="FootnoteReference"/>
        </w:rPr>
        <w:footnoteRef/>
      </w:r>
      <w:r>
        <w:t xml:space="preserve"> </w:t>
      </w:r>
      <w:r>
        <w:rPr>
          <w:lang w:val="en-GB"/>
        </w:rPr>
        <w:t xml:space="preserve">Như: Vốn hỗ trợ </w:t>
      </w:r>
      <w:r w:rsidR="0093102A" w:rsidRPr="00C83987">
        <w:rPr>
          <w:lang w:val="nl-NL"/>
        </w:rPr>
        <w:t>nguồn bồi thường sự cố môi trường biển</w:t>
      </w:r>
      <w:r w:rsidR="00002533">
        <w:rPr>
          <w:lang w:val="nl-NL"/>
        </w:rPr>
        <w:t xml:space="preserve"> mới được giao vốn trong tháng </w:t>
      </w:r>
      <w:r w:rsidR="00292EAA">
        <w:rPr>
          <w:lang w:val="nl-NL"/>
        </w:rPr>
        <w:t>5</w:t>
      </w:r>
      <w:r w:rsidR="00002533">
        <w:rPr>
          <w:lang w:val="nl-NL"/>
        </w:rPr>
        <w:t xml:space="preserve">/2019; Nguồn </w:t>
      </w:r>
      <w:r w:rsidR="00292EAA">
        <w:rPr>
          <w:lang w:val="nl-NL"/>
        </w:rPr>
        <w:t>dự phòng NSTW thường được giao vào cuối năm kế hoạch,..</w:t>
      </w:r>
    </w:p>
  </w:footnote>
  <w:footnote w:id="15">
    <w:p w:rsidR="00E56B48" w:rsidRPr="00E56B48" w:rsidRDefault="00E56B48" w:rsidP="00C90C69">
      <w:pPr>
        <w:pStyle w:val="FootnoteText"/>
        <w:spacing w:before="60"/>
        <w:jc w:val="both"/>
        <w:rPr>
          <w:lang w:val="en-GB"/>
        </w:rPr>
      </w:pPr>
      <w:r w:rsidRPr="00E56B48">
        <w:rPr>
          <w:rStyle w:val="FootnoteReference"/>
        </w:rPr>
        <w:footnoteRef/>
      </w:r>
      <w:r w:rsidRPr="00E56B48">
        <w:t xml:space="preserve"> </w:t>
      </w:r>
      <w:r w:rsidRPr="00E56B48">
        <w:rPr>
          <w:lang w:val="nl-NL"/>
        </w:rPr>
        <w:t>Hầu hết, các dự án được nhà đầu tư quan tâm, đều đề xuất áp dụng theo hình thức B-T (Xây dựng - Chuyển giao), trong khi đó Chính phủ chưa ban hành quy định về sử dụng tài sản công để thanh toán cho nhà đầu tư khi thực hiện dự án đầu tư xây dựng công trình theo hình thức hợp đồng BT nên hiện các dự án đều đang ở giai đoạn nghiên cứu, lập hồ sơ đề xuất chủ trương đầu tư, chưa đủ cơ sở pháp lý để tổ chức đấu thầu lựa chọn nhà đầu tư.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F481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236"/>
    <w:rsid w:val="000001E0"/>
    <w:rsid w:val="00000545"/>
    <w:rsid w:val="00002335"/>
    <w:rsid w:val="00002533"/>
    <w:rsid w:val="000025FF"/>
    <w:rsid w:val="000027C0"/>
    <w:rsid w:val="000034E4"/>
    <w:rsid w:val="0000441D"/>
    <w:rsid w:val="000045A9"/>
    <w:rsid w:val="00004873"/>
    <w:rsid w:val="00004C41"/>
    <w:rsid w:val="00007141"/>
    <w:rsid w:val="000076AE"/>
    <w:rsid w:val="00007915"/>
    <w:rsid w:val="00007948"/>
    <w:rsid w:val="00007E86"/>
    <w:rsid w:val="00010246"/>
    <w:rsid w:val="000104E2"/>
    <w:rsid w:val="00010C4C"/>
    <w:rsid w:val="0001125C"/>
    <w:rsid w:val="0001142E"/>
    <w:rsid w:val="000117A8"/>
    <w:rsid w:val="000118FC"/>
    <w:rsid w:val="00011EAA"/>
    <w:rsid w:val="000121BB"/>
    <w:rsid w:val="000121DE"/>
    <w:rsid w:val="00012919"/>
    <w:rsid w:val="00012E4B"/>
    <w:rsid w:val="000139B8"/>
    <w:rsid w:val="00013A70"/>
    <w:rsid w:val="00013EE4"/>
    <w:rsid w:val="00014D1A"/>
    <w:rsid w:val="0001513F"/>
    <w:rsid w:val="000151F8"/>
    <w:rsid w:val="00015A82"/>
    <w:rsid w:val="00015F58"/>
    <w:rsid w:val="00016890"/>
    <w:rsid w:val="00016B80"/>
    <w:rsid w:val="00016D94"/>
    <w:rsid w:val="00017345"/>
    <w:rsid w:val="0001740F"/>
    <w:rsid w:val="000178E6"/>
    <w:rsid w:val="00017BF0"/>
    <w:rsid w:val="00017E0E"/>
    <w:rsid w:val="00020138"/>
    <w:rsid w:val="0002025C"/>
    <w:rsid w:val="00020880"/>
    <w:rsid w:val="00020CEB"/>
    <w:rsid w:val="00021A8A"/>
    <w:rsid w:val="00021ADB"/>
    <w:rsid w:val="00022393"/>
    <w:rsid w:val="00022974"/>
    <w:rsid w:val="00022D90"/>
    <w:rsid w:val="00023B03"/>
    <w:rsid w:val="00023B04"/>
    <w:rsid w:val="00023BDD"/>
    <w:rsid w:val="00023FDF"/>
    <w:rsid w:val="000242C7"/>
    <w:rsid w:val="00024BB2"/>
    <w:rsid w:val="0002676F"/>
    <w:rsid w:val="00026BA4"/>
    <w:rsid w:val="00026C84"/>
    <w:rsid w:val="0002711A"/>
    <w:rsid w:val="000272A7"/>
    <w:rsid w:val="000273A7"/>
    <w:rsid w:val="00027449"/>
    <w:rsid w:val="000279FC"/>
    <w:rsid w:val="00030778"/>
    <w:rsid w:val="0003166D"/>
    <w:rsid w:val="000318DD"/>
    <w:rsid w:val="00031A6B"/>
    <w:rsid w:val="00032A0E"/>
    <w:rsid w:val="00032C2A"/>
    <w:rsid w:val="00032D9E"/>
    <w:rsid w:val="00033A2D"/>
    <w:rsid w:val="00033A44"/>
    <w:rsid w:val="00034D13"/>
    <w:rsid w:val="00034EF4"/>
    <w:rsid w:val="000359AE"/>
    <w:rsid w:val="00035DB7"/>
    <w:rsid w:val="00036E3D"/>
    <w:rsid w:val="00037490"/>
    <w:rsid w:val="00037D2E"/>
    <w:rsid w:val="0004049D"/>
    <w:rsid w:val="00040603"/>
    <w:rsid w:val="000406FF"/>
    <w:rsid w:val="00040792"/>
    <w:rsid w:val="0004095A"/>
    <w:rsid w:val="00040ADB"/>
    <w:rsid w:val="00040CBC"/>
    <w:rsid w:val="00043228"/>
    <w:rsid w:val="0004379E"/>
    <w:rsid w:val="00043FD2"/>
    <w:rsid w:val="0004411B"/>
    <w:rsid w:val="000445E5"/>
    <w:rsid w:val="00044C4C"/>
    <w:rsid w:val="00045AE9"/>
    <w:rsid w:val="000463FF"/>
    <w:rsid w:val="000469BE"/>
    <w:rsid w:val="0004734F"/>
    <w:rsid w:val="000478F1"/>
    <w:rsid w:val="0004794A"/>
    <w:rsid w:val="00047B87"/>
    <w:rsid w:val="00047D15"/>
    <w:rsid w:val="0005005F"/>
    <w:rsid w:val="00050992"/>
    <w:rsid w:val="00051BB6"/>
    <w:rsid w:val="00051BCC"/>
    <w:rsid w:val="00051E46"/>
    <w:rsid w:val="000524EB"/>
    <w:rsid w:val="00052C06"/>
    <w:rsid w:val="0005384B"/>
    <w:rsid w:val="00053F1A"/>
    <w:rsid w:val="00054102"/>
    <w:rsid w:val="000541BF"/>
    <w:rsid w:val="000544BB"/>
    <w:rsid w:val="000551D8"/>
    <w:rsid w:val="00056153"/>
    <w:rsid w:val="00056B4B"/>
    <w:rsid w:val="00056E6F"/>
    <w:rsid w:val="00056EEF"/>
    <w:rsid w:val="00057301"/>
    <w:rsid w:val="00061492"/>
    <w:rsid w:val="0006194E"/>
    <w:rsid w:val="0006198A"/>
    <w:rsid w:val="00061EC4"/>
    <w:rsid w:val="00062024"/>
    <w:rsid w:val="00062039"/>
    <w:rsid w:val="00062433"/>
    <w:rsid w:val="00062E16"/>
    <w:rsid w:val="000633B1"/>
    <w:rsid w:val="000633FC"/>
    <w:rsid w:val="000637FE"/>
    <w:rsid w:val="000645A6"/>
    <w:rsid w:val="00064A1C"/>
    <w:rsid w:val="00064A88"/>
    <w:rsid w:val="00065035"/>
    <w:rsid w:val="00065380"/>
    <w:rsid w:val="0006552E"/>
    <w:rsid w:val="000657BD"/>
    <w:rsid w:val="00065B8A"/>
    <w:rsid w:val="00065CAB"/>
    <w:rsid w:val="00065D2F"/>
    <w:rsid w:val="00065D3F"/>
    <w:rsid w:val="000661A8"/>
    <w:rsid w:val="0006626B"/>
    <w:rsid w:val="00066C5F"/>
    <w:rsid w:val="000675E9"/>
    <w:rsid w:val="000679EE"/>
    <w:rsid w:val="00067F16"/>
    <w:rsid w:val="00067F2A"/>
    <w:rsid w:val="00070317"/>
    <w:rsid w:val="00071219"/>
    <w:rsid w:val="00071EB5"/>
    <w:rsid w:val="000721A1"/>
    <w:rsid w:val="000721D0"/>
    <w:rsid w:val="00072EFF"/>
    <w:rsid w:val="00073B28"/>
    <w:rsid w:val="00074637"/>
    <w:rsid w:val="00074CF7"/>
    <w:rsid w:val="00075189"/>
    <w:rsid w:val="000751C0"/>
    <w:rsid w:val="00075929"/>
    <w:rsid w:val="00075EF5"/>
    <w:rsid w:val="00075F1F"/>
    <w:rsid w:val="0007607D"/>
    <w:rsid w:val="000764A9"/>
    <w:rsid w:val="00076BD6"/>
    <w:rsid w:val="00076E6F"/>
    <w:rsid w:val="00077C94"/>
    <w:rsid w:val="00077CC5"/>
    <w:rsid w:val="0008028A"/>
    <w:rsid w:val="000829B9"/>
    <w:rsid w:val="0008379D"/>
    <w:rsid w:val="00083838"/>
    <w:rsid w:val="00083BD2"/>
    <w:rsid w:val="000844FC"/>
    <w:rsid w:val="00084635"/>
    <w:rsid w:val="00085472"/>
    <w:rsid w:val="000857FD"/>
    <w:rsid w:val="00085D92"/>
    <w:rsid w:val="00086309"/>
    <w:rsid w:val="00086F76"/>
    <w:rsid w:val="00087567"/>
    <w:rsid w:val="00087812"/>
    <w:rsid w:val="00087824"/>
    <w:rsid w:val="0008791E"/>
    <w:rsid w:val="00087A1D"/>
    <w:rsid w:val="000907A7"/>
    <w:rsid w:val="0009141F"/>
    <w:rsid w:val="000925F2"/>
    <w:rsid w:val="00092723"/>
    <w:rsid w:val="000933E1"/>
    <w:rsid w:val="000933EE"/>
    <w:rsid w:val="00093670"/>
    <w:rsid w:val="0009380E"/>
    <w:rsid w:val="00093C5E"/>
    <w:rsid w:val="000940F1"/>
    <w:rsid w:val="00094164"/>
    <w:rsid w:val="00094271"/>
    <w:rsid w:val="00094D87"/>
    <w:rsid w:val="000953A9"/>
    <w:rsid w:val="000959EA"/>
    <w:rsid w:val="0009646F"/>
    <w:rsid w:val="000967E5"/>
    <w:rsid w:val="00097513"/>
    <w:rsid w:val="000976A0"/>
    <w:rsid w:val="000A02EE"/>
    <w:rsid w:val="000A1524"/>
    <w:rsid w:val="000A1580"/>
    <w:rsid w:val="000A1BFB"/>
    <w:rsid w:val="000A1E2D"/>
    <w:rsid w:val="000A2220"/>
    <w:rsid w:val="000A22E5"/>
    <w:rsid w:val="000A233C"/>
    <w:rsid w:val="000A2771"/>
    <w:rsid w:val="000A2B87"/>
    <w:rsid w:val="000A3511"/>
    <w:rsid w:val="000A3623"/>
    <w:rsid w:val="000A372F"/>
    <w:rsid w:val="000A478D"/>
    <w:rsid w:val="000A4E68"/>
    <w:rsid w:val="000A578E"/>
    <w:rsid w:val="000A58F8"/>
    <w:rsid w:val="000A5AAC"/>
    <w:rsid w:val="000A6EAB"/>
    <w:rsid w:val="000A6FDE"/>
    <w:rsid w:val="000A71A8"/>
    <w:rsid w:val="000A7557"/>
    <w:rsid w:val="000A77BA"/>
    <w:rsid w:val="000A7A6E"/>
    <w:rsid w:val="000B0748"/>
    <w:rsid w:val="000B1B7D"/>
    <w:rsid w:val="000B1CE1"/>
    <w:rsid w:val="000B2098"/>
    <w:rsid w:val="000B2243"/>
    <w:rsid w:val="000B300C"/>
    <w:rsid w:val="000B38B1"/>
    <w:rsid w:val="000B4A0C"/>
    <w:rsid w:val="000B4F1F"/>
    <w:rsid w:val="000B571B"/>
    <w:rsid w:val="000B5E0B"/>
    <w:rsid w:val="000B6129"/>
    <w:rsid w:val="000B6429"/>
    <w:rsid w:val="000B65FF"/>
    <w:rsid w:val="000B6C8C"/>
    <w:rsid w:val="000B7530"/>
    <w:rsid w:val="000B75F1"/>
    <w:rsid w:val="000B7B3E"/>
    <w:rsid w:val="000C00DC"/>
    <w:rsid w:val="000C00F4"/>
    <w:rsid w:val="000C04A6"/>
    <w:rsid w:val="000C0720"/>
    <w:rsid w:val="000C083B"/>
    <w:rsid w:val="000C1B30"/>
    <w:rsid w:val="000C1B9B"/>
    <w:rsid w:val="000C1DB2"/>
    <w:rsid w:val="000C2822"/>
    <w:rsid w:val="000C28D5"/>
    <w:rsid w:val="000C2ECF"/>
    <w:rsid w:val="000C3585"/>
    <w:rsid w:val="000C3F6B"/>
    <w:rsid w:val="000C410C"/>
    <w:rsid w:val="000C4ED4"/>
    <w:rsid w:val="000C5176"/>
    <w:rsid w:val="000C5963"/>
    <w:rsid w:val="000C6031"/>
    <w:rsid w:val="000C63CE"/>
    <w:rsid w:val="000C67CD"/>
    <w:rsid w:val="000C6CCD"/>
    <w:rsid w:val="000C7425"/>
    <w:rsid w:val="000C7CDB"/>
    <w:rsid w:val="000D0201"/>
    <w:rsid w:val="000D059A"/>
    <w:rsid w:val="000D0AD7"/>
    <w:rsid w:val="000D1286"/>
    <w:rsid w:val="000D1391"/>
    <w:rsid w:val="000D18A9"/>
    <w:rsid w:val="000D2088"/>
    <w:rsid w:val="000D2AEA"/>
    <w:rsid w:val="000D2E3E"/>
    <w:rsid w:val="000D3836"/>
    <w:rsid w:val="000D397C"/>
    <w:rsid w:val="000D3994"/>
    <w:rsid w:val="000D39A5"/>
    <w:rsid w:val="000D45C9"/>
    <w:rsid w:val="000D4648"/>
    <w:rsid w:val="000D479C"/>
    <w:rsid w:val="000D4900"/>
    <w:rsid w:val="000D4A03"/>
    <w:rsid w:val="000D4BC7"/>
    <w:rsid w:val="000D4FED"/>
    <w:rsid w:val="000D5F96"/>
    <w:rsid w:val="000D64F1"/>
    <w:rsid w:val="000D70FB"/>
    <w:rsid w:val="000D7144"/>
    <w:rsid w:val="000D75D1"/>
    <w:rsid w:val="000D7E2A"/>
    <w:rsid w:val="000E0889"/>
    <w:rsid w:val="000E1846"/>
    <w:rsid w:val="000E3447"/>
    <w:rsid w:val="000E3549"/>
    <w:rsid w:val="000E3CEB"/>
    <w:rsid w:val="000E5460"/>
    <w:rsid w:val="000E5BA1"/>
    <w:rsid w:val="000E5D2D"/>
    <w:rsid w:val="000E60B0"/>
    <w:rsid w:val="000E63B4"/>
    <w:rsid w:val="000E6437"/>
    <w:rsid w:val="000E6CD5"/>
    <w:rsid w:val="000E6D6C"/>
    <w:rsid w:val="000E7515"/>
    <w:rsid w:val="000E7658"/>
    <w:rsid w:val="000E775B"/>
    <w:rsid w:val="000F014E"/>
    <w:rsid w:val="000F02E2"/>
    <w:rsid w:val="000F0362"/>
    <w:rsid w:val="000F0A4D"/>
    <w:rsid w:val="000F0E2E"/>
    <w:rsid w:val="000F103A"/>
    <w:rsid w:val="000F1E9C"/>
    <w:rsid w:val="000F27AC"/>
    <w:rsid w:val="000F2935"/>
    <w:rsid w:val="000F32E3"/>
    <w:rsid w:val="000F3D2F"/>
    <w:rsid w:val="000F4827"/>
    <w:rsid w:val="000F4932"/>
    <w:rsid w:val="000F50DB"/>
    <w:rsid w:val="000F515D"/>
    <w:rsid w:val="000F51E7"/>
    <w:rsid w:val="000F5488"/>
    <w:rsid w:val="000F566C"/>
    <w:rsid w:val="000F572C"/>
    <w:rsid w:val="000F59E0"/>
    <w:rsid w:val="000F6514"/>
    <w:rsid w:val="000F6822"/>
    <w:rsid w:val="000F7357"/>
    <w:rsid w:val="000F7BF0"/>
    <w:rsid w:val="00100444"/>
    <w:rsid w:val="00100948"/>
    <w:rsid w:val="001014EA"/>
    <w:rsid w:val="00101C39"/>
    <w:rsid w:val="00101DFF"/>
    <w:rsid w:val="001024F2"/>
    <w:rsid w:val="00103929"/>
    <w:rsid w:val="00103C92"/>
    <w:rsid w:val="001041A4"/>
    <w:rsid w:val="00104F5C"/>
    <w:rsid w:val="00104FD6"/>
    <w:rsid w:val="001050E6"/>
    <w:rsid w:val="001051EB"/>
    <w:rsid w:val="00105602"/>
    <w:rsid w:val="001056A0"/>
    <w:rsid w:val="00105C7B"/>
    <w:rsid w:val="001062F8"/>
    <w:rsid w:val="0010661A"/>
    <w:rsid w:val="0010687E"/>
    <w:rsid w:val="00106D59"/>
    <w:rsid w:val="00106E20"/>
    <w:rsid w:val="00107374"/>
    <w:rsid w:val="00107692"/>
    <w:rsid w:val="00107A23"/>
    <w:rsid w:val="00107C87"/>
    <w:rsid w:val="001100D4"/>
    <w:rsid w:val="00110335"/>
    <w:rsid w:val="00110C5A"/>
    <w:rsid w:val="0011122F"/>
    <w:rsid w:val="001120D8"/>
    <w:rsid w:val="001125E2"/>
    <w:rsid w:val="00112ADD"/>
    <w:rsid w:val="00112C45"/>
    <w:rsid w:val="001139A7"/>
    <w:rsid w:val="00113EFD"/>
    <w:rsid w:val="00114063"/>
    <w:rsid w:val="001140B7"/>
    <w:rsid w:val="00115820"/>
    <w:rsid w:val="00115C63"/>
    <w:rsid w:val="00116002"/>
    <w:rsid w:val="0011627E"/>
    <w:rsid w:val="0011650B"/>
    <w:rsid w:val="001179E4"/>
    <w:rsid w:val="00117FD1"/>
    <w:rsid w:val="00120460"/>
    <w:rsid w:val="001210FB"/>
    <w:rsid w:val="00121EA4"/>
    <w:rsid w:val="00121F63"/>
    <w:rsid w:val="001225ED"/>
    <w:rsid w:val="0012436A"/>
    <w:rsid w:val="0012445C"/>
    <w:rsid w:val="00124973"/>
    <w:rsid w:val="00124D5F"/>
    <w:rsid w:val="00125AAC"/>
    <w:rsid w:val="00125B2D"/>
    <w:rsid w:val="00125CED"/>
    <w:rsid w:val="00125D69"/>
    <w:rsid w:val="001267F2"/>
    <w:rsid w:val="00126F9D"/>
    <w:rsid w:val="001279CD"/>
    <w:rsid w:val="00127FA0"/>
    <w:rsid w:val="00130781"/>
    <w:rsid w:val="00130851"/>
    <w:rsid w:val="00130863"/>
    <w:rsid w:val="00130998"/>
    <w:rsid w:val="00130C8C"/>
    <w:rsid w:val="00131099"/>
    <w:rsid w:val="00131DEF"/>
    <w:rsid w:val="001322CD"/>
    <w:rsid w:val="0013258F"/>
    <w:rsid w:val="00133205"/>
    <w:rsid w:val="00133643"/>
    <w:rsid w:val="00133823"/>
    <w:rsid w:val="00133DCD"/>
    <w:rsid w:val="00134C6F"/>
    <w:rsid w:val="00134E70"/>
    <w:rsid w:val="00135075"/>
    <w:rsid w:val="001363B6"/>
    <w:rsid w:val="00136895"/>
    <w:rsid w:val="00136946"/>
    <w:rsid w:val="00136AF9"/>
    <w:rsid w:val="0013747A"/>
    <w:rsid w:val="001379E6"/>
    <w:rsid w:val="001407DE"/>
    <w:rsid w:val="001413E4"/>
    <w:rsid w:val="00141552"/>
    <w:rsid w:val="0014165F"/>
    <w:rsid w:val="00141690"/>
    <w:rsid w:val="00141BDA"/>
    <w:rsid w:val="001421A8"/>
    <w:rsid w:val="001426FB"/>
    <w:rsid w:val="00142DCD"/>
    <w:rsid w:val="00144173"/>
    <w:rsid w:val="00144EDA"/>
    <w:rsid w:val="001456EB"/>
    <w:rsid w:val="00145D50"/>
    <w:rsid w:val="00147015"/>
    <w:rsid w:val="00147026"/>
    <w:rsid w:val="00147937"/>
    <w:rsid w:val="00147C9A"/>
    <w:rsid w:val="001504BE"/>
    <w:rsid w:val="00151307"/>
    <w:rsid w:val="00151A84"/>
    <w:rsid w:val="00151B4B"/>
    <w:rsid w:val="00152117"/>
    <w:rsid w:val="00152FC2"/>
    <w:rsid w:val="00153173"/>
    <w:rsid w:val="00153653"/>
    <w:rsid w:val="00153DBC"/>
    <w:rsid w:val="00153FCD"/>
    <w:rsid w:val="00154231"/>
    <w:rsid w:val="00154460"/>
    <w:rsid w:val="001544D2"/>
    <w:rsid w:val="00155939"/>
    <w:rsid w:val="00155DC8"/>
    <w:rsid w:val="0015647A"/>
    <w:rsid w:val="001570AB"/>
    <w:rsid w:val="00157BFD"/>
    <w:rsid w:val="00157D7C"/>
    <w:rsid w:val="001610EC"/>
    <w:rsid w:val="001611C9"/>
    <w:rsid w:val="0016166B"/>
    <w:rsid w:val="0016188B"/>
    <w:rsid w:val="00163824"/>
    <w:rsid w:val="00163B3A"/>
    <w:rsid w:val="00164030"/>
    <w:rsid w:val="001640C2"/>
    <w:rsid w:val="00164109"/>
    <w:rsid w:val="0016462F"/>
    <w:rsid w:val="0016465F"/>
    <w:rsid w:val="00165EA4"/>
    <w:rsid w:val="001664C8"/>
    <w:rsid w:val="00166679"/>
    <w:rsid w:val="0016686C"/>
    <w:rsid w:val="00166BEE"/>
    <w:rsid w:val="00167921"/>
    <w:rsid w:val="00167ADF"/>
    <w:rsid w:val="00167E8B"/>
    <w:rsid w:val="0017053B"/>
    <w:rsid w:val="001710AF"/>
    <w:rsid w:val="00171CEB"/>
    <w:rsid w:val="00171E04"/>
    <w:rsid w:val="001720D8"/>
    <w:rsid w:val="001725BA"/>
    <w:rsid w:val="00173087"/>
    <w:rsid w:val="00173B40"/>
    <w:rsid w:val="00174284"/>
    <w:rsid w:val="00174CBD"/>
    <w:rsid w:val="00175A6B"/>
    <w:rsid w:val="00176075"/>
    <w:rsid w:val="0017609D"/>
    <w:rsid w:val="00176268"/>
    <w:rsid w:val="0017664A"/>
    <w:rsid w:val="00176BA7"/>
    <w:rsid w:val="00176D16"/>
    <w:rsid w:val="00176F58"/>
    <w:rsid w:val="00177923"/>
    <w:rsid w:val="00177934"/>
    <w:rsid w:val="00177ADF"/>
    <w:rsid w:val="0018041D"/>
    <w:rsid w:val="00180916"/>
    <w:rsid w:val="00180B0A"/>
    <w:rsid w:val="001813EC"/>
    <w:rsid w:val="00181995"/>
    <w:rsid w:val="00181C28"/>
    <w:rsid w:val="00181D0C"/>
    <w:rsid w:val="0018219F"/>
    <w:rsid w:val="00182AE4"/>
    <w:rsid w:val="00182BC5"/>
    <w:rsid w:val="00182E7A"/>
    <w:rsid w:val="001830E5"/>
    <w:rsid w:val="0018325B"/>
    <w:rsid w:val="001832E3"/>
    <w:rsid w:val="001839E6"/>
    <w:rsid w:val="00184247"/>
    <w:rsid w:val="00184C73"/>
    <w:rsid w:val="0018514B"/>
    <w:rsid w:val="00185D0F"/>
    <w:rsid w:val="00185D9F"/>
    <w:rsid w:val="00186118"/>
    <w:rsid w:val="00186139"/>
    <w:rsid w:val="001865F2"/>
    <w:rsid w:val="00186BAF"/>
    <w:rsid w:val="00187193"/>
    <w:rsid w:val="0018751B"/>
    <w:rsid w:val="00190246"/>
    <w:rsid w:val="00190B9B"/>
    <w:rsid w:val="0019104E"/>
    <w:rsid w:val="0019119C"/>
    <w:rsid w:val="00192438"/>
    <w:rsid w:val="00192941"/>
    <w:rsid w:val="00192DFD"/>
    <w:rsid w:val="00192EEE"/>
    <w:rsid w:val="0019372D"/>
    <w:rsid w:val="00193AD1"/>
    <w:rsid w:val="00193C78"/>
    <w:rsid w:val="00193D17"/>
    <w:rsid w:val="00193D65"/>
    <w:rsid w:val="00194674"/>
    <w:rsid w:val="00194EBC"/>
    <w:rsid w:val="001954FD"/>
    <w:rsid w:val="0019620E"/>
    <w:rsid w:val="00196430"/>
    <w:rsid w:val="0019714E"/>
    <w:rsid w:val="001A06FD"/>
    <w:rsid w:val="001A103A"/>
    <w:rsid w:val="001A16D0"/>
    <w:rsid w:val="001A1758"/>
    <w:rsid w:val="001A1E0E"/>
    <w:rsid w:val="001A1E48"/>
    <w:rsid w:val="001A2C23"/>
    <w:rsid w:val="001A31EB"/>
    <w:rsid w:val="001A363C"/>
    <w:rsid w:val="001A4084"/>
    <w:rsid w:val="001A4309"/>
    <w:rsid w:val="001A4419"/>
    <w:rsid w:val="001A4EA5"/>
    <w:rsid w:val="001A539F"/>
    <w:rsid w:val="001A5B51"/>
    <w:rsid w:val="001A5BE8"/>
    <w:rsid w:val="001A60E3"/>
    <w:rsid w:val="001A6253"/>
    <w:rsid w:val="001A6C08"/>
    <w:rsid w:val="001A6C81"/>
    <w:rsid w:val="001A6E01"/>
    <w:rsid w:val="001A6F22"/>
    <w:rsid w:val="001A707A"/>
    <w:rsid w:val="001A7A77"/>
    <w:rsid w:val="001B0442"/>
    <w:rsid w:val="001B0E2E"/>
    <w:rsid w:val="001B1113"/>
    <w:rsid w:val="001B236B"/>
    <w:rsid w:val="001B29BE"/>
    <w:rsid w:val="001B2DF0"/>
    <w:rsid w:val="001B2FD4"/>
    <w:rsid w:val="001B31A8"/>
    <w:rsid w:val="001B32C9"/>
    <w:rsid w:val="001B33DC"/>
    <w:rsid w:val="001B3FA3"/>
    <w:rsid w:val="001B4681"/>
    <w:rsid w:val="001B506D"/>
    <w:rsid w:val="001B54B8"/>
    <w:rsid w:val="001B55EE"/>
    <w:rsid w:val="001B65C0"/>
    <w:rsid w:val="001B6A9B"/>
    <w:rsid w:val="001B6F86"/>
    <w:rsid w:val="001B742A"/>
    <w:rsid w:val="001B7FA0"/>
    <w:rsid w:val="001C0164"/>
    <w:rsid w:val="001C0918"/>
    <w:rsid w:val="001C0B34"/>
    <w:rsid w:val="001C10C9"/>
    <w:rsid w:val="001C161B"/>
    <w:rsid w:val="001C1B74"/>
    <w:rsid w:val="001C39EC"/>
    <w:rsid w:val="001C3F5D"/>
    <w:rsid w:val="001C473D"/>
    <w:rsid w:val="001C4910"/>
    <w:rsid w:val="001C4A52"/>
    <w:rsid w:val="001C4A8A"/>
    <w:rsid w:val="001C4FA4"/>
    <w:rsid w:val="001C5649"/>
    <w:rsid w:val="001C5BE3"/>
    <w:rsid w:val="001C5D03"/>
    <w:rsid w:val="001C5EC7"/>
    <w:rsid w:val="001C5F11"/>
    <w:rsid w:val="001C6A87"/>
    <w:rsid w:val="001C6EFA"/>
    <w:rsid w:val="001C738D"/>
    <w:rsid w:val="001D092D"/>
    <w:rsid w:val="001D19B6"/>
    <w:rsid w:val="001D1BB4"/>
    <w:rsid w:val="001D1CF3"/>
    <w:rsid w:val="001D200C"/>
    <w:rsid w:val="001D2016"/>
    <w:rsid w:val="001D2E68"/>
    <w:rsid w:val="001D3692"/>
    <w:rsid w:val="001D4531"/>
    <w:rsid w:val="001D46CF"/>
    <w:rsid w:val="001D4808"/>
    <w:rsid w:val="001D4E11"/>
    <w:rsid w:val="001D545A"/>
    <w:rsid w:val="001D587A"/>
    <w:rsid w:val="001D5A88"/>
    <w:rsid w:val="001D5B49"/>
    <w:rsid w:val="001D612C"/>
    <w:rsid w:val="001D623D"/>
    <w:rsid w:val="001D623F"/>
    <w:rsid w:val="001D648B"/>
    <w:rsid w:val="001D72E4"/>
    <w:rsid w:val="001D7694"/>
    <w:rsid w:val="001D7BB1"/>
    <w:rsid w:val="001E072E"/>
    <w:rsid w:val="001E08BE"/>
    <w:rsid w:val="001E12DC"/>
    <w:rsid w:val="001E130E"/>
    <w:rsid w:val="001E1734"/>
    <w:rsid w:val="001E1858"/>
    <w:rsid w:val="001E1A26"/>
    <w:rsid w:val="001E2883"/>
    <w:rsid w:val="001E297F"/>
    <w:rsid w:val="001E31D4"/>
    <w:rsid w:val="001E37ED"/>
    <w:rsid w:val="001E3918"/>
    <w:rsid w:val="001E3A4F"/>
    <w:rsid w:val="001E3D7B"/>
    <w:rsid w:val="001E4D23"/>
    <w:rsid w:val="001E52E7"/>
    <w:rsid w:val="001E5DC0"/>
    <w:rsid w:val="001E6728"/>
    <w:rsid w:val="001E6F90"/>
    <w:rsid w:val="001E7D49"/>
    <w:rsid w:val="001F1FF1"/>
    <w:rsid w:val="001F21C2"/>
    <w:rsid w:val="001F27B7"/>
    <w:rsid w:val="001F3AEC"/>
    <w:rsid w:val="001F3B33"/>
    <w:rsid w:val="001F3F01"/>
    <w:rsid w:val="001F5516"/>
    <w:rsid w:val="001F644D"/>
    <w:rsid w:val="001F6BC9"/>
    <w:rsid w:val="001F6CAD"/>
    <w:rsid w:val="001F6E5B"/>
    <w:rsid w:val="001F73E4"/>
    <w:rsid w:val="001F7946"/>
    <w:rsid w:val="00200425"/>
    <w:rsid w:val="00200485"/>
    <w:rsid w:val="0020057A"/>
    <w:rsid w:val="002008DB"/>
    <w:rsid w:val="00201005"/>
    <w:rsid w:val="00202105"/>
    <w:rsid w:val="002029CA"/>
    <w:rsid w:val="002034AE"/>
    <w:rsid w:val="00203524"/>
    <w:rsid w:val="00203BAC"/>
    <w:rsid w:val="00203D1C"/>
    <w:rsid w:val="00203DBD"/>
    <w:rsid w:val="00203E11"/>
    <w:rsid w:val="0020465B"/>
    <w:rsid w:val="0020467A"/>
    <w:rsid w:val="00204A8A"/>
    <w:rsid w:val="00204EC1"/>
    <w:rsid w:val="0020507F"/>
    <w:rsid w:val="002054A9"/>
    <w:rsid w:val="002056E4"/>
    <w:rsid w:val="00205824"/>
    <w:rsid w:val="00205CCE"/>
    <w:rsid w:val="00206A31"/>
    <w:rsid w:val="00206BEB"/>
    <w:rsid w:val="00206C56"/>
    <w:rsid w:val="002078DE"/>
    <w:rsid w:val="00207B25"/>
    <w:rsid w:val="002105B7"/>
    <w:rsid w:val="002106B9"/>
    <w:rsid w:val="00210DFF"/>
    <w:rsid w:val="00210E80"/>
    <w:rsid w:val="0021112B"/>
    <w:rsid w:val="0021121A"/>
    <w:rsid w:val="002113EE"/>
    <w:rsid w:val="0021207F"/>
    <w:rsid w:val="0021220B"/>
    <w:rsid w:val="00213C47"/>
    <w:rsid w:val="002140BD"/>
    <w:rsid w:val="002141A0"/>
    <w:rsid w:val="00214ACF"/>
    <w:rsid w:val="00215089"/>
    <w:rsid w:val="00215146"/>
    <w:rsid w:val="00215FCE"/>
    <w:rsid w:val="0021665D"/>
    <w:rsid w:val="0021671C"/>
    <w:rsid w:val="0021715A"/>
    <w:rsid w:val="00217173"/>
    <w:rsid w:val="002175E0"/>
    <w:rsid w:val="00217CD2"/>
    <w:rsid w:val="00220C25"/>
    <w:rsid w:val="00221905"/>
    <w:rsid w:val="00221F1C"/>
    <w:rsid w:val="00222133"/>
    <w:rsid w:val="002229EB"/>
    <w:rsid w:val="002236EB"/>
    <w:rsid w:val="00223B99"/>
    <w:rsid w:val="00223BC5"/>
    <w:rsid w:val="002243FE"/>
    <w:rsid w:val="0022442A"/>
    <w:rsid w:val="00224CEB"/>
    <w:rsid w:val="00224EC7"/>
    <w:rsid w:val="00225171"/>
    <w:rsid w:val="00225503"/>
    <w:rsid w:val="0022718A"/>
    <w:rsid w:val="002272E3"/>
    <w:rsid w:val="00227345"/>
    <w:rsid w:val="0023071D"/>
    <w:rsid w:val="00230A0C"/>
    <w:rsid w:val="00231475"/>
    <w:rsid w:val="00231B4A"/>
    <w:rsid w:val="0023257F"/>
    <w:rsid w:val="002326E3"/>
    <w:rsid w:val="00232848"/>
    <w:rsid w:val="00233029"/>
    <w:rsid w:val="00233BDA"/>
    <w:rsid w:val="0023411D"/>
    <w:rsid w:val="002341B9"/>
    <w:rsid w:val="002349A9"/>
    <w:rsid w:val="00235292"/>
    <w:rsid w:val="002355DF"/>
    <w:rsid w:val="0023603A"/>
    <w:rsid w:val="0023662E"/>
    <w:rsid w:val="0023712D"/>
    <w:rsid w:val="002371FB"/>
    <w:rsid w:val="00237346"/>
    <w:rsid w:val="00237E60"/>
    <w:rsid w:val="002402A4"/>
    <w:rsid w:val="0024057D"/>
    <w:rsid w:val="0024059B"/>
    <w:rsid w:val="002407A7"/>
    <w:rsid w:val="00241E2D"/>
    <w:rsid w:val="00241FA9"/>
    <w:rsid w:val="0024267A"/>
    <w:rsid w:val="00242D5F"/>
    <w:rsid w:val="00242F30"/>
    <w:rsid w:val="0024395F"/>
    <w:rsid w:val="00243AF9"/>
    <w:rsid w:val="0024462E"/>
    <w:rsid w:val="002448FA"/>
    <w:rsid w:val="0024498E"/>
    <w:rsid w:val="00245FCD"/>
    <w:rsid w:val="0024636B"/>
    <w:rsid w:val="00246420"/>
    <w:rsid w:val="002466F0"/>
    <w:rsid w:val="00246BE0"/>
    <w:rsid w:val="00246FE5"/>
    <w:rsid w:val="002471BF"/>
    <w:rsid w:val="002474CD"/>
    <w:rsid w:val="0024757C"/>
    <w:rsid w:val="002475D3"/>
    <w:rsid w:val="00247643"/>
    <w:rsid w:val="0024775E"/>
    <w:rsid w:val="0025092F"/>
    <w:rsid w:val="00250E7F"/>
    <w:rsid w:val="0025101B"/>
    <w:rsid w:val="002517E4"/>
    <w:rsid w:val="00251A76"/>
    <w:rsid w:val="00251AF1"/>
    <w:rsid w:val="00252167"/>
    <w:rsid w:val="002523C6"/>
    <w:rsid w:val="002523E4"/>
    <w:rsid w:val="00252862"/>
    <w:rsid w:val="00252AFD"/>
    <w:rsid w:val="002531A4"/>
    <w:rsid w:val="00253411"/>
    <w:rsid w:val="00253D4A"/>
    <w:rsid w:val="00253EC2"/>
    <w:rsid w:val="002556DB"/>
    <w:rsid w:val="00255A63"/>
    <w:rsid w:val="00255DD2"/>
    <w:rsid w:val="002560C5"/>
    <w:rsid w:val="002568F4"/>
    <w:rsid w:val="00256A4E"/>
    <w:rsid w:val="00256D35"/>
    <w:rsid w:val="00256E6A"/>
    <w:rsid w:val="00260A4E"/>
    <w:rsid w:val="00260DCD"/>
    <w:rsid w:val="00260F49"/>
    <w:rsid w:val="00261456"/>
    <w:rsid w:val="0026177D"/>
    <w:rsid w:val="002619CE"/>
    <w:rsid w:val="002625EB"/>
    <w:rsid w:val="00262F0D"/>
    <w:rsid w:val="00263613"/>
    <w:rsid w:val="002637F4"/>
    <w:rsid w:val="00263851"/>
    <w:rsid w:val="002638AF"/>
    <w:rsid w:val="00263ED5"/>
    <w:rsid w:val="00264AF8"/>
    <w:rsid w:val="00265C2F"/>
    <w:rsid w:val="00265DC4"/>
    <w:rsid w:val="00266BAA"/>
    <w:rsid w:val="00267C55"/>
    <w:rsid w:val="00270AA9"/>
    <w:rsid w:val="00270C99"/>
    <w:rsid w:val="00270DDB"/>
    <w:rsid w:val="00270F22"/>
    <w:rsid w:val="00271154"/>
    <w:rsid w:val="0027216C"/>
    <w:rsid w:val="00272C68"/>
    <w:rsid w:val="00272E84"/>
    <w:rsid w:val="002730A8"/>
    <w:rsid w:val="00273840"/>
    <w:rsid w:val="00273886"/>
    <w:rsid w:val="0027493E"/>
    <w:rsid w:val="0027532D"/>
    <w:rsid w:val="002754E9"/>
    <w:rsid w:val="00275618"/>
    <w:rsid w:val="002762C6"/>
    <w:rsid w:val="00276ABC"/>
    <w:rsid w:val="00276B33"/>
    <w:rsid w:val="00277431"/>
    <w:rsid w:val="002778EA"/>
    <w:rsid w:val="00277AE4"/>
    <w:rsid w:val="00280033"/>
    <w:rsid w:val="00280BFC"/>
    <w:rsid w:val="00281B38"/>
    <w:rsid w:val="00281E08"/>
    <w:rsid w:val="00281F0D"/>
    <w:rsid w:val="00282471"/>
    <w:rsid w:val="002824AF"/>
    <w:rsid w:val="002824BA"/>
    <w:rsid w:val="0028255D"/>
    <w:rsid w:val="002829A5"/>
    <w:rsid w:val="00282CEB"/>
    <w:rsid w:val="002837AC"/>
    <w:rsid w:val="00283A43"/>
    <w:rsid w:val="00283CEF"/>
    <w:rsid w:val="00283EE8"/>
    <w:rsid w:val="0028478C"/>
    <w:rsid w:val="00285616"/>
    <w:rsid w:val="00285D99"/>
    <w:rsid w:val="002860A3"/>
    <w:rsid w:val="002860E4"/>
    <w:rsid w:val="00286507"/>
    <w:rsid w:val="00286853"/>
    <w:rsid w:val="0028715E"/>
    <w:rsid w:val="002873E1"/>
    <w:rsid w:val="00287987"/>
    <w:rsid w:val="00287CFD"/>
    <w:rsid w:val="00287E33"/>
    <w:rsid w:val="00287F4C"/>
    <w:rsid w:val="0029014C"/>
    <w:rsid w:val="002901FA"/>
    <w:rsid w:val="0029032D"/>
    <w:rsid w:val="00290535"/>
    <w:rsid w:val="0029055E"/>
    <w:rsid w:val="00291484"/>
    <w:rsid w:val="00292566"/>
    <w:rsid w:val="002925B2"/>
    <w:rsid w:val="00292DA3"/>
    <w:rsid w:val="00292EAA"/>
    <w:rsid w:val="00292FE8"/>
    <w:rsid w:val="00293250"/>
    <w:rsid w:val="00293437"/>
    <w:rsid w:val="00293C00"/>
    <w:rsid w:val="00294259"/>
    <w:rsid w:val="00295753"/>
    <w:rsid w:val="0029584B"/>
    <w:rsid w:val="00295B01"/>
    <w:rsid w:val="00296E8E"/>
    <w:rsid w:val="002975D0"/>
    <w:rsid w:val="00297BAE"/>
    <w:rsid w:val="00297E3E"/>
    <w:rsid w:val="002A0127"/>
    <w:rsid w:val="002A0A09"/>
    <w:rsid w:val="002A0DFE"/>
    <w:rsid w:val="002A1223"/>
    <w:rsid w:val="002A1A2F"/>
    <w:rsid w:val="002A1F29"/>
    <w:rsid w:val="002A27E6"/>
    <w:rsid w:val="002A2D4D"/>
    <w:rsid w:val="002A3088"/>
    <w:rsid w:val="002A31E7"/>
    <w:rsid w:val="002A4238"/>
    <w:rsid w:val="002A5223"/>
    <w:rsid w:val="002A5ACB"/>
    <w:rsid w:val="002A5EC2"/>
    <w:rsid w:val="002A62D6"/>
    <w:rsid w:val="002A69FA"/>
    <w:rsid w:val="002A72D9"/>
    <w:rsid w:val="002A792F"/>
    <w:rsid w:val="002A7B61"/>
    <w:rsid w:val="002A7D3C"/>
    <w:rsid w:val="002A7FD1"/>
    <w:rsid w:val="002B0770"/>
    <w:rsid w:val="002B1784"/>
    <w:rsid w:val="002B1FC4"/>
    <w:rsid w:val="002B23A1"/>
    <w:rsid w:val="002B2477"/>
    <w:rsid w:val="002B2F0D"/>
    <w:rsid w:val="002B3405"/>
    <w:rsid w:val="002B3D3C"/>
    <w:rsid w:val="002B3EA6"/>
    <w:rsid w:val="002B4F04"/>
    <w:rsid w:val="002B5435"/>
    <w:rsid w:val="002B5830"/>
    <w:rsid w:val="002B60B6"/>
    <w:rsid w:val="002B6D8A"/>
    <w:rsid w:val="002B7926"/>
    <w:rsid w:val="002B7DD7"/>
    <w:rsid w:val="002C04FC"/>
    <w:rsid w:val="002C05A5"/>
    <w:rsid w:val="002C0A34"/>
    <w:rsid w:val="002C0F37"/>
    <w:rsid w:val="002C1450"/>
    <w:rsid w:val="002C1BB8"/>
    <w:rsid w:val="002C1EA5"/>
    <w:rsid w:val="002C2780"/>
    <w:rsid w:val="002C33DA"/>
    <w:rsid w:val="002C3553"/>
    <w:rsid w:val="002C3AA5"/>
    <w:rsid w:val="002C4899"/>
    <w:rsid w:val="002C574B"/>
    <w:rsid w:val="002C5B28"/>
    <w:rsid w:val="002C5D83"/>
    <w:rsid w:val="002C5D8B"/>
    <w:rsid w:val="002C5DA3"/>
    <w:rsid w:val="002C7C3F"/>
    <w:rsid w:val="002D0851"/>
    <w:rsid w:val="002D17DD"/>
    <w:rsid w:val="002D2293"/>
    <w:rsid w:val="002D2919"/>
    <w:rsid w:val="002D3306"/>
    <w:rsid w:val="002D396A"/>
    <w:rsid w:val="002D4DEA"/>
    <w:rsid w:val="002D4E22"/>
    <w:rsid w:val="002D4EE0"/>
    <w:rsid w:val="002D5D76"/>
    <w:rsid w:val="002D637B"/>
    <w:rsid w:val="002D68CA"/>
    <w:rsid w:val="002D693C"/>
    <w:rsid w:val="002D730A"/>
    <w:rsid w:val="002D7C56"/>
    <w:rsid w:val="002E01DC"/>
    <w:rsid w:val="002E0A63"/>
    <w:rsid w:val="002E0BFA"/>
    <w:rsid w:val="002E0F60"/>
    <w:rsid w:val="002E12B7"/>
    <w:rsid w:val="002E1B56"/>
    <w:rsid w:val="002E1DF4"/>
    <w:rsid w:val="002E24FD"/>
    <w:rsid w:val="002E28E8"/>
    <w:rsid w:val="002E2A1F"/>
    <w:rsid w:val="002E3099"/>
    <w:rsid w:val="002E3629"/>
    <w:rsid w:val="002E4146"/>
    <w:rsid w:val="002E46BD"/>
    <w:rsid w:val="002E4740"/>
    <w:rsid w:val="002E48FD"/>
    <w:rsid w:val="002E4A9E"/>
    <w:rsid w:val="002E51DF"/>
    <w:rsid w:val="002E576C"/>
    <w:rsid w:val="002E6858"/>
    <w:rsid w:val="002E6FF0"/>
    <w:rsid w:val="002E7395"/>
    <w:rsid w:val="002F0628"/>
    <w:rsid w:val="002F07EE"/>
    <w:rsid w:val="002F095C"/>
    <w:rsid w:val="002F0CC4"/>
    <w:rsid w:val="002F0FEC"/>
    <w:rsid w:val="002F14FD"/>
    <w:rsid w:val="002F191B"/>
    <w:rsid w:val="002F2257"/>
    <w:rsid w:val="002F228A"/>
    <w:rsid w:val="002F2885"/>
    <w:rsid w:val="002F3280"/>
    <w:rsid w:val="002F3546"/>
    <w:rsid w:val="002F35E6"/>
    <w:rsid w:val="002F3CD4"/>
    <w:rsid w:val="002F4057"/>
    <w:rsid w:val="002F5785"/>
    <w:rsid w:val="002F71B4"/>
    <w:rsid w:val="00300610"/>
    <w:rsid w:val="00300D25"/>
    <w:rsid w:val="00300F30"/>
    <w:rsid w:val="00300FC6"/>
    <w:rsid w:val="00301820"/>
    <w:rsid w:val="00301E08"/>
    <w:rsid w:val="003025ED"/>
    <w:rsid w:val="003027DA"/>
    <w:rsid w:val="003029FA"/>
    <w:rsid w:val="00302ABA"/>
    <w:rsid w:val="00302C47"/>
    <w:rsid w:val="0030313D"/>
    <w:rsid w:val="0030388F"/>
    <w:rsid w:val="00303D6F"/>
    <w:rsid w:val="00303E2C"/>
    <w:rsid w:val="00304529"/>
    <w:rsid w:val="003046CE"/>
    <w:rsid w:val="003046EC"/>
    <w:rsid w:val="00304C03"/>
    <w:rsid w:val="003051C8"/>
    <w:rsid w:val="00305B92"/>
    <w:rsid w:val="003062CD"/>
    <w:rsid w:val="003062E8"/>
    <w:rsid w:val="00306DAF"/>
    <w:rsid w:val="00307808"/>
    <w:rsid w:val="00310515"/>
    <w:rsid w:val="00310859"/>
    <w:rsid w:val="00311262"/>
    <w:rsid w:val="00311746"/>
    <w:rsid w:val="00311BF7"/>
    <w:rsid w:val="00311EC4"/>
    <w:rsid w:val="0031213B"/>
    <w:rsid w:val="003125E0"/>
    <w:rsid w:val="0031319E"/>
    <w:rsid w:val="003133EC"/>
    <w:rsid w:val="00313F7B"/>
    <w:rsid w:val="003141EB"/>
    <w:rsid w:val="00314490"/>
    <w:rsid w:val="00314985"/>
    <w:rsid w:val="00314A9E"/>
    <w:rsid w:val="00315221"/>
    <w:rsid w:val="003159B2"/>
    <w:rsid w:val="00315B12"/>
    <w:rsid w:val="00315CE1"/>
    <w:rsid w:val="00315FC9"/>
    <w:rsid w:val="003160DD"/>
    <w:rsid w:val="00316899"/>
    <w:rsid w:val="00316F5C"/>
    <w:rsid w:val="00317513"/>
    <w:rsid w:val="00317F29"/>
    <w:rsid w:val="003200A6"/>
    <w:rsid w:val="0032126F"/>
    <w:rsid w:val="003215F0"/>
    <w:rsid w:val="003221B7"/>
    <w:rsid w:val="00322ABB"/>
    <w:rsid w:val="00322DE9"/>
    <w:rsid w:val="00322DF1"/>
    <w:rsid w:val="00322FB0"/>
    <w:rsid w:val="0032336A"/>
    <w:rsid w:val="00323468"/>
    <w:rsid w:val="0032403C"/>
    <w:rsid w:val="0032419A"/>
    <w:rsid w:val="0032439B"/>
    <w:rsid w:val="003249A9"/>
    <w:rsid w:val="003251C5"/>
    <w:rsid w:val="003255A6"/>
    <w:rsid w:val="00325E40"/>
    <w:rsid w:val="003261A4"/>
    <w:rsid w:val="003263C4"/>
    <w:rsid w:val="00326C71"/>
    <w:rsid w:val="00326CDE"/>
    <w:rsid w:val="00327E84"/>
    <w:rsid w:val="003301E6"/>
    <w:rsid w:val="003303F3"/>
    <w:rsid w:val="00330905"/>
    <w:rsid w:val="00331559"/>
    <w:rsid w:val="00331724"/>
    <w:rsid w:val="00331976"/>
    <w:rsid w:val="003328ED"/>
    <w:rsid w:val="00332A3A"/>
    <w:rsid w:val="00332B20"/>
    <w:rsid w:val="00332C9A"/>
    <w:rsid w:val="003334F0"/>
    <w:rsid w:val="0033367F"/>
    <w:rsid w:val="00333C0C"/>
    <w:rsid w:val="00333C52"/>
    <w:rsid w:val="0033449C"/>
    <w:rsid w:val="00334A1A"/>
    <w:rsid w:val="00334F5B"/>
    <w:rsid w:val="003357DF"/>
    <w:rsid w:val="00335DA2"/>
    <w:rsid w:val="00335FBA"/>
    <w:rsid w:val="003369C0"/>
    <w:rsid w:val="00336FF3"/>
    <w:rsid w:val="003375A0"/>
    <w:rsid w:val="00337625"/>
    <w:rsid w:val="003406A7"/>
    <w:rsid w:val="00340DA1"/>
    <w:rsid w:val="00341B0F"/>
    <w:rsid w:val="003423DF"/>
    <w:rsid w:val="00342935"/>
    <w:rsid w:val="00342D55"/>
    <w:rsid w:val="00343355"/>
    <w:rsid w:val="00343CA8"/>
    <w:rsid w:val="003441DD"/>
    <w:rsid w:val="00344310"/>
    <w:rsid w:val="003455DC"/>
    <w:rsid w:val="00345629"/>
    <w:rsid w:val="003457E4"/>
    <w:rsid w:val="003459FF"/>
    <w:rsid w:val="00345E5E"/>
    <w:rsid w:val="003460ED"/>
    <w:rsid w:val="003462D1"/>
    <w:rsid w:val="00346999"/>
    <w:rsid w:val="003469EB"/>
    <w:rsid w:val="00346A66"/>
    <w:rsid w:val="00347530"/>
    <w:rsid w:val="0034755B"/>
    <w:rsid w:val="00347687"/>
    <w:rsid w:val="00347E28"/>
    <w:rsid w:val="00350D28"/>
    <w:rsid w:val="00350DBF"/>
    <w:rsid w:val="00351961"/>
    <w:rsid w:val="00351BD0"/>
    <w:rsid w:val="003523E1"/>
    <w:rsid w:val="003525B6"/>
    <w:rsid w:val="0035341A"/>
    <w:rsid w:val="003534F0"/>
    <w:rsid w:val="003535AB"/>
    <w:rsid w:val="00353823"/>
    <w:rsid w:val="00353D10"/>
    <w:rsid w:val="00354DC9"/>
    <w:rsid w:val="00355452"/>
    <w:rsid w:val="00355D80"/>
    <w:rsid w:val="00355E88"/>
    <w:rsid w:val="003560CB"/>
    <w:rsid w:val="00356B7A"/>
    <w:rsid w:val="00360054"/>
    <w:rsid w:val="0036099D"/>
    <w:rsid w:val="003609B7"/>
    <w:rsid w:val="00360A2F"/>
    <w:rsid w:val="003615ED"/>
    <w:rsid w:val="00361CBC"/>
    <w:rsid w:val="00362709"/>
    <w:rsid w:val="00363243"/>
    <w:rsid w:val="00363BE9"/>
    <w:rsid w:val="00363E84"/>
    <w:rsid w:val="00364083"/>
    <w:rsid w:val="003640BC"/>
    <w:rsid w:val="00364163"/>
    <w:rsid w:val="003642D7"/>
    <w:rsid w:val="00364C08"/>
    <w:rsid w:val="003653C9"/>
    <w:rsid w:val="00366C06"/>
    <w:rsid w:val="0036753F"/>
    <w:rsid w:val="003676A0"/>
    <w:rsid w:val="00367FAD"/>
    <w:rsid w:val="00370162"/>
    <w:rsid w:val="0037187D"/>
    <w:rsid w:val="00371E8C"/>
    <w:rsid w:val="003724C1"/>
    <w:rsid w:val="0037272F"/>
    <w:rsid w:val="003728E6"/>
    <w:rsid w:val="00372D53"/>
    <w:rsid w:val="00373132"/>
    <w:rsid w:val="00373C3E"/>
    <w:rsid w:val="00374301"/>
    <w:rsid w:val="003743E2"/>
    <w:rsid w:val="00374480"/>
    <w:rsid w:val="00374685"/>
    <w:rsid w:val="00375208"/>
    <w:rsid w:val="0037563D"/>
    <w:rsid w:val="00375A5D"/>
    <w:rsid w:val="00375DE7"/>
    <w:rsid w:val="00375E7C"/>
    <w:rsid w:val="00376E37"/>
    <w:rsid w:val="00376F46"/>
    <w:rsid w:val="00376FA2"/>
    <w:rsid w:val="0037749E"/>
    <w:rsid w:val="00377A13"/>
    <w:rsid w:val="00377B14"/>
    <w:rsid w:val="00377D23"/>
    <w:rsid w:val="00377ECA"/>
    <w:rsid w:val="00377F1C"/>
    <w:rsid w:val="00380405"/>
    <w:rsid w:val="00380EB0"/>
    <w:rsid w:val="003811F0"/>
    <w:rsid w:val="00381348"/>
    <w:rsid w:val="00381497"/>
    <w:rsid w:val="003816DA"/>
    <w:rsid w:val="0038197A"/>
    <w:rsid w:val="00381C52"/>
    <w:rsid w:val="003821D5"/>
    <w:rsid w:val="00382C0D"/>
    <w:rsid w:val="00383087"/>
    <w:rsid w:val="003836FE"/>
    <w:rsid w:val="003837A5"/>
    <w:rsid w:val="00383E50"/>
    <w:rsid w:val="00383F2D"/>
    <w:rsid w:val="00384A99"/>
    <w:rsid w:val="00385A6D"/>
    <w:rsid w:val="00385A96"/>
    <w:rsid w:val="00385D14"/>
    <w:rsid w:val="003861F5"/>
    <w:rsid w:val="00387911"/>
    <w:rsid w:val="00387B0A"/>
    <w:rsid w:val="00387DBC"/>
    <w:rsid w:val="003900D0"/>
    <w:rsid w:val="003902A4"/>
    <w:rsid w:val="0039161C"/>
    <w:rsid w:val="00391679"/>
    <w:rsid w:val="00391B43"/>
    <w:rsid w:val="00392251"/>
    <w:rsid w:val="0039254E"/>
    <w:rsid w:val="003926B3"/>
    <w:rsid w:val="00392818"/>
    <w:rsid w:val="003935EC"/>
    <w:rsid w:val="003936D5"/>
    <w:rsid w:val="00394915"/>
    <w:rsid w:val="00395BED"/>
    <w:rsid w:val="00395E46"/>
    <w:rsid w:val="003961F6"/>
    <w:rsid w:val="00396817"/>
    <w:rsid w:val="00396B73"/>
    <w:rsid w:val="0039770E"/>
    <w:rsid w:val="003A00D6"/>
    <w:rsid w:val="003A0620"/>
    <w:rsid w:val="003A0825"/>
    <w:rsid w:val="003A0C9A"/>
    <w:rsid w:val="003A155E"/>
    <w:rsid w:val="003A2C08"/>
    <w:rsid w:val="003A2EB3"/>
    <w:rsid w:val="003A3792"/>
    <w:rsid w:val="003A3D49"/>
    <w:rsid w:val="003A467B"/>
    <w:rsid w:val="003A488C"/>
    <w:rsid w:val="003A48FB"/>
    <w:rsid w:val="003A63E6"/>
    <w:rsid w:val="003A6412"/>
    <w:rsid w:val="003A6A30"/>
    <w:rsid w:val="003A6A71"/>
    <w:rsid w:val="003A6AC7"/>
    <w:rsid w:val="003A6CE3"/>
    <w:rsid w:val="003A6F11"/>
    <w:rsid w:val="003A700A"/>
    <w:rsid w:val="003A783B"/>
    <w:rsid w:val="003B03A5"/>
    <w:rsid w:val="003B19FB"/>
    <w:rsid w:val="003B272C"/>
    <w:rsid w:val="003B27B6"/>
    <w:rsid w:val="003B2968"/>
    <w:rsid w:val="003B350D"/>
    <w:rsid w:val="003B3BCB"/>
    <w:rsid w:val="003B5447"/>
    <w:rsid w:val="003B55AC"/>
    <w:rsid w:val="003B5721"/>
    <w:rsid w:val="003B575E"/>
    <w:rsid w:val="003B6155"/>
    <w:rsid w:val="003B6659"/>
    <w:rsid w:val="003B680A"/>
    <w:rsid w:val="003B6C4F"/>
    <w:rsid w:val="003B7DB6"/>
    <w:rsid w:val="003B7F4F"/>
    <w:rsid w:val="003C09DF"/>
    <w:rsid w:val="003C09E0"/>
    <w:rsid w:val="003C0C1C"/>
    <w:rsid w:val="003C1564"/>
    <w:rsid w:val="003C26A5"/>
    <w:rsid w:val="003C291F"/>
    <w:rsid w:val="003C2E8E"/>
    <w:rsid w:val="003C3353"/>
    <w:rsid w:val="003C376F"/>
    <w:rsid w:val="003C3D0E"/>
    <w:rsid w:val="003C44FB"/>
    <w:rsid w:val="003C46A0"/>
    <w:rsid w:val="003C498B"/>
    <w:rsid w:val="003C5677"/>
    <w:rsid w:val="003C57B6"/>
    <w:rsid w:val="003C5D2C"/>
    <w:rsid w:val="003C78DA"/>
    <w:rsid w:val="003D034A"/>
    <w:rsid w:val="003D03D4"/>
    <w:rsid w:val="003D0434"/>
    <w:rsid w:val="003D13F6"/>
    <w:rsid w:val="003D1D22"/>
    <w:rsid w:val="003D1DB6"/>
    <w:rsid w:val="003D1EC9"/>
    <w:rsid w:val="003D2A90"/>
    <w:rsid w:val="003D33A0"/>
    <w:rsid w:val="003D35AE"/>
    <w:rsid w:val="003D42D6"/>
    <w:rsid w:val="003D5AB7"/>
    <w:rsid w:val="003D620A"/>
    <w:rsid w:val="003D635F"/>
    <w:rsid w:val="003D684F"/>
    <w:rsid w:val="003D6BBB"/>
    <w:rsid w:val="003D7EEF"/>
    <w:rsid w:val="003E034B"/>
    <w:rsid w:val="003E048D"/>
    <w:rsid w:val="003E0530"/>
    <w:rsid w:val="003E0978"/>
    <w:rsid w:val="003E0F27"/>
    <w:rsid w:val="003E1261"/>
    <w:rsid w:val="003E140C"/>
    <w:rsid w:val="003E1BB0"/>
    <w:rsid w:val="003E1D2F"/>
    <w:rsid w:val="003E21A3"/>
    <w:rsid w:val="003E226E"/>
    <w:rsid w:val="003E2463"/>
    <w:rsid w:val="003E2538"/>
    <w:rsid w:val="003E336F"/>
    <w:rsid w:val="003E3516"/>
    <w:rsid w:val="003E3913"/>
    <w:rsid w:val="003E4147"/>
    <w:rsid w:val="003E43FB"/>
    <w:rsid w:val="003E44C9"/>
    <w:rsid w:val="003E494D"/>
    <w:rsid w:val="003E4977"/>
    <w:rsid w:val="003E4B97"/>
    <w:rsid w:val="003E4E05"/>
    <w:rsid w:val="003E505C"/>
    <w:rsid w:val="003E5AB9"/>
    <w:rsid w:val="003E5F5B"/>
    <w:rsid w:val="003E6421"/>
    <w:rsid w:val="003E6B30"/>
    <w:rsid w:val="003E71B1"/>
    <w:rsid w:val="003E73C8"/>
    <w:rsid w:val="003E7598"/>
    <w:rsid w:val="003E76F7"/>
    <w:rsid w:val="003E78E4"/>
    <w:rsid w:val="003E7AC5"/>
    <w:rsid w:val="003E7C6F"/>
    <w:rsid w:val="003F126C"/>
    <w:rsid w:val="003F1891"/>
    <w:rsid w:val="003F21EB"/>
    <w:rsid w:val="003F2BCC"/>
    <w:rsid w:val="003F2E1B"/>
    <w:rsid w:val="003F38AA"/>
    <w:rsid w:val="003F5279"/>
    <w:rsid w:val="003F5923"/>
    <w:rsid w:val="003F66FC"/>
    <w:rsid w:val="003F6B61"/>
    <w:rsid w:val="003F7B75"/>
    <w:rsid w:val="003F7F8E"/>
    <w:rsid w:val="00401108"/>
    <w:rsid w:val="00401A46"/>
    <w:rsid w:val="00401F76"/>
    <w:rsid w:val="004031F8"/>
    <w:rsid w:val="00403571"/>
    <w:rsid w:val="00403DEA"/>
    <w:rsid w:val="00403F99"/>
    <w:rsid w:val="00404700"/>
    <w:rsid w:val="00405256"/>
    <w:rsid w:val="0040540A"/>
    <w:rsid w:val="00405E7D"/>
    <w:rsid w:val="004064F3"/>
    <w:rsid w:val="0040679A"/>
    <w:rsid w:val="00406D39"/>
    <w:rsid w:val="00407C26"/>
    <w:rsid w:val="0041044D"/>
    <w:rsid w:val="00410655"/>
    <w:rsid w:val="00410887"/>
    <w:rsid w:val="004108DA"/>
    <w:rsid w:val="0041106B"/>
    <w:rsid w:val="004117A9"/>
    <w:rsid w:val="00414258"/>
    <w:rsid w:val="0041445C"/>
    <w:rsid w:val="004146C0"/>
    <w:rsid w:val="0041478D"/>
    <w:rsid w:val="00414E6A"/>
    <w:rsid w:val="004150B9"/>
    <w:rsid w:val="00415201"/>
    <w:rsid w:val="00415502"/>
    <w:rsid w:val="0041575E"/>
    <w:rsid w:val="0041588B"/>
    <w:rsid w:val="00415AAC"/>
    <w:rsid w:val="00415CB8"/>
    <w:rsid w:val="0041644D"/>
    <w:rsid w:val="00416635"/>
    <w:rsid w:val="00416F5E"/>
    <w:rsid w:val="00417184"/>
    <w:rsid w:val="004176D9"/>
    <w:rsid w:val="0041779A"/>
    <w:rsid w:val="00417B84"/>
    <w:rsid w:val="00420093"/>
    <w:rsid w:val="004204A9"/>
    <w:rsid w:val="00420633"/>
    <w:rsid w:val="00420F3A"/>
    <w:rsid w:val="0042185E"/>
    <w:rsid w:val="00422591"/>
    <w:rsid w:val="00422CB0"/>
    <w:rsid w:val="0042404E"/>
    <w:rsid w:val="004241CA"/>
    <w:rsid w:val="0042486F"/>
    <w:rsid w:val="00424A9F"/>
    <w:rsid w:val="00424E94"/>
    <w:rsid w:val="00424EB8"/>
    <w:rsid w:val="00425352"/>
    <w:rsid w:val="00425E2C"/>
    <w:rsid w:val="00425FE8"/>
    <w:rsid w:val="0042714B"/>
    <w:rsid w:val="004279DE"/>
    <w:rsid w:val="00430828"/>
    <w:rsid w:val="0043099F"/>
    <w:rsid w:val="00430B86"/>
    <w:rsid w:val="00430EAF"/>
    <w:rsid w:val="004313A8"/>
    <w:rsid w:val="004315E7"/>
    <w:rsid w:val="004316C3"/>
    <w:rsid w:val="00431F9C"/>
    <w:rsid w:val="00432232"/>
    <w:rsid w:val="0043283A"/>
    <w:rsid w:val="004328A9"/>
    <w:rsid w:val="00432E76"/>
    <w:rsid w:val="00433214"/>
    <w:rsid w:val="004337DE"/>
    <w:rsid w:val="004339F0"/>
    <w:rsid w:val="00433AB7"/>
    <w:rsid w:val="00433BA6"/>
    <w:rsid w:val="0043435B"/>
    <w:rsid w:val="0043480F"/>
    <w:rsid w:val="004352D1"/>
    <w:rsid w:val="0043540E"/>
    <w:rsid w:val="00435C2C"/>
    <w:rsid w:val="00435DB3"/>
    <w:rsid w:val="00435ED8"/>
    <w:rsid w:val="00435F7F"/>
    <w:rsid w:val="00436A82"/>
    <w:rsid w:val="00437711"/>
    <w:rsid w:val="00437890"/>
    <w:rsid w:val="00437B58"/>
    <w:rsid w:val="00440D7F"/>
    <w:rsid w:val="004414F3"/>
    <w:rsid w:val="004421E2"/>
    <w:rsid w:val="00442EC7"/>
    <w:rsid w:val="00442F42"/>
    <w:rsid w:val="004435DB"/>
    <w:rsid w:val="004449B0"/>
    <w:rsid w:val="00444A64"/>
    <w:rsid w:val="00444B70"/>
    <w:rsid w:val="00444C8E"/>
    <w:rsid w:val="00446B66"/>
    <w:rsid w:val="00446CDA"/>
    <w:rsid w:val="00446D8C"/>
    <w:rsid w:val="00446F81"/>
    <w:rsid w:val="004470C7"/>
    <w:rsid w:val="00447553"/>
    <w:rsid w:val="0045004B"/>
    <w:rsid w:val="0045005A"/>
    <w:rsid w:val="004506DE"/>
    <w:rsid w:val="00451150"/>
    <w:rsid w:val="00452E0C"/>
    <w:rsid w:val="00453B47"/>
    <w:rsid w:val="004542C0"/>
    <w:rsid w:val="00454E63"/>
    <w:rsid w:val="00455025"/>
    <w:rsid w:val="00455510"/>
    <w:rsid w:val="00455511"/>
    <w:rsid w:val="00455630"/>
    <w:rsid w:val="00456011"/>
    <w:rsid w:val="00457D58"/>
    <w:rsid w:val="00460604"/>
    <w:rsid w:val="00460C60"/>
    <w:rsid w:val="00460D89"/>
    <w:rsid w:val="00461A6D"/>
    <w:rsid w:val="00461DA5"/>
    <w:rsid w:val="00462144"/>
    <w:rsid w:val="00462B04"/>
    <w:rsid w:val="00463182"/>
    <w:rsid w:val="0046358B"/>
    <w:rsid w:val="0046488C"/>
    <w:rsid w:val="00464C1E"/>
    <w:rsid w:val="00464F43"/>
    <w:rsid w:val="00465774"/>
    <w:rsid w:val="004663F6"/>
    <w:rsid w:val="0046647A"/>
    <w:rsid w:val="00467638"/>
    <w:rsid w:val="00467A54"/>
    <w:rsid w:val="00470176"/>
    <w:rsid w:val="00470351"/>
    <w:rsid w:val="004705CB"/>
    <w:rsid w:val="004711E4"/>
    <w:rsid w:val="00471357"/>
    <w:rsid w:val="004715B4"/>
    <w:rsid w:val="0047207C"/>
    <w:rsid w:val="004720CD"/>
    <w:rsid w:val="00472684"/>
    <w:rsid w:val="004728B6"/>
    <w:rsid w:val="004729C4"/>
    <w:rsid w:val="00472CED"/>
    <w:rsid w:val="00473E23"/>
    <w:rsid w:val="004740EE"/>
    <w:rsid w:val="0047469A"/>
    <w:rsid w:val="00474BAA"/>
    <w:rsid w:val="00474D8C"/>
    <w:rsid w:val="00474F53"/>
    <w:rsid w:val="0047525F"/>
    <w:rsid w:val="004756F7"/>
    <w:rsid w:val="004757D9"/>
    <w:rsid w:val="00475CE6"/>
    <w:rsid w:val="0047614A"/>
    <w:rsid w:val="00476E22"/>
    <w:rsid w:val="00477B31"/>
    <w:rsid w:val="004800A3"/>
    <w:rsid w:val="00480541"/>
    <w:rsid w:val="00480A27"/>
    <w:rsid w:val="00480B2F"/>
    <w:rsid w:val="004828DE"/>
    <w:rsid w:val="00483DF8"/>
    <w:rsid w:val="0048452F"/>
    <w:rsid w:val="004846EB"/>
    <w:rsid w:val="0048480D"/>
    <w:rsid w:val="00484A4C"/>
    <w:rsid w:val="00485242"/>
    <w:rsid w:val="00485C45"/>
    <w:rsid w:val="0048631A"/>
    <w:rsid w:val="00486565"/>
    <w:rsid w:val="004865C2"/>
    <w:rsid w:val="0048664D"/>
    <w:rsid w:val="0048675C"/>
    <w:rsid w:val="004869C1"/>
    <w:rsid w:val="00486DBF"/>
    <w:rsid w:val="00486DC5"/>
    <w:rsid w:val="00487684"/>
    <w:rsid w:val="00487D50"/>
    <w:rsid w:val="00487ED6"/>
    <w:rsid w:val="00487F42"/>
    <w:rsid w:val="0049035E"/>
    <w:rsid w:val="004913AE"/>
    <w:rsid w:val="00491C1F"/>
    <w:rsid w:val="00491C28"/>
    <w:rsid w:val="0049274B"/>
    <w:rsid w:val="004927DE"/>
    <w:rsid w:val="00492848"/>
    <w:rsid w:val="00492D5F"/>
    <w:rsid w:val="00492D88"/>
    <w:rsid w:val="00492FEA"/>
    <w:rsid w:val="004930B0"/>
    <w:rsid w:val="00493215"/>
    <w:rsid w:val="00493AA5"/>
    <w:rsid w:val="00494BBC"/>
    <w:rsid w:val="00494BD3"/>
    <w:rsid w:val="00494E1E"/>
    <w:rsid w:val="00495CCB"/>
    <w:rsid w:val="00496774"/>
    <w:rsid w:val="004970D8"/>
    <w:rsid w:val="004978BB"/>
    <w:rsid w:val="00497A27"/>
    <w:rsid w:val="004A00F1"/>
    <w:rsid w:val="004A0372"/>
    <w:rsid w:val="004A04B8"/>
    <w:rsid w:val="004A05C3"/>
    <w:rsid w:val="004A0667"/>
    <w:rsid w:val="004A1375"/>
    <w:rsid w:val="004A1733"/>
    <w:rsid w:val="004A184A"/>
    <w:rsid w:val="004A2123"/>
    <w:rsid w:val="004A23D4"/>
    <w:rsid w:val="004A25B1"/>
    <w:rsid w:val="004A2D7D"/>
    <w:rsid w:val="004A3253"/>
    <w:rsid w:val="004A3403"/>
    <w:rsid w:val="004A3970"/>
    <w:rsid w:val="004A3C4F"/>
    <w:rsid w:val="004A4141"/>
    <w:rsid w:val="004A496D"/>
    <w:rsid w:val="004A4C0D"/>
    <w:rsid w:val="004A4D00"/>
    <w:rsid w:val="004A54F6"/>
    <w:rsid w:val="004A5C7A"/>
    <w:rsid w:val="004A6401"/>
    <w:rsid w:val="004A6406"/>
    <w:rsid w:val="004A6974"/>
    <w:rsid w:val="004A6EC7"/>
    <w:rsid w:val="004A705F"/>
    <w:rsid w:val="004A7144"/>
    <w:rsid w:val="004A7621"/>
    <w:rsid w:val="004A7815"/>
    <w:rsid w:val="004A7ED3"/>
    <w:rsid w:val="004B0A94"/>
    <w:rsid w:val="004B1525"/>
    <w:rsid w:val="004B181F"/>
    <w:rsid w:val="004B1AD3"/>
    <w:rsid w:val="004B220A"/>
    <w:rsid w:val="004B32EF"/>
    <w:rsid w:val="004B3515"/>
    <w:rsid w:val="004B5FE9"/>
    <w:rsid w:val="004B7537"/>
    <w:rsid w:val="004C04E5"/>
    <w:rsid w:val="004C0627"/>
    <w:rsid w:val="004C0866"/>
    <w:rsid w:val="004C13DA"/>
    <w:rsid w:val="004C21D1"/>
    <w:rsid w:val="004C23FC"/>
    <w:rsid w:val="004C31ED"/>
    <w:rsid w:val="004C443A"/>
    <w:rsid w:val="004C4BCA"/>
    <w:rsid w:val="004C4EC3"/>
    <w:rsid w:val="004C52CE"/>
    <w:rsid w:val="004C5391"/>
    <w:rsid w:val="004C5604"/>
    <w:rsid w:val="004C5967"/>
    <w:rsid w:val="004C7438"/>
    <w:rsid w:val="004C772A"/>
    <w:rsid w:val="004D0A1A"/>
    <w:rsid w:val="004D1B40"/>
    <w:rsid w:val="004D1CDF"/>
    <w:rsid w:val="004D2031"/>
    <w:rsid w:val="004D2383"/>
    <w:rsid w:val="004D2681"/>
    <w:rsid w:val="004D270C"/>
    <w:rsid w:val="004D2EA2"/>
    <w:rsid w:val="004D3514"/>
    <w:rsid w:val="004D353D"/>
    <w:rsid w:val="004D39FC"/>
    <w:rsid w:val="004D3E5E"/>
    <w:rsid w:val="004D3F75"/>
    <w:rsid w:val="004D43FD"/>
    <w:rsid w:val="004D46D6"/>
    <w:rsid w:val="004D4A94"/>
    <w:rsid w:val="004D4C2C"/>
    <w:rsid w:val="004D579E"/>
    <w:rsid w:val="004D58B7"/>
    <w:rsid w:val="004D58ED"/>
    <w:rsid w:val="004D5AAF"/>
    <w:rsid w:val="004D6006"/>
    <w:rsid w:val="004D6585"/>
    <w:rsid w:val="004D65E5"/>
    <w:rsid w:val="004D6682"/>
    <w:rsid w:val="004D6F55"/>
    <w:rsid w:val="004D79A4"/>
    <w:rsid w:val="004E0269"/>
    <w:rsid w:val="004E0683"/>
    <w:rsid w:val="004E08E3"/>
    <w:rsid w:val="004E091B"/>
    <w:rsid w:val="004E1130"/>
    <w:rsid w:val="004E142A"/>
    <w:rsid w:val="004E1B1A"/>
    <w:rsid w:val="004E2591"/>
    <w:rsid w:val="004E2EDA"/>
    <w:rsid w:val="004E35F6"/>
    <w:rsid w:val="004E36AB"/>
    <w:rsid w:val="004E3B75"/>
    <w:rsid w:val="004E3DCD"/>
    <w:rsid w:val="004E450B"/>
    <w:rsid w:val="004E4C5F"/>
    <w:rsid w:val="004E504E"/>
    <w:rsid w:val="004E59AA"/>
    <w:rsid w:val="004E6000"/>
    <w:rsid w:val="004E65D7"/>
    <w:rsid w:val="004E732F"/>
    <w:rsid w:val="004E7413"/>
    <w:rsid w:val="004E77BE"/>
    <w:rsid w:val="004E7A8A"/>
    <w:rsid w:val="004F055B"/>
    <w:rsid w:val="004F076C"/>
    <w:rsid w:val="004F09C3"/>
    <w:rsid w:val="004F2652"/>
    <w:rsid w:val="004F2665"/>
    <w:rsid w:val="004F36D1"/>
    <w:rsid w:val="004F4663"/>
    <w:rsid w:val="004F4B73"/>
    <w:rsid w:val="004F4D84"/>
    <w:rsid w:val="004F4E60"/>
    <w:rsid w:val="004F5BAC"/>
    <w:rsid w:val="004F5E45"/>
    <w:rsid w:val="004F645C"/>
    <w:rsid w:val="004F65A8"/>
    <w:rsid w:val="004F65B4"/>
    <w:rsid w:val="004F7809"/>
    <w:rsid w:val="004F78CB"/>
    <w:rsid w:val="005002F7"/>
    <w:rsid w:val="005008B2"/>
    <w:rsid w:val="00500AB1"/>
    <w:rsid w:val="00500F5D"/>
    <w:rsid w:val="00501199"/>
    <w:rsid w:val="0050162B"/>
    <w:rsid w:val="00501641"/>
    <w:rsid w:val="00501688"/>
    <w:rsid w:val="0050191E"/>
    <w:rsid w:val="00501C58"/>
    <w:rsid w:val="005025B8"/>
    <w:rsid w:val="00502663"/>
    <w:rsid w:val="00502A19"/>
    <w:rsid w:val="005030B3"/>
    <w:rsid w:val="0050374D"/>
    <w:rsid w:val="00504022"/>
    <w:rsid w:val="00504501"/>
    <w:rsid w:val="005046F5"/>
    <w:rsid w:val="00504855"/>
    <w:rsid w:val="00504C53"/>
    <w:rsid w:val="00504FCA"/>
    <w:rsid w:val="00505415"/>
    <w:rsid w:val="0050551F"/>
    <w:rsid w:val="00505543"/>
    <w:rsid w:val="0050576C"/>
    <w:rsid w:val="0050671A"/>
    <w:rsid w:val="00506ED1"/>
    <w:rsid w:val="0051007D"/>
    <w:rsid w:val="00510A42"/>
    <w:rsid w:val="00510BB8"/>
    <w:rsid w:val="0051125E"/>
    <w:rsid w:val="005116D8"/>
    <w:rsid w:val="00511850"/>
    <w:rsid w:val="00511866"/>
    <w:rsid w:val="00511C21"/>
    <w:rsid w:val="00511EE3"/>
    <w:rsid w:val="005122C9"/>
    <w:rsid w:val="005125D4"/>
    <w:rsid w:val="00512B1E"/>
    <w:rsid w:val="00512FC9"/>
    <w:rsid w:val="005135D9"/>
    <w:rsid w:val="005138E0"/>
    <w:rsid w:val="00513EDE"/>
    <w:rsid w:val="005140AD"/>
    <w:rsid w:val="00514108"/>
    <w:rsid w:val="0051479C"/>
    <w:rsid w:val="00514E30"/>
    <w:rsid w:val="00515975"/>
    <w:rsid w:val="00515C37"/>
    <w:rsid w:val="00515D19"/>
    <w:rsid w:val="005166BC"/>
    <w:rsid w:val="00516BCA"/>
    <w:rsid w:val="00516C03"/>
    <w:rsid w:val="00516F0F"/>
    <w:rsid w:val="0051736E"/>
    <w:rsid w:val="00517758"/>
    <w:rsid w:val="00520EF6"/>
    <w:rsid w:val="00521318"/>
    <w:rsid w:val="00521356"/>
    <w:rsid w:val="005214BE"/>
    <w:rsid w:val="005216DF"/>
    <w:rsid w:val="00521A07"/>
    <w:rsid w:val="005224B7"/>
    <w:rsid w:val="0052252F"/>
    <w:rsid w:val="005225D9"/>
    <w:rsid w:val="00522724"/>
    <w:rsid w:val="005230DB"/>
    <w:rsid w:val="0052310F"/>
    <w:rsid w:val="005233B4"/>
    <w:rsid w:val="00523C8B"/>
    <w:rsid w:val="00523E8F"/>
    <w:rsid w:val="00524411"/>
    <w:rsid w:val="00524679"/>
    <w:rsid w:val="00524A12"/>
    <w:rsid w:val="00525C5A"/>
    <w:rsid w:val="00526479"/>
    <w:rsid w:val="005267EE"/>
    <w:rsid w:val="005275AB"/>
    <w:rsid w:val="0052791C"/>
    <w:rsid w:val="00527A73"/>
    <w:rsid w:val="00527DF4"/>
    <w:rsid w:val="005305F1"/>
    <w:rsid w:val="005307F9"/>
    <w:rsid w:val="00530F29"/>
    <w:rsid w:val="005318EB"/>
    <w:rsid w:val="00531A97"/>
    <w:rsid w:val="00531B6A"/>
    <w:rsid w:val="00531CA4"/>
    <w:rsid w:val="0053214D"/>
    <w:rsid w:val="00532773"/>
    <w:rsid w:val="00532C1D"/>
    <w:rsid w:val="00533AC4"/>
    <w:rsid w:val="005341AC"/>
    <w:rsid w:val="00534271"/>
    <w:rsid w:val="00535F87"/>
    <w:rsid w:val="005360E9"/>
    <w:rsid w:val="0053634C"/>
    <w:rsid w:val="005365F8"/>
    <w:rsid w:val="0054041F"/>
    <w:rsid w:val="00540BBD"/>
    <w:rsid w:val="00540BE2"/>
    <w:rsid w:val="00540ED6"/>
    <w:rsid w:val="005413D2"/>
    <w:rsid w:val="005429D3"/>
    <w:rsid w:val="00542A1D"/>
    <w:rsid w:val="00542A6A"/>
    <w:rsid w:val="005432E8"/>
    <w:rsid w:val="005438E2"/>
    <w:rsid w:val="00543903"/>
    <w:rsid w:val="00543E72"/>
    <w:rsid w:val="00544071"/>
    <w:rsid w:val="00544086"/>
    <w:rsid w:val="00544427"/>
    <w:rsid w:val="005444E0"/>
    <w:rsid w:val="005452D9"/>
    <w:rsid w:val="00545806"/>
    <w:rsid w:val="005469CA"/>
    <w:rsid w:val="00546AE7"/>
    <w:rsid w:val="00546FA8"/>
    <w:rsid w:val="005473D1"/>
    <w:rsid w:val="0055044F"/>
    <w:rsid w:val="00550A72"/>
    <w:rsid w:val="00550AB5"/>
    <w:rsid w:val="00550B58"/>
    <w:rsid w:val="005510B9"/>
    <w:rsid w:val="005513BE"/>
    <w:rsid w:val="00552341"/>
    <w:rsid w:val="005524AB"/>
    <w:rsid w:val="0055275B"/>
    <w:rsid w:val="00553DE5"/>
    <w:rsid w:val="00554283"/>
    <w:rsid w:val="00554BD3"/>
    <w:rsid w:val="00554D5E"/>
    <w:rsid w:val="00555A47"/>
    <w:rsid w:val="005566AD"/>
    <w:rsid w:val="00556821"/>
    <w:rsid w:val="0055692C"/>
    <w:rsid w:val="005576DB"/>
    <w:rsid w:val="0055776C"/>
    <w:rsid w:val="005577A4"/>
    <w:rsid w:val="00557982"/>
    <w:rsid w:val="00557D50"/>
    <w:rsid w:val="00557DF8"/>
    <w:rsid w:val="00560001"/>
    <w:rsid w:val="00560314"/>
    <w:rsid w:val="00560682"/>
    <w:rsid w:val="00560898"/>
    <w:rsid w:val="00561142"/>
    <w:rsid w:val="0056259C"/>
    <w:rsid w:val="00563316"/>
    <w:rsid w:val="00563580"/>
    <w:rsid w:val="00563DCC"/>
    <w:rsid w:val="005641E5"/>
    <w:rsid w:val="005642FA"/>
    <w:rsid w:val="00564C41"/>
    <w:rsid w:val="005652C7"/>
    <w:rsid w:val="00565451"/>
    <w:rsid w:val="005655B8"/>
    <w:rsid w:val="00565826"/>
    <w:rsid w:val="00565C6E"/>
    <w:rsid w:val="005667CF"/>
    <w:rsid w:val="00566F74"/>
    <w:rsid w:val="00566F84"/>
    <w:rsid w:val="00566FDE"/>
    <w:rsid w:val="005701FC"/>
    <w:rsid w:val="00570CBD"/>
    <w:rsid w:val="00570E0B"/>
    <w:rsid w:val="00571512"/>
    <w:rsid w:val="0057225A"/>
    <w:rsid w:val="00572579"/>
    <w:rsid w:val="00572680"/>
    <w:rsid w:val="005736B9"/>
    <w:rsid w:val="005748FC"/>
    <w:rsid w:val="005755BD"/>
    <w:rsid w:val="0057598B"/>
    <w:rsid w:val="0057626E"/>
    <w:rsid w:val="005766E4"/>
    <w:rsid w:val="00576A2D"/>
    <w:rsid w:val="00576E6B"/>
    <w:rsid w:val="00577004"/>
    <w:rsid w:val="005773F2"/>
    <w:rsid w:val="0057751D"/>
    <w:rsid w:val="00577943"/>
    <w:rsid w:val="00577961"/>
    <w:rsid w:val="00577C28"/>
    <w:rsid w:val="00577CCB"/>
    <w:rsid w:val="005801B9"/>
    <w:rsid w:val="005804F6"/>
    <w:rsid w:val="00580BB9"/>
    <w:rsid w:val="00582A1F"/>
    <w:rsid w:val="00582CE9"/>
    <w:rsid w:val="00582F6B"/>
    <w:rsid w:val="00583568"/>
    <w:rsid w:val="00584162"/>
    <w:rsid w:val="0058448B"/>
    <w:rsid w:val="00585366"/>
    <w:rsid w:val="00585C8B"/>
    <w:rsid w:val="00586288"/>
    <w:rsid w:val="005864AB"/>
    <w:rsid w:val="005869B9"/>
    <w:rsid w:val="00586E1E"/>
    <w:rsid w:val="005871A8"/>
    <w:rsid w:val="00587CED"/>
    <w:rsid w:val="00590E93"/>
    <w:rsid w:val="00591842"/>
    <w:rsid w:val="00591A15"/>
    <w:rsid w:val="0059210B"/>
    <w:rsid w:val="0059254B"/>
    <w:rsid w:val="00593834"/>
    <w:rsid w:val="00593B5E"/>
    <w:rsid w:val="00593C52"/>
    <w:rsid w:val="00593C84"/>
    <w:rsid w:val="00593E13"/>
    <w:rsid w:val="00593FAC"/>
    <w:rsid w:val="005940D6"/>
    <w:rsid w:val="00594462"/>
    <w:rsid w:val="00594C86"/>
    <w:rsid w:val="00595490"/>
    <w:rsid w:val="0059596C"/>
    <w:rsid w:val="00595BAD"/>
    <w:rsid w:val="005968A0"/>
    <w:rsid w:val="00596CD1"/>
    <w:rsid w:val="00596EBB"/>
    <w:rsid w:val="00596F64"/>
    <w:rsid w:val="00596F76"/>
    <w:rsid w:val="005973D2"/>
    <w:rsid w:val="0059757A"/>
    <w:rsid w:val="00597F9C"/>
    <w:rsid w:val="005A058E"/>
    <w:rsid w:val="005A05E5"/>
    <w:rsid w:val="005A0876"/>
    <w:rsid w:val="005A1379"/>
    <w:rsid w:val="005A222C"/>
    <w:rsid w:val="005A280F"/>
    <w:rsid w:val="005A322A"/>
    <w:rsid w:val="005A3349"/>
    <w:rsid w:val="005A3431"/>
    <w:rsid w:val="005A3D3E"/>
    <w:rsid w:val="005A49E0"/>
    <w:rsid w:val="005A52CE"/>
    <w:rsid w:val="005A5D7C"/>
    <w:rsid w:val="005A6511"/>
    <w:rsid w:val="005A7021"/>
    <w:rsid w:val="005A7124"/>
    <w:rsid w:val="005A746F"/>
    <w:rsid w:val="005A7C47"/>
    <w:rsid w:val="005B0241"/>
    <w:rsid w:val="005B03B8"/>
    <w:rsid w:val="005B040E"/>
    <w:rsid w:val="005B08EA"/>
    <w:rsid w:val="005B0C41"/>
    <w:rsid w:val="005B12F1"/>
    <w:rsid w:val="005B1516"/>
    <w:rsid w:val="005B1524"/>
    <w:rsid w:val="005B19AD"/>
    <w:rsid w:val="005B2908"/>
    <w:rsid w:val="005B36CA"/>
    <w:rsid w:val="005B37F7"/>
    <w:rsid w:val="005B39EE"/>
    <w:rsid w:val="005B3B26"/>
    <w:rsid w:val="005B3E05"/>
    <w:rsid w:val="005B4B4D"/>
    <w:rsid w:val="005B4F73"/>
    <w:rsid w:val="005B61C1"/>
    <w:rsid w:val="005B6FA5"/>
    <w:rsid w:val="005B78EB"/>
    <w:rsid w:val="005C0C03"/>
    <w:rsid w:val="005C0DF7"/>
    <w:rsid w:val="005C1E21"/>
    <w:rsid w:val="005C26FF"/>
    <w:rsid w:val="005C2887"/>
    <w:rsid w:val="005C2B9A"/>
    <w:rsid w:val="005C2D1F"/>
    <w:rsid w:val="005C3074"/>
    <w:rsid w:val="005C36BE"/>
    <w:rsid w:val="005C4023"/>
    <w:rsid w:val="005C41B8"/>
    <w:rsid w:val="005C4264"/>
    <w:rsid w:val="005C4660"/>
    <w:rsid w:val="005C56B9"/>
    <w:rsid w:val="005C5B80"/>
    <w:rsid w:val="005C5BFE"/>
    <w:rsid w:val="005C5FA0"/>
    <w:rsid w:val="005C635C"/>
    <w:rsid w:val="005C7224"/>
    <w:rsid w:val="005C775D"/>
    <w:rsid w:val="005D0D02"/>
    <w:rsid w:val="005D0EDE"/>
    <w:rsid w:val="005D108C"/>
    <w:rsid w:val="005D13AC"/>
    <w:rsid w:val="005D1765"/>
    <w:rsid w:val="005D2D59"/>
    <w:rsid w:val="005D3012"/>
    <w:rsid w:val="005D3A0B"/>
    <w:rsid w:val="005D3A5B"/>
    <w:rsid w:val="005D3A5E"/>
    <w:rsid w:val="005D3E32"/>
    <w:rsid w:val="005D46B0"/>
    <w:rsid w:val="005D5130"/>
    <w:rsid w:val="005D5236"/>
    <w:rsid w:val="005D5334"/>
    <w:rsid w:val="005D5669"/>
    <w:rsid w:val="005D5AE2"/>
    <w:rsid w:val="005D61A0"/>
    <w:rsid w:val="005D6657"/>
    <w:rsid w:val="005D68C5"/>
    <w:rsid w:val="005D6C98"/>
    <w:rsid w:val="005D6CB7"/>
    <w:rsid w:val="005D6D06"/>
    <w:rsid w:val="005D735D"/>
    <w:rsid w:val="005D7BDA"/>
    <w:rsid w:val="005E0505"/>
    <w:rsid w:val="005E0B25"/>
    <w:rsid w:val="005E106D"/>
    <w:rsid w:val="005E1226"/>
    <w:rsid w:val="005E149E"/>
    <w:rsid w:val="005E19F0"/>
    <w:rsid w:val="005E1E60"/>
    <w:rsid w:val="005E25B6"/>
    <w:rsid w:val="005E28D4"/>
    <w:rsid w:val="005E2C3C"/>
    <w:rsid w:val="005E33F9"/>
    <w:rsid w:val="005E3414"/>
    <w:rsid w:val="005E3870"/>
    <w:rsid w:val="005E3990"/>
    <w:rsid w:val="005E3D3E"/>
    <w:rsid w:val="005E5D2B"/>
    <w:rsid w:val="005E61C0"/>
    <w:rsid w:val="005E62A6"/>
    <w:rsid w:val="005E62B5"/>
    <w:rsid w:val="005E6B5E"/>
    <w:rsid w:val="005F031A"/>
    <w:rsid w:val="005F042D"/>
    <w:rsid w:val="005F0599"/>
    <w:rsid w:val="005F0749"/>
    <w:rsid w:val="005F0E39"/>
    <w:rsid w:val="005F100E"/>
    <w:rsid w:val="005F106F"/>
    <w:rsid w:val="005F1EAB"/>
    <w:rsid w:val="005F2B90"/>
    <w:rsid w:val="005F2DA5"/>
    <w:rsid w:val="005F2FF1"/>
    <w:rsid w:val="005F36AE"/>
    <w:rsid w:val="005F3878"/>
    <w:rsid w:val="005F3B43"/>
    <w:rsid w:val="005F3C96"/>
    <w:rsid w:val="005F3D8D"/>
    <w:rsid w:val="005F3E6F"/>
    <w:rsid w:val="005F4EA3"/>
    <w:rsid w:val="005F4F54"/>
    <w:rsid w:val="005F4F8E"/>
    <w:rsid w:val="005F5541"/>
    <w:rsid w:val="005F6163"/>
    <w:rsid w:val="005F61A7"/>
    <w:rsid w:val="005F6385"/>
    <w:rsid w:val="005F6459"/>
    <w:rsid w:val="005F6725"/>
    <w:rsid w:val="005F6D17"/>
    <w:rsid w:val="005F754D"/>
    <w:rsid w:val="0060109E"/>
    <w:rsid w:val="006013F4"/>
    <w:rsid w:val="00601933"/>
    <w:rsid w:val="00601B00"/>
    <w:rsid w:val="00601E52"/>
    <w:rsid w:val="00601EEF"/>
    <w:rsid w:val="0060401C"/>
    <w:rsid w:val="00604706"/>
    <w:rsid w:val="00605ADB"/>
    <w:rsid w:val="00606B9A"/>
    <w:rsid w:val="00606FA5"/>
    <w:rsid w:val="006079F9"/>
    <w:rsid w:val="00607ABA"/>
    <w:rsid w:val="00607AC7"/>
    <w:rsid w:val="00607F03"/>
    <w:rsid w:val="006102FA"/>
    <w:rsid w:val="006116A0"/>
    <w:rsid w:val="00611787"/>
    <w:rsid w:val="00611C71"/>
    <w:rsid w:val="00612BD3"/>
    <w:rsid w:val="00612EC9"/>
    <w:rsid w:val="006137FA"/>
    <w:rsid w:val="0061396B"/>
    <w:rsid w:val="00614057"/>
    <w:rsid w:val="00614343"/>
    <w:rsid w:val="006144F7"/>
    <w:rsid w:val="0061455C"/>
    <w:rsid w:val="00615085"/>
    <w:rsid w:val="006150C7"/>
    <w:rsid w:val="0061521A"/>
    <w:rsid w:val="00615759"/>
    <w:rsid w:val="00615DE8"/>
    <w:rsid w:val="00616F40"/>
    <w:rsid w:val="00617CEE"/>
    <w:rsid w:val="0062024A"/>
    <w:rsid w:val="006204F9"/>
    <w:rsid w:val="006205E8"/>
    <w:rsid w:val="00620888"/>
    <w:rsid w:val="00620B97"/>
    <w:rsid w:val="00620FFA"/>
    <w:rsid w:val="00621622"/>
    <w:rsid w:val="00621767"/>
    <w:rsid w:val="0062208C"/>
    <w:rsid w:val="0062274C"/>
    <w:rsid w:val="00622A3C"/>
    <w:rsid w:val="00623167"/>
    <w:rsid w:val="0062328C"/>
    <w:rsid w:val="006239A8"/>
    <w:rsid w:val="00623A22"/>
    <w:rsid w:val="0062459E"/>
    <w:rsid w:val="006252F4"/>
    <w:rsid w:val="00625710"/>
    <w:rsid w:val="00625A61"/>
    <w:rsid w:val="00625B32"/>
    <w:rsid w:val="00625E68"/>
    <w:rsid w:val="0062604F"/>
    <w:rsid w:val="00626406"/>
    <w:rsid w:val="00626909"/>
    <w:rsid w:val="0062739D"/>
    <w:rsid w:val="0063000C"/>
    <w:rsid w:val="006300ED"/>
    <w:rsid w:val="006303BD"/>
    <w:rsid w:val="006306A9"/>
    <w:rsid w:val="006308C2"/>
    <w:rsid w:val="00630B4B"/>
    <w:rsid w:val="00630BB2"/>
    <w:rsid w:val="006310BF"/>
    <w:rsid w:val="00631EC6"/>
    <w:rsid w:val="00631FB7"/>
    <w:rsid w:val="0063299F"/>
    <w:rsid w:val="00632D63"/>
    <w:rsid w:val="00632E31"/>
    <w:rsid w:val="00632F3F"/>
    <w:rsid w:val="006335EB"/>
    <w:rsid w:val="006338A0"/>
    <w:rsid w:val="0063412D"/>
    <w:rsid w:val="006345CE"/>
    <w:rsid w:val="006357A4"/>
    <w:rsid w:val="00635DDF"/>
    <w:rsid w:val="006368FA"/>
    <w:rsid w:val="00636B81"/>
    <w:rsid w:val="00636F7B"/>
    <w:rsid w:val="006378D0"/>
    <w:rsid w:val="00637A0A"/>
    <w:rsid w:val="006404BB"/>
    <w:rsid w:val="00640DCC"/>
    <w:rsid w:val="00640DE8"/>
    <w:rsid w:val="00640FF0"/>
    <w:rsid w:val="00641A76"/>
    <w:rsid w:val="006422DD"/>
    <w:rsid w:val="006425F7"/>
    <w:rsid w:val="00642AAA"/>
    <w:rsid w:val="00642E9F"/>
    <w:rsid w:val="00642F9D"/>
    <w:rsid w:val="00643075"/>
    <w:rsid w:val="00644060"/>
    <w:rsid w:val="00644332"/>
    <w:rsid w:val="006454F2"/>
    <w:rsid w:val="00645AE5"/>
    <w:rsid w:val="0064661D"/>
    <w:rsid w:val="006466A0"/>
    <w:rsid w:val="00646B43"/>
    <w:rsid w:val="006470F0"/>
    <w:rsid w:val="00647671"/>
    <w:rsid w:val="00647760"/>
    <w:rsid w:val="00650275"/>
    <w:rsid w:val="00650872"/>
    <w:rsid w:val="00650F7C"/>
    <w:rsid w:val="0065210A"/>
    <w:rsid w:val="00652269"/>
    <w:rsid w:val="00652E3B"/>
    <w:rsid w:val="00652FD5"/>
    <w:rsid w:val="00653E62"/>
    <w:rsid w:val="00654C6B"/>
    <w:rsid w:val="00654FFB"/>
    <w:rsid w:val="00655012"/>
    <w:rsid w:val="00655166"/>
    <w:rsid w:val="00655539"/>
    <w:rsid w:val="006556AF"/>
    <w:rsid w:val="00655BD5"/>
    <w:rsid w:val="00656038"/>
    <w:rsid w:val="00656A5E"/>
    <w:rsid w:val="006572AA"/>
    <w:rsid w:val="00657423"/>
    <w:rsid w:val="00657C93"/>
    <w:rsid w:val="00657F9D"/>
    <w:rsid w:val="00660640"/>
    <w:rsid w:val="006607FF"/>
    <w:rsid w:val="0066097D"/>
    <w:rsid w:val="00661E74"/>
    <w:rsid w:val="00662AF2"/>
    <w:rsid w:val="00662CB5"/>
    <w:rsid w:val="00663A11"/>
    <w:rsid w:val="0066474D"/>
    <w:rsid w:val="006648F4"/>
    <w:rsid w:val="006648FC"/>
    <w:rsid w:val="00665011"/>
    <w:rsid w:val="006665D5"/>
    <w:rsid w:val="006669D3"/>
    <w:rsid w:val="00666DFB"/>
    <w:rsid w:val="00667431"/>
    <w:rsid w:val="00667980"/>
    <w:rsid w:val="00670593"/>
    <w:rsid w:val="00670C47"/>
    <w:rsid w:val="00670FD7"/>
    <w:rsid w:val="00671365"/>
    <w:rsid w:val="00671458"/>
    <w:rsid w:val="006719DD"/>
    <w:rsid w:val="00671C1E"/>
    <w:rsid w:val="00671C42"/>
    <w:rsid w:val="006735E6"/>
    <w:rsid w:val="00673F9C"/>
    <w:rsid w:val="006747EC"/>
    <w:rsid w:val="00674CBC"/>
    <w:rsid w:val="006751F9"/>
    <w:rsid w:val="0067603C"/>
    <w:rsid w:val="006766CB"/>
    <w:rsid w:val="00676BF8"/>
    <w:rsid w:val="00676CFB"/>
    <w:rsid w:val="0067709C"/>
    <w:rsid w:val="0067712E"/>
    <w:rsid w:val="006776A6"/>
    <w:rsid w:val="00680D41"/>
    <w:rsid w:val="00680D4E"/>
    <w:rsid w:val="0068156E"/>
    <w:rsid w:val="0068243A"/>
    <w:rsid w:val="00682765"/>
    <w:rsid w:val="00683293"/>
    <w:rsid w:val="006837D6"/>
    <w:rsid w:val="00683DE8"/>
    <w:rsid w:val="0068424C"/>
    <w:rsid w:val="00684399"/>
    <w:rsid w:val="00684EF7"/>
    <w:rsid w:val="00685B03"/>
    <w:rsid w:val="00685CAD"/>
    <w:rsid w:val="00685D41"/>
    <w:rsid w:val="00685D9F"/>
    <w:rsid w:val="006863DC"/>
    <w:rsid w:val="00687550"/>
    <w:rsid w:val="00687ACD"/>
    <w:rsid w:val="00687DF4"/>
    <w:rsid w:val="00687FBA"/>
    <w:rsid w:val="00687FF2"/>
    <w:rsid w:val="006905AE"/>
    <w:rsid w:val="00690B30"/>
    <w:rsid w:val="00691432"/>
    <w:rsid w:val="00692189"/>
    <w:rsid w:val="006926A2"/>
    <w:rsid w:val="0069299C"/>
    <w:rsid w:val="006929B4"/>
    <w:rsid w:val="00693250"/>
    <w:rsid w:val="00693983"/>
    <w:rsid w:val="0069444B"/>
    <w:rsid w:val="006951FF"/>
    <w:rsid w:val="00696B4E"/>
    <w:rsid w:val="0069796E"/>
    <w:rsid w:val="00697B12"/>
    <w:rsid w:val="00697F24"/>
    <w:rsid w:val="006A0491"/>
    <w:rsid w:val="006A0F70"/>
    <w:rsid w:val="006A177B"/>
    <w:rsid w:val="006A17CC"/>
    <w:rsid w:val="006A2020"/>
    <w:rsid w:val="006A2929"/>
    <w:rsid w:val="006A2E7A"/>
    <w:rsid w:val="006A40C3"/>
    <w:rsid w:val="006A4CFA"/>
    <w:rsid w:val="006A5EC1"/>
    <w:rsid w:val="006A5FFF"/>
    <w:rsid w:val="006A66E6"/>
    <w:rsid w:val="006A6DEB"/>
    <w:rsid w:val="006A7029"/>
    <w:rsid w:val="006A73D3"/>
    <w:rsid w:val="006B1305"/>
    <w:rsid w:val="006B2024"/>
    <w:rsid w:val="006B279A"/>
    <w:rsid w:val="006B2D77"/>
    <w:rsid w:val="006B3CF8"/>
    <w:rsid w:val="006B451E"/>
    <w:rsid w:val="006B461F"/>
    <w:rsid w:val="006B4657"/>
    <w:rsid w:val="006B4A57"/>
    <w:rsid w:val="006B5408"/>
    <w:rsid w:val="006B6494"/>
    <w:rsid w:val="006B6A2F"/>
    <w:rsid w:val="006B7616"/>
    <w:rsid w:val="006C095E"/>
    <w:rsid w:val="006C0F7B"/>
    <w:rsid w:val="006C16EF"/>
    <w:rsid w:val="006C2485"/>
    <w:rsid w:val="006C2511"/>
    <w:rsid w:val="006C2867"/>
    <w:rsid w:val="006C28DC"/>
    <w:rsid w:val="006C2FEA"/>
    <w:rsid w:val="006C348B"/>
    <w:rsid w:val="006C39DC"/>
    <w:rsid w:val="006C4D46"/>
    <w:rsid w:val="006C4E21"/>
    <w:rsid w:val="006C61C9"/>
    <w:rsid w:val="006C641F"/>
    <w:rsid w:val="006C6C0E"/>
    <w:rsid w:val="006C76CD"/>
    <w:rsid w:val="006C7F0B"/>
    <w:rsid w:val="006D00A3"/>
    <w:rsid w:val="006D131C"/>
    <w:rsid w:val="006D1611"/>
    <w:rsid w:val="006D1A65"/>
    <w:rsid w:val="006D1EE7"/>
    <w:rsid w:val="006D209D"/>
    <w:rsid w:val="006D2D48"/>
    <w:rsid w:val="006D35DB"/>
    <w:rsid w:val="006D3A51"/>
    <w:rsid w:val="006D3D34"/>
    <w:rsid w:val="006D423E"/>
    <w:rsid w:val="006D4399"/>
    <w:rsid w:val="006D4415"/>
    <w:rsid w:val="006D4CB8"/>
    <w:rsid w:val="006D4DB9"/>
    <w:rsid w:val="006D54C7"/>
    <w:rsid w:val="006D5C13"/>
    <w:rsid w:val="006D64CF"/>
    <w:rsid w:val="006D69DB"/>
    <w:rsid w:val="006D7131"/>
    <w:rsid w:val="006D75E2"/>
    <w:rsid w:val="006D776E"/>
    <w:rsid w:val="006D7847"/>
    <w:rsid w:val="006D7C7F"/>
    <w:rsid w:val="006E0C3B"/>
    <w:rsid w:val="006E12CC"/>
    <w:rsid w:val="006E14A2"/>
    <w:rsid w:val="006E1D7E"/>
    <w:rsid w:val="006E2072"/>
    <w:rsid w:val="006E2283"/>
    <w:rsid w:val="006E29FA"/>
    <w:rsid w:val="006E5982"/>
    <w:rsid w:val="006E5E78"/>
    <w:rsid w:val="006E5EF8"/>
    <w:rsid w:val="006E69C4"/>
    <w:rsid w:val="006E71ED"/>
    <w:rsid w:val="006E78D7"/>
    <w:rsid w:val="006F0C4F"/>
    <w:rsid w:val="006F0ECB"/>
    <w:rsid w:val="006F14D5"/>
    <w:rsid w:val="006F26FE"/>
    <w:rsid w:val="006F2C82"/>
    <w:rsid w:val="006F2EB8"/>
    <w:rsid w:val="006F3288"/>
    <w:rsid w:val="006F3F72"/>
    <w:rsid w:val="006F4110"/>
    <w:rsid w:val="006F448E"/>
    <w:rsid w:val="006F4C7A"/>
    <w:rsid w:val="006F5209"/>
    <w:rsid w:val="006F5293"/>
    <w:rsid w:val="006F6910"/>
    <w:rsid w:val="006F6DB5"/>
    <w:rsid w:val="006F74F5"/>
    <w:rsid w:val="006F7BE8"/>
    <w:rsid w:val="00700177"/>
    <w:rsid w:val="0070057C"/>
    <w:rsid w:val="007011F6"/>
    <w:rsid w:val="0070123A"/>
    <w:rsid w:val="00701566"/>
    <w:rsid w:val="0070169C"/>
    <w:rsid w:val="00701813"/>
    <w:rsid w:val="00701DAD"/>
    <w:rsid w:val="00702D0F"/>
    <w:rsid w:val="00702D53"/>
    <w:rsid w:val="0070334E"/>
    <w:rsid w:val="00703B67"/>
    <w:rsid w:val="0070406B"/>
    <w:rsid w:val="007040D3"/>
    <w:rsid w:val="00704166"/>
    <w:rsid w:val="00704890"/>
    <w:rsid w:val="007054B9"/>
    <w:rsid w:val="0070562E"/>
    <w:rsid w:val="00705AD8"/>
    <w:rsid w:val="00705B34"/>
    <w:rsid w:val="007060C4"/>
    <w:rsid w:val="007069FC"/>
    <w:rsid w:val="00706D96"/>
    <w:rsid w:val="00707C35"/>
    <w:rsid w:val="00710101"/>
    <w:rsid w:val="00710157"/>
    <w:rsid w:val="00710330"/>
    <w:rsid w:val="007106E3"/>
    <w:rsid w:val="00710A66"/>
    <w:rsid w:val="00711072"/>
    <w:rsid w:val="0071195D"/>
    <w:rsid w:val="00711C62"/>
    <w:rsid w:val="0071271B"/>
    <w:rsid w:val="0071280E"/>
    <w:rsid w:val="00712DB5"/>
    <w:rsid w:val="007136F3"/>
    <w:rsid w:val="00713914"/>
    <w:rsid w:val="0071410D"/>
    <w:rsid w:val="007143AB"/>
    <w:rsid w:val="007146A8"/>
    <w:rsid w:val="007159ED"/>
    <w:rsid w:val="0071637F"/>
    <w:rsid w:val="007170B1"/>
    <w:rsid w:val="00717189"/>
    <w:rsid w:val="00720314"/>
    <w:rsid w:val="00720787"/>
    <w:rsid w:val="0072091D"/>
    <w:rsid w:val="007209C5"/>
    <w:rsid w:val="00720AE1"/>
    <w:rsid w:val="00720BAA"/>
    <w:rsid w:val="00720C43"/>
    <w:rsid w:val="007221F1"/>
    <w:rsid w:val="0072238E"/>
    <w:rsid w:val="00722ED7"/>
    <w:rsid w:val="0072321A"/>
    <w:rsid w:val="0072348D"/>
    <w:rsid w:val="00723712"/>
    <w:rsid w:val="00723B9B"/>
    <w:rsid w:val="007240B4"/>
    <w:rsid w:val="00724261"/>
    <w:rsid w:val="007267A9"/>
    <w:rsid w:val="00726905"/>
    <w:rsid w:val="00726A6B"/>
    <w:rsid w:val="00726F93"/>
    <w:rsid w:val="007272E7"/>
    <w:rsid w:val="00730093"/>
    <w:rsid w:val="007303C3"/>
    <w:rsid w:val="0073125D"/>
    <w:rsid w:val="0073131D"/>
    <w:rsid w:val="00731770"/>
    <w:rsid w:val="007321FB"/>
    <w:rsid w:val="00732783"/>
    <w:rsid w:val="00732B5B"/>
    <w:rsid w:val="00732F06"/>
    <w:rsid w:val="00733A98"/>
    <w:rsid w:val="00733EFE"/>
    <w:rsid w:val="00734671"/>
    <w:rsid w:val="00734C21"/>
    <w:rsid w:val="00735113"/>
    <w:rsid w:val="007355AA"/>
    <w:rsid w:val="0073585D"/>
    <w:rsid w:val="00736607"/>
    <w:rsid w:val="00740A66"/>
    <w:rsid w:val="00741CD9"/>
    <w:rsid w:val="00741D7B"/>
    <w:rsid w:val="00741F8F"/>
    <w:rsid w:val="0074235C"/>
    <w:rsid w:val="00742807"/>
    <w:rsid w:val="00742A3E"/>
    <w:rsid w:val="00743635"/>
    <w:rsid w:val="00743A06"/>
    <w:rsid w:val="00744A63"/>
    <w:rsid w:val="00744D06"/>
    <w:rsid w:val="007464FD"/>
    <w:rsid w:val="00746644"/>
    <w:rsid w:val="00747C90"/>
    <w:rsid w:val="00747D91"/>
    <w:rsid w:val="00747FC6"/>
    <w:rsid w:val="00750C93"/>
    <w:rsid w:val="00752290"/>
    <w:rsid w:val="007529C6"/>
    <w:rsid w:val="007532D5"/>
    <w:rsid w:val="0075349F"/>
    <w:rsid w:val="0075353D"/>
    <w:rsid w:val="007535ED"/>
    <w:rsid w:val="007536DB"/>
    <w:rsid w:val="0075533C"/>
    <w:rsid w:val="00756359"/>
    <w:rsid w:val="007569C5"/>
    <w:rsid w:val="00756AF8"/>
    <w:rsid w:val="00756E03"/>
    <w:rsid w:val="00756E55"/>
    <w:rsid w:val="00757511"/>
    <w:rsid w:val="00757589"/>
    <w:rsid w:val="007577B0"/>
    <w:rsid w:val="00757914"/>
    <w:rsid w:val="00757E33"/>
    <w:rsid w:val="0076014F"/>
    <w:rsid w:val="00760822"/>
    <w:rsid w:val="00760D94"/>
    <w:rsid w:val="00760DB1"/>
    <w:rsid w:val="00760E43"/>
    <w:rsid w:val="00761077"/>
    <w:rsid w:val="00761189"/>
    <w:rsid w:val="007613BC"/>
    <w:rsid w:val="00761F1A"/>
    <w:rsid w:val="00762204"/>
    <w:rsid w:val="00762383"/>
    <w:rsid w:val="007628F0"/>
    <w:rsid w:val="00762AD8"/>
    <w:rsid w:val="00762B18"/>
    <w:rsid w:val="00762CA4"/>
    <w:rsid w:val="007630B1"/>
    <w:rsid w:val="0076346F"/>
    <w:rsid w:val="00763F43"/>
    <w:rsid w:val="00764EE5"/>
    <w:rsid w:val="0076504B"/>
    <w:rsid w:val="00765527"/>
    <w:rsid w:val="00765D67"/>
    <w:rsid w:val="00766137"/>
    <w:rsid w:val="0076627F"/>
    <w:rsid w:val="00766945"/>
    <w:rsid w:val="00767619"/>
    <w:rsid w:val="007703E8"/>
    <w:rsid w:val="00770B07"/>
    <w:rsid w:val="00770B55"/>
    <w:rsid w:val="00770C3A"/>
    <w:rsid w:val="00770D92"/>
    <w:rsid w:val="0077126B"/>
    <w:rsid w:val="00771845"/>
    <w:rsid w:val="00771BBA"/>
    <w:rsid w:val="00772BBD"/>
    <w:rsid w:val="00772D7A"/>
    <w:rsid w:val="00772EB8"/>
    <w:rsid w:val="007739C7"/>
    <w:rsid w:val="00773A11"/>
    <w:rsid w:val="00774D61"/>
    <w:rsid w:val="00775206"/>
    <w:rsid w:val="00776305"/>
    <w:rsid w:val="007768EC"/>
    <w:rsid w:val="00776B89"/>
    <w:rsid w:val="00776B9E"/>
    <w:rsid w:val="00776ED9"/>
    <w:rsid w:val="007772E9"/>
    <w:rsid w:val="0077752E"/>
    <w:rsid w:val="00780014"/>
    <w:rsid w:val="007804FC"/>
    <w:rsid w:val="007814C2"/>
    <w:rsid w:val="00781EEE"/>
    <w:rsid w:val="007822BB"/>
    <w:rsid w:val="00782E3B"/>
    <w:rsid w:val="007835EF"/>
    <w:rsid w:val="007837B6"/>
    <w:rsid w:val="00783969"/>
    <w:rsid w:val="00783D71"/>
    <w:rsid w:val="00783E81"/>
    <w:rsid w:val="00784855"/>
    <w:rsid w:val="00785033"/>
    <w:rsid w:val="00785401"/>
    <w:rsid w:val="007855FA"/>
    <w:rsid w:val="0078602B"/>
    <w:rsid w:val="00786522"/>
    <w:rsid w:val="00786FE2"/>
    <w:rsid w:val="007870C1"/>
    <w:rsid w:val="007876FE"/>
    <w:rsid w:val="00787E26"/>
    <w:rsid w:val="00790204"/>
    <w:rsid w:val="007907DF"/>
    <w:rsid w:val="0079094B"/>
    <w:rsid w:val="00790961"/>
    <w:rsid w:val="00790D91"/>
    <w:rsid w:val="007912A2"/>
    <w:rsid w:val="007918A4"/>
    <w:rsid w:val="007921B3"/>
    <w:rsid w:val="00793758"/>
    <w:rsid w:val="007939BD"/>
    <w:rsid w:val="00793BE2"/>
    <w:rsid w:val="0079429C"/>
    <w:rsid w:val="00794381"/>
    <w:rsid w:val="0079487A"/>
    <w:rsid w:val="00794F5C"/>
    <w:rsid w:val="007950CE"/>
    <w:rsid w:val="00795C84"/>
    <w:rsid w:val="00795CD3"/>
    <w:rsid w:val="00795CD8"/>
    <w:rsid w:val="00795EC3"/>
    <w:rsid w:val="0079602A"/>
    <w:rsid w:val="007960A5"/>
    <w:rsid w:val="007962CC"/>
    <w:rsid w:val="00796434"/>
    <w:rsid w:val="0079718E"/>
    <w:rsid w:val="007973BB"/>
    <w:rsid w:val="00797F02"/>
    <w:rsid w:val="007A055E"/>
    <w:rsid w:val="007A0B78"/>
    <w:rsid w:val="007A1214"/>
    <w:rsid w:val="007A1E53"/>
    <w:rsid w:val="007A33E8"/>
    <w:rsid w:val="007A3EBE"/>
    <w:rsid w:val="007A43FA"/>
    <w:rsid w:val="007A46AF"/>
    <w:rsid w:val="007A46BA"/>
    <w:rsid w:val="007A47B3"/>
    <w:rsid w:val="007A4953"/>
    <w:rsid w:val="007A516F"/>
    <w:rsid w:val="007A53AF"/>
    <w:rsid w:val="007A55E3"/>
    <w:rsid w:val="007A56C8"/>
    <w:rsid w:val="007A5C42"/>
    <w:rsid w:val="007A5EA4"/>
    <w:rsid w:val="007A61AD"/>
    <w:rsid w:val="007A6CC9"/>
    <w:rsid w:val="007A6EDD"/>
    <w:rsid w:val="007A73A6"/>
    <w:rsid w:val="007B079F"/>
    <w:rsid w:val="007B08D0"/>
    <w:rsid w:val="007B0FB2"/>
    <w:rsid w:val="007B100E"/>
    <w:rsid w:val="007B1474"/>
    <w:rsid w:val="007B153B"/>
    <w:rsid w:val="007B2553"/>
    <w:rsid w:val="007B2BB8"/>
    <w:rsid w:val="007B2BDA"/>
    <w:rsid w:val="007B3024"/>
    <w:rsid w:val="007B3092"/>
    <w:rsid w:val="007B312A"/>
    <w:rsid w:val="007B354B"/>
    <w:rsid w:val="007B377A"/>
    <w:rsid w:val="007B3985"/>
    <w:rsid w:val="007B3CCF"/>
    <w:rsid w:val="007B3D11"/>
    <w:rsid w:val="007B3E43"/>
    <w:rsid w:val="007B41C7"/>
    <w:rsid w:val="007B4840"/>
    <w:rsid w:val="007B5D93"/>
    <w:rsid w:val="007B629F"/>
    <w:rsid w:val="007B7055"/>
    <w:rsid w:val="007B710E"/>
    <w:rsid w:val="007B71E7"/>
    <w:rsid w:val="007B73B3"/>
    <w:rsid w:val="007B7D5C"/>
    <w:rsid w:val="007B7DF5"/>
    <w:rsid w:val="007C03CE"/>
    <w:rsid w:val="007C0677"/>
    <w:rsid w:val="007C0E6F"/>
    <w:rsid w:val="007C0FB8"/>
    <w:rsid w:val="007C1042"/>
    <w:rsid w:val="007C16FD"/>
    <w:rsid w:val="007C1AEE"/>
    <w:rsid w:val="007C1B3B"/>
    <w:rsid w:val="007C1EEF"/>
    <w:rsid w:val="007C23AF"/>
    <w:rsid w:val="007C2B01"/>
    <w:rsid w:val="007C2DA2"/>
    <w:rsid w:val="007C367E"/>
    <w:rsid w:val="007C3B5B"/>
    <w:rsid w:val="007C4047"/>
    <w:rsid w:val="007C535F"/>
    <w:rsid w:val="007C5593"/>
    <w:rsid w:val="007C562A"/>
    <w:rsid w:val="007C5CB5"/>
    <w:rsid w:val="007C69F8"/>
    <w:rsid w:val="007C6D34"/>
    <w:rsid w:val="007C6F9F"/>
    <w:rsid w:val="007C7076"/>
    <w:rsid w:val="007D0839"/>
    <w:rsid w:val="007D1455"/>
    <w:rsid w:val="007D149F"/>
    <w:rsid w:val="007D2805"/>
    <w:rsid w:val="007D37FC"/>
    <w:rsid w:val="007D3972"/>
    <w:rsid w:val="007D3E9F"/>
    <w:rsid w:val="007D49A7"/>
    <w:rsid w:val="007D4B29"/>
    <w:rsid w:val="007D4B4C"/>
    <w:rsid w:val="007D4C36"/>
    <w:rsid w:val="007D4C5E"/>
    <w:rsid w:val="007D4D5E"/>
    <w:rsid w:val="007D58EA"/>
    <w:rsid w:val="007D5A5B"/>
    <w:rsid w:val="007D5BCC"/>
    <w:rsid w:val="007D6109"/>
    <w:rsid w:val="007D65E7"/>
    <w:rsid w:val="007D6837"/>
    <w:rsid w:val="007D742C"/>
    <w:rsid w:val="007D7548"/>
    <w:rsid w:val="007D7632"/>
    <w:rsid w:val="007D7654"/>
    <w:rsid w:val="007D76DD"/>
    <w:rsid w:val="007D7A9E"/>
    <w:rsid w:val="007D7BD5"/>
    <w:rsid w:val="007D7C37"/>
    <w:rsid w:val="007D7E40"/>
    <w:rsid w:val="007E1EA8"/>
    <w:rsid w:val="007E2150"/>
    <w:rsid w:val="007E23F0"/>
    <w:rsid w:val="007E24EB"/>
    <w:rsid w:val="007E2A9F"/>
    <w:rsid w:val="007E3101"/>
    <w:rsid w:val="007E31EC"/>
    <w:rsid w:val="007E3772"/>
    <w:rsid w:val="007E3A86"/>
    <w:rsid w:val="007E3FAA"/>
    <w:rsid w:val="007E40CD"/>
    <w:rsid w:val="007E425F"/>
    <w:rsid w:val="007E4704"/>
    <w:rsid w:val="007E4FA7"/>
    <w:rsid w:val="007E5F60"/>
    <w:rsid w:val="007E6F5C"/>
    <w:rsid w:val="007E7098"/>
    <w:rsid w:val="007E7BAD"/>
    <w:rsid w:val="007E7D92"/>
    <w:rsid w:val="007F06F6"/>
    <w:rsid w:val="007F0A2F"/>
    <w:rsid w:val="007F0C19"/>
    <w:rsid w:val="007F10EB"/>
    <w:rsid w:val="007F1285"/>
    <w:rsid w:val="007F133C"/>
    <w:rsid w:val="007F159A"/>
    <w:rsid w:val="007F15CD"/>
    <w:rsid w:val="007F15D0"/>
    <w:rsid w:val="007F1854"/>
    <w:rsid w:val="007F3693"/>
    <w:rsid w:val="007F41C6"/>
    <w:rsid w:val="007F6C1E"/>
    <w:rsid w:val="007F6E13"/>
    <w:rsid w:val="007F7992"/>
    <w:rsid w:val="0080043B"/>
    <w:rsid w:val="00801203"/>
    <w:rsid w:val="008013F2"/>
    <w:rsid w:val="00801533"/>
    <w:rsid w:val="00801C78"/>
    <w:rsid w:val="00801EEC"/>
    <w:rsid w:val="008023E6"/>
    <w:rsid w:val="008024A9"/>
    <w:rsid w:val="0080258F"/>
    <w:rsid w:val="0080304D"/>
    <w:rsid w:val="008032D9"/>
    <w:rsid w:val="00805371"/>
    <w:rsid w:val="00806279"/>
    <w:rsid w:val="00806A8B"/>
    <w:rsid w:val="00806B1F"/>
    <w:rsid w:val="00806E10"/>
    <w:rsid w:val="00806FD6"/>
    <w:rsid w:val="0081084B"/>
    <w:rsid w:val="00810C97"/>
    <w:rsid w:val="0081111F"/>
    <w:rsid w:val="008115E8"/>
    <w:rsid w:val="00811605"/>
    <w:rsid w:val="00811DC4"/>
    <w:rsid w:val="008122F2"/>
    <w:rsid w:val="00812632"/>
    <w:rsid w:val="00812C21"/>
    <w:rsid w:val="00812CD6"/>
    <w:rsid w:val="00812D6A"/>
    <w:rsid w:val="00812FB0"/>
    <w:rsid w:val="008140C5"/>
    <w:rsid w:val="00814E61"/>
    <w:rsid w:val="00814FAF"/>
    <w:rsid w:val="00815281"/>
    <w:rsid w:val="00815A54"/>
    <w:rsid w:val="00816058"/>
    <w:rsid w:val="008166F6"/>
    <w:rsid w:val="008174F0"/>
    <w:rsid w:val="008209A0"/>
    <w:rsid w:val="00820B0B"/>
    <w:rsid w:val="00820DD4"/>
    <w:rsid w:val="00820F1E"/>
    <w:rsid w:val="008212B7"/>
    <w:rsid w:val="008217A9"/>
    <w:rsid w:val="00821804"/>
    <w:rsid w:val="00822605"/>
    <w:rsid w:val="00822AA3"/>
    <w:rsid w:val="00822F01"/>
    <w:rsid w:val="00823312"/>
    <w:rsid w:val="00824E9C"/>
    <w:rsid w:val="0082513E"/>
    <w:rsid w:val="0082651F"/>
    <w:rsid w:val="00826A9D"/>
    <w:rsid w:val="00826C80"/>
    <w:rsid w:val="00826EC0"/>
    <w:rsid w:val="008273D6"/>
    <w:rsid w:val="008278E5"/>
    <w:rsid w:val="00827D0B"/>
    <w:rsid w:val="00827E7B"/>
    <w:rsid w:val="008302F3"/>
    <w:rsid w:val="008309AD"/>
    <w:rsid w:val="00830D68"/>
    <w:rsid w:val="008319C5"/>
    <w:rsid w:val="00833807"/>
    <w:rsid w:val="00833C65"/>
    <w:rsid w:val="00833F2E"/>
    <w:rsid w:val="00833FA3"/>
    <w:rsid w:val="00834943"/>
    <w:rsid w:val="00834BA7"/>
    <w:rsid w:val="008356BE"/>
    <w:rsid w:val="00835FB3"/>
    <w:rsid w:val="00836B5C"/>
    <w:rsid w:val="008371E2"/>
    <w:rsid w:val="008372F6"/>
    <w:rsid w:val="008373C8"/>
    <w:rsid w:val="00840513"/>
    <w:rsid w:val="00840913"/>
    <w:rsid w:val="00840B6E"/>
    <w:rsid w:val="00840EB4"/>
    <w:rsid w:val="008411B6"/>
    <w:rsid w:val="008414DF"/>
    <w:rsid w:val="00841AD0"/>
    <w:rsid w:val="00843516"/>
    <w:rsid w:val="0084354A"/>
    <w:rsid w:val="008435ED"/>
    <w:rsid w:val="00844CE8"/>
    <w:rsid w:val="00845294"/>
    <w:rsid w:val="008455B0"/>
    <w:rsid w:val="00845F5C"/>
    <w:rsid w:val="00846341"/>
    <w:rsid w:val="00846588"/>
    <w:rsid w:val="00846C1C"/>
    <w:rsid w:val="00846D0A"/>
    <w:rsid w:val="00846E13"/>
    <w:rsid w:val="00847B44"/>
    <w:rsid w:val="00847B77"/>
    <w:rsid w:val="00847CCA"/>
    <w:rsid w:val="00850AF2"/>
    <w:rsid w:val="00850D52"/>
    <w:rsid w:val="00850E3F"/>
    <w:rsid w:val="00851630"/>
    <w:rsid w:val="008516BB"/>
    <w:rsid w:val="00851869"/>
    <w:rsid w:val="00851946"/>
    <w:rsid w:val="00851A20"/>
    <w:rsid w:val="00851A7C"/>
    <w:rsid w:val="00851F7D"/>
    <w:rsid w:val="00853C13"/>
    <w:rsid w:val="00853F5E"/>
    <w:rsid w:val="00853FF5"/>
    <w:rsid w:val="0085471E"/>
    <w:rsid w:val="00854D2B"/>
    <w:rsid w:val="00856812"/>
    <w:rsid w:val="00856B7A"/>
    <w:rsid w:val="00856CB6"/>
    <w:rsid w:val="008571AB"/>
    <w:rsid w:val="008572B1"/>
    <w:rsid w:val="0085748A"/>
    <w:rsid w:val="00857C88"/>
    <w:rsid w:val="00860211"/>
    <w:rsid w:val="008604BA"/>
    <w:rsid w:val="00861243"/>
    <w:rsid w:val="00862E36"/>
    <w:rsid w:val="00863041"/>
    <w:rsid w:val="00863125"/>
    <w:rsid w:val="00863FCA"/>
    <w:rsid w:val="008645D7"/>
    <w:rsid w:val="008650C7"/>
    <w:rsid w:val="0086513B"/>
    <w:rsid w:val="00865AB6"/>
    <w:rsid w:val="00865B1C"/>
    <w:rsid w:val="0086632F"/>
    <w:rsid w:val="00866E86"/>
    <w:rsid w:val="00867B5A"/>
    <w:rsid w:val="00867B96"/>
    <w:rsid w:val="00870228"/>
    <w:rsid w:val="00870486"/>
    <w:rsid w:val="00870715"/>
    <w:rsid w:val="00870F97"/>
    <w:rsid w:val="00870FF1"/>
    <w:rsid w:val="00871B59"/>
    <w:rsid w:val="00871F04"/>
    <w:rsid w:val="008722F2"/>
    <w:rsid w:val="00872740"/>
    <w:rsid w:val="008728C9"/>
    <w:rsid w:val="00872B23"/>
    <w:rsid w:val="008741D8"/>
    <w:rsid w:val="00874FB9"/>
    <w:rsid w:val="0087541F"/>
    <w:rsid w:val="0087731A"/>
    <w:rsid w:val="0087748F"/>
    <w:rsid w:val="008776DD"/>
    <w:rsid w:val="00877F33"/>
    <w:rsid w:val="00877F6C"/>
    <w:rsid w:val="008811C9"/>
    <w:rsid w:val="00881FA2"/>
    <w:rsid w:val="00882232"/>
    <w:rsid w:val="0088258E"/>
    <w:rsid w:val="0088297A"/>
    <w:rsid w:val="00882A47"/>
    <w:rsid w:val="00882C2D"/>
    <w:rsid w:val="00882C3B"/>
    <w:rsid w:val="00883775"/>
    <w:rsid w:val="00883962"/>
    <w:rsid w:val="00884034"/>
    <w:rsid w:val="008847D3"/>
    <w:rsid w:val="00884B5C"/>
    <w:rsid w:val="00884BD0"/>
    <w:rsid w:val="00885343"/>
    <w:rsid w:val="00885940"/>
    <w:rsid w:val="00885A30"/>
    <w:rsid w:val="00885D62"/>
    <w:rsid w:val="0088616C"/>
    <w:rsid w:val="00886595"/>
    <w:rsid w:val="00886932"/>
    <w:rsid w:val="00886DC3"/>
    <w:rsid w:val="00886EE2"/>
    <w:rsid w:val="00887A17"/>
    <w:rsid w:val="00887C2B"/>
    <w:rsid w:val="00887DE1"/>
    <w:rsid w:val="00887EA4"/>
    <w:rsid w:val="008902B9"/>
    <w:rsid w:val="00890F06"/>
    <w:rsid w:val="008912CD"/>
    <w:rsid w:val="0089145C"/>
    <w:rsid w:val="00891C64"/>
    <w:rsid w:val="0089272C"/>
    <w:rsid w:val="00892C88"/>
    <w:rsid w:val="00893F69"/>
    <w:rsid w:val="00894398"/>
    <w:rsid w:val="008945A4"/>
    <w:rsid w:val="00895A8C"/>
    <w:rsid w:val="0089635A"/>
    <w:rsid w:val="00896425"/>
    <w:rsid w:val="00896AF6"/>
    <w:rsid w:val="00896C26"/>
    <w:rsid w:val="00896CB5"/>
    <w:rsid w:val="00896E53"/>
    <w:rsid w:val="00897925"/>
    <w:rsid w:val="008A116F"/>
    <w:rsid w:val="008A1456"/>
    <w:rsid w:val="008A218A"/>
    <w:rsid w:val="008A2445"/>
    <w:rsid w:val="008A2AAB"/>
    <w:rsid w:val="008A2D65"/>
    <w:rsid w:val="008A3CAD"/>
    <w:rsid w:val="008A3CE3"/>
    <w:rsid w:val="008A4082"/>
    <w:rsid w:val="008A45E4"/>
    <w:rsid w:val="008A473C"/>
    <w:rsid w:val="008A5836"/>
    <w:rsid w:val="008A5B5B"/>
    <w:rsid w:val="008A5EAC"/>
    <w:rsid w:val="008B06F6"/>
    <w:rsid w:val="008B089A"/>
    <w:rsid w:val="008B1331"/>
    <w:rsid w:val="008B1655"/>
    <w:rsid w:val="008B1C7A"/>
    <w:rsid w:val="008B1E9F"/>
    <w:rsid w:val="008B2E02"/>
    <w:rsid w:val="008B315F"/>
    <w:rsid w:val="008B3C66"/>
    <w:rsid w:val="008B3F5C"/>
    <w:rsid w:val="008B4068"/>
    <w:rsid w:val="008B4AD4"/>
    <w:rsid w:val="008B51D0"/>
    <w:rsid w:val="008B5236"/>
    <w:rsid w:val="008B5B4F"/>
    <w:rsid w:val="008B6587"/>
    <w:rsid w:val="008B6655"/>
    <w:rsid w:val="008B6BED"/>
    <w:rsid w:val="008B6C2B"/>
    <w:rsid w:val="008B6D2A"/>
    <w:rsid w:val="008B6D4B"/>
    <w:rsid w:val="008B7186"/>
    <w:rsid w:val="008B7228"/>
    <w:rsid w:val="008B737E"/>
    <w:rsid w:val="008B7CB3"/>
    <w:rsid w:val="008B7DFB"/>
    <w:rsid w:val="008C09B6"/>
    <w:rsid w:val="008C1575"/>
    <w:rsid w:val="008C1DF7"/>
    <w:rsid w:val="008C2366"/>
    <w:rsid w:val="008C27CE"/>
    <w:rsid w:val="008C28F2"/>
    <w:rsid w:val="008C381B"/>
    <w:rsid w:val="008C4ACC"/>
    <w:rsid w:val="008C5980"/>
    <w:rsid w:val="008C6C70"/>
    <w:rsid w:val="008C7C5E"/>
    <w:rsid w:val="008D04FB"/>
    <w:rsid w:val="008D0635"/>
    <w:rsid w:val="008D06ED"/>
    <w:rsid w:val="008D0B51"/>
    <w:rsid w:val="008D0BCE"/>
    <w:rsid w:val="008D0D03"/>
    <w:rsid w:val="008D0E01"/>
    <w:rsid w:val="008D174A"/>
    <w:rsid w:val="008D1AB4"/>
    <w:rsid w:val="008D2212"/>
    <w:rsid w:val="008D2B57"/>
    <w:rsid w:val="008D31CA"/>
    <w:rsid w:val="008D3488"/>
    <w:rsid w:val="008D3977"/>
    <w:rsid w:val="008D3A29"/>
    <w:rsid w:val="008D3D1C"/>
    <w:rsid w:val="008D3DB5"/>
    <w:rsid w:val="008D5343"/>
    <w:rsid w:val="008D5515"/>
    <w:rsid w:val="008D5D5A"/>
    <w:rsid w:val="008D6030"/>
    <w:rsid w:val="008D624C"/>
    <w:rsid w:val="008D6855"/>
    <w:rsid w:val="008D6E4B"/>
    <w:rsid w:val="008D70DD"/>
    <w:rsid w:val="008E0624"/>
    <w:rsid w:val="008E0C68"/>
    <w:rsid w:val="008E103B"/>
    <w:rsid w:val="008E1793"/>
    <w:rsid w:val="008E17BD"/>
    <w:rsid w:val="008E1F46"/>
    <w:rsid w:val="008E2169"/>
    <w:rsid w:val="008E21D7"/>
    <w:rsid w:val="008E2B17"/>
    <w:rsid w:val="008E2B50"/>
    <w:rsid w:val="008E33A2"/>
    <w:rsid w:val="008E35EB"/>
    <w:rsid w:val="008E3B4F"/>
    <w:rsid w:val="008E3EDC"/>
    <w:rsid w:val="008E4AC3"/>
    <w:rsid w:val="008E4BCF"/>
    <w:rsid w:val="008E51D0"/>
    <w:rsid w:val="008E5A7D"/>
    <w:rsid w:val="008E5C0D"/>
    <w:rsid w:val="008E6797"/>
    <w:rsid w:val="008E710C"/>
    <w:rsid w:val="008E78D0"/>
    <w:rsid w:val="008E7908"/>
    <w:rsid w:val="008E7A76"/>
    <w:rsid w:val="008E7F24"/>
    <w:rsid w:val="008F09FC"/>
    <w:rsid w:val="008F0A31"/>
    <w:rsid w:val="008F0EEB"/>
    <w:rsid w:val="008F0F4B"/>
    <w:rsid w:val="008F0F6F"/>
    <w:rsid w:val="008F158F"/>
    <w:rsid w:val="008F2160"/>
    <w:rsid w:val="008F2C41"/>
    <w:rsid w:val="008F2F18"/>
    <w:rsid w:val="008F315B"/>
    <w:rsid w:val="008F41B8"/>
    <w:rsid w:val="008F439A"/>
    <w:rsid w:val="008F488B"/>
    <w:rsid w:val="008F536A"/>
    <w:rsid w:val="008F57C2"/>
    <w:rsid w:val="008F5D54"/>
    <w:rsid w:val="008F6158"/>
    <w:rsid w:val="008F6413"/>
    <w:rsid w:val="008F6B47"/>
    <w:rsid w:val="008F6F26"/>
    <w:rsid w:val="008F773C"/>
    <w:rsid w:val="008F79C2"/>
    <w:rsid w:val="008F7A0B"/>
    <w:rsid w:val="008F7AEA"/>
    <w:rsid w:val="009004F9"/>
    <w:rsid w:val="0090072B"/>
    <w:rsid w:val="009009B5"/>
    <w:rsid w:val="00900F0E"/>
    <w:rsid w:val="00900FF9"/>
    <w:rsid w:val="009010E8"/>
    <w:rsid w:val="009011C8"/>
    <w:rsid w:val="009017A2"/>
    <w:rsid w:val="00901CA8"/>
    <w:rsid w:val="00902A7B"/>
    <w:rsid w:val="00903200"/>
    <w:rsid w:val="00903463"/>
    <w:rsid w:val="009041E3"/>
    <w:rsid w:val="0090449A"/>
    <w:rsid w:val="00904B6E"/>
    <w:rsid w:val="00904D91"/>
    <w:rsid w:val="00904E5C"/>
    <w:rsid w:val="00905605"/>
    <w:rsid w:val="00905975"/>
    <w:rsid w:val="00905ABE"/>
    <w:rsid w:val="0090662F"/>
    <w:rsid w:val="00906A2D"/>
    <w:rsid w:val="00906A99"/>
    <w:rsid w:val="00906DB4"/>
    <w:rsid w:val="009073C3"/>
    <w:rsid w:val="00907554"/>
    <w:rsid w:val="00907B36"/>
    <w:rsid w:val="00910BBB"/>
    <w:rsid w:val="0091127C"/>
    <w:rsid w:val="00911418"/>
    <w:rsid w:val="00911517"/>
    <w:rsid w:val="009118DD"/>
    <w:rsid w:val="009118F5"/>
    <w:rsid w:val="00911EE4"/>
    <w:rsid w:val="009121D5"/>
    <w:rsid w:val="00912B7F"/>
    <w:rsid w:val="00912E5B"/>
    <w:rsid w:val="009139D8"/>
    <w:rsid w:val="00913DFF"/>
    <w:rsid w:val="00913F4C"/>
    <w:rsid w:val="00914188"/>
    <w:rsid w:val="0091484B"/>
    <w:rsid w:val="00914BD4"/>
    <w:rsid w:val="00914DB3"/>
    <w:rsid w:val="00914DF1"/>
    <w:rsid w:val="00914F1D"/>
    <w:rsid w:val="00915D6F"/>
    <w:rsid w:val="00915F73"/>
    <w:rsid w:val="00916B64"/>
    <w:rsid w:val="00916B9A"/>
    <w:rsid w:val="00916D87"/>
    <w:rsid w:val="0091733F"/>
    <w:rsid w:val="0092049B"/>
    <w:rsid w:val="009207F4"/>
    <w:rsid w:val="00921267"/>
    <w:rsid w:val="009215C2"/>
    <w:rsid w:val="00921985"/>
    <w:rsid w:val="00921C24"/>
    <w:rsid w:val="00922D33"/>
    <w:rsid w:val="00923690"/>
    <w:rsid w:val="00924EDA"/>
    <w:rsid w:val="00926B7C"/>
    <w:rsid w:val="00926E0A"/>
    <w:rsid w:val="0092718B"/>
    <w:rsid w:val="00927AE2"/>
    <w:rsid w:val="00927B2F"/>
    <w:rsid w:val="00927C1B"/>
    <w:rsid w:val="0093102A"/>
    <w:rsid w:val="009310E9"/>
    <w:rsid w:val="009313C7"/>
    <w:rsid w:val="0093196A"/>
    <w:rsid w:val="00931FF3"/>
    <w:rsid w:val="009328E3"/>
    <w:rsid w:val="00932F33"/>
    <w:rsid w:val="0093346D"/>
    <w:rsid w:val="0093352E"/>
    <w:rsid w:val="00933BFA"/>
    <w:rsid w:val="00934133"/>
    <w:rsid w:val="00935527"/>
    <w:rsid w:val="00935CBE"/>
    <w:rsid w:val="00935CED"/>
    <w:rsid w:val="00935F28"/>
    <w:rsid w:val="00936288"/>
    <w:rsid w:val="009364F8"/>
    <w:rsid w:val="00936C93"/>
    <w:rsid w:val="00937043"/>
    <w:rsid w:val="00937423"/>
    <w:rsid w:val="009377B0"/>
    <w:rsid w:val="009407A1"/>
    <w:rsid w:val="009407C0"/>
    <w:rsid w:val="0094141E"/>
    <w:rsid w:val="00941564"/>
    <w:rsid w:val="0094163C"/>
    <w:rsid w:val="00941AB5"/>
    <w:rsid w:val="00941BC3"/>
    <w:rsid w:val="00941FB5"/>
    <w:rsid w:val="009426CF"/>
    <w:rsid w:val="00943075"/>
    <w:rsid w:val="00943779"/>
    <w:rsid w:val="00943F25"/>
    <w:rsid w:val="00943F50"/>
    <w:rsid w:val="00943FB9"/>
    <w:rsid w:val="00944155"/>
    <w:rsid w:val="00944BFD"/>
    <w:rsid w:val="0094504A"/>
    <w:rsid w:val="00945214"/>
    <w:rsid w:val="00945303"/>
    <w:rsid w:val="00945822"/>
    <w:rsid w:val="00945CB5"/>
    <w:rsid w:val="00946AFF"/>
    <w:rsid w:val="00946FD9"/>
    <w:rsid w:val="00947476"/>
    <w:rsid w:val="00947CE7"/>
    <w:rsid w:val="00947D8F"/>
    <w:rsid w:val="00947ED5"/>
    <w:rsid w:val="00947F6C"/>
    <w:rsid w:val="009500E3"/>
    <w:rsid w:val="00950524"/>
    <w:rsid w:val="00950A0B"/>
    <w:rsid w:val="00950E69"/>
    <w:rsid w:val="009517AA"/>
    <w:rsid w:val="00951B3C"/>
    <w:rsid w:val="0095232E"/>
    <w:rsid w:val="00952614"/>
    <w:rsid w:val="00953348"/>
    <w:rsid w:val="00953391"/>
    <w:rsid w:val="00953FC9"/>
    <w:rsid w:val="0095468D"/>
    <w:rsid w:val="0095472A"/>
    <w:rsid w:val="00955262"/>
    <w:rsid w:val="00955643"/>
    <w:rsid w:val="00955892"/>
    <w:rsid w:val="00955B21"/>
    <w:rsid w:val="0095607A"/>
    <w:rsid w:val="00956440"/>
    <w:rsid w:val="009564F7"/>
    <w:rsid w:val="009566EC"/>
    <w:rsid w:val="00956B06"/>
    <w:rsid w:val="00956E9F"/>
    <w:rsid w:val="00956FA4"/>
    <w:rsid w:val="0095763D"/>
    <w:rsid w:val="00957BBD"/>
    <w:rsid w:val="00957CA8"/>
    <w:rsid w:val="00957D4A"/>
    <w:rsid w:val="00960FE6"/>
    <w:rsid w:val="00961273"/>
    <w:rsid w:val="0096145C"/>
    <w:rsid w:val="009617BB"/>
    <w:rsid w:val="009617E8"/>
    <w:rsid w:val="00962598"/>
    <w:rsid w:val="00962682"/>
    <w:rsid w:val="009629C6"/>
    <w:rsid w:val="00962CF2"/>
    <w:rsid w:val="00963990"/>
    <w:rsid w:val="00963DF4"/>
    <w:rsid w:val="00963E7E"/>
    <w:rsid w:val="009645F4"/>
    <w:rsid w:val="009647C3"/>
    <w:rsid w:val="00964E2C"/>
    <w:rsid w:val="009653AF"/>
    <w:rsid w:val="00965935"/>
    <w:rsid w:val="00965B49"/>
    <w:rsid w:val="00965DD6"/>
    <w:rsid w:val="00966873"/>
    <w:rsid w:val="00966F78"/>
    <w:rsid w:val="00966FE0"/>
    <w:rsid w:val="00967FAB"/>
    <w:rsid w:val="00970047"/>
    <w:rsid w:val="00970DA7"/>
    <w:rsid w:val="00970EB4"/>
    <w:rsid w:val="00970FDF"/>
    <w:rsid w:val="0097107E"/>
    <w:rsid w:val="009716CC"/>
    <w:rsid w:val="00971D36"/>
    <w:rsid w:val="00972629"/>
    <w:rsid w:val="00973409"/>
    <w:rsid w:val="00973ABC"/>
    <w:rsid w:val="00974286"/>
    <w:rsid w:val="009742F1"/>
    <w:rsid w:val="0097567E"/>
    <w:rsid w:val="009757C4"/>
    <w:rsid w:val="00975AD1"/>
    <w:rsid w:val="00975B91"/>
    <w:rsid w:val="00976C0D"/>
    <w:rsid w:val="00976C16"/>
    <w:rsid w:val="00976F20"/>
    <w:rsid w:val="0097704A"/>
    <w:rsid w:val="0097717A"/>
    <w:rsid w:val="0097760C"/>
    <w:rsid w:val="00977625"/>
    <w:rsid w:val="0098028D"/>
    <w:rsid w:val="00980C14"/>
    <w:rsid w:val="00980CA1"/>
    <w:rsid w:val="00980D20"/>
    <w:rsid w:val="009817C1"/>
    <w:rsid w:val="0098182D"/>
    <w:rsid w:val="0098196B"/>
    <w:rsid w:val="00981F73"/>
    <w:rsid w:val="0098217A"/>
    <w:rsid w:val="009825A7"/>
    <w:rsid w:val="00982A3C"/>
    <w:rsid w:val="0098314B"/>
    <w:rsid w:val="00983CA2"/>
    <w:rsid w:val="00983D1A"/>
    <w:rsid w:val="00983FCA"/>
    <w:rsid w:val="00984613"/>
    <w:rsid w:val="00984BD3"/>
    <w:rsid w:val="00984FE3"/>
    <w:rsid w:val="00985076"/>
    <w:rsid w:val="0098507D"/>
    <w:rsid w:val="00985823"/>
    <w:rsid w:val="00985CEF"/>
    <w:rsid w:val="0098668D"/>
    <w:rsid w:val="00986E62"/>
    <w:rsid w:val="009871B0"/>
    <w:rsid w:val="009878FF"/>
    <w:rsid w:val="00987B58"/>
    <w:rsid w:val="00987F94"/>
    <w:rsid w:val="009900C9"/>
    <w:rsid w:val="0099025B"/>
    <w:rsid w:val="00990494"/>
    <w:rsid w:val="00990DFB"/>
    <w:rsid w:val="00990F58"/>
    <w:rsid w:val="00991812"/>
    <w:rsid w:val="009925BF"/>
    <w:rsid w:val="009934EF"/>
    <w:rsid w:val="009939B2"/>
    <w:rsid w:val="00993B8A"/>
    <w:rsid w:val="00994024"/>
    <w:rsid w:val="00994496"/>
    <w:rsid w:val="00995754"/>
    <w:rsid w:val="00995E30"/>
    <w:rsid w:val="00996293"/>
    <w:rsid w:val="0099642D"/>
    <w:rsid w:val="009965C1"/>
    <w:rsid w:val="009968F7"/>
    <w:rsid w:val="009A0DB3"/>
    <w:rsid w:val="009A0F73"/>
    <w:rsid w:val="009A155C"/>
    <w:rsid w:val="009A1811"/>
    <w:rsid w:val="009A1C14"/>
    <w:rsid w:val="009A1C51"/>
    <w:rsid w:val="009A214C"/>
    <w:rsid w:val="009A2214"/>
    <w:rsid w:val="009A292C"/>
    <w:rsid w:val="009A2DB7"/>
    <w:rsid w:val="009A33CD"/>
    <w:rsid w:val="009A3652"/>
    <w:rsid w:val="009A397E"/>
    <w:rsid w:val="009A5206"/>
    <w:rsid w:val="009A57D4"/>
    <w:rsid w:val="009A5C2D"/>
    <w:rsid w:val="009A6092"/>
    <w:rsid w:val="009A6509"/>
    <w:rsid w:val="009A68EB"/>
    <w:rsid w:val="009A6E82"/>
    <w:rsid w:val="009A710F"/>
    <w:rsid w:val="009A71F1"/>
    <w:rsid w:val="009A722F"/>
    <w:rsid w:val="009A774A"/>
    <w:rsid w:val="009A77A6"/>
    <w:rsid w:val="009A7F92"/>
    <w:rsid w:val="009B0472"/>
    <w:rsid w:val="009B07B4"/>
    <w:rsid w:val="009B0974"/>
    <w:rsid w:val="009B10BC"/>
    <w:rsid w:val="009B10DB"/>
    <w:rsid w:val="009B1E16"/>
    <w:rsid w:val="009B1F7C"/>
    <w:rsid w:val="009B20EA"/>
    <w:rsid w:val="009B2104"/>
    <w:rsid w:val="009B2489"/>
    <w:rsid w:val="009B2933"/>
    <w:rsid w:val="009B2DD0"/>
    <w:rsid w:val="009B3195"/>
    <w:rsid w:val="009B396A"/>
    <w:rsid w:val="009B397B"/>
    <w:rsid w:val="009B3A75"/>
    <w:rsid w:val="009B3E85"/>
    <w:rsid w:val="009B4149"/>
    <w:rsid w:val="009B4C57"/>
    <w:rsid w:val="009B4D9D"/>
    <w:rsid w:val="009B5359"/>
    <w:rsid w:val="009B5415"/>
    <w:rsid w:val="009B5455"/>
    <w:rsid w:val="009B5765"/>
    <w:rsid w:val="009B59D5"/>
    <w:rsid w:val="009B5B48"/>
    <w:rsid w:val="009B6194"/>
    <w:rsid w:val="009B63D7"/>
    <w:rsid w:val="009B65A3"/>
    <w:rsid w:val="009B65B8"/>
    <w:rsid w:val="009B71B6"/>
    <w:rsid w:val="009C033C"/>
    <w:rsid w:val="009C098E"/>
    <w:rsid w:val="009C0FB4"/>
    <w:rsid w:val="009C1338"/>
    <w:rsid w:val="009C15D8"/>
    <w:rsid w:val="009C1D7B"/>
    <w:rsid w:val="009C2840"/>
    <w:rsid w:val="009C3396"/>
    <w:rsid w:val="009C3CD4"/>
    <w:rsid w:val="009C402F"/>
    <w:rsid w:val="009C43CB"/>
    <w:rsid w:val="009C51B3"/>
    <w:rsid w:val="009C5529"/>
    <w:rsid w:val="009C5E8E"/>
    <w:rsid w:val="009C6A45"/>
    <w:rsid w:val="009C7860"/>
    <w:rsid w:val="009D0B54"/>
    <w:rsid w:val="009D0E11"/>
    <w:rsid w:val="009D0E8B"/>
    <w:rsid w:val="009D18E3"/>
    <w:rsid w:val="009D196E"/>
    <w:rsid w:val="009D2344"/>
    <w:rsid w:val="009D2413"/>
    <w:rsid w:val="009D24E8"/>
    <w:rsid w:val="009D2BCD"/>
    <w:rsid w:val="009D33BC"/>
    <w:rsid w:val="009D3B2F"/>
    <w:rsid w:val="009D3F8F"/>
    <w:rsid w:val="009D43A0"/>
    <w:rsid w:val="009D5233"/>
    <w:rsid w:val="009D5645"/>
    <w:rsid w:val="009D5E62"/>
    <w:rsid w:val="009D607A"/>
    <w:rsid w:val="009D6171"/>
    <w:rsid w:val="009D6341"/>
    <w:rsid w:val="009D6C54"/>
    <w:rsid w:val="009D78B4"/>
    <w:rsid w:val="009D7F46"/>
    <w:rsid w:val="009E00DD"/>
    <w:rsid w:val="009E0283"/>
    <w:rsid w:val="009E0925"/>
    <w:rsid w:val="009E0A6D"/>
    <w:rsid w:val="009E0B08"/>
    <w:rsid w:val="009E0DB7"/>
    <w:rsid w:val="009E0E62"/>
    <w:rsid w:val="009E10DE"/>
    <w:rsid w:val="009E120E"/>
    <w:rsid w:val="009E1EF3"/>
    <w:rsid w:val="009E2454"/>
    <w:rsid w:val="009E2881"/>
    <w:rsid w:val="009E2A94"/>
    <w:rsid w:val="009E2D2E"/>
    <w:rsid w:val="009E2D71"/>
    <w:rsid w:val="009E31BD"/>
    <w:rsid w:val="009E31DC"/>
    <w:rsid w:val="009E4398"/>
    <w:rsid w:val="009E4784"/>
    <w:rsid w:val="009E5AAA"/>
    <w:rsid w:val="009E6E1A"/>
    <w:rsid w:val="009E6E88"/>
    <w:rsid w:val="009E7436"/>
    <w:rsid w:val="009E7505"/>
    <w:rsid w:val="009E791A"/>
    <w:rsid w:val="009F0257"/>
    <w:rsid w:val="009F05F4"/>
    <w:rsid w:val="009F09D3"/>
    <w:rsid w:val="009F1EE2"/>
    <w:rsid w:val="009F219C"/>
    <w:rsid w:val="009F28D5"/>
    <w:rsid w:val="009F43AC"/>
    <w:rsid w:val="009F4789"/>
    <w:rsid w:val="009F4AFC"/>
    <w:rsid w:val="009F4B57"/>
    <w:rsid w:val="009F4CB6"/>
    <w:rsid w:val="009F4D10"/>
    <w:rsid w:val="009F5165"/>
    <w:rsid w:val="009F539F"/>
    <w:rsid w:val="009F5667"/>
    <w:rsid w:val="009F5938"/>
    <w:rsid w:val="009F5AB5"/>
    <w:rsid w:val="009F5BE8"/>
    <w:rsid w:val="009F63AF"/>
    <w:rsid w:val="009F66DE"/>
    <w:rsid w:val="009F6BE5"/>
    <w:rsid w:val="009F6E4A"/>
    <w:rsid w:val="009F6F9E"/>
    <w:rsid w:val="009F7035"/>
    <w:rsid w:val="009F7142"/>
    <w:rsid w:val="00A008BD"/>
    <w:rsid w:val="00A01600"/>
    <w:rsid w:val="00A01617"/>
    <w:rsid w:val="00A01D6A"/>
    <w:rsid w:val="00A02CD9"/>
    <w:rsid w:val="00A0311A"/>
    <w:rsid w:val="00A032D1"/>
    <w:rsid w:val="00A03C30"/>
    <w:rsid w:val="00A044F3"/>
    <w:rsid w:val="00A0452D"/>
    <w:rsid w:val="00A047E8"/>
    <w:rsid w:val="00A04D51"/>
    <w:rsid w:val="00A05339"/>
    <w:rsid w:val="00A05385"/>
    <w:rsid w:val="00A05A23"/>
    <w:rsid w:val="00A06031"/>
    <w:rsid w:val="00A07016"/>
    <w:rsid w:val="00A07841"/>
    <w:rsid w:val="00A07AE6"/>
    <w:rsid w:val="00A07E87"/>
    <w:rsid w:val="00A10013"/>
    <w:rsid w:val="00A10190"/>
    <w:rsid w:val="00A10683"/>
    <w:rsid w:val="00A11272"/>
    <w:rsid w:val="00A112FE"/>
    <w:rsid w:val="00A1147E"/>
    <w:rsid w:val="00A11BE5"/>
    <w:rsid w:val="00A12126"/>
    <w:rsid w:val="00A1311A"/>
    <w:rsid w:val="00A140D9"/>
    <w:rsid w:val="00A141F9"/>
    <w:rsid w:val="00A146DE"/>
    <w:rsid w:val="00A14C4E"/>
    <w:rsid w:val="00A1505A"/>
    <w:rsid w:val="00A15068"/>
    <w:rsid w:val="00A159C7"/>
    <w:rsid w:val="00A15F10"/>
    <w:rsid w:val="00A16265"/>
    <w:rsid w:val="00A16384"/>
    <w:rsid w:val="00A1684A"/>
    <w:rsid w:val="00A1719F"/>
    <w:rsid w:val="00A1753B"/>
    <w:rsid w:val="00A17DDF"/>
    <w:rsid w:val="00A200F3"/>
    <w:rsid w:val="00A20168"/>
    <w:rsid w:val="00A20BFD"/>
    <w:rsid w:val="00A21688"/>
    <w:rsid w:val="00A21739"/>
    <w:rsid w:val="00A21B9D"/>
    <w:rsid w:val="00A21CF1"/>
    <w:rsid w:val="00A223F5"/>
    <w:rsid w:val="00A2274A"/>
    <w:rsid w:val="00A22864"/>
    <w:rsid w:val="00A23805"/>
    <w:rsid w:val="00A248A3"/>
    <w:rsid w:val="00A24A60"/>
    <w:rsid w:val="00A25915"/>
    <w:rsid w:val="00A25C12"/>
    <w:rsid w:val="00A27EF2"/>
    <w:rsid w:val="00A30D72"/>
    <w:rsid w:val="00A3183E"/>
    <w:rsid w:val="00A31D50"/>
    <w:rsid w:val="00A32FD9"/>
    <w:rsid w:val="00A3337D"/>
    <w:rsid w:val="00A33565"/>
    <w:rsid w:val="00A33A38"/>
    <w:rsid w:val="00A34117"/>
    <w:rsid w:val="00A3508F"/>
    <w:rsid w:val="00A35110"/>
    <w:rsid w:val="00A354B1"/>
    <w:rsid w:val="00A35E75"/>
    <w:rsid w:val="00A36E89"/>
    <w:rsid w:val="00A37C11"/>
    <w:rsid w:val="00A40F70"/>
    <w:rsid w:val="00A413AF"/>
    <w:rsid w:val="00A41A7B"/>
    <w:rsid w:val="00A41BE8"/>
    <w:rsid w:val="00A42976"/>
    <w:rsid w:val="00A429BF"/>
    <w:rsid w:val="00A42E09"/>
    <w:rsid w:val="00A436D1"/>
    <w:rsid w:val="00A43938"/>
    <w:rsid w:val="00A43DB3"/>
    <w:rsid w:val="00A44A8C"/>
    <w:rsid w:val="00A44E1D"/>
    <w:rsid w:val="00A45B19"/>
    <w:rsid w:val="00A45EC9"/>
    <w:rsid w:val="00A460A4"/>
    <w:rsid w:val="00A466D5"/>
    <w:rsid w:val="00A47CEB"/>
    <w:rsid w:val="00A50042"/>
    <w:rsid w:val="00A50619"/>
    <w:rsid w:val="00A506A3"/>
    <w:rsid w:val="00A51682"/>
    <w:rsid w:val="00A5196E"/>
    <w:rsid w:val="00A51ACB"/>
    <w:rsid w:val="00A5243A"/>
    <w:rsid w:val="00A526B1"/>
    <w:rsid w:val="00A52735"/>
    <w:rsid w:val="00A52BD4"/>
    <w:rsid w:val="00A52BDB"/>
    <w:rsid w:val="00A52E2C"/>
    <w:rsid w:val="00A531EE"/>
    <w:rsid w:val="00A53FDE"/>
    <w:rsid w:val="00A5514B"/>
    <w:rsid w:val="00A558DA"/>
    <w:rsid w:val="00A56D62"/>
    <w:rsid w:val="00A56F56"/>
    <w:rsid w:val="00A57373"/>
    <w:rsid w:val="00A57C07"/>
    <w:rsid w:val="00A57D7F"/>
    <w:rsid w:val="00A604EF"/>
    <w:rsid w:val="00A627E1"/>
    <w:rsid w:val="00A62B77"/>
    <w:rsid w:val="00A62DE7"/>
    <w:rsid w:val="00A63145"/>
    <w:rsid w:val="00A632C5"/>
    <w:rsid w:val="00A6333D"/>
    <w:rsid w:val="00A64554"/>
    <w:rsid w:val="00A647C6"/>
    <w:rsid w:val="00A647F4"/>
    <w:rsid w:val="00A64A04"/>
    <w:rsid w:val="00A64AA6"/>
    <w:rsid w:val="00A65119"/>
    <w:rsid w:val="00A65F92"/>
    <w:rsid w:val="00A66F66"/>
    <w:rsid w:val="00A67E14"/>
    <w:rsid w:val="00A708EA"/>
    <w:rsid w:val="00A70ED4"/>
    <w:rsid w:val="00A71D68"/>
    <w:rsid w:val="00A71E5C"/>
    <w:rsid w:val="00A72902"/>
    <w:rsid w:val="00A72FA3"/>
    <w:rsid w:val="00A73366"/>
    <w:rsid w:val="00A738D0"/>
    <w:rsid w:val="00A73A1F"/>
    <w:rsid w:val="00A74875"/>
    <w:rsid w:val="00A75A96"/>
    <w:rsid w:val="00A75D91"/>
    <w:rsid w:val="00A75FB4"/>
    <w:rsid w:val="00A76826"/>
    <w:rsid w:val="00A777A4"/>
    <w:rsid w:val="00A777B5"/>
    <w:rsid w:val="00A77964"/>
    <w:rsid w:val="00A80237"/>
    <w:rsid w:val="00A80B89"/>
    <w:rsid w:val="00A81640"/>
    <w:rsid w:val="00A819B6"/>
    <w:rsid w:val="00A82688"/>
    <w:rsid w:val="00A8422A"/>
    <w:rsid w:val="00A84C90"/>
    <w:rsid w:val="00A8504C"/>
    <w:rsid w:val="00A85D1D"/>
    <w:rsid w:val="00A86369"/>
    <w:rsid w:val="00A865EA"/>
    <w:rsid w:val="00A867BF"/>
    <w:rsid w:val="00A87461"/>
    <w:rsid w:val="00A87645"/>
    <w:rsid w:val="00A87695"/>
    <w:rsid w:val="00A87E0B"/>
    <w:rsid w:val="00A87FC2"/>
    <w:rsid w:val="00A90097"/>
    <w:rsid w:val="00A90848"/>
    <w:rsid w:val="00A90E1D"/>
    <w:rsid w:val="00A910D5"/>
    <w:rsid w:val="00A91217"/>
    <w:rsid w:val="00A91A42"/>
    <w:rsid w:val="00A91AB3"/>
    <w:rsid w:val="00A91DE2"/>
    <w:rsid w:val="00A92260"/>
    <w:rsid w:val="00A92338"/>
    <w:rsid w:val="00A92A87"/>
    <w:rsid w:val="00A93551"/>
    <w:rsid w:val="00A9368D"/>
    <w:rsid w:val="00A93C1F"/>
    <w:rsid w:val="00A93D1C"/>
    <w:rsid w:val="00A94250"/>
    <w:rsid w:val="00A955CD"/>
    <w:rsid w:val="00A95630"/>
    <w:rsid w:val="00A95929"/>
    <w:rsid w:val="00A95961"/>
    <w:rsid w:val="00A95A0B"/>
    <w:rsid w:val="00A95AD5"/>
    <w:rsid w:val="00A95F07"/>
    <w:rsid w:val="00A96594"/>
    <w:rsid w:val="00A970FA"/>
    <w:rsid w:val="00A979AF"/>
    <w:rsid w:val="00A97B53"/>
    <w:rsid w:val="00A97C33"/>
    <w:rsid w:val="00A97D19"/>
    <w:rsid w:val="00A97FB0"/>
    <w:rsid w:val="00AA0477"/>
    <w:rsid w:val="00AA0549"/>
    <w:rsid w:val="00AA1278"/>
    <w:rsid w:val="00AA1422"/>
    <w:rsid w:val="00AA14A5"/>
    <w:rsid w:val="00AA1A76"/>
    <w:rsid w:val="00AA1FE6"/>
    <w:rsid w:val="00AA2926"/>
    <w:rsid w:val="00AA29C4"/>
    <w:rsid w:val="00AA30ED"/>
    <w:rsid w:val="00AA317A"/>
    <w:rsid w:val="00AA3761"/>
    <w:rsid w:val="00AA40DA"/>
    <w:rsid w:val="00AA492B"/>
    <w:rsid w:val="00AA4E32"/>
    <w:rsid w:val="00AA4E96"/>
    <w:rsid w:val="00AA516E"/>
    <w:rsid w:val="00AA54D8"/>
    <w:rsid w:val="00AA56B3"/>
    <w:rsid w:val="00AA58CE"/>
    <w:rsid w:val="00AA5A90"/>
    <w:rsid w:val="00AA5BDE"/>
    <w:rsid w:val="00AA63FB"/>
    <w:rsid w:val="00AA6927"/>
    <w:rsid w:val="00AA6E80"/>
    <w:rsid w:val="00AA6F4C"/>
    <w:rsid w:val="00AA72C5"/>
    <w:rsid w:val="00AA7EEA"/>
    <w:rsid w:val="00AB030D"/>
    <w:rsid w:val="00AB0D9C"/>
    <w:rsid w:val="00AB121A"/>
    <w:rsid w:val="00AB14D0"/>
    <w:rsid w:val="00AB1B56"/>
    <w:rsid w:val="00AB22CB"/>
    <w:rsid w:val="00AB2F35"/>
    <w:rsid w:val="00AB3761"/>
    <w:rsid w:val="00AB4182"/>
    <w:rsid w:val="00AB52C8"/>
    <w:rsid w:val="00AB5669"/>
    <w:rsid w:val="00AB5B74"/>
    <w:rsid w:val="00AB6EEC"/>
    <w:rsid w:val="00AB710F"/>
    <w:rsid w:val="00AB785C"/>
    <w:rsid w:val="00AB7A2B"/>
    <w:rsid w:val="00AC009C"/>
    <w:rsid w:val="00AC00C7"/>
    <w:rsid w:val="00AC05EE"/>
    <w:rsid w:val="00AC0703"/>
    <w:rsid w:val="00AC0D68"/>
    <w:rsid w:val="00AC102A"/>
    <w:rsid w:val="00AC133B"/>
    <w:rsid w:val="00AC137D"/>
    <w:rsid w:val="00AC1B74"/>
    <w:rsid w:val="00AC356B"/>
    <w:rsid w:val="00AC3C64"/>
    <w:rsid w:val="00AC3FAA"/>
    <w:rsid w:val="00AC4011"/>
    <w:rsid w:val="00AC4238"/>
    <w:rsid w:val="00AC45EE"/>
    <w:rsid w:val="00AC47F4"/>
    <w:rsid w:val="00AC4E3C"/>
    <w:rsid w:val="00AC59F1"/>
    <w:rsid w:val="00AC5BBC"/>
    <w:rsid w:val="00AC6137"/>
    <w:rsid w:val="00AC6B78"/>
    <w:rsid w:val="00AC78AA"/>
    <w:rsid w:val="00AC78D3"/>
    <w:rsid w:val="00AD057A"/>
    <w:rsid w:val="00AD0944"/>
    <w:rsid w:val="00AD0F2E"/>
    <w:rsid w:val="00AD0F71"/>
    <w:rsid w:val="00AD1275"/>
    <w:rsid w:val="00AD16FE"/>
    <w:rsid w:val="00AD1903"/>
    <w:rsid w:val="00AD1DD2"/>
    <w:rsid w:val="00AD20DF"/>
    <w:rsid w:val="00AD244C"/>
    <w:rsid w:val="00AD2BDC"/>
    <w:rsid w:val="00AD2E16"/>
    <w:rsid w:val="00AD342B"/>
    <w:rsid w:val="00AD376C"/>
    <w:rsid w:val="00AD40EE"/>
    <w:rsid w:val="00AD41AD"/>
    <w:rsid w:val="00AD425A"/>
    <w:rsid w:val="00AD46D9"/>
    <w:rsid w:val="00AD5BA5"/>
    <w:rsid w:val="00AD64B6"/>
    <w:rsid w:val="00AD6683"/>
    <w:rsid w:val="00AD7641"/>
    <w:rsid w:val="00AE09FA"/>
    <w:rsid w:val="00AE0F42"/>
    <w:rsid w:val="00AE11AE"/>
    <w:rsid w:val="00AE1EA1"/>
    <w:rsid w:val="00AE2B0A"/>
    <w:rsid w:val="00AE2C08"/>
    <w:rsid w:val="00AE2C24"/>
    <w:rsid w:val="00AE2D8D"/>
    <w:rsid w:val="00AE35F7"/>
    <w:rsid w:val="00AE4813"/>
    <w:rsid w:val="00AE4877"/>
    <w:rsid w:val="00AE4A87"/>
    <w:rsid w:val="00AE6065"/>
    <w:rsid w:val="00AE629C"/>
    <w:rsid w:val="00AE6B60"/>
    <w:rsid w:val="00AE73E2"/>
    <w:rsid w:val="00AF0048"/>
    <w:rsid w:val="00AF00ED"/>
    <w:rsid w:val="00AF0FBF"/>
    <w:rsid w:val="00AF1264"/>
    <w:rsid w:val="00AF1446"/>
    <w:rsid w:val="00AF1A30"/>
    <w:rsid w:val="00AF1D34"/>
    <w:rsid w:val="00AF2447"/>
    <w:rsid w:val="00AF246B"/>
    <w:rsid w:val="00AF27AB"/>
    <w:rsid w:val="00AF2A26"/>
    <w:rsid w:val="00AF3C34"/>
    <w:rsid w:val="00AF3DB3"/>
    <w:rsid w:val="00AF40CD"/>
    <w:rsid w:val="00AF4528"/>
    <w:rsid w:val="00AF5141"/>
    <w:rsid w:val="00AF5DCB"/>
    <w:rsid w:val="00AF6CB6"/>
    <w:rsid w:val="00B000EB"/>
    <w:rsid w:val="00B001E8"/>
    <w:rsid w:val="00B00975"/>
    <w:rsid w:val="00B00A80"/>
    <w:rsid w:val="00B00CBF"/>
    <w:rsid w:val="00B01210"/>
    <w:rsid w:val="00B013DF"/>
    <w:rsid w:val="00B0161A"/>
    <w:rsid w:val="00B025A7"/>
    <w:rsid w:val="00B02FA5"/>
    <w:rsid w:val="00B03575"/>
    <w:rsid w:val="00B03610"/>
    <w:rsid w:val="00B04791"/>
    <w:rsid w:val="00B04F1B"/>
    <w:rsid w:val="00B057C0"/>
    <w:rsid w:val="00B05D1A"/>
    <w:rsid w:val="00B05F99"/>
    <w:rsid w:val="00B066A7"/>
    <w:rsid w:val="00B0698F"/>
    <w:rsid w:val="00B0795F"/>
    <w:rsid w:val="00B079C4"/>
    <w:rsid w:val="00B10236"/>
    <w:rsid w:val="00B111DE"/>
    <w:rsid w:val="00B117DD"/>
    <w:rsid w:val="00B11B70"/>
    <w:rsid w:val="00B11DA3"/>
    <w:rsid w:val="00B12009"/>
    <w:rsid w:val="00B1299E"/>
    <w:rsid w:val="00B12C6F"/>
    <w:rsid w:val="00B12DAB"/>
    <w:rsid w:val="00B13470"/>
    <w:rsid w:val="00B13486"/>
    <w:rsid w:val="00B1477D"/>
    <w:rsid w:val="00B14BDA"/>
    <w:rsid w:val="00B152A3"/>
    <w:rsid w:val="00B15647"/>
    <w:rsid w:val="00B1580E"/>
    <w:rsid w:val="00B15E68"/>
    <w:rsid w:val="00B16770"/>
    <w:rsid w:val="00B16840"/>
    <w:rsid w:val="00B16DBA"/>
    <w:rsid w:val="00B17079"/>
    <w:rsid w:val="00B17F0A"/>
    <w:rsid w:val="00B208EF"/>
    <w:rsid w:val="00B20CA1"/>
    <w:rsid w:val="00B2190A"/>
    <w:rsid w:val="00B21B4B"/>
    <w:rsid w:val="00B22A3B"/>
    <w:rsid w:val="00B23C51"/>
    <w:rsid w:val="00B243ED"/>
    <w:rsid w:val="00B24CFF"/>
    <w:rsid w:val="00B24EDF"/>
    <w:rsid w:val="00B24F2E"/>
    <w:rsid w:val="00B2546B"/>
    <w:rsid w:val="00B2562A"/>
    <w:rsid w:val="00B25662"/>
    <w:rsid w:val="00B266CB"/>
    <w:rsid w:val="00B26C53"/>
    <w:rsid w:val="00B26F0A"/>
    <w:rsid w:val="00B27597"/>
    <w:rsid w:val="00B27E26"/>
    <w:rsid w:val="00B30531"/>
    <w:rsid w:val="00B31320"/>
    <w:rsid w:val="00B318EA"/>
    <w:rsid w:val="00B32C31"/>
    <w:rsid w:val="00B33AFC"/>
    <w:rsid w:val="00B344C0"/>
    <w:rsid w:val="00B34501"/>
    <w:rsid w:val="00B347AB"/>
    <w:rsid w:val="00B34B8A"/>
    <w:rsid w:val="00B34CB8"/>
    <w:rsid w:val="00B34E21"/>
    <w:rsid w:val="00B351B5"/>
    <w:rsid w:val="00B351FE"/>
    <w:rsid w:val="00B357CC"/>
    <w:rsid w:val="00B35AB9"/>
    <w:rsid w:val="00B35C97"/>
    <w:rsid w:val="00B362DD"/>
    <w:rsid w:val="00B40CD9"/>
    <w:rsid w:val="00B41302"/>
    <w:rsid w:val="00B41ADB"/>
    <w:rsid w:val="00B42233"/>
    <w:rsid w:val="00B425DB"/>
    <w:rsid w:val="00B42772"/>
    <w:rsid w:val="00B42776"/>
    <w:rsid w:val="00B42821"/>
    <w:rsid w:val="00B42FA1"/>
    <w:rsid w:val="00B43422"/>
    <w:rsid w:val="00B43E3B"/>
    <w:rsid w:val="00B43E66"/>
    <w:rsid w:val="00B4459C"/>
    <w:rsid w:val="00B4474F"/>
    <w:rsid w:val="00B44A26"/>
    <w:rsid w:val="00B44D01"/>
    <w:rsid w:val="00B4641F"/>
    <w:rsid w:val="00B46727"/>
    <w:rsid w:val="00B4676E"/>
    <w:rsid w:val="00B46F0D"/>
    <w:rsid w:val="00B473D1"/>
    <w:rsid w:val="00B47481"/>
    <w:rsid w:val="00B47E3F"/>
    <w:rsid w:val="00B5004B"/>
    <w:rsid w:val="00B50289"/>
    <w:rsid w:val="00B502F8"/>
    <w:rsid w:val="00B508E4"/>
    <w:rsid w:val="00B509E3"/>
    <w:rsid w:val="00B50FD6"/>
    <w:rsid w:val="00B5128F"/>
    <w:rsid w:val="00B51649"/>
    <w:rsid w:val="00B52077"/>
    <w:rsid w:val="00B52E5E"/>
    <w:rsid w:val="00B52F84"/>
    <w:rsid w:val="00B5304C"/>
    <w:rsid w:val="00B53073"/>
    <w:rsid w:val="00B532E3"/>
    <w:rsid w:val="00B53522"/>
    <w:rsid w:val="00B54584"/>
    <w:rsid w:val="00B547F7"/>
    <w:rsid w:val="00B55331"/>
    <w:rsid w:val="00B55EBC"/>
    <w:rsid w:val="00B56031"/>
    <w:rsid w:val="00B56E2E"/>
    <w:rsid w:val="00B574D5"/>
    <w:rsid w:val="00B57E0A"/>
    <w:rsid w:val="00B601F1"/>
    <w:rsid w:val="00B60819"/>
    <w:rsid w:val="00B6087D"/>
    <w:rsid w:val="00B609D8"/>
    <w:rsid w:val="00B60A5C"/>
    <w:rsid w:val="00B60E4E"/>
    <w:rsid w:val="00B61A3C"/>
    <w:rsid w:val="00B61EB9"/>
    <w:rsid w:val="00B61FB6"/>
    <w:rsid w:val="00B6227F"/>
    <w:rsid w:val="00B622D0"/>
    <w:rsid w:val="00B623F4"/>
    <w:rsid w:val="00B627C3"/>
    <w:rsid w:val="00B63874"/>
    <w:rsid w:val="00B63AA1"/>
    <w:rsid w:val="00B64079"/>
    <w:rsid w:val="00B64484"/>
    <w:rsid w:val="00B64B79"/>
    <w:rsid w:val="00B65129"/>
    <w:rsid w:val="00B65284"/>
    <w:rsid w:val="00B6536F"/>
    <w:rsid w:val="00B66676"/>
    <w:rsid w:val="00B6672D"/>
    <w:rsid w:val="00B66778"/>
    <w:rsid w:val="00B66B71"/>
    <w:rsid w:val="00B66BE8"/>
    <w:rsid w:val="00B67376"/>
    <w:rsid w:val="00B67EA4"/>
    <w:rsid w:val="00B70B86"/>
    <w:rsid w:val="00B70F9F"/>
    <w:rsid w:val="00B71230"/>
    <w:rsid w:val="00B72311"/>
    <w:rsid w:val="00B72576"/>
    <w:rsid w:val="00B725E3"/>
    <w:rsid w:val="00B73F89"/>
    <w:rsid w:val="00B7421B"/>
    <w:rsid w:val="00B750DD"/>
    <w:rsid w:val="00B75C9C"/>
    <w:rsid w:val="00B762DB"/>
    <w:rsid w:val="00B7644C"/>
    <w:rsid w:val="00B773DD"/>
    <w:rsid w:val="00B7775E"/>
    <w:rsid w:val="00B777C4"/>
    <w:rsid w:val="00B8044A"/>
    <w:rsid w:val="00B805CB"/>
    <w:rsid w:val="00B80AD6"/>
    <w:rsid w:val="00B80F3F"/>
    <w:rsid w:val="00B810BE"/>
    <w:rsid w:val="00B81F7B"/>
    <w:rsid w:val="00B82417"/>
    <w:rsid w:val="00B82421"/>
    <w:rsid w:val="00B82A1E"/>
    <w:rsid w:val="00B82FF7"/>
    <w:rsid w:val="00B84285"/>
    <w:rsid w:val="00B84778"/>
    <w:rsid w:val="00B84A7F"/>
    <w:rsid w:val="00B84E96"/>
    <w:rsid w:val="00B84F54"/>
    <w:rsid w:val="00B85609"/>
    <w:rsid w:val="00B85AFC"/>
    <w:rsid w:val="00B871E1"/>
    <w:rsid w:val="00B87290"/>
    <w:rsid w:val="00B8756F"/>
    <w:rsid w:val="00B87635"/>
    <w:rsid w:val="00B9035D"/>
    <w:rsid w:val="00B91A83"/>
    <w:rsid w:val="00B91C10"/>
    <w:rsid w:val="00B91E60"/>
    <w:rsid w:val="00B91FDF"/>
    <w:rsid w:val="00B92112"/>
    <w:rsid w:val="00B9302B"/>
    <w:rsid w:val="00B930A3"/>
    <w:rsid w:val="00B93880"/>
    <w:rsid w:val="00B93D3A"/>
    <w:rsid w:val="00B93E0D"/>
    <w:rsid w:val="00B93E11"/>
    <w:rsid w:val="00B93EF7"/>
    <w:rsid w:val="00B9417C"/>
    <w:rsid w:val="00B94647"/>
    <w:rsid w:val="00B94780"/>
    <w:rsid w:val="00B9482F"/>
    <w:rsid w:val="00B94FB9"/>
    <w:rsid w:val="00B9512E"/>
    <w:rsid w:val="00B96164"/>
    <w:rsid w:val="00B966BD"/>
    <w:rsid w:val="00B9704B"/>
    <w:rsid w:val="00B9706F"/>
    <w:rsid w:val="00B97086"/>
    <w:rsid w:val="00B97E89"/>
    <w:rsid w:val="00BA0130"/>
    <w:rsid w:val="00BA0283"/>
    <w:rsid w:val="00BA0452"/>
    <w:rsid w:val="00BA0926"/>
    <w:rsid w:val="00BA0941"/>
    <w:rsid w:val="00BA0AA6"/>
    <w:rsid w:val="00BA1BA7"/>
    <w:rsid w:val="00BA26EC"/>
    <w:rsid w:val="00BA2859"/>
    <w:rsid w:val="00BA33F7"/>
    <w:rsid w:val="00BA3F48"/>
    <w:rsid w:val="00BA4D00"/>
    <w:rsid w:val="00BA5510"/>
    <w:rsid w:val="00BA5667"/>
    <w:rsid w:val="00BA5941"/>
    <w:rsid w:val="00BA5FFA"/>
    <w:rsid w:val="00BA64CC"/>
    <w:rsid w:val="00BA658D"/>
    <w:rsid w:val="00BA730D"/>
    <w:rsid w:val="00BA7FB5"/>
    <w:rsid w:val="00BB09EF"/>
    <w:rsid w:val="00BB0A9E"/>
    <w:rsid w:val="00BB0BF1"/>
    <w:rsid w:val="00BB0D21"/>
    <w:rsid w:val="00BB1244"/>
    <w:rsid w:val="00BB27C9"/>
    <w:rsid w:val="00BB2BE5"/>
    <w:rsid w:val="00BB3042"/>
    <w:rsid w:val="00BB3109"/>
    <w:rsid w:val="00BB3231"/>
    <w:rsid w:val="00BB33F5"/>
    <w:rsid w:val="00BB4086"/>
    <w:rsid w:val="00BB410C"/>
    <w:rsid w:val="00BB4650"/>
    <w:rsid w:val="00BB489E"/>
    <w:rsid w:val="00BB59DA"/>
    <w:rsid w:val="00BB663C"/>
    <w:rsid w:val="00BB69F8"/>
    <w:rsid w:val="00BB6D79"/>
    <w:rsid w:val="00BB6E96"/>
    <w:rsid w:val="00BB77F0"/>
    <w:rsid w:val="00BB78EA"/>
    <w:rsid w:val="00BC0034"/>
    <w:rsid w:val="00BC0379"/>
    <w:rsid w:val="00BC0690"/>
    <w:rsid w:val="00BC0CEA"/>
    <w:rsid w:val="00BC1056"/>
    <w:rsid w:val="00BC1AFB"/>
    <w:rsid w:val="00BC2013"/>
    <w:rsid w:val="00BC241E"/>
    <w:rsid w:val="00BC2478"/>
    <w:rsid w:val="00BC2561"/>
    <w:rsid w:val="00BC2AF1"/>
    <w:rsid w:val="00BC4456"/>
    <w:rsid w:val="00BC4873"/>
    <w:rsid w:val="00BC4924"/>
    <w:rsid w:val="00BC5574"/>
    <w:rsid w:val="00BC577A"/>
    <w:rsid w:val="00BC5B35"/>
    <w:rsid w:val="00BC70BA"/>
    <w:rsid w:val="00BC74A1"/>
    <w:rsid w:val="00BC797C"/>
    <w:rsid w:val="00BC7BA1"/>
    <w:rsid w:val="00BD052C"/>
    <w:rsid w:val="00BD0645"/>
    <w:rsid w:val="00BD0FEF"/>
    <w:rsid w:val="00BD1127"/>
    <w:rsid w:val="00BD11D9"/>
    <w:rsid w:val="00BD14E4"/>
    <w:rsid w:val="00BD1DDD"/>
    <w:rsid w:val="00BD23F2"/>
    <w:rsid w:val="00BD2576"/>
    <w:rsid w:val="00BD2675"/>
    <w:rsid w:val="00BD2778"/>
    <w:rsid w:val="00BD2B0F"/>
    <w:rsid w:val="00BD374C"/>
    <w:rsid w:val="00BD3926"/>
    <w:rsid w:val="00BD3B0D"/>
    <w:rsid w:val="00BD4D8A"/>
    <w:rsid w:val="00BD54EC"/>
    <w:rsid w:val="00BD5613"/>
    <w:rsid w:val="00BD5618"/>
    <w:rsid w:val="00BD59AF"/>
    <w:rsid w:val="00BD5A60"/>
    <w:rsid w:val="00BD5DCF"/>
    <w:rsid w:val="00BD6346"/>
    <w:rsid w:val="00BD643B"/>
    <w:rsid w:val="00BD70DD"/>
    <w:rsid w:val="00BD75E9"/>
    <w:rsid w:val="00BD7823"/>
    <w:rsid w:val="00BD7856"/>
    <w:rsid w:val="00BD7865"/>
    <w:rsid w:val="00BE0908"/>
    <w:rsid w:val="00BE0C4A"/>
    <w:rsid w:val="00BE0DAC"/>
    <w:rsid w:val="00BE0E86"/>
    <w:rsid w:val="00BE0FE5"/>
    <w:rsid w:val="00BE15B1"/>
    <w:rsid w:val="00BE1624"/>
    <w:rsid w:val="00BE1B59"/>
    <w:rsid w:val="00BE22C6"/>
    <w:rsid w:val="00BE30CC"/>
    <w:rsid w:val="00BE34DB"/>
    <w:rsid w:val="00BE34F6"/>
    <w:rsid w:val="00BE3801"/>
    <w:rsid w:val="00BE3F12"/>
    <w:rsid w:val="00BE4085"/>
    <w:rsid w:val="00BE413C"/>
    <w:rsid w:val="00BE45A1"/>
    <w:rsid w:val="00BE4A5E"/>
    <w:rsid w:val="00BE4F2A"/>
    <w:rsid w:val="00BE5514"/>
    <w:rsid w:val="00BE5B19"/>
    <w:rsid w:val="00BE66EA"/>
    <w:rsid w:val="00BE6985"/>
    <w:rsid w:val="00BE6C52"/>
    <w:rsid w:val="00BE7311"/>
    <w:rsid w:val="00BE7811"/>
    <w:rsid w:val="00BE7B36"/>
    <w:rsid w:val="00BE7DB0"/>
    <w:rsid w:val="00BE7F28"/>
    <w:rsid w:val="00BF030A"/>
    <w:rsid w:val="00BF062C"/>
    <w:rsid w:val="00BF0995"/>
    <w:rsid w:val="00BF0CBF"/>
    <w:rsid w:val="00BF0EC7"/>
    <w:rsid w:val="00BF10AB"/>
    <w:rsid w:val="00BF1416"/>
    <w:rsid w:val="00BF1B07"/>
    <w:rsid w:val="00BF1EDF"/>
    <w:rsid w:val="00BF1FD4"/>
    <w:rsid w:val="00BF20BD"/>
    <w:rsid w:val="00BF3096"/>
    <w:rsid w:val="00BF33F2"/>
    <w:rsid w:val="00BF382C"/>
    <w:rsid w:val="00BF3876"/>
    <w:rsid w:val="00BF45CD"/>
    <w:rsid w:val="00BF4876"/>
    <w:rsid w:val="00BF4CF6"/>
    <w:rsid w:val="00BF4F5C"/>
    <w:rsid w:val="00BF53E3"/>
    <w:rsid w:val="00BF56B0"/>
    <w:rsid w:val="00BF5F77"/>
    <w:rsid w:val="00BF6406"/>
    <w:rsid w:val="00BF6F26"/>
    <w:rsid w:val="00BF739B"/>
    <w:rsid w:val="00C003C8"/>
    <w:rsid w:val="00C0149E"/>
    <w:rsid w:val="00C0157F"/>
    <w:rsid w:val="00C01852"/>
    <w:rsid w:val="00C01FAF"/>
    <w:rsid w:val="00C030BE"/>
    <w:rsid w:val="00C03910"/>
    <w:rsid w:val="00C03D0D"/>
    <w:rsid w:val="00C04428"/>
    <w:rsid w:val="00C0495E"/>
    <w:rsid w:val="00C04E37"/>
    <w:rsid w:val="00C05062"/>
    <w:rsid w:val="00C052DC"/>
    <w:rsid w:val="00C06A50"/>
    <w:rsid w:val="00C076DD"/>
    <w:rsid w:val="00C07798"/>
    <w:rsid w:val="00C101B6"/>
    <w:rsid w:val="00C103BF"/>
    <w:rsid w:val="00C10919"/>
    <w:rsid w:val="00C11344"/>
    <w:rsid w:val="00C115D8"/>
    <w:rsid w:val="00C11605"/>
    <w:rsid w:val="00C11662"/>
    <w:rsid w:val="00C12248"/>
    <w:rsid w:val="00C12378"/>
    <w:rsid w:val="00C12796"/>
    <w:rsid w:val="00C12A38"/>
    <w:rsid w:val="00C12BFE"/>
    <w:rsid w:val="00C12FFC"/>
    <w:rsid w:val="00C13111"/>
    <w:rsid w:val="00C1327D"/>
    <w:rsid w:val="00C141D3"/>
    <w:rsid w:val="00C142F7"/>
    <w:rsid w:val="00C144C1"/>
    <w:rsid w:val="00C147BD"/>
    <w:rsid w:val="00C14B5C"/>
    <w:rsid w:val="00C14C8C"/>
    <w:rsid w:val="00C15071"/>
    <w:rsid w:val="00C1605F"/>
    <w:rsid w:val="00C16103"/>
    <w:rsid w:val="00C16108"/>
    <w:rsid w:val="00C16753"/>
    <w:rsid w:val="00C16DBE"/>
    <w:rsid w:val="00C172B8"/>
    <w:rsid w:val="00C17386"/>
    <w:rsid w:val="00C17732"/>
    <w:rsid w:val="00C1776A"/>
    <w:rsid w:val="00C17CDC"/>
    <w:rsid w:val="00C20811"/>
    <w:rsid w:val="00C2096F"/>
    <w:rsid w:val="00C20A51"/>
    <w:rsid w:val="00C20CEF"/>
    <w:rsid w:val="00C20E5C"/>
    <w:rsid w:val="00C20EFB"/>
    <w:rsid w:val="00C20F8D"/>
    <w:rsid w:val="00C21BD2"/>
    <w:rsid w:val="00C22AB8"/>
    <w:rsid w:val="00C22C43"/>
    <w:rsid w:val="00C22C7E"/>
    <w:rsid w:val="00C22D2A"/>
    <w:rsid w:val="00C22D2D"/>
    <w:rsid w:val="00C23307"/>
    <w:rsid w:val="00C23559"/>
    <w:rsid w:val="00C235F9"/>
    <w:rsid w:val="00C247D5"/>
    <w:rsid w:val="00C2560F"/>
    <w:rsid w:val="00C25B18"/>
    <w:rsid w:val="00C267F7"/>
    <w:rsid w:val="00C26F07"/>
    <w:rsid w:val="00C273F7"/>
    <w:rsid w:val="00C27856"/>
    <w:rsid w:val="00C278FF"/>
    <w:rsid w:val="00C27994"/>
    <w:rsid w:val="00C30314"/>
    <w:rsid w:val="00C30A2C"/>
    <w:rsid w:val="00C31744"/>
    <w:rsid w:val="00C318A2"/>
    <w:rsid w:val="00C325E2"/>
    <w:rsid w:val="00C3284B"/>
    <w:rsid w:val="00C32E87"/>
    <w:rsid w:val="00C3345C"/>
    <w:rsid w:val="00C335C8"/>
    <w:rsid w:val="00C33650"/>
    <w:rsid w:val="00C33EBD"/>
    <w:rsid w:val="00C34014"/>
    <w:rsid w:val="00C34303"/>
    <w:rsid w:val="00C34931"/>
    <w:rsid w:val="00C353E2"/>
    <w:rsid w:val="00C371F0"/>
    <w:rsid w:val="00C400D9"/>
    <w:rsid w:val="00C4080F"/>
    <w:rsid w:val="00C40922"/>
    <w:rsid w:val="00C4099E"/>
    <w:rsid w:val="00C40FC7"/>
    <w:rsid w:val="00C4105C"/>
    <w:rsid w:val="00C41076"/>
    <w:rsid w:val="00C41340"/>
    <w:rsid w:val="00C41452"/>
    <w:rsid w:val="00C43910"/>
    <w:rsid w:val="00C43CFB"/>
    <w:rsid w:val="00C43E09"/>
    <w:rsid w:val="00C4463F"/>
    <w:rsid w:val="00C44922"/>
    <w:rsid w:val="00C45305"/>
    <w:rsid w:val="00C46297"/>
    <w:rsid w:val="00C46C6C"/>
    <w:rsid w:val="00C46FFD"/>
    <w:rsid w:val="00C47091"/>
    <w:rsid w:val="00C47C57"/>
    <w:rsid w:val="00C47E40"/>
    <w:rsid w:val="00C5003F"/>
    <w:rsid w:val="00C50762"/>
    <w:rsid w:val="00C5083F"/>
    <w:rsid w:val="00C50F3F"/>
    <w:rsid w:val="00C510D4"/>
    <w:rsid w:val="00C51360"/>
    <w:rsid w:val="00C51467"/>
    <w:rsid w:val="00C51765"/>
    <w:rsid w:val="00C51E4D"/>
    <w:rsid w:val="00C52184"/>
    <w:rsid w:val="00C52C2D"/>
    <w:rsid w:val="00C53251"/>
    <w:rsid w:val="00C535D3"/>
    <w:rsid w:val="00C54109"/>
    <w:rsid w:val="00C54271"/>
    <w:rsid w:val="00C5446D"/>
    <w:rsid w:val="00C54776"/>
    <w:rsid w:val="00C54A18"/>
    <w:rsid w:val="00C54A25"/>
    <w:rsid w:val="00C550B6"/>
    <w:rsid w:val="00C551CF"/>
    <w:rsid w:val="00C56130"/>
    <w:rsid w:val="00C56F55"/>
    <w:rsid w:val="00C57130"/>
    <w:rsid w:val="00C57B84"/>
    <w:rsid w:val="00C57C27"/>
    <w:rsid w:val="00C60121"/>
    <w:rsid w:val="00C60514"/>
    <w:rsid w:val="00C6092C"/>
    <w:rsid w:val="00C60BE4"/>
    <w:rsid w:val="00C60D60"/>
    <w:rsid w:val="00C613A8"/>
    <w:rsid w:val="00C616BA"/>
    <w:rsid w:val="00C617A0"/>
    <w:rsid w:val="00C61B57"/>
    <w:rsid w:val="00C61D10"/>
    <w:rsid w:val="00C61E6B"/>
    <w:rsid w:val="00C6296E"/>
    <w:rsid w:val="00C62D1D"/>
    <w:rsid w:val="00C6300F"/>
    <w:rsid w:val="00C6351A"/>
    <w:rsid w:val="00C63C78"/>
    <w:rsid w:val="00C641AA"/>
    <w:rsid w:val="00C6465B"/>
    <w:rsid w:val="00C6467B"/>
    <w:rsid w:val="00C64EF8"/>
    <w:rsid w:val="00C65B61"/>
    <w:rsid w:val="00C70CAE"/>
    <w:rsid w:val="00C70E47"/>
    <w:rsid w:val="00C713C6"/>
    <w:rsid w:val="00C715F0"/>
    <w:rsid w:val="00C71A84"/>
    <w:rsid w:val="00C71D0E"/>
    <w:rsid w:val="00C722BD"/>
    <w:rsid w:val="00C724CE"/>
    <w:rsid w:val="00C727C2"/>
    <w:rsid w:val="00C72DED"/>
    <w:rsid w:val="00C72ED4"/>
    <w:rsid w:val="00C7311D"/>
    <w:rsid w:val="00C74268"/>
    <w:rsid w:val="00C74F8E"/>
    <w:rsid w:val="00C758C2"/>
    <w:rsid w:val="00C7696D"/>
    <w:rsid w:val="00C76E0A"/>
    <w:rsid w:val="00C772F7"/>
    <w:rsid w:val="00C773C3"/>
    <w:rsid w:val="00C80519"/>
    <w:rsid w:val="00C8056F"/>
    <w:rsid w:val="00C80E1D"/>
    <w:rsid w:val="00C80FC2"/>
    <w:rsid w:val="00C8151D"/>
    <w:rsid w:val="00C8168C"/>
    <w:rsid w:val="00C8183B"/>
    <w:rsid w:val="00C81B2E"/>
    <w:rsid w:val="00C81E66"/>
    <w:rsid w:val="00C81F03"/>
    <w:rsid w:val="00C821FA"/>
    <w:rsid w:val="00C82374"/>
    <w:rsid w:val="00C82879"/>
    <w:rsid w:val="00C828A5"/>
    <w:rsid w:val="00C82ADB"/>
    <w:rsid w:val="00C8323F"/>
    <w:rsid w:val="00C832E5"/>
    <w:rsid w:val="00C83987"/>
    <w:rsid w:val="00C83AC5"/>
    <w:rsid w:val="00C84688"/>
    <w:rsid w:val="00C8512E"/>
    <w:rsid w:val="00C852FC"/>
    <w:rsid w:val="00C85471"/>
    <w:rsid w:val="00C859DD"/>
    <w:rsid w:val="00C85ADE"/>
    <w:rsid w:val="00C86080"/>
    <w:rsid w:val="00C86944"/>
    <w:rsid w:val="00C869CA"/>
    <w:rsid w:val="00C86AA8"/>
    <w:rsid w:val="00C87F91"/>
    <w:rsid w:val="00C90569"/>
    <w:rsid w:val="00C907CE"/>
    <w:rsid w:val="00C9094C"/>
    <w:rsid w:val="00C90C69"/>
    <w:rsid w:val="00C90CA9"/>
    <w:rsid w:val="00C90EB7"/>
    <w:rsid w:val="00C910B1"/>
    <w:rsid w:val="00C91963"/>
    <w:rsid w:val="00C91C70"/>
    <w:rsid w:val="00C934A7"/>
    <w:rsid w:val="00C93794"/>
    <w:rsid w:val="00C938F4"/>
    <w:rsid w:val="00C94BDB"/>
    <w:rsid w:val="00C95FE0"/>
    <w:rsid w:val="00C961C6"/>
    <w:rsid w:val="00C96636"/>
    <w:rsid w:val="00C966EE"/>
    <w:rsid w:val="00C969B0"/>
    <w:rsid w:val="00C97414"/>
    <w:rsid w:val="00CA013E"/>
    <w:rsid w:val="00CA022D"/>
    <w:rsid w:val="00CA0A67"/>
    <w:rsid w:val="00CA1BB7"/>
    <w:rsid w:val="00CA1E35"/>
    <w:rsid w:val="00CA3906"/>
    <w:rsid w:val="00CA3EB7"/>
    <w:rsid w:val="00CA4560"/>
    <w:rsid w:val="00CA49E0"/>
    <w:rsid w:val="00CA4AE2"/>
    <w:rsid w:val="00CA4C64"/>
    <w:rsid w:val="00CA4EAE"/>
    <w:rsid w:val="00CA5FA0"/>
    <w:rsid w:val="00CA6704"/>
    <w:rsid w:val="00CA67F8"/>
    <w:rsid w:val="00CA72E9"/>
    <w:rsid w:val="00CA78CA"/>
    <w:rsid w:val="00CB01E7"/>
    <w:rsid w:val="00CB02ED"/>
    <w:rsid w:val="00CB064D"/>
    <w:rsid w:val="00CB0C43"/>
    <w:rsid w:val="00CB1194"/>
    <w:rsid w:val="00CB1CAF"/>
    <w:rsid w:val="00CB1DEF"/>
    <w:rsid w:val="00CB1E4A"/>
    <w:rsid w:val="00CB2BA1"/>
    <w:rsid w:val="00CB30DD"/>
    <w:rsid w:val="00CB4231"/>
    <w:rsid w:val="00CB426E"/>
    <w:rsid w:val="00CB4386"/>
    <w:rsid w:val="00CB438B"/>
    <w:rsid w:val="00CB4D2F"/>
    <w:rsid w:val="00CB503D"/>
    <w:rsid w:val="00CB54AD"/>
    <w:rsid w:val="00CB5AAC"/>
    <w:rsid w:val="00CB5FF5"/>
    <w:rsid w:val="00CB6047"/>
    <w:rsid w:val="00CB6DF3"/>
    <w:rsid w:val="00CB7124"/>
    <w:rsid w:val="00CB75AA"/>
    <w:rsid w:val="00CC03A7"/>
    <w:rsid w:val="00CC0D26"/>
    <w:rsid w:val="00CC167B"/>
    <w:rsid w:val="00CC1800"/>
    <w:rsid w:val="00CC2179"/>
    <w:rsid w:val="00CC2390"/>
    <w:rsid w:val="00CC24D0"/>
    <w:rsid w:val="00CC2626"/>
    <w:rsid w:val="00CC4216"/>
    <w:rsid w:val="00CC4819"/>
    <w:rsid w:val="00CC4F7F"/>
    <w:rsid w:val="00CC52AC"/>
    <w:rsid w:val="00CC5534"/>
    <w:rsid w:val="00CC5A5B"/>
    <w:rsid w:val="00CC5EA7"/>
    <w:rsid w:val="00CC5F24"/>
    <w:rsid w:val="00CC6127"/>
    <w:rsid w:val="00CC6167"/>
    <w:rsid w:val="00CC7789"/>
    <w:rsid w:val="00CC7810"/>
    <w:rsid w:val="00CD0446"/>
    <w:rsid w:val="00CD10DD"/>
    <w:rsid w:val="00CD1A81"/>
    <w:rsid w:val="00CD1E7E"/>
    <w:rsid w:val="00CD2196"/>
    <w:rsid w:val="00CD23A7"/>
    <w:rsid w:val="00CD2726"/>
    <w:rsid w:val="00CD282F"/>
    <w:rsid w:val="00CD29E7"/>
    <w:rsid w:val="00CD2B3C"/>
    <w:rsid w:val="00CD2D5F"/>
    <w:rsid w:val="00CD3096"/>
    <w:rsid w:val="00CD444F"/>
    <w:rsid w:val="00CD46D8"/>
    <w:rsid w:val="00CD52D6"/>
    <w:rsid w:val="00CD5870"/>
    <w:rsid w:val="00CD5A18"/>
    <w:rsid w:val="00CD5D88"/>
    <w:rsid w:val="00CD687F"/>
    <w:rsid w:val="00CD6F2B"/>
    <w:rsid w:val="00CE0128"/>
    <w:rsid w:val="00CE08BD"/>
    <w:rsid w:val="00CE142D"/>
    <w:rsid w:val="00CE181B"/>
    <w:rsid w:val="00CE305C"/>
    <w:rsid w:val="00CE33C5"/>
    <w:rsid w:val="00CE3780"/>
    <w:rsid w:val="00CE3B58"/>
    <w:rsid w:val="00CE4193"/>
    <w:rsid w:val="00CE491C"/>
    <w:rsid w:val="00CE5CFF"/>
    <w:rsid w:val="00CE60C4"/>
    <w:rsid w:val="00CE62DE"/>
    <w:rsid w:val="00CE6894"/>
    <w:rsid w:val="00CE7916"/>
    <w:rsid w:val="00CF077A"/>
    <w:rsid w:val="00CF09A2"/>
    <w:rsid w:val="00CF0B39"/>
    <w:rsid w:val="00CF109E"/>
    <w:rsid w:val="00CF18BB"/>
    <w:rsid w:val="00CF2725"/>
    <w:rsid w:val="00CF29DA"/>
    <w:rsid w:val="00CF2D91"/>
    <w:rsid w:val="00CF2F3F"/>
    <w:rsid w:val="00CF349C"/>
    <w:rsid w:val="00CF41B7"/>
    <w:rsid w:val="00CF4583"/>
    <w:rsid w:val="00CF4713"/>
    <w:rsid w:val="00CF4FCD"/>
    <w:rsid w:val="00CF52F3"/>
    <w:rsid w:val="00CF5D25"/>
    <w:rsid w:val="00D00093"/>
    <w:rsid w:val="00D00209"/>
    <w:rsid w:val="00D003C1"/>
    <w:rsid w:val="00D003F9"/>
    <w:rsid w:val="00D00AE9"/>
    <w:rsid w:val="00D014D0"/>
    <w:rsid w:val="00D01CAE"/>
    <w:rsid w:val="00D023D1"/>
    <w:rsid w:val="00D02EDA"/>
    <w:rsid w:val="00D02F38"/>
    <w:rsid w:val="00D03771"/>
    <w:rsid w:val="00D0390D"/>
    <w:rsid w:val="00D03CE9"/>
    <w:rsid w:val="00D0400B"/>
    <w:rsid w:val="00D04171"/>
    <w:rsid w:val="00D042AC"/>
    <w:rsid w:val="00D045FA"/>
    <w:rsid w:val="00D04782"/>
    <w:rsid w:val="00D04B1A"/>
    <w:rsid w:val="00D0510A"/>
    <w:rsid w:val="00D0553E"/>
    <w:rsid w:val="00D05C58"/>
    <w:rsid w:val="00D05C97"/>
    <w:rsid w:val="00D05E1E"/>
    <w:rsid w:val="00D05E5F"/>
    <w:rsid w:val="00D06269"/>
    <w:rsid w:val="00D06D85"/>
    <w:rsid w:val="00D070E3"/>
    <w:rsid w:val="00D10C0F"/>
    <w:rsid w:val="00D11C35"/>
    <w:rsid w:val="00D11CBB"/>
    <w:rsid w:val="00D11D48"/>
    <w:rsid w:val="00D11ED1"/>
    <w:rsid w:val="00D11FE5"/>
    <w:rsid w:val="00D1218D"/>
    <w:rsid w:val="00D12454"/>
    <w:rsid w:val="00D1351E"/>
    <w:rsid w:val="00D13528"/>
    <w:rsid w:val="00D14990"/>
    <w:rsid w:val="00D14E83"/>
    <w:rsid w:val="00D15512"/>
    <w:rsid w:val="00D15864"/>
    <w:rsid w:val="00D16097"/>
    <w:rsid w:val="00D162F7"/>
    <w:rsid w:val="00D175C4"/>
    <w:rsid w:val="00D176F5"/>
    <w:rsid w:val="00D2105F"/>
    <w:rsid w:val="00D21875"/>
    <w:rsid w:val="00D21896"/>
    <w:rsid w:val="00D218EF"/>
    <w:rsid w:val="00D21A16"/>
    <w:rsid w:val="00D2207D"/>
    <w:rsid w:val="00D2341A"/>
    <w:rsid w:val="00D23AE0"/>
    <w:rsid w:val="00D23EA7"/>
    <w:rsid w:val="00D24E2D"/>
    <w:rsid w:val="00D24EA9"/>
    <w:rsid w:val="00D251CD"/>
    <w:rsid w:val="00D253BD"/>
    <w:rsid w:val="00D256D7"/>
    <w:rsid w:val="00D2581E"/>
    <w:rsid w:val="00D25A92"/>
    <w:rsid w:val="00D25E0B"/>
    <w:rsid w:val="00D25E34"/>
    <w:rsid w:val="00D25F43"/>
    <w:rsid w:val="00D26917"/>
    <w:rsid w:val="00D26A1A"/>
    <w:rsid w:val="00D26CCF"/>
    <w:rsid w:val="00D26EF9"/>
    <w:rsid w:val="00D27220"/>
    <w:rsid w:val="00D27EB3"/>
    <w:rsid w:val="00D30B69"/>
    <w:rsid w:val="00D310D6"/>
    <w:rsid w:val="00D31262"/>
    <w:rsid w:val="00D314C4"/>
    <w:rsid w:val="00D31F7E"/>
    <w:rsid w:val="00D3204A"/>
    <w:rsid w:val="00D32FBF"/>
    <w:rsid w:val="00D334F7"/>
    <w:rsid w:val="00D33634"/>
    <w:rsid w:val="00D33827"/>
    <w:rsid w:val="00D33A16"/>
    <w:rsid w:val="00D33B3F"/>
    <w:rsid w:val="00D33B4D"/>
    <w:rsid w:val="00D34003"/>
    <w:rsid w:val="00D34B9B"/>
    <w:rsid w:val="00D34BB3"/>
    <w:rsid w:val="00D354DC"/>
    <w:rsid w:val="00D35BF0"/>
    <w:rsid w:val="00D36662"/>
    <w:rsid w:val="00D36D59"/>
    <w:rsid w:val="00D378B9"/>
    <w:rsid w:val="00D37DC6"/>
    <w:rsid w:val="00D4019E"/>
    <w:rsid w:val="00D4041C"/>
    <w:rsid w:val="00D4072E"/>
    <w:rsid w:val="00D40786"/>
    <w:rsid w:val="00D40E66"/>
    <w:rsid w:val="00D415B8"/>
    <w:rsid w:val="00D42C02"/>
    <w:rsid w:val="00D42E6C"/>
    <w:rsid w:val="00D436E1"/>
    <w:rsid w:val="00D4391A"/>
    <w:rsid w:val="00D43E93"/>
    <w:rsid w:val="00D44743"/>
    <w:rsid w:val="00D44B3E"/>
    <w:rsid w:val="00D44F35"/>
    <w:rsid w:val="00D45288"/>
    <w:rsid w:val="00D455B9"/>
    <w:rsid w:val="00D45B9C"/>
    <w:rsid w:val="00D462AB"/>
    <w:rsid w:val="00D46494"/>
    <w:rsid w:val="00D46613"/>
    <w:rsid w:val="00D46A53"/>
    <w:rsid w:val="00D478EA"/>
    <w:rsid w:val="00D50343"/>
    <w:rsid w:val="00D50E6F"/>
    <w:rsid w:val="00D50FB5"/>
    <w:rsid w:val="00D512E9"/>
    <w:rsid w:val="00D51986"/>
    <w:rsid w:val="00D522CF"/>
    <w:rsid w:val="00D52362"/>
    <w:rsid w:val="00D5292F"/>
    <w:rsid w:val="00D534D3"/>
    <w:rsid w:val="00D53AAB"/>
    <w:rsid w:val="00D54008"/>
    <w:rsid w:val="00D54887"/>
    <w:rsid w:val="00D54C5E"/>
    <w:rsid w:val="00D54F5A"/>
    <w:rsid w:val="00D5519C"/>
    <w:rsid w:val="00D553AE"/>
    <w:rsid w:val="00D555CA"/>
    <w:rsid w:val="00D55ADA"/>
    <w:rsid w:val="00D55EB6"/>
    <w:rsid w:val="00D55EC5"/>
    <w:rsid w:val="00D56193"/>
    <w:rsid w:val="00D5663F"/>
    <w:rsid w:val="00D571BF"/>
    <w:rsid w:val="00D57D9E"/>
    <w:rsid w:val="00D60422"/>
    <w:rsid w:val="00D606FF"/>
    <w:rsid w:val="00D6073B"/>
    <w:rsid w:val="00D60B2A"/>
    <w:rsid w:val="00D611A0"/>
    <w:rsid w:val="00D613C5"/>
    <w:rsid w:val="00D614D8"/>
    <w:rsid w:val="00D61A42"/>
    <w:rsid w:val="00D61DF5"/>
    <w:rsid w:val="00D622BB"/>
    <w:rsid w:val="00D62684"/>
    <w:rsid w:val="00D6297D"/>
    <w:rsid w:val="00D633CB"/>
    <w:rsid w:val="00D6360F"/>
    <w:rsid w:val="00D639F4"/>
    <w:rsid w:val="00D641A8"/>
    <w:rsid w:val="00D64265"/>
    <w:rsid w:val="00D64C6A"/>
    <w:rsid w:val="00D65BF1"/>
    <w:rsid w:val="00D66260"/>
    <w:rsid w:val="00D6652E"/>
    <w:rsid w:val="00D66939"/>
    <w:rsid w:val="00D6732E"/>
    <w:rsid w:val="00D67332"/>
    <w:rsid w:val="00D67C33"/>
    <w:rsid w:val="00D67D67"/>
    <w:rsid w:val="00D70D85"/>
    <w:rsid w:val="00D71414"/>
    <w:rsid w:val="00D714F7"/>
    <w:rsid w:val="00D72D70"/>
    <w:rsid w:val="00D741D8"/>
    <w:rsid w:val="00D742FB"/>
    <w:rsid w:val="00D7457A"/>
    <w:rsid w:val="00D74DA1"/>
    <w:rsid w:val="00D74E8F"/>
    <w:rsid w:val="00D757E9"/>
    <w:rsid w:val="00D75960"/>
    <w:rsid w:val="00D75CEF"/>
    <w:rsid w:val="00D75E7A"/>
    <w:rsid w:val="00D7668B"/>
    <w:rsid w:val="00D76693"/>
    <w:rsid w:val="00D767B3"/>
    <w:rsid w:val="00D76E5F"/>
    <w:rsid w:val="00D77745"/>
    <w:rsid w:val="00D801F3"/>
    <w:rsid w:val="00D80BF9"/>
    <w:rsid w:val="00D80E3B"/>
    <w:rsid w:val="00D812F0"/>
    <w:rsid w:val="00D82233"/>
    <w:rsid w:val="00D82B7D"/>
    <w:rsid w:val="00D82F4F"/>
    <w:rsid w:val="00D8353C"/>
    <w:rsid w:val="00D83BB2"/>
    <w:rsid w:val="00D84F4A"/>
    <w:rsid w:val="00D85FA8"/>
    <w:rsid w:val="00D8651B"/>
    <w:rsid w:val="00D86DF3"/>
    <w:rsid w:val="00D86F13"/>
    <w:rsid w:val="00D877CC"/>
    <w:rsid w:val="00D87CD7"/>
    <w:rsid w:val="00D87E4C"/>
    <w:rsid w:val="00D87F79"/>
    <w:rsid w:val="00D90268"/>
    <w:rsid w:val="00D9044E"/>
    <w:rsid w:val="00D90ADC"/>
    <w:rsid w:val="00D90C4A"/>
    <w:rsid w:val="00D90CB9"/>
    <w:rsid w:val="00D918C8"/>
    <w:rsid w:val="00D923CC"/>
    <w:rsid w:val="00D92662"/>
    <w:rsid w:val="00D92D56"/>
    <w:rsid w:val="00D93007"/>
    <w:rsid w:val="00D930AA"/>
    <w:rsid w:val="00D9524F"/>
    <w:rsid w:val="00D96BE9"/>
    <w:rsid w:val="00D96C1F"/>
    <w:rsid w:val="00D971D3"/>
    <w:rsid w:val="00D973F2"/>
    <w:rsid w:val="00D97429"/>
    <w:rsid w:val="00D975DA"/>
    <w:rsid w:val="00D97B6B"/>
    <w:rsid w:val="00DA0300"/>
    <w:rsid w:val="00DA03F8"/>
    <w:rsid w:val="00DA187D"/>
    <w:rsid w:val="00DA1EA1"/>
    <w:rsid w:val="00DA252C"/>
    <w:rsid w:val="00DA312A"/>
    <w:rsid w:val="00DA34A2"/>
    <w:rsid w:val="00DA3732"/>
    <w:rsid w:val="00DA3DA6"/>
    <w:rsid w:val="00DA3E69"/>
    <w:rsid w:val="00DA4386"/>
    <w:rsid w:val="00DA4683"/>
    <w:rsid w:val="00DA46A7"/>
    <w:rsid w:val="00DA5109"/>
    <w:rsid w:val="00DA51A9"/>
    <w:rsid w:val="00DA57E1"/>
    <w:rsid w:val="00DA6DAA"/>
    <w:rsid w:val="00DA7720"/>
    <w:rsid w:val="00DA797A"/>
    <w:rsid w:val="00DA7DF2"/>
    <w:rsid w:val="00DA7FBE"/>
    <w:rsid w:val="00DB04A7"/>
    <w:rsid w:val="00DB0E15"/>
    <w:rsid w:val="00DB14F0"/>
    <w:rsid w:val="00DB14F3"/>
    <w:rsid w:val="00DB18CE"/>
    <w:rsid w:val="00DB2611"/>
    <w:rsid w:val="00DB2910"/>
    <w:rsid w:val="00DB312B"/>
    <w:rsid w:val="00DB33CC"/>
    <w:rsid w:val="00DB44AA"/>
    <w:rsid w:val="00DB4760"/>
    <w:rsid w:val="00DB49D6"/>
    <w:rsid w:val="00DB4CCD"/>
    <w:rsid w:val="00DB4F43"/>
    <w:rsid w:val="00DB5BCE"/>
    <w:rsid w:val="00DB5D8C"/>
    <w:rsid w:val="00DB5F31"/>
    <w:rsid w:val="00DB6DFE"/>
    <w:rsid w:val="00DB6E70"/>
    <w:rsid w:val="00DB78FB"/>
    <w:rsid w:val="00DC0162"/>
    <w:rsid w:val="00DC0286"/>
    <w:rsid w:val="00DC05CD"/>
    <w:rsid w:val="00DC0758"/>
    <w:rsid w:val="00DC097D"/>
    <w:rsid w:val="00DC15D1"/>
    <w:rsid w:val="00DC1ADF"/>
    <w:rsid w:val="00DC28E5"/>
    <w:rsid w:val="00DC3666"/>
    <w:rsid w:val="00DC3A28"/>
    <w:rsid w:val="00DC3CDE"/>
    <w:rsid w:val="00DC4DF0"/>
    <w:rsid w:val="00DC4F1F"/>
    <w:rsid w:val="00DC50EE"/>
    <w:rsid w:val="00DC55B3"/>
    <w:rsid w:val="00DC5D53"/>
    <w:rsid w:val="00DC5F67"/>
    <w:rsid w:val="00DC672D"/>
    <w:rsid w:val="00DC6815"/>
    <w:rsid w:val="00DC6E6B"/>
    <w:rsid w:val="00DC755C"/>
    <w:rsid w:val="00DC75C0"/>
    <w:rsid w:val="00DC7F33"/>
    <w:rsid w:val="00DD0075"/>
    <w:rsid w:val="00DD0A11"/>
    <w:rsid w:val="00DD0EA0"/>
    <w:rsid w:val="00DD12F4"/>
    <w:rsid w:val="00DD2220"/>
    <w:rsid w:val="00DD2AF6"/>
    <w:rsid w:val="00DD37AA"/>
    <w:rsid w:val="00DD3ACB"/>
    <w:rsid w:val="00DD3EF2"/>
    <w:rsid w:val="00DD3F16"/>
    <w:rsid w:val="00DD40B4"/>
    <w:rsid w:val="00DD40DA"/>
    <w:rsid w:val="00DD4A59"/>
    <w:rsid w:val="00DD4AA0"/>
    <w:rsid w:val="00DD5426"/>
    <w:rsid w:val="00DD591D"/>
    <w:rsid w:val="00DD6102"/>
    <w:rsid w:val="00DD61BB"/>
    <w:rsid w:val="00DD644E"/>
    <w:rsid w:val="00DD6A1A"/>
    <w:rsid w:val="00DD7618"/>
    <w:rsid w:val="00DD76CC"/>
    <w:rsid w:val="00DD7853"/>
    <w:rsid w:val="00DD7870"/>
    <w:rsid w:val="00DD7D41"/>
    <w:rsid w:val="00DE0605"/>
    <w:rsid w:val="00DE0C24"/>
    <w:rsid w:val="00DE19F7"/>
    <w:rsid w:val="00DE1C49"/>
    <w:rsid w:val="00DE1E52"/>
    <w:rsid w:val="00DE21EB"/>
    <w:rsid w:val="00DE23DD"/>
    <w:rsid w:val="00DE2A8A"/>
    <w:rsid w:val="00DE2EA7"/>
    <w:rsid w:val="00DE34F2"/>
    <w:rsid w:val="00DE386E"/>
    <w:rsid w:val="00DE428B"/>
    <w:rsid w:val="00DE4C4E"/>
    <w:rsid w:val="00DE5050"/>
    <w:rsid w:val="00DE5323"/>
    <w:rsid w:val="00DE6200"/>
    <w:rsid w:val="00DE650E"/>
    <w:rsid w:val="00DE67B4"/>
    <w:rsid w:val="00DE6BEE"/>
    <w:rsid w:val="00DE756E"/>
    <w:rsid w:val="00DE7662"/>
    <w:rsid w:val="00DE7A01"/>
    <w:rsid w:val="00DF0B12"/>
    <w:rsid w:val="00DF0FB6"/>
    <w:rsid w:val="00DF154C"/>
    <w:rsid w:val="00DF1551"/>
    <w:rsid w:val="00DF1E8A"/>
    <w:rsid w:val="00DF271F"/>
    <w:rsid w:val="00DF29B7"/>
    <w:rsid w:val="00DF3D53"/>
    <w:rsid w:val="00DF4795"/>
    <w:rsid w:val="00DF49C1"/>
    <w:rsid w:val="00DF4D96"/>
    <w:rsid w:val="00DF4F0A"/>
    <w:rsid w:val="00DF6569"/>
    <w:rsid w:val="00DF6B7E"/>
    <w:rsid w:val="00E00B76"/>
    <w:rsid w:val="00E00B90"/>
    <w:rsid w:val="00E01A6A"/>
    <w:rsid w:val="00E025E4"/>
    <w:rsid w:val="00E025EB"/>
    <w:rsid w:val="00E0275A"/>
    <w:rsid w:val="00E02E58"/>
    <w:rsid w:val="00E031BA"/>
    <w:rsid w:val="00E03C5E"/>
    <w:rsid w:val="00E04349"/>
    <w:rsid w:val="00E04594"/>
    <w:rsid w:val="00E046C3"/>
    <w:rsid w:val="00E04953"/>
    <w:rsid w:val="00E050D1"/>
    <w:rsid w:val="00E0542C"/>
    <w:rsid w:val="00E057E5"/>
    <w:rsid w:val="00E068D4"/>
    <w:rsid w:val="00E06A7D"/>
    <w:rsid w:val="00E0722B"/>
    <w:rsid w:val="00E07B9A"/>
    <w:rsid w:val="00E10BB2"/>
    <w:rsid w:val="00E129B1"/>
    <w:rsid w:val="00E129E7"/>
    <w:rsid w:val="00E12A3F"/>
    <w:rsid w:val="00E12AEB"/>
    <w:rsid w:val="00E12EC8"/>
    <w:rsid w:val="00E12F56"/>
    <w:rsid w:val="00E13715"/>
    <w:rsid w:val="00E13729"/>
    <w:rsid w:val="00E141F6"/>
    <w:rsid w:val="00E145D7"/>
    <w:rsid w:val="00E1469D"/>
    <w:rsid w:val="00E14F9C"/>
    <w:rsid w:val="00E15424"/>
    <w:rsid w:val="00E154AB"/>
    <w:rsid w:val="00E15E69"/>
    <w:rsid w:val="00E15EFA"/>
    <w:rsid w:val="00E162CD"/>
    <w:rsid w:val="00E16FBF"/>
    <w:rsid w:val="00E1740F"/>
    <w:rsid w:val="00E177A1"/>
    <w:rsid w:val="00E17A47"/>
    <w:rsid w:val="00E205CF"/>
    <w:rsid w:val="00E20F92"/>
    <w:rsid w:val="00E210A5"/>
    <w:rsid w:val="00E21115"/>
    <w:rsid w:val="00E21B5F"/>
    <w:rsid w:val="00E21FED"/>
    <w:rsid w:val="00E22148"/>
    <w:rsid w:val="00E23B85"/>
    <w:rsid w:val="00E240E3"/>
    <w:rsid w:val="00E2420F"/>
    <w:rsid w:val="00E244BB"/>
    <w:rsid w:val="00E246DB"/>
    <w:rsid w:val="00E24EC1"/>
    <w:rsid w:val="00E2518E"/>
    <w:rsid w:val="00E25898"/>
    <w:rsid w:val="00E26690"/>
    <w:rsid w:val="00E267B2"/>
    <w:rsid w:val="00E27DE3"/>
    <w:rsid w:val="00E3034C"/>
    <w:rsid w:val="00E316A0"/>
    <w:rsid w:val="00E31C12"/>
    <w:rsid w:val="00E31E40"/>
    <w:rsid w:val="00E31EBD"/>
    <w:rsid w:val="00E320DE"/>
    <w:rsid w:val="00E32124"/>
    <w:rsid w:val="00E32310"/>
    <w:rsid w:val="00E32540"/>
    <w:rsid w:val="00E32883"/>
    <w:rsid w:val="00E33658"/>
    <w:rsid w:val="00E33994"/>
    <w:rsid w:val="00E33B13"/>
    <w:rsid w:val="00E3462B"/>
    <w:rsid w:val="00E348E8"/>
    <w:rsid w:val="00E34D31"/>
    <w:rsid w:val="00E353E1"/>
    <w:rsid w:val="00E361AF"/>
    <w:rsid w:val="00E3759C"/>
    <w:rsid w:val="00E40BF1"/>
    <w:rsid w:val="00E4116E"/>
    <w:rsid w:val="00E41DB8"/>
    <w:rsid w:val="00E41ECE"/>
    <w:rsid w:val="00E42546"/>
    <w:rsid w:val="00E43EF0"/>
    <w:rsid w:val="00E449A8"/>
    <w:rsid w:val="00E4526C"/>
    <w:rsid w:val="00E4532E"/>
    <w:rsid w:val="00E4536D"/>
    <w:rsid w:val="00E45578"/>
    <w:rsid w:val="00E455D6"/>
    <w:rsid w:val="00E45690"/>
    <w:rsid w:val="00E45856"/>
    <w:rsid w:val="00E45CCC"/>
    <w:rsid w:val="00E46148"/>
    <w:rsid w:val="00E515A8"/>
    <w:rsid w:val="00E516A5"/>
    <w:rsid w:val="00E51795"/>
    <w:rsid w:val="00E51DA9"/>
    <w:rsid w:val="00E536FC"/>
    <w:rsid w:val="00E53831"/>
    <w:rsid w:val="00E53FF4"/>
    <w:rsid w:val="00E544DD"/>
    <w:rsid w:val="00E54D2B"/>
    <w:rsid w:val="00E54F42"/>
    <w:rsid w:val="00E552A9"/>
    <w:rsid w:val="00E55D30"/>
    <w:rsid w:val="00E56B1A"/>
    <w:rsid w:val="00E56B48"/>
    <w:rsid w:val="00E571C1"/>
    <w:rsid w:val="00E5721C"/>
    <w:rsid w:val="00E57B2F"/>
    <w:rsid w:val="00E57D7F"/>
    <w:rsid w:val="00E608E3"/>
    <w:rsid w:val="00E609AB"/>
    <w:rsid w:val="00E60ED1"/>
    <w:rsid w:val="00E6111F"/>
    <w:rsid w:val="00E61DD4"/>
    <w:rsid w:val="00E62989"/>
    <w:rsid w:val="00E62AFC"/>
    <w:rsid w:val="00E62E44"/>
    <w:rsid w:val="00E62F4D"/>
    <w:rsid w:val="00E63B07"/>
    <w:rsid w:val="00E63F3E"/>
    <w:rsid w:val="00E64418"/>
    <w:rsid w:val="00E645DF"/>
    <w:rsid w:val="00E647F8"/>
    <w:rsid w:val="00E64966"/>
    <w:rsid w:val="00E6573A"/>
    <w:rsid w:val="00E65BED"/>
    <w:rsid w:val="00E65F62"/>
    <w:rsid w:val="00E660F4"/>
    <w:rsid w:val="00E661BC"/>
    <w:rsid w:val="00E66635"/>
    <w:rsid w:val="00E66A0C"/>
    <w:rsid w:val="00E67392"/>
    <w:rsid w:val="00E675BB"/>
    <w:rsid w:val="00E67ED2"/>
    <w:rsid w:val="00E70360"/>
    <w:rsid w:val="00E703EA"/>
    <w:rsid w:val="00E70C99"/>
    <w:rsid w:val="00E71171"/>
    <w:rsid w:val="00E71174"/>
    <w:rsid w:val="00E7119D"/>
    <w:rsid w:val="00E71D7D"/>
    <w:rsid w:val="00E722A6"/>
    <w:rsid w:val="00E732C1"/>
    <w:rsid w:val="00E73F46"/>
    <w:rsid w:val="00E742E6"/>
    <w:rsid w:val="00E74903"/>
    <w:rsid w:val="00E749EB"/>
    <w:rsid w:val="00E74C78"/>
    <w:rsid w:val="00E750A2"/>
    <w:rsid w:val="00E75236"/>
    <w:rsid w:val="00E7563D"/>
    <w:rsid w:val="00E75670"/>
    <w:rsid w:val="00E75772"/>
    <w:rsid w:val="00E75E77"/>
    <w:rsid w:val="00E75EAD"/>
    <w:rsid w:val="00E76274"/>
    <w:rsid w:val="00E7683E"/>
    <w:rsid w:val="00E76902"/>
    <w:rsid w:val="00E772EC"/>
    <w:rsid w:val="00E7758D"/>
    <w:rsid w:val="00E77769"/>
    <w:rsid w:val="00E77AD1"/>
    <w:rsid w:val="00E80635"/>
    <w:rsid w:val="00E80B28"/>
    <w:rsid w:val="00E818E7"/>
    <w:rsid w:val="00E81A5E"/>
    <w:rsid w:val="00E81EE5"/>
    <w:rsid w:val="00E830EF"/>
    <w:rsid w:val="00E83284"/>
    <w:rsid w:val="00E83652"/>
    <w:rsid w:val="00E83828"/>
    <w:rsid w:val="00E84025"/>
    <w:rsid w:val="00E84D50"/>
    <w:rsid w:val="00E84F9D"/>
    <w:rsid w:val="00E85E9D"/>
    <w:rsid w:val="00E86216"/>
    <w:rsid w:val="00E8651F"/>
    <w:rsid w:val="00E86551"/>
    <w:rsid w:val="00E8696A"/>
    <w:rsid w:val="00E86F43"/>
    <w:rsid w:val="00E90C59"/>
    <w:rsid w:val="00E91527"/>
    <w:rsid w:val="00E91647"/>
    <w:rsid w:val="00E9194C"/>
    <w:rsid w:val="00E91C1A"/>
    <w:rsid w:val="00E91D99"/>
    <w:rsid w:val="00E93AA2"/>
    <w:rsid w:val="00E93BAA"/>
    <w:rsid w:val="00E941B0"/>
    <w:rsid w:val="00E949E7"/>
    <w:rsid w:val="00E94C71"/>
    <w:rsid w:val="00E94F17"/>
    <w:rsid w:val="00E958C6"/>
    <w:rsid w:val="00E959E4"/>
    <w:rsid w:val="00E95B33"/>
    <w:rsid w:val="00E95C77"/>
    <w:rsid w:val="00E95DF0"/>
    <w:rsid w:val="00E96052"/>
    <w:rsid w:val="00E964DF"/>
    <w:rsid w:val="00E97008"/>
    <w:rsid w:val="00E97099"/>
    <w:rsid w:val="00E973CC"/>
    <w:rsid w:val="00E9783F"/>
    <w:rsid w:val="00EA054C"/>
    <w:rsid w:val="00EA0990"/>
    <w:rsid w:val="00EA1644"/>
    <w:rsid w:val="00EA2A50"/>
    <w:rsid w:val="00EA2BAD"/>
    <w:rsid w:val="00EA3143"/>
    <w:rsid w:val="00EA34BB"/>
    <w:rsid w:val="00EA35E5"/>
    <w:rsid w:val="00EA3B73"/>
    <w:rsid w:val="00EA45A4"/>
    <w:rsid w:val="00EA48E6"/>
    <w:rsid w:val="00EA4ABD"/>
    <w:rsid w:val="00EA5125"/>
    <w:rsid w:val="00EA5479"/>
    <w:rsid w:val="00EA5702"/>
    <w:rsid w:val="00EA6752"/>
    <w:rsid w:val="00EA6762"/>
    <w:rsid w:val="00EA6AD4"/>
    <w:rsid w:val="00EA6D54"/>
    <w:rsid w:val="00EA7262"/>
    <w:rsid w:val="00EA756D"/>
    <w:rsid w:val="00EA757E"/>
    <w:rsid w:val="00EB0C16"/>
    <w:rsid w:val="00EB1749"/>
    <w:rsid w:val="00EB1CC7"/>
    <w:rsid w:val="00EB3008"/>
    <w:rsid w:val="00EB384B"/>
    <w:rsid w:val="00EB38C8"/>
    <w:rsid w:val="00EB46DF"/>
    <w:rsid w:val="00EB574C"/>
    <w:rsid w:val="00EB65D3"/>
    <w:rsid w:val="00EB662D"/>
    <w:rsid w:val="00EB684D"/>
    <w:rsid w:val="00EB6C9B"/>
    <w:rsid w:val="00EB6E26"/>
    <w:rsid w:val="00EB6EA1"/>
    <w:rsid w:val="00EB6F2E"/>
    <w:rsid w:val="00EB76FE"/>
    <w:rsid w:val="00EB77D1"/>
    <w:rsid w:val="00EB77E8"/>
    <w:rsid w:val="00EB7F89"/>
    <w:rsid w:val="00EC00DB"/>
    <w:rsid w:val="00EC1766"/>
    <w:rsid w:val="00EC2894"/>
    <w:rsid w:val="00EC29AF"/>
    <w:rsid w:val="00EC2D04"/>
    <w:rsid w:val="00EC5CA7"/>
    <w:rsid w:val="00EC5DAE"/>
    <w:rsid w:val="00EC68EC"/>
    <w:rsid w:val="00EC6B29"/>
    <w:rsid w:val="00EC73C3"/>
    <w:rsid w:val="00EC75AA"/>
    <w:rsid w:val="00EC7795"/>
    <w:rsid w:val="00EC780F"/>
    <w:rsid w:val="00EC7857"/>
    <w:rsid w:val="00ED096C"/>
    <w:rsid w:val="00ED113D"/>
    <w:rsid w:val="00ED1258"/>
    <w:rsid w:val="00ED13EE"/>
    <w:rsid w:val="00ED19EC"/>
    <w:rsid w:val="00ED1D14"/>
    <w:rsid w:val="00ED1D87"/>
    <w:rsid w:val="00ED1FC6"/>
    <w:rsid w:val="00ED2399"/>
    <w:rsid w:val="00ED23FD"/>
    <w:rsid w:val="00ED27C0"/>
    <w:rsid w:val="00ED2DEA"/>
    <w:rsid w:val="00ED2F60"/>
    <w:rsid w:val="00ED2FA3"/>
    <w:rsid w:val="00ED315C"/>
    <w:rsid w:val="00ED36D8"/>
    <w:rsid w:val="00ED3787"/>
    <w:rsid w:val="00ED3A01"/>
    <w:rsid w:val="00ED4C7E"/>
    <w:rsid w:val="00ED580C"/>
    <w:rsid w:val="00ED5B71"/>
    <w:rsid w:val="00ED5C93"/>
    <w:rsid w:val="00ED5EA9"/>
    <w:rsid w:val="00ED68C5"/>
    <w:rsid w:val="00ED77DF"/>
    <w:rsid w:val="00ED787B"/>
    <w:rsid w:val="00ED7B63"/>
    <w:rsid w:val="00ED7EA3"/>
    <w:rsid w:val="00EE068B"/>
    <w:rsid w:val="00EE0EE9"/>
    <w:rsid w:val="00EE1834"/>
    <w:rsid w:val="00EE1A5A"/>
    <w:rsid w:val="00EE1CEA"/>
    <w:rsid w:val="00EE22EC"/>
    <w:rsid w:val="00EE28A5"/>
    <w:rsid w:val="00EE2AA4"/>
    <w:rsid w:val="00EE2F92"/>
    <w:rsid w:val="00EE3E51"/>
    <w:rsid w:val="00EE56BE"/>
    <w:rsid w:val="00EE5A5B"/>
    <w:rsid w:val="00EE5C34"/>
    <w:rsid w:val="00EE5C91"/>
    <w:rsid w:val="00EE70B5"/>
    <w:rsid w:val="00EE7316"/>
    <w:rsid w:val="00EE7617"/>
    <w:rsid w:val="00EE7713"/>
    <w:rsid w:val="00EE7A0D"/>
    <w:rsid w:val="00EF01B2"/>
    <w:rsid w:val="00EF04B9"/>
    <w:rsid w:val="00EF0512"/>
    <w:rsid w:val="00EF09AA"/>
    <w:rsid w:val="00EF0A61"/>
    <w:rsid w:val="00EF0B1B"/>
    <w:rsid w:val="00EF0CB1"/>
    <w:rsid w:val="00EF2B22"/>
    <w:rsid w:val="00EF3676"/>
    <w:rsid w:val="00EF3D52"/>
    <w:rsid w:val="00EF3F1B"/>
    <w:rsid w:val="00EF3FCD"/>
    <w:rsid w:val="00EF4833"/>
    <w:rsid w:val="00EF48D4"/>
    <w:rsid w:val="00EF4C53"/>
    <w:rsid w:val="00EF514E"/>
    <w:rsid w:val="00EF562B"/>
    <w:rsid w:val="00EF61DD"/>
    <w:rsid w:val="00EF7505"/>
    <w:rsid w:val="00F00063"/>
    <w:rsid w:val="00F00685"/>
    <w:rsid w:val="00F007E7"/>
    <w:rsid w:val="00F010FA"/>
    <w:rsid w:val="00F01599"/>
    <w:rsid w:val="00F01BB0"/>
    <w:rsid w:val="00F023AF"/>
    <w:rsid w:val="00F0266A"/>
    <w:rsid w:val="00F02CAE"/>
    <w:rsid w:val="00F033D9"/>
    <w:rsid w:val="00F03ABE"/>
    <w:rsid w:val="00F03F93"/>
    <w:rsid w:val="00F04563"/>
    <w:rsid w:val="00F0470E"/>
    <w:rsid w:val="00F048B6"/>
    <w:rsid w:val="00F05323"/>
    <w:rsid w:val="00F06402"/>
    <w:rsid w:val="00F06661"/>
    <w:rsid w:val="00F06EAD"/>
    <w:rsid w:val="00F0768F"/>
    <w:rsid w:val="00F07C09"/>
    <w:rsid w:val="00F07C46"/>
    <w:rsid w:val="00F10951"/>
    <w:rsid w:val="00F10F87"/>
    <w:rsid w:val="00F11372"/>
    <w:rsid w:val="00F115FB"/>
    <w:rsid w:val="00F119A2"/>
    <w:rsid w:val="00F1200A"/>
    <w:rsid w:val="00F12105"/>
    <w:rsid w:val="00F12354"/>
    <w:rsid w:val="00F13E35"/>
    <w:rsid w:val="00F14BD0"/>
    <w:rsid w:val="00F15944"/>
    <w:rsid w:val="00F15E71"/>
    <w:rsid w:val="00F160EC"/>
    <w:rsid w:val="00F16AD0"/>
    <w:rsid w:val="00F17071"/>
    <w:rsid w:val="00F171EF"/>
    <w:rsid w:val="00F205FC"/>
    <w:rsid w:val="00F20ACA"/>
    <w:rsid w:val="00F215DA"/>
    <w:rsid w:val="00F21D07"/>
    <w:rsid w:val="00F22070"/>
    <w:rsid w:val="00F221FA"/>
    <w:rsid w:val="00F227EA"/>
    <w:rsid w:val="00F22C11"/>
    <w:rsid w:val="00F22E1B"/>
    <w:rsid w:val="00F22EEF"/>
    <w:rsid w:val="00F22F81"/>
    <w:rsid w:val="00F231D5"/>
    <w:rsid w:val="00F2332B"/>
    <w:rsid w:val="00F243AE"/>
    <w:rsid w:val="00F24868"/>
    <w:rsid w:val="00F262A6"/>
    <w:rsid w:val="00F26621"/>
    <w:rsid w:val="00F26AE0"/>
    <w:rsid w:val="00F27486"/>
    <w:rsid w:val="00F2781D"/>
    <w:rsid w:val="00F27AE1"/>
    <w:rsid w:val="00F27C8C"/>
    <w:rsid w:val="00F30CAC"/>
    <w:rsid w:val="00F3176C"/>
    <w:rsid w:val="00F3184C"/>
    <w:rsid w:val="00F31DC3"/>
    <w:rsid w:val="00F3231A"/>
    <w:rsid w:val="00F32458"/>
    <w:rsid w:val="00F324A0"/>
    <w:rsid w:val="00F32838"/>
    <w:rsid w:val="00F32957"/>
    <w:rsid w:val="00F32ED6"/>
    <w:rsid w:val="00F331AF"/>
    <w:rsid w:val="00F34005"/>
    <w:rsid w:val="00F34286"/>
    <w:rsid w:val="00F34540"/>
    <w:rsid w:val="00F345B8"/>
    <w:rsid w:val="00F34C5B"/>
    <w:rsid w:val="00F34D58"/>
    <w:rsid w:val="00F350F6"/>
    <w:rsid w:val="00F357F1"/>
    <w:rsid w:val="00F35819"/>
    <w:rsid w:val="00F359A3"/>
    <w:rsid w:val="00F35C43"/>
    <w:rsid w:val="00F3622E"/>
    <w:rsid w:val="00F363A5"/>
    <w:rsid w:val="00F36866"/>
    <w:rsid w:val="00F3786B"/>
    <w:rsid w:val="00F378AE"/>
    <w:rsid w:val="00F37C60"/>
    <w:rsid w:val="00F37E59"/>
    <w:rsid w:val="00F40018"/>
    <w:rsid w:val="00F40298"/>
    <w:rsid w:val="00F40AAB"/>
    <w:rsid w:val="00F4108B"/>
    <w:rsid w:val="00F41138"/>
    <w:rsid w:val="00F41554"/>
    <w:rsid w:val="00F41599"/>
    <w:rsid w:val="00F417A3"/>
    <w:rsid w:val="00F41D32"/>
    <w:rsid w:val="00F422B5"/>
    <w:rsid w:val="00F422BA"/>
    <w:rsid w:val="00F422D5"/>
    <w:rsid w:val="00F42C9B"/>
    <w:rsid w:val="00F42F93"/>
    <w:rsid w:val="00F43AEA"/>
    <w:rsid w:val="00F44464"/>
    <w:rsid w:val="00F446F7"/>
    <w:rsid w:val="00F45148"/>
    <w:rsid w:val="00F45DAB"/>
    <w:rsid w:val="00F45DBA"/>
    <w:rsid w:val="00F4721B"/>
    <w:rsid w:val="00F47787"/>
    <w:rsid w:val="00F501DF"/>
    <w:rsid w:val="00F50542"/>
    <w:rsid w:val="00F515AD"/>
    <w:rsid w:val="00F51861"/>
    <w:rsid w:val="00F523D1"/>
    <w:rsid w:val="00F52A2A"/>
    <w:rsid w:val="00F52CF0"/>
    <w:rsid w:val="00F52E25"/>
    <w:rsid w:val="00F52F2E"/>
    <w:rsid w:val="00F534AA"/>
    <w:rsid w:val="00F535FB"/>
    <w:rsid w:val="00F53758"/>
    <w:rsid w:val="00F537F4"/>
    <w:rsid w:val="00F542D8"/>
    <w:rsid w:val="00F55139"/>
    <w:rsid w:val="00F55552"/>
    <w:rsid w:val="00F55972"/>
    <w:rsid w:val="00F55C7F"/>
    <w:rsid w:val="00F563A6"/>
    <w:rsid w:val="00F56A2B"/>
    <w:rsid w:val="00F57852"/>
    <w:rsid w:val="00F57B96"/>
    <w:rsid w:val="00F600F1"/>
    <w:rsid w:val="00F6012F"/>
    <w:rsid w:val="00F60205"/>
    <w:rsid w:val="00F605E2"/>
    <w:rsid w:val="00F6116A"/>
    <w:rsid w:val="00F61655"/>
    <w:rsid w:val="00F61F8B"/>
    <w:rsid w:val="00F62BC1"/>
    <w:rsid w:val="00F6346D"/>
    <w:rsid w:val="00F636B7"/>
    <w:rsid w:val="00F638FC"/>
    <w:rsid w:val="00F64071"/>
    <w:rsid w:val="00F647D3"/>
    <w:rsid w:val="00F64A48"/>
    <w:rsid w:val="00F65130"/>
    <w:rsid w:val="00F65490"/>
    <w:rsid w:val="00F65B74"/>
    <w:rsid w:val="00F65F72"/>
    <w:rsid w:val="00F660BA"/>
    <w:rsid w:val="00F6653F"/>
    <w:rsid w:val="00F6767A"/>
    <w:rsid w:val="00F67B9A"/>
    <w:rsid w:val="00F67BDD"/>
    <w:rsid w:val="00F7013F"/>
    <w:rsid w:val="00F70820"/>
    <w:rsid w:val="00F70DEE"/>
    <w:rsid w:val="00F710E5"/>
    <w:rsid w:val="00F7127E"/>
    <w:rsid w:val="00F71285"/>
    <w:rsid w:val="00F71489"/>
    <w:rsid w:val="00F71E79"/>
    <w:rsid w:val="00F722C4"/>
    <w:rsid w:val="00F728DA"/>
    <w:rsid w:val="00F73080"/>
    <w:rsid w:val="00F7309E"/>
    <w:rsid w:val="00F73B03"/>
    <w:rsid w:val="00F7444F"/>
    <w:rsid w:val="00F745E4"/>
    <w:rsid w:val="00F74AF6"/>
    <w:rsid w:val="00F75D74"/>
    <w:rsid w:val="00F75E6D"/>
    <w:rsid w:val="00F776E6"/>
    <w:rsid w:val="00F77AF1"/>
    <w:rsid w:val="00F77BD0"/>
    <w:rsid w:val="00F77EFA"/>
    <w:rsid w:val="00F8014C"/>
    <w:rsid w:val="00F80506"/>
    <w:rsid w:val="00F8065E"/>
    <w:rsid w:val="00F8067D"/>
    <w:rsid w:val="00F8091F"/>
    <w:rsid w:val="00F80FF5"/>
    <w:rsid w:val="00F8178B"/>
    <w:rsid w:val="00F81F3F"/>
    <w:rsid w:val="00F82097"/>
    <w:rsid w:val="00F8237E"/>
    <w:rsid w:val="00F82A2F"/>
    <w:rsid w:val="00F82ACF"/>
    <w:rsid w:val="00F82B04"/>
    <w:rsid w:val="00F832FF"/>
    <w:rsid w:val="00F83552"/>
    <w:rsid w:val="00F83765"/>
    <w:rsid w:val="00F837DA"/>
    <w:rsid w:val="00F83A04"/>
    <w:rsid w:val="00F83FA6"/>
    <w:rsid w:val="00F84FDC"/>
    <w:rsid w:val="00F85105"/>
    <w:rsid w:val="00F8510E"/>
    <w:rsid w:val="00F85483"/>
    <w:rsid w:val="00F85841"/>
    <w:rsid w:val="00F85855"/>
    <w:rsid w:val="00F858CE"/>
    <w:rsid w:val="00F85AE6"/>
    <w:rsid w:val="00F85CA5"/>
    <w:rsid w:val="00F85DFB"/>
    <w:rsid w:val="00F8601A"/>
    <w:rsid w:val="00F86339"/>
    <w:rsid w:val="00F86B07"/>
    <w:rsid w:val="00F86D93"/>
    <w:rsid w:val="00F87422"/>
    <w:rsid w:val="00F87E6B"/>
    <w:rsid w:val="00F90612"/>
    <w:rsid w:val="00F90F25"/>
    <w:rsid w:val="00F91436"/>
    <w:rsid w:val="00F91CFA"/>
    <w:rsid w:val="00F91D20"/>
    <w:rsid w:val="00F91DFA"/>
    <w:rsid w:val="00F9235C"/>
    <w:rsid w:val="00F925BA"/>
    <w:rsid w:val="00F928C4"/>
    <w:rsid w:val="00F92AF3"/>
    <w:rsid w:val="00F93A81"/>
    <w:rsid w:val="00F93C37"/>
    <w:rsid w:val="00F941F5"/>
    <w:rsid w:val="00F9425A"/>
    <w:rsid w:val="00F9438C"/>
    <w:rsid w:val="00F947BD"/>
    <w:rsid w:val="00F94CB5"/>
    <w:rsid w:val="00F958DF"/>
    <w:rsid w:val="00F95D67"/>
    <w:rsid w:val="00F961FB"/>
    <w:rsid w:val="00F964D9"/>
    <w:rsid w:val="00F966F0"/>
    <w:rsid w:val="00F9675C"/>
    <w:rsid w:val="00F96CF6"/>
    <w:rsid w:val="00F97135"/>
    <w:rsid w:val="00FA0A16"/>
    <w:rsid w:val="00FA0C80"/>
    <w:rsid w:val="00FA0D0A"/>
    <w:rsid w:val="00FA1170"/>
    <w:rsid w:val="00FA11E4"/>
    <w:rsid w:val="00FA1949"/>
    <w:rsid w:val="00FA1BAC"/>
    <w:rsid w:val="00FA28B8"/>
    <w:rsid w:val="00FA2B5C"/>
    <w:rsid w:val="00FA2BAD"/>
    <w:rsid w:val="00FA2CAB"/>
    <w:rsid w:val="00FA2CD0"/>
    <w:rsid w:val="00FA3483"/>
    <w:rsid w:val="00FA35D8"/>
    <w:rsid w:val="00FA36B5"/>
    <w:rsid w:val="00FA3A95"/>
    <w:rsid w:val="00FA3D4E"/>
    <w:rsid w:val="00FA41B1"/>
    <w:rsid w:val="00FA4334"/>
    <w:rsid w:val="00FA53B5"/>
    <w:rsid w:val="00FA63FF"/>
    <w:rsid w:val="00FA64F6"/>
    <w:rsid w:val="00FA6647"/>
    <w:rsid w:val="00FA6B1F"/>
    <w:rsid w:val="00FA6E92"/>
    <w:rsid w:val="00FA7BC7"/>
    <w:rsid w:val="00FA7E8E"/>
    <w:rsid w:val="00FA7F2E"/>
    <w:rsid w:val="00FB0036"/>
    <w:rsid w:val="00FB0234"/>
    <w:rsid w:val="00FB0282"/>
    <w:rsid w:val="00FB0303"/>
    <w:rsid w:val="00FB0980"/>
    <w:rsid w:val="00FB0A62"/>
    <w:rsid w:val="00FB0E3A"/>
    <w:rsid w:val="00FB132A"/>
    <w:rsid w:val="00FB18C3"/>
    <w:rsid w:val="00FB2479"/>
    <w:rsid w:val="00FB2542"/>
    <w:rsid w:val="00FB305B"/>
    <w:rsid w:val="00FB30A0"/>
    <w:rsid w:val="00FB4EA0"/>
    <w:rsid w:val="00FB52E8"/>
    <w:rsid w:val="00FB559A"/>
    <w:rsid w:val="00FB600D"/>
    <w:rsid w:val="00FB6589"/>
    <w:rsid w:val="00FB696E"/>
    <w:rsid w:val="00FB6D7E"/>
    <w:rsid w:val="00FB74F9"/>
    <w:rsid w:val="00FB75C2"/>
    <w:rsid w:val="00FB77C6"/>
    <w:rsid w:val="00FB79B5"/>
    <w:rsid w:val="00FB7AC5"/>
    <w:rsid w:val="00FB7CC4"/>
    <w:rsid w:val="00FB7DEF"/>
    <w:rsid w:val="00FC0214"/>
    <w:rsid w:val="00FC0281"/>
    <w:rsid w:val="00FC112D"/>
    <w:rsid w:val="00FC1272"/>
    <w:rsid w:val="00FC1696"/>
    <w:rsid w:val="00FC1C46"/>
    <w:rsid w:val="00FC1CD2"/>
    <w:rsid w:val="00FC1FE5"/>
    <w:rsid w:val="00FC22B7"/>
    <w:rsid w:val="00FC2380"/>
    <w:rsid w:val="00FC2EEC"/>
    <w:rsid w:val="00FC311C"/>
    <w:rsid w:val="00FC339C"/>
    <w:rsid w:val="00FC434B"/>
    <w:rsid w:val="00FC4741"/>
    <w:rsid w:val="00FC4B6D"/>
    <w:rsid w:val="00FC5AF2"/>
    <w:rsid w:val="00FC5BD5"/>
    <w:rsid w:val="00FC5D87"/>
    <w:rsid w:val="00FC6375"/>
    <w:rsid w:val="00FC6C08"/>
    <w:rsid w:val="00FC71A9"/>
    <w:rsid w:val="00FC7AA7"/>
    <w:rsid w:val="00FC7EFE"/>
    <w:rsid w:val="00FD0CF9"/>
    <w:rsid w:val="00FD2532"/>
    <w:rsid w:val="00FD2797"/>
    <w:rsid w:val="00FD295A"/>
    <w:rsid w:val="00FD2A0B"/>
    <w:rsid w:val="00FD3ACF"/>
    <w:rsid w:val="00FD44ED"/>
    <w:rsid w:val="00FD49C6"/>
    <w:rsid w:val="00FD4B5C"/>
    <w:rsid w:val="00FD4E55"/>
    <w:rsid w:val="00FD67BB"/>
    <w:rsid w:val="00FD6950"/>
    <w:rsid w:val="00FD7963"/>
    <w:rsid w:val="00FE00A6"/>
    <w:rsid w:val="00FE063B"/>
    <w:rsid w:val="00FE0656"/>
    <w:rsid w:val="00FE0D00"/>
    <w:rsid w:val="00FE0F64"/>
    <w:rsid w:val="00FE1180"/>
    <w:rsid w:val="00FE18C0"/>
    <w:rsid w:val="00FE21DC"/>
    <w:rsid w:val="00FE254D"/>
    <w:rsid w:val="00FE2846"/>
    <w:rsid w:val="00FE2D1E"/>
    <w:rsid w:val="00FE3047"/>
    <w:rsid w:val="00FE3D4C"/>
    <w:rsid w:val="00FE4122"/>
    <w:rsid w:val="00FE4397"/>
    <w:rsid w:val="00FE4547"/>
    <w:rsid w:val="00FE49D4"/>
    <w:rsid w:val="00FE542B"/>
    <w:rsid w:val="00FE5EED"/>
    <w:rsid w:val="00FE5FBC"/>
    <w:rsid w:val="00FE60CB"/>
    <w:rsid w:val="00FE614F"/>
    <w:rsid w:val="00FE6684"/>
    <w:rsid w:val="00FE6872"/>
    <w:rsid w:val="00FE69E7"/>
    <w:rsid w:val="00FE762B"/>
    <w:rsid w:val="00FF0B75"/>
    <w:rsid w:val="00FF0E66"/>
    <w:rsid w:val="00FF18F5"/>
    <w:rsid w:val="00FF1CC4"/>
    <w:rsid w:val="00FF29BF"/>
    <w:rsid w:val="00FF2DA7"/>
    <w:rsid w:val="00FF2E8B"/>
    <w:rsid w:val="00FF442B"/>
    <w:rsid w:val="00FF450D"/>
    <w:rsid w:val="00FF4546"/>
    <w:rsid w:val="00FF4A2E"/>
    <w:rsid w:val="00FF4E76"/>
    <w:rsid w:val="00FF5611"/>
    <w:rsid w:val="00FF5647"/>
    <w:rsid w:val="00FF56C3"/>
    <w:rsid w:val="00FF584D"/>
    <w:rsid w:val="00FF6457"/>
    <w:rsid w:val="00F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qFormat="1"/>
    <w:lsdException w:name="footnote reference"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qFormat/>
    <w:pPr>
      <w:keepNext/>
      <w:outlineLvl w:val="2"/>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8"/>
      <w:szCs w:val="28"/>
    </w:rPr>
  </w:style>
  <w:style w:type="character" w:styleId="PageNumber">
    <w:name w:val="page number"/>
    <w:basedOn w:val="DefaultParagraphFont"/>
  </w:style>
  <w:style w:type="paragraph" w:styleId="BodyText">
    <w:name w:val="Body Text"/>
    <w:basedOn w:val="Normal"/>
    <w:link w:val="BodyTextChar"/>
    <w:uiPriority w:val="99"/>
    <w:pPr>
      <w:jc w:val="center"/>
    </w:pPr>
    <w:rPr>
      <w:b/>
      <w:bCs/>
      <w:sz w:val="26"/>
    </w:rPr>
  </w:style>
  <w:style w:type="character" w:customStyle="1" w:styleId="Heading3Char">
    <w:name w:val="Heading 3 Char"/>
    <w:link w:val="Heading3"/>
    <w:rPr>
      <w:rFonts w:ascii=".VnTimeH" w:hAnsi=".VnTimeH"/>
      <w:b/>
      <w:sz w:val="28"/>
      <w:lang w:val="en-US" w:eastAsia="en-US" w:bidi="ar-SA"/>
    </w:rPr>
  </w:style>
  <w:style w:type="character" w:customStyle="1" w:styleId="FooterChar">
    <w:name w:val="Footer Char"/>
    <w:link w:val="Footer"/>
    <w:uiPriority w:val="99"/>
    <w:rPr>
      <w:sz w:val="28"/>
      <w:szCs w:val="28"/>
      <w:lang w:val="en-US" w:eastAsia="en-US" w:bidi="ar-SA"/>
    </w:rPr>
  </w:style>
  <w:style w:type="character" w:customStyle="1" w:styleId="BodyTextChar">
    <w:name w:val="Body Text Char"/>
    <w:link w:val="BodyText"/>
    <w:uiPriority w:val="99"/>
    <w:rPr>
      <w:b/>
      <w:bCs/>
      <w:sz w:val="26"/>
      <w:szCs w:val="24"/>
      <w:lang w:val="en-US" w:eastAsia="en-US" w:bidi="ar-SA"/>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qFormat/>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link w:val="FootnoteText"/>
    <w:rPr>
      <w:lang w:val="en-US" w:eastAsia="en-US" w:bidi="ar-SA"/>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f1"/>
    <w:qFormat/>
    <w:rPr>
      <w:vertAlign w:val="superscript"/>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2D693C"/>
    <w:pPr>
      <w:tabs>
        <w:tab w:val="center" w:pos="4680"/>
        <w:tab w:val="right" w:pos="9360"/>
      </w:tabs>
    </w:pPr>
    <w:rPr>
      <w:lang w:val="x-none" w:eastAsia="x-none"/>
    </w:rPr>
  </w:style>
  <w:style w:type="character" w:customStyle="1" w:styleId="HeaderChar">
    <w:name w:val="Header Char"/>
    <w:link w:val="Header"/>
    <w:rsid w:val="002D693C"/>
    <w:rPr>
      <w:sz w:val="24"/>
      <w:szCs w:val="24"/>
    </w:rPr>
  </w:style>
  <w:style w:type="paragraph" w:styleId="ListParagraph">
    <w:name w:val="List Paragraph"/>
    <w:basedOn w:val="Normal"/>
    <w:uiPriority w:val="34"/>
    <w:qFormat/>
    <w:rsid w:val="006C4D46"/>
    <w:pPr>
      <w:ind w:left="720"/>
      <w:contextualSpacing/>
    </w:pPr>
    <w:rPr>
      <w:rFonts w:ascii=".VnTime" w:hAnsi=".VnTime"/>
      <w:sz w:val="28"/>
      <w:szCs w:val="20"/>
    </w:rPr>
  </w:style>
  <w:style w:type="paragraph" w:customStyle="1" w:styleId="Body1">
    <w:name w:val="Body 1"/>
    <w:rsid w:val="009C6A45"/>
    <w:pPr>
      <w:outlineLvl w:val="0"/>
    </w:pPr>
    <w:rPr>
      <w:rFonts w:eastAsia="Arial Unicode MS"/>
      <w:color w:val="000000"/>
      <w:sz w:val="28"/>
      <w:u w:color="000000"/>
    </w:rPr>
  </w:style>
  <w:style w:type="character" w:customStyle="1" w:styleId="04BodyChar">
    <w:name w:val="04. Body Char"/>
    <w:link w:val="04Body"/>
    <w:locked/>
    <w:rsid w:val="00C16DBE"/>
    <w:rPr>
      <w:sz w:val="28"/>
      <w:szCs w:val="26"/>
      <w:lang w:val="x-none" w:eastAsia="x-none"/>
    </w:rPr>
  </w:style>
  <w:style w:type="paragraph" w:customStyle="1" w:styleId="04Body">
    <w:name w:val="04. Body"/>
    <w:basedOn w:val="Normal"/>
    <w:link w:val="04BodyChar"/>
    <w:qFormat/>
    <w:rsid w:val="00C16DBE"/>
    <w:pPr>
      <w:spacing w:before="120" w:after="120" w:line="264" w:lineRule="auto"/>
      <w:ind w:firstLine="720"/>
      <w:jc w:val="both"/>
    </w:pPr>
    <w:rPr>
      <w:sz w:val="28"/>
      <w:szCs w:val="26"/>
      <w:lang w:val="x-none" w:eastAsia="x-none"/>
    </w:rPr>
  </w:style>
  <w:style w:type="paragraph" w:styleId="NormalWeb">
    <w:name w:val="Normal (Web)"/>
    <w:basedOn w:val="Normal"/>
    <w:uiPriority w:val="99"/>
    <w:unhideWhenUsed/>
    <w:rsid w:val="00FD0CF9"/>
    <w:pPr>
      <w:spacing w:before="100" w:beforeAutospacing="1" w:after="100" w:afterAutospacing="1"/>
    </w:pPr>
  </w:style>
  <w:style w:type="paragraph" w:customStyle="1" w:styleId="Char">
    <w:name w:val="Char"/>
    <w:basedOn w:val="Normal"/>
    <w:rsid w:val="00965B49"/>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A65119"/>
    <w:pPr>
      <w:spacing w:after="120"/>
      <w:ind w:left="360"/>
    </w:pPr>
    <w:rPr>
      <w:lang w:val="x-none" w:eastAsia="x-none"/>
    </w:rPr>
  </w:style>
  <w:style w:type="character" w:customStyle="1" w:styleId="BodyTextIndentChar">
    <w:name w:val="Body Text Indent Char"/>
    <w:link w:val="BodyTextIndent"/>
    <w:rsid w:val="00A65119"/>
    <w:rPr>
      <w:sz w:val="24"/>
      <w:szCs w:val="24"/>
    </w:rPr>
  </w:style>
  <w:style w:type="paragraph" w:styleId="BodyText3">
    <w:name w:val="Body Text 3"/>
    <w:basedOn w:val="Normal"/>
    <w:link w:val="BodyText3Char"/>
    <w:rsid w:val="00DE0605"/>
    <w:pPr>
      <w:spacing w:after="120"/>
    </w:pPr>
    <w:rPr>
      <w:rFonts w:ascii=".VnTime" w:hAnsi=".VnTime"/>
      <w:b/>
      <w:sz w:val="16"/>
      <w:szCs w:val="16"/>
    </w:rPr>
  </w:style>
  <w:style w:type="character" w:customStyle="1" w:styleId="BodyText3Char">
    <w:name w:val="Body Text 3 Char"/>
    <w:link w:val="BodyText3"/>
    <w:rsid w:val="00DE0605"/>
    <w:rPr>
      <w:rFonts w:ascii=".VnTime" w:hAnsi=".VnTime"/>
      <w:b/>
      <w:sz w:val="16"/>
      <w:szCs w:val="16"/>
    </w:rPr>
  </w:style>
  <w:style w:type="character" w:styleId="CommentReference">
    <w:name w:val="annotation reference"/>
    <w:basedOn w:val="DefaultParagraphFont"/>
    <w:uiPriority w:val="99"/>
    <w:semiHidden/>
    <w:unhideWhenUsed/>
    <w:rsid w:val="00BC1056"/>
    <w:rPr>
      <w:sz w:val="16"/>
      <w:szCs w:val="16"/>
    </w:rPr>
  </w:style>
  <w:style w:type="paragraph" w:styleId="CommentText">
    <w:name w:val="annotation text"/>
    <w:basedOn w:val="Normal"/>
    <w:link w:val="CommentTextChar"/>
    <w:uiPriority w:val="99"/>
    <w:semiHidden/>
    <w:unhideWhenUsed/>
    <w:rsid w:val="00BC1056"/>
    <w:rPr>
      <w:sz w:val="20"/>
      <w:szCs w:val="20"/>
    </w:rPr>
  </w:style>
  <w:style w:type="character" w:customStyle="1" w:styleId="CommentTextChar">
    <w:name w:val="Comment Text Char"/>
    <w:basedOn w:val="DefaultParagraphFont"/>
    <w:link w:val="CommentText"/>
    <w:uiPriority w:val="99"/>
    <w:semiHidden/>
    <w:rsid w:val="00BC10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qFormat="1"/>
    <w:lsdException w:name="footnote reference"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qFormat/>
    <w:pPr>
      <w:keepNext/>
      <w:outlineLvl w:val="2"/>
    </w:pPr>
    <w:rPr>
      <w:rFonts w:ascii=".VnTimeH" w:hAnsi=".VnTime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8"/>
      <w:szCs w:val="28"/>
    </w:rPr>
  </w:style>
  <w:style w:type="character" w:styleId="PageNumber">
    <w:name w:val="page number"/>
    <w:basedOn w:val="DefaultParagraphFont"/>
  </w:style>
  <w:style w:type="paragraph" w:styleId="BodyText">
    <w:name w:val="Body Text"/>
    <w:basedOn w:val="Normal"/>
    <w:link w:val="BodyTextChar"/>
    <w:uiPriority w:val="99"/>
    <w:pPr>
      <w:jc w:val="center"/>
    </w:pPr>
    <w:rPr>
      <w:b/>
      <w:bCs/>
      <w:sz w:val="26"/>
    </w:rPr>
  </w:style>
  <w:style w:type="character" w:customStyle="1" w:styleId="Heading3Char">
    <w:name w:val="Heading 3 Char"/>
    <w:link w:val="Heading3"/>
    <w:rPr>
      <w:rFonts w:ascii=".VnTimeH" w:hAnsi=".VnTimeH"/>
      <w:b/>
      <w:sz w:val="28"/>
      <w:lang w:val="en-US" w:eastAsia="en-US" w:bidi="ar-SA"/>
    </w:rPr>
  </w:style>
  <w:style w:type="character" w:customStyle="1" w:styleId="FooterChar">
    <w:name w:val="Footer Char"/>
    <w:link w:val="Footer"/>
    <w:uiPriority w:val="99"/>
    <w:rPr>
      <w:sz w:val="28"/>
      <w:szCs w:val="28"/>
      <w:lang w:val="en-US" w:eastAsia="en-US" w:bidi="ar-SA"/>
    </w:rPr>
  </w:style>
  <w:style w:type="character" w:customStyle="1" w:styleId="BodyTextChar">
    <w:name w:val="Body Text Char"/>
    <w:link w:val="BodyText"/>
    <w:uiPriority w:val="99"/>
    <w:rPr>
      <w:b/>
      <w:bCs/>
      <w:sz w:val="26"/>
      <w:szCs w:val="24"/>
      <w:lang w:val="en-US" w:eastAsia="en-US" w:bidi="ar-SA"/>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C"/>
    <w:basedOn w:val="Normal"/>
    <w:link w:val="FootnoteTextChar"/>
    <w:qFormat/>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C Char"/>
    <w:link w:val="FootnoteText"/>
    <w:rPr>
      <w:lang w:val="en-US" w:eastAsia="en-US" w:bidi="ar-SA"/>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f1"/>
    <w:qFormat/>
    <w:rPr>
      <w:vertAlign w:val="superscript"/>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2D693C"/>
    <w:pPr>
      <w:tabs>
        <w:tab w:val="center" w:pos="4680"/>
        <w:tab w:val="right" w:pos="9360"/>
      </w:tabs>
    </w:pPr>
    <w:rPr>
      <w:lang w:val="x-none" w:eastAsia="x-none"/>
    </w:rPr>
  </w:style>
  <w:style w:type="character" w:customStyle="1" w:styleId="HeaderChar">
    <w:name w:val="Header Char"/>
    <w:link w:val="Header"/>
    <w:rsid w:val="002D693C"/>
    <w:rPr>
      <w:sz w:val="24"/>
      <w:szCs w:val="24"/>
    </w:rPr>
  </w:style>
  <w:style w:type="paragraph" w:styleId="ListParagraph">
    <w:name w:val="List Paragraph"/>
    <w:basedOn w:val="Normal"/>
    <w:uiPriority w:val="34"/>
    <w:qFormat/>
    <w:rsid w:val="006C4D46"/>
    <w:pPr>
      <w:ind w:left="720"/>
      <w:contextualSpacing/>
    </w:pPr>
    <w:rPr>
      <w:rFonts w:ascii=".VnTime" w:hAnsi=".VnTime"/>
      <w:sz w:val="28"/>
      <w:szCs w:val="20"/>
    </w:rPr>
  </w:style>
  <w:style w:type="paragraph" w:customStyle="1" w:styleId="Body1">
    <w:name w:val="Body 1"/>
    <w:rsid w:val="009C6A45"/>
    <w:pPr>
      <w:outlineLvl w:val="0"/>
    </w:pPr>
    <w:rPr>
      <w:rFonts w:eastAsia="Arial Unicode MS"/>
      <w:color w:val="000000"/>
      <w:sz w:val="28"/>
      <w:u w:color="000000"/>
    </w:rPr>
  </w:style>
  <w:style w:type="character" w:customStyle="1" w:styleId="04BodyChar">
    <w:name w:val="04. Body Char"/>
    <w:link w:val="04Body"/>
    <w:locked/>
    <w:rsid w:val="00C16DBE"/>
    <w:rPr>
      <w:sz w:val="28"/>
      <w:szCs w:val="26"/>
      <w:lang w:val="x-none" w:eastAsia="x-none"/>
    </w:rPr>
  </w:style>
  <w:style w:type="paragraph" w:customStyle="1" w:styleId="04Body">
    <w:name w:val="04. Body"/>
    <w:basedOn w:val="Normal"/>
    <w:link w:val="04BodyChar"/>
    <w:qFormat/>
    <w:rsid w:val="00C16DBE"/>
    <w:pPr>
      <w:spacing w:before="120" w:after="120" w:line="264" w:lineRule="auto"/>
      <w:ind w:firstLine="720"/>
      <w:jc w:val="both"/>
    </w:pPr>
    <w:rPr>
      <w:sz w:val="28"/>
      <w:szCs w:val="26"/>
      <w:lang w:val="x-none" w:eastAsia="x-none"/>
    </w:rPr>
  </w:style>
  <w:style w:type="paragraph" w:styleId="NormalWeb">
    <w:name w:val="Normal (Web)"/>
    <w:basedOn w:val="Normal"/>
    <w:uiPriority w:val="99"/>
    <w:unhideWhenUsed/>
    <w:rsid w:val="00FD0CF9"/>
    <w:pPr>
      <w:spacing w:before="100" w:beforeAutospacing="1" w:after="100" w:afterAutospacing="1"/>
    </w:pPr>
  </w:style>
  <w:style w:type="paragraph" w:customStyle="1" w:styleId="Char">
    <w:name w:val="Char"/>
    <w:basedOn w:val="Normal"/>
    <w:rsid w:val="00965B49"/>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A65119"/>
    <w:pPr>
      <w:spacing w:after="120"/>
      <w:ind w:left="360"/>
    </w:pPr>
    <w:rPr>
      <w:lang w:val="x-none" w:eastAsia="x-none"/>
    </w:rPr>
  </w:style>
  <w:style w:type="character" w:customStyle="1" w:styleId="BodyTextIndentChar">
    <w:name w:val="Body Text Indent Char"/>
    <w:link w:val="BodyTextIndent"/>
    <w:rsid w:val="00A65119"/>
    <w:rPr>
      <w:sz w:val="24"/>
      <w:szCs w:val="24"/>
    </w:rPr>
  </w:style>
  <w:style w:type="paragraph" w:styleId="BodyText3">
    <w:name w:val="Body Text 3"/>
    <w:basedOn w:val="Normal"/>
    <w:link w:val="BodyText3Char"/>
    <w:rsid w:val="00DE0605"/>
    <w:pPr>
      <w:spacing w:after="120"/>
    </w:pPr>
    <w:rPr>
      <w:rFonts w:ascii=".VnTime" w:hAnsi=".VnTime"/>
      <w:b/>
      <w:sz w:val="16"/>
      <w:szCs w:val="16"/>
    </w:rPr>
  </w:style>
  <w:style w:type="character" w:customStyle="1" w:styleId="BodyText3Char">
    <w:name w:val="Body Text 3 Char"/>
    <w:link w:val="BodyText3"/>
    <w:rsid w:val="00DE0605"/>
    <w:rPr>
      <w:rFonts w:ascii=".VnTime" w:hAnsi=".VnTime"/>
      <w:b/>
      <w:sz w:val="16"/>
      <w:szCs w:val="16"/>
    </w:rPr>
  </w:style>
  <w:style w:type="character" w:styleId="CommentReference">
    <w:name w:val="annotation reference"/>
    <w:basedOn w:val="DefaultParagraphFont"/>
    <w:uiPriority w:val="99"/>
    <w:semiHidden/>
    <w:unhideWhenUsed/>
    <w:rsid w:val="00BC1056"/>
    <w:rPr>
      <w:sz w:val="16"/>
      <w:szCs w:val="16"/>
    </w:rPr>
  </w:style>
  <w:style w:type="paragraph" w:styleId="CommentText">
    <w:name w:val="annotation text"/>
    <w:basedOn w:val="Normal"/>
    <w:link w:val="CommentTextChar"/>
    <w:uiPriority w:val="99"/>
    <w:semiHidden/>
    <w:unhideWhenUsed/>
    <w:rsid w:val="00BC1056"/>
    <w:rPr>
      <w:sz w:val="20"/>
      <w:szCs w:val="20"/>
    </w:rPr>
  </w:style>
  <w:style w:type="character" w:customStyle="1" w:styleId="CommentTextChar">
    <w:name w:val="Comment Text Char"/>
    <w:basedOn w:val="DefaultParagraphFont"/>
    <w:link w:val="CommentText"/>
    <w:uiPriority w:val="99"/>
    <w:semiHidden/>
    <w:rsid w:val="00BC1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1956">
      <w:bodyDiv w:val="1"/>
      <w:marLeft w:val="0"/>
      <w:marRight w:val="0"/>
      <w:marTop w:val="0"/>
      <w:marBottom w:val="0"/>
      <w:divBdr>
        <w:top w:val="none" w:sz="0" w:space="0" w:color="auto"/>
        <w:left w:val="none" w:sz="0" w:space="0" w:color="auto"/>
        <w:bottom w:val="none" w:sz="0" w:space="0" w:color="auto"/>
        <w:right w:val="none" w:sz="0" w:space="0" w:color="auto"/>
      </w:divBdr>
    </w:div>
    <w:div w:id="166019739">
      <w:bodyDiv w:val="1"/>
      <w:marLeft w:val="0"/>
      <w:marRight w:val="0"/>
      <w:marTop w:val="0"/>
      <w:marBottom w:val="0"/>
      <w:divBdr>
        <w:top w:val="none" w:sz="0" w:space="0" w:color="auto"/>
        <w:left w:val="none" w:sz="0" w:space="0" w:color="auto"/>
        <w:bottom w:val="none" w:sz="0" w:space="0" w:color="auto"/>
        <w:right w:val="none" w:sz="0" w:space="0" w:color="auto"/>
      </w:divBdr>
    </w:div>
    <w:div w:id="323702023">
      <w:bodyDiv w:val="1"/>
      <w:marLeft w:val="0"/>
      <w:marRight w:val="0"/>
      <w:marTop w:val="0"/>
      <w:marBottom w:val="0"/>
      <w:divBdr>
        <w:top w:val="none" w:sz="0" w:space="0" w:color="auto"/>
        <w:left w:val="none" w:sz="0" w:space="0" w:color="auto"/>
        <w:bottom w:val="none" w:sz="0" w:space="0" w:color="auto"/>
        <w:right w:val="none" w:sz="0" w:space="0" w:color="auto"/>
      </w:divBdr>
    </w:div>
    <w:div w:id="577638231">
      <w:bodyDiv w:val="1"/>
      <w:marLeft w:val="0"/>
      <w:marRight w:val="0"/>
      <w:marTop w:val="0"/>
      <w:marBottom w:val="0"/>
      <w:divBdr>
        <w:top w:val="none" w:sz="0" w:space="0" w:color="auto"/>
        <w:left w:val="none" w:sz="0" w:space="0" w:color="auto"/>
        <w:bottom w:val="none" w:sz="0" w:space="0" w:color="auto"/>
        <w:right w:val="none" w:sz="0" w:space="0" w:color="auto"/>
      </w:divBdr>
    </w:div>
    <w:div w:id="641278475">
      <w:bodyDiv w:val="1"/>
      <w:marLeft w:val="0"/>
      <w:marRight w:val="0"/>
      <w:marTop w:val="0"/>
      <w:marBottom w:val="0"/>
      <w:divBdr>
        <w:top w:val="none" w:sz="0" w:space="0" w:color="auto"/>
        <w:left w:val="none" w:sz="0" w:space="0" w:color="auto"/>
        <w:bottom w:val="none" w:sz="0" w:space="0" w:color="auto"/>
        <w:right w:val="none" w:sz="0" w:space="0" w:color="auto"/>
      </w:divBdr>
    </w:div>
    <w:div w:id="712585205">
      <w:bodyDiv w:val="1"/>
      <w:marLeft w:val="0"/>
      <w:marRight w:val="0"/>
      <w:marTop w:val="0"/>
      <w:marBottom w:val="0"/>
      <w:divBdr>
        <w:top w:val="none" w:sz="0" w:space="0" w:color="auto"/>
        <w:left w:val="none" w:sz="0" w:space="0" w:color="auto"/>
        <w:bottom w:val="none" w:sz="0" w:space="0" w:color="auto"/>
        <w:right w:val="none" w:sz="0" w:space="0" w:color="auto"/>
      </w:divBdr>
    </w:div>
    <w:div w:id="181340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5D615-444F-4B6F-96F0-15E470CE7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13</Pages>
  <Words>4347</Words>
  <Characters>24782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ỦY BAN NHÂN DÂN</vt:lpstr>
    </vt:vector>
  </TitlesOfParts>
  <Company>andongnhi.violet.vn</Company>
  <LinksUpToDate>false</LinksUpToDate>
  <CharactersWithSpaces>29071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VAIO</dc:creator>
  <cp:lastModifiedBy>Long Thieu</cp:lastModifiedBy>
  <cp:revision>401</cp:revision>
  <cp:lastPrinted>2019-07-04T08:05:00Z</cp:lastPrinted>
  <dcterms:created xsi:type="dcterms:W3CDTF">2019-06-23T04:56:00Z</dcterms:created>
  <dcterms:modified xsi:type="dcterms:W3CDTF">2019-07-08T03:35:00Z</dcterms:modified>
</cp:coreProperties>
</file>