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4" w:type="dxa"/>
        <w:tblInd w:w="-426" w:type="dxa"/>
        <w:tblLayout w:type="fixed"/>
        <w:tblLook w:val="0000" w:firstRow="0" w:lastRow="0" w:firstColumn="0" w:lastColumn="0" w:noHBand="0" w:noVBand="0"/>
      </w:tblPr>
      <w:tblGrid>
        <w:gridCol w:w="3774"/>
        <w:gridCol w:w="6300"/>
      </w:tblGrid>
      <w:tr w:rsidR="00CD5528" w:rsidRPr="00103D8C" w14:paraId="52E89CC5" w14:textId="77777777" w:rsidTr="00EF3634">
        <w:trPr>
          <w:trHeight w:val="1843"/>
        </w:trPr>
        <w:tc>
          <w:tcPr>
            <w:tcW w:w="3774" w:type="dxa"/>
          </w:tcPr>
          <w:p w14:paraId="63F196F8" w14:textId="77777777" w:rsidR="00CD5528" w:rsidRPr="00103D8C" w:rsidRDefault="00CD5528" w:rsidP="005F6C89">
            <w:pPr>
              <w:spacing w:line="288" w:lineRule="auto"/>
              <w:jc w:val="center"/>
              <w:rPr>
                <w:rFonts w:ascii="Times New Roman" w:hAnsi="Times New Roman"/>
                <w:b/>
                <w:sz w:val="4"/>
              </w:rPr>
            </w:pPr>
          </w:p>
          <w:p w14:paraId="463982FB" w14:textId="77777777" w:rsidR="00CD5528" w:rsidRPr="00103D8C" w:rsidRDefault="00CD5528" w:rsidP="00640E30">
            <w:pPr>
              <w:jc w:val="center"/>
              <w:rPr>
                <w:rFonts w:ascii="Times New Roman" w:hAnsi="Times New Roman"/>
              </w:rPr>
            </w:pPr>
            <w:r w:rsidRPr="00103D8C">
              <w:rPr>
                <w:rFonts w:ascii="Times New Roman" w:hAnsi="Times New Roman"/>
              </w:rPr>
              <w:t>HĐND TỈNH HÀ TĨNH</w:t>
            </w:r>
          </w:p>
          <w:p w14:paraId="2762BDB0" w14:textId="77777777" w:rsidR="00CD5528" w:rsidRPr="00103D8C" w:rsidRDefault="00CD5528" w:rsidP="00640E30">
            <w:pPr>
              <w:jc w:val="center"/>
              <w:rPr>
                <w:rFonts w:ascii="Times New Roman" w:hAnsi="Times New Roman"/>
                <w:b/>
              </w:rPr>
            </w:pPr>
            <w:r w:rsidRPr="00103D8C">
              <w:rPr>
                <w:rFonts w:ascii="Times New Roman" w:hAnsi="Times New Roman"/>
                <w:b/>
              </w:rPr>
              <w:t>ĐOÀN GIÁM SÁT</w:t>
            </w:r>
          </w:p>
          <w:p w14:paraId="1213CF00" w14:textId="77777777" w:rsidR="00E85CB3" w:rsidRPr="00103D8C" w:rsidRDefault="00E85CB3" w:rsidP="00312A74">
            <w:pPr>
              <w:spacing w:before="120" w:line="288" w:lineRule="auto"/>
              <w:ind w:left="-113" w:right="-113"/>
              <w:jc w:val="center"/>
              <w:rPr>
                <w:rFonts w:ascii="Times New Roman" w:hAnsi="Times New Roman"/>
                <w:sz w:val="2"/>
              </w:rPr>
            </w:pPr>
            <w:r w:rsidRPr="00103D8C">
              <w:rPr>
                <w:rFonts w:ascii="Times New Roman" w:hAnsi="Times New Roman"/>
                <w:b/>
                <w:noProof/>
                <w:lang w:val="en-US"/>
              </w:rPr>
              <mc:AlternateContent>
                <mc:Choice Requires="wps">
                  <w:drawing>
                    <wp:anchor distT="0" distB="0" distL="114300" distR="114300" simplePos="0" relativeHeight="251661312" behindDoc="0" locked="0" layoutInCell="1" allowOverlap="1" wp14:anchorId="663E6D3E" wp14:editId="03F1DA4A">
                      <wp:simplePos x="0" y="0"/>
                      <wp:positionH relativeFrom="column">
                        <wp:posOffset>720639</wp:posOffset>
                      </wp:positionH>
                      <wp:positionV relativeFrom="paragraph">
                        <wp:posOffset>29227</wp:posOffset>
                      </wp:positionV>
                      <wp:extent cx="765690"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4E51E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2.3pt" to="117.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GIp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s+lsAR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"/>
                  </w:pict>
                </mc:Fallback>
              </mc:AlternateContent>
            </w:r>
          </w:p>
          <w:p w14:paraId="1CF8E01C" w14:textId="04A29206" w:rsidR="00CD5528" w:rsidRPr="00103D8C" w:rsidRDefault="005C4978" w:rsidP="00AC429F">
            <w:pPr>
              <w:spacing w:before="120" w:line="288" w:lineRule="auto"/>
              <w:ind w:left="-113" w:right="-113"/>
              <w:jc w:val="center"/>
              <w:rPr>
                <w:rFonts w:ascii="Times New Roman" w:hAnsi="Times New Roman"/>
              </w:rPr>
            </w:pPr>
            <w:r w:rsidRPr="00103D8C">
              <w:rPr>
                <w:rFonts w:ascii="Times New Roman" w:hAnsi="Times New Roman"/>
              </w:rPr>
              <w:t xml:space="preserve">Số: </w:t>
            </w:r>
            <w:r w:rsidR="00AC429F">
              <w:rPr>
                <w:rFonts w:ascii="Times New Roman" w:hAnsi="Times New Roman"/>
                <w:lang w:val="en-US"/>
              </w:rPr>
              <w:t>334</w:t>
            </w:r>
            <w:r w:rsidR="00CD5528" w:rsidRPr="00103D8C">
              <w:rPr>
                <w:rFonts w:ascii="Times New Roman" w:hAnsi="Times New Roman"/>
              </w:rPr>
              <w:t>/</w:t>
            </w:r>
            <w:r w:rsidR="00E85CB3" w:rsidRPr="00103D8C">
              <w:rPr>
                <w:rFonts w:ascii="Times New Roman" w:hAnsi="Times New Roman"/>
                <w:lang w:val="en-US"/>
              </w:rPr>
              <w:t>BC</w:t>
            </w:r>
            <w:r w:rsidR="000F79F2" w:rsidRPr="00103D8C">
              <w:rPr>
                <w:rFonts w:ascii="Times New Roman" w:hAnsi="Times New Roman"/>
                <w:lang w:val="en-US"/>
              </w:rPr>
              <w:t>-</w:t>
            </w:r>
            <w:r w:rsidR="00CD5528" w:rsidRPr="00103D8C">
              <w:rPr>
                <w:rFonts w:ascii="Times New Roman" w:hAnsi="Times New Roman"/>
              </w:rPr>
              <w:t>ĐGS</w:t>
            </w:r>
          </w:p>
        </w:tc>
        <w:tc>
          <w:tcPr>
            <w:tcW w:w="6300" w:type="dxa"/>
          </w:tcPr>
          <w:p w14:paraId="12BA52FD" w14:textId="77777777" w:rsidR="00CD5528" w:rsidRPr="00103D8C" w:rsidRDefault="00CD5528" w:rsidP="005F6C89">
            <w:pPr>
              <w:spacing w:line="288" w:lineRule="auto"/>
              <w:jc w:val="center"/>
              <w:rPr>
                <w:rFonts w:ascii="Times New Roman" w:hAnsi="Times New Roman"/>
                <w:b/>
                <w:sz w:val="2"/>
              </w:rPr>
            </w:pPr>
          </w:p>
          <w:p w14:paraId="110E6BF6" w14:textId="77777777" w:rsidR="00CD5528" w:rsidRPr="00103D8C" w:rsidRDefault="00CD5528" w:rsidP="00466319">
            <w:pPr>
              <w:spacing w:line="288" w:lineRule="auto"/>
              <w:ind w:left="-108"/>
              <w:jc w:val="center"/>
              <w:rPr>
                <w:rFonts w:ascii="Times New Roman" w:hAnsi="Times New Roman"/>
                <w:b/>
                <w:sz w:val="26"/>
              </w:rPr>
            </w:pPr>
            <w:r w:rsidRPr="00103D8C">
              <w:rPr>
                <w:rFonts w:ascii="Times New Roman" w:hAnsi="Times New Roman"/>
                <w:b/>
                <w:sz w:val="26"/>
              </w:rPr>
              <w:t>CỘNG HOÀ XÃ HỘI CHỦ NGHĨA VIỆT NAM</w:t>
            </w:r>
          </w:p>
          <w:p w14:paraId="71506ABF" w14:textId="77777777" w:rsidR="00CD5528" w:rsidRPr="00103D8C" w:rsidRDefault="00E222DD" w:rsidP="00E222DD">
            <w:pPr>
              <w:spacing w:line="288" w:lineRule="auto"/>
              <w:jc w:val="center"/>
              <w:rPr>
                <w:rFonts w:ascii="Times New Roman" w:hAnsi="Times New Roman"/>
                <w:b/>
              </w:rPr>
            </w:pPr>
            <w:r w:rsidRPr="00103D8C">
              <w:rPr>
                <w:rFonts w:ascii="Times New Roman" w:hAnsi="Times New Roman"/>
                <w:noProof/>
                <w:szCs w:val="28"/>
                <w:lang w:val="en-US"/>
              </w:rPr>
              <mc:AlternateContent>
                <mc:Choice Requires="wps">
                  <w:drawing>
                    <wp:anchor distT="0" distB="0" distL="114300" distR="114300" simplePos="0" relativeHeight="251659264" behindDoc="0" locked="0" layoutInCell="1" allowOverlap="1" wp14:anchorId="704FF889" wp14:editId="46FE8DB0">
                      <wp:simplePos x="0" y="0"/>
                      <wp:positionH relativeFrom="column">
                        <wp:posOffset>1026795</wp:posOffset>
                      </wp:positionH>
                      <wp:positionV relativeFrom="paragraph">
                        <wp:posOffset>237679</wp:posOffset>
                      </wp:positionV>
                      <wp:extent cx="18764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0B4C0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5pt,18.7pt" to="228.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"/>
                  </w:pict>
                </mc:Fallback>
              </mc:AlternateContent>
            </w:r>
            <w:r w:rsidR="00CD5528" w:rsidRPr="00103D8C">
              <w:rPr>
                <w:rFonts w:ascii="Times New Roman" w:hAnsi="Times New Roman"/>
                <w:b/>
              </w:rPr>
              <w:t>Độc lập - Tự do - Hạnh phúc</w:t>
            </w:r>
          </w:p>
          <w:p w14:paraId="351C0BF0" w14:textId="77777777" w:rsidR="00E222DD" w:rsidRPr="00103D8C" w:rsidRDefault="00E222DD" w:rsidP="00E222DD">
            <w:pPr>
              <w:spacing w:line="288" w:lineRule="auto"/>
              <w:jc w:val="center"/>
              <w:rPr>
                <w:rFonts w:ascii="Times New Roman" w:hAnsi="Times New Roman"/>
                <w:b/>
                <w:sz w:val="14"/>
              </w:rPr>
            </w:pPr>
          </w:p>
          <w:p w14:paraId="1002B50E" w14:textId="235D7539" w:rsidR="00CD5528" w:rsidRPr="00103D8C" w:rsidRDefault="00D04A80" w:rsidP="00AC429F">
            <w:pPr>
              <w:pStyle w:val="Heading1"/>
              <w:spacing w:line="288" w:lineRule="auto"/>
              <w:jc w:val="center"/>
              <w:rPr>
                <w:rFonts w:ascii="Times New Roman" w:hAnsi="Times New Roman"/>
                <w:sz w:val="28"/>
                <w:szCs w:val="28"/>
              </w:rPr>
            </w:pPr>
            <w:r w:rsidRPr="00103D8C">
              <w:rPr>
                <w:rFonts w:ascii="Times New Roman" w:hAnsi="Times New Roman"/>
                <w:b w:val="0"/>
                <w:i/>
                <w:sz w:val="28"/>
                <w:szCs w:val="28"/>
              </w:rPr>
              <w:t xml:space="preserve">     </w:t>
            </w:r>
            <w:r w:rsidR="00CD5528" w:rsidRPr="00103D8C">
              <w:rPr>
                <w:rFonts w:ascii="Times New Roman" w:hAnsi="Times New Roman"/>
                <w:b w:val="0"/>
                <w:i/>
                <w:sz w:val="28"/>
                <w:szCs w:val="28"/>
              </w:rPr>
              <w:t xml:space="preserve">Hà Tĩnh, ngày </w:t>
            </w:r>
            <w:r w:rsidR="00AC429F">
              <w:rPr>
                <w:rFonts w:ascii="Times New Roman" w:hAnsi="Times New Roman"/>
                <w:b w:val="0"/>
                <w:i/>
                <w:sz w:val="28"/>
                <w:szCs w:val="28"/>
              </w:rPr>
              <w:t>07</w:t>
            </w:r>
            <w:r w:rsidR="00E85CB3" w:rsidRPr="00103D8C">
              <w:rPr>
                <w:rFonts w:ascii="Times New Roman" w:hAnsi="Times New Roman"/>
                <w:b w:val="0"/>
                <w:i/>
                <w:sz w:val="28"/>
                <w:szCs w:val="28"/>
              </w:rPr>
              <w:t xml:space="preserve"> tháng </w:t>
            </w:r>
            <w:r w:rsidR="00A71AA1">
              <w:rPr>
                <w:rFonts w:ascii="Times New Roman" w:hAnsi="Times New Roman"/>
                <w:b w:val="0"/>
                <w:i/>
                <w:sz w:val="28"/>
                <w:szCs w:val="28"/>
              </w:rPr>
              <w:t>7</w:t>
            </w:r>
            <w:r w:rsidR="00CD5528" w:rsidRPr="00103D8C">
              <w:rPr>
                <w:rFonts w:ascii="Times New Roman" w:hAnsi="Times New Roman"/>
                <w:b w:val="0"/>
                <w:i/>
                <w:sz w:val="28"/>
                <w:szCs w:val="28"/>
              </w:rPr>
              <w:t xml:space="preserve"> năm 20</w:t>
            </w:r>
            <w:r w:rsidR="005C4978" w:rsidRPr="00103D8C">
              <w:rPr>
                <w:rFonts w:ascii="Times New Roman" w:hAnsi="Times New Roman"/>
                <w:b w:val="0"/>
                <w:i/>
                <w:sz w:val="28"/>
                <w:szCs w:val="28"/>
              </w:rPr>
              <w:t>20</w:t>
            </w:r>
          </w:p>
        </w:tc>
      </w:tr>
    </w:tbl>
    <w:p w14:paraId="40D324BB" w14:textId="77777777" w:rsidR="00E222DD" w:rsidRPr="00103D8C" w:rsidRDefault="00E222DD" w:rsidP="00E222DD">
      <w:pPr>
        <w:jc w:val="center"/>
        <w:rPr>
          <w:rFonts w:ascii="Times New Roman" w:hAnsi="Times New Roman"/>
          <w:b/>
          <w:szCs w:val="30"/>
          <w:lang w:val="en-US"/>
        </w:rPr>
      </w:pPr>
      <w:r w:rsidRPr="00103D8C">
        <w:rPr>
          <w:rFonts w:ascii="Times New Roman" w:hAnsi="Times New Roman"/>
          <w:b/>
          <w:szCs w:val="30"/>
          <w:lang w:val="en-US"/>
        </w:rPr>
        <w:t>BÁO CÁO</w:t>
      </w:r>
    </w:p>
    <w:p w14:paraId="0EF5F967" w14:textId="77777777" w:rsidR="00A71AA1" w:rsidRDefault="00E222DD" w:rsidP="005C4978">
      <w:pPr>
        <w:jc w:val="center"/>
        <w:rPr>
          <w:rFonts w:ascii="Times New Roman" w:hAnsi="Times New Roman"/>
          <w:b/>
          <w:szCs w:val="30"/>
          <w:lang w:val="en-US"/>
        </w:rPr>
      </w:pPr>
      <w:r w:rsidRPr="00103D8C">
        <w:rPr>
          <w:rFonts w:ascii="Times New Roman" w:hAnsi="Times New Roman"/>
          <w:b/>
          <w:szCs w:val="30"/>
          <w:lang w:val="en-US"/>
        </w:rPr>
        <w:t xml:space="preserve">Kết quả giám sát chuyên đề về công tác quản lý </w:t>
      </w:r>
      <w:r w:rsidR="00471DEE">
        <w:rPr>
          <w:rFonts w:ascii="Times New Roman" w:hAnsi="Times New Roman"/>
          <w:b/>
          <w:szCs w:val="30"/>
          <w:lang w:val="en-US"/>
        </w:rPr>
        <w:t xml:space="preserve">nhà nước trên lĩnh vực </w:t>
      </w:r>
    </w:p>
    <w:p w14:paraId="2E841893" w14:textId="0D6DADB4" w:rsidR="00E222DD" w:rsidRPr="00103D8C" w:rsidRDefault="00471DEE" w:rsidP="005C4978">
      <w:pPr>
        <w:jc w:val="center"/>
        <w:rPr>
          <w:rFonts w:ascii="Times New Roman" w:hAnsi="Times New Roman"/>
          <w:b/>
          <w:szCs w:val="30"/>
          <w:lang w:val="en-US"/>
        </w:rPr>
      </w:pPr>
      <w:r>
        <w:rPr>
          <w:rFonts w:ascii="Times New Roman" w:hAnsi="Times New Roman"/>
          <w:b/>
          <w:szCs w:val="30"/>
          <w:lang w:val="en-US"/>
        </w:rPr>
        <w:t>D</w:t>
      </w:r>
      <w:r w:rsidR="005C4978" w:rsidRPr="00103D8C">
        <w:rPr>
          <w:rFonts w:ascii="Times New Roman" w:hAnsi="Times New Roman"/>
          <w:b/>
          <w:szCs w:val="30"/>
          <w:lang w:val="en-US"/>
        </w:rPr>
        <w:t>ân số - Kế hoạch hóa gia đình, giai đoạn 2014 - 2020</w:t>
      </w:r>
    </w:p>
    <w:p w14:paraId="1CAF993E" w14:textId="6E6F6AF2" w:rsidR="00B466B0" w:rsidRPr="00103D8C" w:rsidRDefault="00B466B0" w:rsidP="00E222DD">
      <w:pPr>
        <w:jc w:val="center"/>
        <w:rPr>
          <w:rFonts w:ascii="Times New Roman" w:hAnsi="Times New Roman"/>
          <w:i/>
          <w:szCs w:val="30"/>
          <w:lang w:val="en-US"/>
        </w:rPr>
      </w:pPr>
      <w:r w:rsidRPr="00103D8C">
        <w:rPr>
          <w:rFonts w:ascii="Times New Roman" w:hAnsi="Times New Roman"/>
          <w:i/>
          <w:szCs w:val="30"/>
          <w:lang w:val="en-US"/>
        </w:rPr>
        <w:t xml:space="preserve">(Trình tại Kỳ họp thứ </w:t>
      </w:r>
      <w:r w:rsidR="003B0A82">
        <w:rPr>
          <w:rFonts w:ascii="Times New Roman" w:hAnsi="Times New Roman"/>
          <w:i/>
          <w:szCs w:val="30"/>
          <w:lang w:val="en-US"/>
        </w:rPr>
        <w:t>15</w:t>
      </w:r>
      <w:r w:rsidRPr="00103D8C">
        <w:rPr>
          <w:rFonts w:ascii="Times New Roman" w:hAnsi="Times New Roman"/>
          <w:i/>
          <w:szCs w:val="30"/>
          <w:lang w:val="en-US"/>
        </w:rPr>
        <w:t>, HĐND tỉnh khóa XVII)</w:t>
      </w:r>
    </w:p>
    <w:p w14:paraId="1796B133" w14:textId="77777777" w:rsidR="00EF3634" w:rsidRPr="00103D8C" w:rsidRDefault="00EF3634" w:rsidP="00D04A80">
      <w:pPr>
        <w:jc w:val="center"/>
        <w:rPr>
          <w:rFonts w:ascii="Times New Roman" w:hAnsi="Times New Roman"/>
          <w:b/>
          <w:szCs w:val="30"/>
          <w:lang w:val="en-US"/>
        </w:rPr>
      </w:pPr>
      <w:r w:rsidRPr="00103D8C">
        <w:rPr>
          <w:rFonts w:ascii="Times New Roman" w:hAnsi="Times New Roman"/>
          <w:b/>
          <w:noProof/>
          <w:szCs w:val="30"/>
          <w:lang w:val="en-US"/>
        </w:rPr>
        <mc:AlternateContent>
          <mc:Choice Requires="wps">
            <w:drawing>
              <wp:anchor distT="0" distB="0" distL="114300" distR="114300" simplePos="0" relativeHeight="251662336" behindDoc="0" locked="0" layoutInCell="1" allowOverlap="1" wp14:anchorId="2E8E84C3" wp14:editId="2C87EEEE">
                <wp:simplePos x="0" y="0"/>
                <wp:positionH relativeFrom="column">
                  <wp:posOffset>2157730</wp:posOffset>
                </wp:positionH>
                <wp:positionV relativeFrom="paragraph">
                  <wp:posOffset>45188</wp:posOffset>
                </wp:positionV>
                <wp:extent cx="1672006"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0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6C55DD"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3.55pt" to="301.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KmGw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"/>
            </w:pict>
          </mc:Fallback>
        </mc:AlternateContent>
      </w:r>
    </w:p>
    <w:p w14:paraId="0B18A48F" w14:textId="77777777" w:rsidR="00E222DD" w:rsidRPr="00103D8C" w:rsidRDefault="00E222DD" w:rsidP="00D04A80">
      <w:pPr>
        <w:jc w:val="center"/>
        <w:rPr>
          <w:rFonts w:ascii="Times New Roman" w:hAnsi="Times New Roman"/>
          <w:b/>
          <w:szCs w:val="30"/>
          <w:lang w:val="en-US"/>
        </w:rPr>
      </w:pPr>
    </w:p>
    <w:p w14:paraId="4B6DA9D0" w14:textId="0660B7BE" w:rsidR="00E222DD" w:rsidRPr="00B40972" w:rsidRDefault="00E222DD" w:rsidP="00A21641">
      <w:pPr>
        <w:spacing w:before="60" w:after="60" w:line="340" w:lineRule="exact"/>
        <w:ind w:firstLine="709"/>
        <w:jc w:val="both"/>
        <w:rPr>
          <w:rFonts w:ascii="Times New Roman" w:hAnsi="Times New Roman"/>
          <w:bCs/>
          <w:color w:val="000000"/>
          <w:spacing w:val="6"/>
          <w:szCs w:val="28"/>
          <w:lang w:val="en-US"/>
        </w:rPr>
      </w:pPr>
      <w:r w:rsidRPr="00B40972">
        <w:rPr>
          <w:rFonts w:ascii="Times New Roman" w:hAnsi="Times New Roman"/>
          <w:bCs/>
          <w:color w:val="000000"/>
          <w:spacing w:val="6"/>
          <w:szCs w:val="28"/>
        </w:rPr>
        <w:t xml:space="preserve">Thực hiện </w:t>
      </w:r>
      <w:r w:rsidR="001618D9" w:rsidRPr="00B40972">
        <w:rPr>
          <w:rFonts w:ascii="Times New Roman" w:hAnsi="Times New Roman"/>
          <w:bCs/>
          <w:color w:val="000000"/>
          <w:spacing w:val="6"/>
          <w:szCs w:val="28"/>
          <w:lang w:val="en-US"/>
        </w:rPr>
        <w:t xml:space="preserve">Quyết định số </w:t>
      </w:r>
      <w:r w:rsidR="00450F23" w:rsidRPr="00B40972">
        <w:rPr>
          <w:rFonts w:ascii="Times New Roman" w:hAnsi="Times New Roman"/>
          <w:bCs/>
          <w:color w:val="000000"/>
          <w:spacing w:val="6"/>
          <w:szCs w:val="28"/>
          <w:lang w:val="en-US"/>
        </w:rPr>
        <w:t>71/QĐ-HĐND, ngày 03</w:t>
      </w:r>
      <w:r w:rsidR="001618D9" w:rsidRPr="00B40972">
        <w:rPr>
          <w:rFonts w:ascii="Times New Roman" w:hAnsi="Times New Roman"/>
          <w:bCs/>
          <w:color w:val="000000"/>
          <w:spacing w:val="6"/>
          <w:szCs w:val="28"/>
          <w:lang w:val="en-US"/>
        </w:rPr>
        <w:t>/02</w:t>
      </w:r>
      <w:r w:rsidRPr="00B40972">
        <w:rPr>
          <w:rFonts w:ascii="Times New Roman" w:hAnsi="Times New Roman"/>
          <w:bCs/>
          <w:color w:val="000000"/>
          <w:spacing w:val="6"/>
          <w:szCs w:val="28"/>
          <w:lang w:val="en-US"/>
        </w:rPr>
        <w:t>/20</w:t>
      </w:r>
      <w:r w:rsidR="001618D9" w:rsidRPr="00B40972">
        <w:rPr>
          <w:rFonts w:ascii="Times New Roman" w:hAnsi="Times New Roman"/>
          <w:bCs/>
          <w:color w:val="000000"/>
          <w:spacing w:val="6"/>
          <w:szCs w:val="28"/>
          <w:lang w:val="en-US"/>
        </w:rPr>
        <w:t>20</w:t>
      </w:r>
      <w:r w:rsidRPr="00B40972">
        <w:rPr>
          <w:rFonts w:ascii="Times New Roman" w:hAnsi="Times New Roman"/>
          <w:bCs/>
          <w:color w:val="000000"/>
          <w:spacing w:val="6"/>
          <w:szCs w:val="28"/>
          <w:lang w:val="en-US"/>
        </w:rPr>
        <w:t xml:space="preserve"> của Thường trực HĐND tỉnh  thành lập Đoàn giám sát chuyên đề về </w:t>
      </w:r>
      <w:r w:rsidRPr="00B40972">
        <w:rPr>
          <w:rFonts w:ascii="Times New Roman" w:hAnsi="Times New Roman"/>
          <w:bCs/>
          <w:color w:val="000000"/>
          <w:spacing w:val="6"/>
          <w:szCs w:val="28"/>
        </w:rPr>
        <w:t>“</w:t>
      </w:r>
      <w:r w:rsidRPr="00B40972">
        <w:rPr>
          <w:rFonts w:ascii="Times New Roman" w:hAnsi="Times New Roman"/>
          <w:bCs/>
          <w:i/>
          <w:color w:val="000000"/>
          <w:spacing w:val="6"/>
          <w:szCs w:val="28"/>
          <w:lang w:val="en-US"/>
        </w:rPr>
        <w:t>C</w:t>
      </w:r>
      <w:r w:rsidRPr="00B40972">
        <w:rPr>
          <w:rFonts w:ascii="Times New Roman" w:hAnsi="Times New Roman"/>
          <w:bCs/>
          <w:i/>
          <w:color w:val="000000"/>
          <w:spacing w:val="6"/>
          <w:szCs w:val="28"/>
        </w:rPr>
        <w:t xml:space="preserve">ông tác quản lý </w:t>
      </w:r>
      <w:r w:rsidR="00471DEE" w:rsidRPr="00B40972">
        <w:rPr>
          <w:rFonts w:ascii="Times New Roman" w:hAnsi="Times New Roman"/>
          <w:bCs/>
          <w:i/>
          <w:color w:val="000000"/>
          <w:spacing w:val="6"/>
          <w:szCs w:val="28"/>
          <w:lang w:val="en-US"/>
        </w:rPr>
        <w:t>nhà nước trên lĩnh vực Dân số - K</w:t>
      </w:r>
      <w:r w:rsidR="001618D9" w:rsidRPr="00B40972">
        <w:rPr>
          <w:rFonts w:ascii="Times New Roman" w:hAnsi="Times New Roman"/>
          <w:bCs/>
          <w:i/>
          <w:color w:val="000000"/>
          <w:spacing w:val="6"/>
          <w:szCs w:val="28"/>
          <w:lang w:val="en-US"/>
        </w:rPr>
        <w:t>ế hoạch hóa gia đình, giai đoạn 2014 - 2020</w:t>
      </w:r>
      <w:r w:rsidRPr="00B40972">
        <w:rPr>
          <w:rFonts w:ascii="Times New Roman" w:hAnsi="Times New Roman"/>
          <w:bCs/>
          <w:i/>
          <w:color w:val="000000"/>
          <w:spacing w:val="6"/>
          <w:szCs w:val="28"/>
        </w:rPr>
        <w:t>”</w:t>
      </w:r>
      <w:r w:rsidRPr="00B40972">
        <w:rPr>
          <w:rFonts w:ascii="Times New Roman" w:hAnsi="Times New Roman"/>
          <w:bCs/>
          <w:i/>
          <w:color w:val="000000"/>
          <w:spacing w:val="6"/>
          <w:szCs w:val="28"/>
          <w:lang w:val="en-US"/>
        </w:rPr>
        <w:t xml:space="preserve">, </w:t>
      </w:r>
      <w:r w:rsidR="00404B9F" w:rsidRPr="00B40972">
        <w:rPr>
          <w:rFonts w:ascii="Times New Roman" w:hAnsi="Times New Roman"/>
          <w:bCs/>
          <w:color w:val="000000"/>
          <w:spacing w:val="6"/>
          <w:szCs w:val="28"/>
          <w:lang w:val="en-US"/>
        </w:rPr>
        <w:t>Đoàn</w:t>
      </w:r>
      <w:r w:rsidRPr="00B40972">
        <w:rPr>
          <w:rFonts w:ascii="Times New Roman" w:hAnsi="Times New Roman"/>
          <w:bCs/>
          <w:color w:val="000000"/>
          <w:spacing w:val="6"/>
          <w:szCs w:val="28"/>
          <w:lang w:val="en-US"/>
        </w:rPr>
        <w:t xml:space="preserve"> </w:t>
      </w:r>
      <w:r w:rsidR="005537B1" w:rsidRPr="00B40972">
        <w:rPr>
          <w:rFonts w:ascii="Times New Roman" w:hAnsi="Times New Roman"/>
          <w:bCs/>
          <w:color w:val="000000"/>
          <w:spacing w:val="6"/>
          <w:szCs w:val="28"/>
          <w:lang w:val="en-US"/>
        </w:rPr>
        <w:t xml:space="preserve">giám sát </w:t>
      </w:r>
      <w:r w:rsidR="00897F99" w:rsidRPr="00B40972">
        <w:rPr>
          <w:rFonts w:ascii="Times New Roman" w:hAnsi="Times New Roman"/>
          <w:bCs/>
          <w:color w:val="000000"/>
          <w:spacing w:val="6"/>
          <w:szCs w:val="28"/>
          <w:lang w:val="en-US"/>
        </w:rPr>
        <w:t xml:space="preserve">đã </w:t>
      </w:r>
      <w:r w:rsidR="006F3570">
        <w:rPr>
          <w:rFonts w:ascii="Times New Roman" w:hAnsi="Times New Roman"/>
          <w:bCs/>
          <w:color w:val="000000"/>
          <w:spacing w:val="6"/>
          <w:szCs w:val="28"/>
          <w:lang w:val="en-US"/>
        </w:rPr>
        <w:t xml:space="preserve">xây dựng nội dung, chương trình gửi đến  các đối tượng chịu sự giám sát và </w:t>
      </w:r>
      <w:r w:rsidR="00897F99" w:rsidRPr="00B40972">
        <w:rPr>
          <w:rFonts w:ascii="Times New Roman" w:hAnsi="Times New Roman"/>
          <w:bCs/>
          <w:color w:val="000000"/>
          <w:spacing w:val="6"/>
          <w:szCs w:val="28"/>
          <w:lang w:val="en-US"/>
        </w:rPr>
        <w:t xml:space="preserve">tổ chức làm việc </w:t>
      </w:r>
      <w:r w:rsidR="006F3570">
        <w:rPr>
          <w:rFonts w:ascii="Times New Roman" w:hAnsi="Times New Roman"/>
          <w:bCs/>
          <w:color w:val="000000"/>
          <w:spacing w:val="6"/>
          <w:szCs w:val="28"/>
          <w:lang w:val="en-US"/>
        </w:rPr>
        <w:t xml:space="preserve">trực tiếp </w:t>
      </w:r>
      <w:r w:rsidR="00897F99" w:rsidRPr="00B40972">
        <w:rPr>
          <w:rFonts w:ascii="Times New Roman" w:hAnsi="Times New Roman"/>
          <w:bCs/>
          <w:color w:val="000000"/>
          <w:spacing w:val="6"/>
          <w:szCs w:val="28"/>
          <w:lang w:val="en-US"/>
        </w:rPr>
        <w:t>với</w:t>
      </w:r>
      <w:r w:rsidR="006F3570">
        <w:rPr>
          <w:rFonts w:ascii="Times New Roman" w:hAnsi="Times New Roman"/>
          <w:bCs/>
          <w:color w:val="000000"/>
          <w:spacing w:val="6"/>
          <w:szCs w:val="28"/>
          <w:lang w:val="en-US"/>
        </w:rPr>
        <w:t>:</w:t>
      </w:r>
      <w:r w:rsidR="005A10E1" w:rsidRPr="00B40972">
        <w:rPr>
          <w:rFonts w:ascii="Times New Roman" w:hAnsi="Times New Roman"/>
          <w:bCs/>
          <w:color w:val="000000"/>
          <w:spacing w:val="6"/>
          <w:szCs w:val="28"/>
          <w:lang w:val="en-US"/>
        </w:rPr>
        <w:t xml:space="preserve"> </w:t>
      </w:r>
      <w:r w:rsidR="001A6EB8">
        <w:rPr>
          <w:rFonts w:ascii="Times New Roman" w:hAnsi="Times New Roman"/>
          <w:bCs/>
          <w:color w:val="000000"/>
          <w:spacing w:val="6"/>
          <w:szCs w:val="28"/>
          <w:lang w:val="en-US"/>
        </w:rPr>
        <w:t>0</w:t>
      </w:r>
      <w:r w:rsidR="005A10E1" w:rsidRPr="00B40972">
        <w:rPr>
          <w:rFonts w:ascii="Times New Roman" w:hAnsi="Times New Roman"/>
          <w:bCs/>
          <w:color w:val="000000"/>
          <w:spacing w:val="6"/>
          <w:szCs w:val="28"/>
          <w:lang w:val="en-US"/>
        </w:rPr>
        <w:t>4 xã, phường: Xuân Phổ, Xuân Viên (</w:t>
      </w:r>
      <w:r w:rsidR="00897F99" w:rsidRPr="00B40972">
        <w:rPr>
          <w:rFonts w:ascii="Times New Roman" w:hAnsi="Times New Roman"/>
          <w:bCs/>
          <w:color w:val="000000"/>
          <w:spacing w:val="6"/>
          <w:szCs w:val="28"/>
          <w:lang w:val="en-US"/>
        </w:rPr>
        <w:t xml:space="preserve">huyện </w:t>
      </w:r>
      <w:r w:rsidR="005A10E1" w:rsidRPr="00B40972">
        <w:rPr>
          <w:rFonts w:ascii="Times New Roman" w:hAnsi="Times New Roman"/>
          <w:bCs/>
          <w:color w:val="000000"/>
          <w:spacing w:val="6"/>
          <w:szCs w:val="28"/>
          <w:lang w:val="en-US"/>
        </w:rPr>
        <w:t>Nghi Xuân), xã Lâm Trung Thủy (</w:t>
      </w:r>
      <w:r w:rsidR="00897F99" w:rsidRPr="00B40972">
        <w:rPr>
          <w:rFonts w:ascii="Times New Roman" w:hAnsi="Times New Roman"/>
          <w:bCs/>
          <w:color w:val="000000"/>
          <w:spacing w:val="6"/>
          <w:szCs w:val="28"/>
          <w:lang w:val="en-US"/>
        </w:rPr>
        <w:t xml:space="preserve">huyện </w:t>
      </w:r>
      <w:r w:rsidR="005A10E1" w:rsidRPr="00B40972">
        <w:rPr>
          <w:rFonts w:ascii="Times New Roman" w:hAnsi="Times New Roman"/>
          <w:bCs/>
          <w:color w:val="000000"/>
          <w:spacing w:val="6"/>
          <w:szCs w:val="28"/>
          <w:lang w:val="en-US"/>
        </w:rPr>
        <w:t xml:space="preserve">Đức Thọ), phường Kỳ Thịnh (Thị xã Kỳ Anh); </w:t>
      </w:r>
      <w:r w:rsidR="001A6EB8">
        <w:rPr>
          <w:rFonts w:ascii="Times New Roman" w:hAnsi="Times New Roman"/>
          <w:bCs/>
          <w:color w:val="000000"/>
          <w:spacing w:val="6"/>
          <w:szCs w:val="28"/>
          <w:lang w:val="en-US"/>
        </w:rPr>
        <w:t>0</w:t>
      </w:r>
      <w:r w:rsidR="005A10E1" w:rsidRPr="00B40972">
        <w:rPr>
          <w:rFonts w:ascii="Times New Roman" w:hAnsi="Times New Roman"/>
          <w:bCs/>
          <w:color w:val="000000"/>
          <w:spacing w:val="6"/>
          <w:szCs w:val="28"/>
          <w:lang w:val="en-US"/>
        </w:rPr>
        <w:t>3 Trung tâm Dân</w:t>
      </w:r>
      <w:r w:rsidR="00897F99" w:rsidRPr="00B40972">
        <w:rPr>
          <w:rFonts w:ascii="Times New Roman" w:hAnsi="Times New Roman"/>
          <w:bCs/>
          <w:color w:val="000000"/>
          <w:spacing w:val="6"/>
          <w:szCs w:val="28"/>
          <w:lang w:val="en-US"/>
        </w:rPr>
        <w:t xml:space="preserve"> số - Kế hoạch hóa gia đình </w:t>
      </w:r>
      <w:r w:rsidR="002A6B65">
        <w:rPr>
          <w:rFonts w:ascii="Times New Roman" w:hAnsi="Times New Roman"/>
          <w:bCs/>
          <w:color w:val="000000"/>
          <w:spacing w:val="6"/>
          <w:szCs w:val="28"/>
          <w:lang w:val="en-US"/>
        </w:rPr>
        <w:t xml:space="preserve">cấp </w:t>
      </w:r>
      <w:r w:rsidR="005A10E1" w:rsidRPr="00B40972">
        <w:rPr>
          <w:rFonts w:ascii="Times New Roman" w:hAnsi="Times New Roman"/>
          <w:bCs/>
          <w:color w:val="000000"/>
          <w:spacing w:val="6"/>
          <w:szCs w:val="28"/>
          <w:lang w:val="en-US"/>
        </w:rPr>
        <w:t xml:space="preserve">huyện </w:t>
      </w:r>
      <w:r w:rsidR="002A6B65">
        <w:rPr>
          <w:rFonts w:ascii="Times New Roman" w:hAnsi="Times New Roman"/>
          <w:bCs/>
          <w:color w:val="000000"/>
          <w:spacing w:val="6"/>
          <w:szCs w:val="28"/>
          <w:lang w:val="en-US"/>
        </w:rPr>
        <w:t>(</w:t>
      </w:r>
      <w:r w:rsidR="005A10E1" w:rsidRPr="00B40972">
        <w:rPr>
          <w:rFonts w:ascii="Times New Roman" w:hAnsi="Times New Roman"/>
          <w:bCs/>
          <w:color w:val="000000"/>
          <w:spacing w:val="6"/>
          <w:szCs w:val="28"/>
          <w:lang w:val="en-US"/>
        </w:rPr>
        <w:t>Nghi Xuân, huyện Đức Thọ, Thị xã Kỳ Anh</w:t>
      </w:r>
      <w:r w:rsidR="002A6B65">
        <w:rPr>
          <w:rFonts w:ascii="Times New Roman" w:hAnsi="Times New Roman"/>
          <w:bCs/>
          <w:color w:val="000000"/>
          <w:spacing w:val="6"/>
          <w:szCs w:val="28"/>
          <w:lang w:val="en-US"/>
        </w:rPr>
        <w:t>)</w:t>
      </w:r>
      <w:r w:rsidR="005A10E1" w:rsidRPr="00B40972">
        <w:rPr>
          <w:rFonts w:ascii="Times New Roman" w:hAnsi="Times New Roman"/>
          <w:bCs/>
          <w:color w:val="000000"/>
          <w:spacing w:val="6"/>
          <w:szCs w:val="28"/>
          <w:lang w:val="en-US"/>
        </w:rPr>
        <w:t xml:space="preserve"> </w:t>
      </w:r>
      <w:r w:rsidR="002A6B65">
        <w:rPr>
          <w:rFonts w:ascii="Times New Roman" w:hAnsi="Times New Roman"/>
          <w:bCs/>
          <w:color w:val="000000"/>
          <w:spacing w:val="6"/>
          <w:szCs w:val="28"/>
          <w:lang w:val="en-US"/>
        </w:rPr>
        <w:t xml:space="preserve">và </w:t>
      </w:r>
      <w:r w:rsidR="005A10E1" w:rsidRPr="00B40972">
        <w:rPr>
          <w:rFonts w:ascii="Times New Roman" w:hAnsi="Times New Roman"/>
          <w:bCs/>
          <w:color w:val="000000"/>
          <w:spacing w:val="6"/>
          <w:szCs w:val="28"/>
          <w:lang w:val="en-US"/>
        </w:rPr>
        <w:t>UBND huyện Hương Khê</w:t>
      </w:r>
      <w:r w:rsidR="008E3DC7" w:rsidRPr="00B40972">
        <w:rPr>
          <w:rFonts w:ascii="Times New Roman" w:hAnsi="Times New Roman"/>
          <w:bCs/>
          <w:color w:val="000000"/>
          <w:spacing w:val="6"/>
          <w:szCs w:val="28"/>
          <w:lang w:val="en-US"/>
        </w:rPr>
        <w:t>;</w:t>
      </w:r>
      <w:r w:rsidR="00E7771E" w:rsidRPr="00E7771E">
        <w:rPr>
          <w:rFonts w:ascii="Times New Roman" w:hAnsi="Times New Roman"/>
          <w:bCs/>
          <w:color w:val="000000"/>
          <w:spacing w:val="6"/>
          <w:szCs w:val="28"/>
          <w:lang w:val="en-US"/>
        </w:rPr>
        <w:t xml:space="preserve"> </w:t>
      </w:r>
      <w:r w:rsidR="00E7771E" w:rsidRPr="00B40972">
        <w:rPr>
          <w:rFonts w:ascii="Times New Roman" w:hAnsi="Times New Roman"/>
          <w:bCs/>
          <w:color w:val="000000"/>
          <w:spacing w:val="6"/>
          <w:szCs w:val="28"/>
          <w:lang w:val="en-US"/>
        </w:rPr>
        <w:t xml:space="preserve">Sở Y tế và các </w:t>
      </w:r>
      <w:r w:rsidR="002A6B65">
        <w:rPr>
          <w:rFonts w:ascii="Times New Roman" w:hAnsi="Times New Roman"/>
          <w:bCs/>
          <w:color w:val="000000"/>
          <w:spacing w:val="6"/>
          <w:szCs w:val="28"/>
          <w:lang w:val="en-US"/>
        </w:rPr>
        <w:t>cơ quan</w:t>
      </w:r>
      <w:r w:rsidR="00E7771E" w:rsidRPr="00B40972">
        <w:rPr>
          <w:rFonts w:ascii="Times New Roman" w:hAnsi="Times New Roman"/>
          <w:bCs/>
          <w:color w:val="000000"/>
          <w:spacing w:val="6"/>
          <w:szCs w:val="28"/>
          <w:lang w:val="en-US"/>
        </w:rPr>
        <w:t xml:space="preserve"> liên quan</w:t>
      </w:r>
      <w:r w:rsidR="00E7771E">
        <w:rPr>
          <w:rFonts w:ascii="Times New Roman" w:hAnsi="Times New Roman"/>
          <w:bCs/>
          <w:color w:val="000000"/>
          <w:spacing w:val="6"/>
          <w:szCs w:val="28"/>
          <w:lang w:val="en-US"/>
        </w:rPr>
        <w:t xml:space="preserve">; </w:t>
      </w:r>
      <w:r w:rsidRPr="00B40972">
        <w:rPr>
          <w:rFonts w:ascii="Times New Roman" w:hAnsi="Times New Roman"/>
          <w:bCs/>
          <w:color w:val="000000"/>
          <w:spacing w:val="6"/>
          <w:szCs w:val="28"/>
          <w:lang w:val="en-US"/>
        </w:rPr>
        <w:t xml:space="preserve">các </w:t>
      </w:r>
      <w:r w:rsidR="006F3570">
        <w:rPr>
          <w:rFonts w:ascii="Times New Roman" w:hAnsi="Times New Roman"/>
          <w:bCs/>
          <w:color w:val="000000"/>
          <w:spacing w:val="6"/>
          <w:szCs w:val="28"/>
          <w:lang w:val="en-US"/>
        </w:rPr>
        <w:t xml:space="preserve">đơn vị, </w:t>
      </w:r>
      <w:r w:rsidRPr="00B40972">
        <w:rPr>
          <w:rFonts w:ascii="Times New Roman" w:hAnsi="Times New Roman"/>
          <w:bCs/>
          <w:color w:val="000000"/>
          <w:spacing w:val="6"/>
          <w:szCs w:val="28"/>
          <w:lang w:val="en-US"/>
        </w:rPr>
        <w:t>địa phương còn lại, Đoàn giám sát qua báo cáo.</w:t>
      </w:r>
    </w:p>
    <w:p w14:paraId="469A5B67" w14:textId="3474E538" w:rsidR="00E222DD" w:rsidRPr="00B40972" w:rsidRDefault="00E222DD" w:rsidP="00A21641">
      <w:pPr>
        <w:spacing w:before="60" w:after="60" w:line="340" w:lineRule="exact"/>
        <w:ind w:firstLine="709"/>
        <w:jc w:val="both"/>
        <w:rPr>
          <w:rFonts w:ascii="Times New Roman" w:hAnsi="Times New Roman"/>
          <w:bCs/>
          <w:color w:val="000000"/>
          <w:spacing w:val="6"/>
          <w:szCs w:val="28"/>
          <w:lang w:val="en-US"/>
        </w:rPr>
      </w:pPr>
      <w:r w:rsidRPr="00B40972">
        <w:rPr>
          <w:rFonts w:ascii="Times New Roman" w:hAnsi="Times New Roman"/>
          <w:bCs/>
          <w:color w:val="000000"/>
          <w:spacing w:val="6"/>
          <w:szCs w:val="28"/>
          <w:lang w:val="en-US"/>
        </w:rPr>
        <w:t xml:space="preserve">Trên cơ sở </w:t>
      </w:r>
      <w:r w:rsidR="002A6B65">
        <w:rPr>
          <w:rFonts w:ascii="Times New Roman" w:hAnsi="Times New Roman"/>
          <w:bCs/>
          <w:color w:val="000000"/>
          <w:spacing w:val="6"/>
          <w:szCs w:val="28"/>
          <w:lang w:val="en-US"/>
        </w:rPr>
        <w:t xml:space="preserve">kết quả giám sát và </w:t>
      </w:r>
      <w:r w:rsidR="007A38B7">
        <w:rPr>
          <w:rFonts w:ascii="Times New Roman" w:hAnsi="Times New Roman"/>
          <w:bCs/>
          <w:color w:val="000000"/>
          <w:spacing w:val="6"/>
          <w:szCs w:val="28"/>
          <w:lang w:val="en-US"/>
        </w:rPr>
        <w:t>tổng hợp</w:t>
      </w:r>
      <w:r w:rsidR="00A37A02" w:rsidRPr="00B40972">
        <w:rPr>
          <w:rFonts w:ascii="Times New Roman" w:hAnsi="Times New Roman"/>
          <w:bCs/>
          <w:color w:val="000000"/>
          <w:spacing w:val="6"/>
          <w:szCs w:val="28"/>
          <w:lang w:val="en-US"/>
        </w:rPr>
        <w:t xml:space="preserve"> báo cáo</w:t>
      </w:r>
      <w:r w:rsidR="0040074F" w:rsidRPr="00B40972">
        <w:rPr>
          <w:rFonts w:ascii="Times New Roman" w:hAnsi="Times New Roman"/>
          <w:bCs/>
          <w:color w:val="000000"/>
          <w:spacing w:val="6"/>
          <w:szCs w:val="28"/>
          <w:lang w:val="en-US"/>
        </w:rPr>
        <w:t>,</w:t>
      </w:r>
      <w:r w:rsidR="0013396F" w:rsidRPr="00B40972">
        <w:rPr>
          <w:rFonts w:ascii="Times New Roman" w:hAnsi="Times New Roman"/>
          <w:bCs/>
          <w:color w:val="000000"/>
          <w:spacing w:val="6"/>
          <w:szCs w:val="28"/>
          <w:lang w:val="en-US"/>
        </w:rPr>
        <w:t xml:space="preserve"> </w:t>
      </w:r>
      <w:r w:rsidRPr="00B40972">
        <w:rPr>
          <w:rFonts w:ascii="Times New Roman" w:hAnsi="Times New Roman"/>
          <w:bCs/>
          <w:color w:val="000000"/>
          <w:spacing w:val="6"/>
          <w:szCs w:val="28"/>
          <w:lang w:val="en-US"/>
        </w:rPr>
        <w:t xml:space="preserve">Đoàn giám sát thống nhất đánh giá kết quả như sau: </w:t>
      </w:r>
    </w:p>
    <w:p w14:paraId="4E7371B7" w14:textId="038A7362" w:rsidR="007D1656" w:rsidRDefault="00E222DD" w:rsidP="00A21641">
      <w:pPr>
        <w:spacing w:before="60" w:after="60" w:line="340" w:lineRule="exact"/>
        <w:ind w:firstLine="709"/>
        <w:jc w:val="both"/>
        <w:rPr>
          <w:rFonts w:ascii="Times New Roman" w:hAnsi="Times New Roman"/>
          <w:b/>
          <w:bCs/>
          <w:color w:val="000000"/>
          <w:spacing w:val="6"/>
          <w:szCs w:val="28"/>
          <w:lang w:val="en-US"/>
        </w:rPr>
      </w:pPr>
      <w:r w:rsidRPr="00B40972">
        <w:rPr>
          <w:rFonts w:ascii="Times New Roman" w:hAnsi="Times New Roman"/>
          <w:b/>
          <w:bCs/>
          <w:color w:val="000000"/>
          <w:spacing w:val="6"/>
          <w:szCs w:val="28"/>
          <w:lang w:val="en-US"/>
        </w:rPr>
        <w:t xml:space="preserve">I. </w:t>
      </w:r>
      <w:r w:rsidR="007A4256">
        <w:rPr>
          <w:rFonts w:ascii="Times New Roman" w:hAnsi="Times New Roman"/>
          <w:b/>
          <w:bCs/>
          <w:color w:val="000000"/>
          <w:spacing w:val="6"/>
          <w:szCs w:val="28"/>
          <w:lang w:val="en-US"/>
        </w:rPr>
        <w:t>ĐÁNH GIÁ</w:t>
      </w:r>
      <w:r w:rsidRPr="00B40972">
        <w:rPr>
          <w:rFonts w:ascii="Times New Roman" w:hAnsi="Times New Roman"/>
          <w:b/>
          <w:bCs/>
          <w:color w:val="000000"/>
          <w:spacing w:val="6"/>
          <w:szCs w:val="28"/>
          <w:lang w:val="en-US"/>
        </w:rPr>
        <w:t xml:space="preserve"> CHUNG</w:t>
      </w:r>
    </w:p>
    <w:p w14:paraId="27C39CFE" w14:textId="0216A3E6" w:rsidR="00635668" w:rsidRPr="00B40972" w:rsidRDefault="007A4256" w:rsidP="00B24009">
      <w:pPr>
        <w:spacing w:before="60" w:after="60" w:line="340" w:lineRule="exact"/>
        <w:ind w:firstLine="720"/>
        <w:jc w:val="both"/>
        <w:rPr>
          <w:rFonts w:ascii="Times New Roman" w:hAnsi="Times New Roman"/>
          <w:bCs/>
          <w:iCs/>
          <w:spacing w:val="6"/>
          <w:szCs w:val="28"/>
          <w:lang w:val="en-US"/>
        </w:rPr>
      </w:pPr>
      <w:r w:rsidRPr="00B67D45">
        <w:rPr>
          <w:rFonts w:ascii="Times New Roman" w:hAnsi="Times New Roman"/>
          <w:bCs/>
          <w:iCs/>
          <w:color w:val="000000"/>
          <w:spacing w:val="6"/>
          <w:szCs w:val="28"/>
        </w:rPr>
        <w:t>Hà Tĩnh</w:t>
      </w:r>
      <w:r w:rsidRPr="00B67D45">
        <w:rPr>
          <w:rFonts w:ascii="Times New Roman" w:hAnsi="Times New Roman"/>
          <w:bCs/>
          <w:iCs/>
          <w:color w:val="000000"/>
          <w:spacing w:val="6"/>
          <w:szCs w:val="28"/>
          <w:lang w:val="en-US"/>
        </w:rPr>
        <w:t xml:space="preserve"> </w:t>
      </w:r>
      <w:r w:rsidRPr="00B67D45">
        <w:rPr>
          <w:rFonts w:ascii="Times New Roman" w:hAnsi="Times New Roman"/>
          <w:bCs/>
          <w:iCs/>
          <w:color w:val="000000"/>
          <w:spacing w:val="6"/>
          <w:szCs w:val="28"/>
        </w:rPr>
        <w:t>có 13 đơn vị hành chính cấp huyện</w:t>
      </w:r>
      <w:r w:rsidRPr="00B67D45">
        <w:rPr>
          <w:rFonts w:ascii="Times New Roman" w:hAnsi="Times New Roman"/>
          <w:bCs/>
          <w:iCs/>
          <w:color w:val="000000"/>
          <w:spacing w:val="6"/>
          <w:szCs w:val="28"/>
          <w:lang w:val="en-US"/>
        </w:rPr>
        <w:t xml:space="preserve">, </w:t>
      </w:r>
      <w:r w:rsidRPr="00B67D45">
        <w:rPr>
          <w:rFonts w:ascii="Times New Roman" w:hAnsi="Times New Roman"/>
          <w:bCs/>
          <w:iCs/>
          <w:color w:val="000000"/>
          <w:spacing w:val="6"/>
          <w:szCs w:val="28"/>
        </w:rPr>
        <w:t>216 đơn vị hành chính cấp xã</w:t>
      </w:r>
      <w:r w:rsidRPr="00B67D45">
        <w:rPr>
          <w:rFonts w:ascii="Times New Roman" w:hAnsi="Times New Roman"/>
          <w:bCs/>
          <w:iCs/>
          <w:color w:val="000000"/>
          <w:spacing w:val="6"/>
          <w:szCs w:val="28"/>
          <w:lang w:val="en-US"/>
        </w:rPr>
        <w:t xml:space="preserve"> và </w:t>
      </w:r>
      <w:r w:rsidRPr="00B67D45">
        <w:rPr>
          <w:rFonts w:ascii="Times New Roman" w:hAnsi="Times New Roman"/>
          <w:bCs/>
          <w:iCs/>
          <w:color w:val="000000"/>
          <w:spacing w:val="6"/>
          <w:szCs w:val="28"/>
        </w:rPr>
        <w:t>1989 thôn, tổ dân phố</w:t>
      </w:r>
      <w:r>
        <w:rPr>
          <w:rFonts w:ascii="Times New Roman" w:hAnsi="Times New Roman"/>
          <w:bCs/>
          <w:iCs/>
          <w:color w:val="000000"/>
          <w:spacing w:val="6"/>
          <w:szCs w:val="28"/>
          <w:lang w:val="en-US"/>
        </w:rPr>
        <w:t xml:space="preserve"> với</w:t>
      </w:r>
      <w:r w:rsidRPr="00B67D45">
        <w:rPr>
          <w:rFonts w:ascii="Times New Roman" w:hAnsi="Times New Roman"/>
          <w:bCs/>
          <w:iCs/>
          <w:color w:val="000000"/>
          <w:spacing w:val="6"/>
          <w:szCs w:val="28"/>
          <w:lang w:val="en-US"/>
        </w:rPr>
        <w:t xml:space="preserve"> q</w:t>
      </w:r>
      <w:r w:rsidRPr="00B67D45">
        <w:rPr>
          <w:rFonts w:ascii="Times New Roman" w:hAnsi="Times New Roman"/>
          <w:bCs/>
          <w:iCs/>
          <w:color w:val="000000"/>
          <w:spacing w:val="6"/>
          <w:szCs w:val="28"/>
        </w:rPr>
        <w:t>uy mô dân số</w:t>
      </w:r>
      <w:r w:rsidRPr="00B67D45">
        <w:rPr>
          <w:rFonts w:ascii="Times New Roman" w:hAnsi="Times New Roman"/>
          <w:bCs/>
          <w:iCs/>
          <w:color w:val="000000"/>
          <w:spacing w:val="6"/>
          <w:szCs w:val="28"/>
          <w:lang w:val="en-US"/>
        </w:rPr>
        <w:t xml:space="preserve"> hiện nay trên </w:t>
      </w:r>
      <w:r w:rsidRPr="00B67D45">
        <w:rPr>
          <w:rFonts w:ascii="Times New Roman" w:hAnsi="Times New Roman"/>
          <w:bCs/>
          <w:iCs/>
          <w:color w:val="000000"/>
          <w:spacing w:val="6"/>
          <w:szCs w:val="28"/>
        </w:rPr>
        <w:t>1.2</w:t>
      </w:r>
      <w:r w:rsidRPr="00B67D45">
        <w:rPr>
          <w:rFonts w:ascii="Times New Roman" w:hAnsi="Times New Roman"/>
          <w:bCs/>
          <w:iCs/>
          <w:color w:val="000000"/>
          <w:spacing w:val="6"/>
          <w:szCs w:val="28"/>
          <w:lang w:val="en-US"/>
        </w:rPr>
        <w:t>00</w:t>
      </w:r>
      <w:r w:rsidRPr="00B67D45">
        <w:rPr>
          <w:rFonts w:ascii="Times New Roman" w:hAnsi="Times New Roman"/>
          <w:bCs/>
          <w:iCs/>
          <w:color w:val="000000"/>
          <w:spacing w:val="6"/>
          <w:szCs w:val="28"/>
        </w:rPr>
        <w:t>.0</w:t>
      </w:r>
      <w:r w:rsidRPr="00B67D45">
        <w:rPr>
          <w:rFonts w:ascii="Times New Roman" w:hAnsi="Times New Roman"/>
          <w:bCs/>
          <w:iCs/>
          <w:color w:val="000000"/>
          <w:spacing w:val="6"/>
          <w:szCs w:val="28"/>
          <w:lang w:val="en-US"/>
        </w:rPr>
        <w:t>00</w:t>
      </w:r>
      <w:r w:rsidRPr="00B67D45">
        <w:rPr>
          <w:rFonts w:ascii="Times New Roman" w:hAnsi="Times New Roman"/>
          <w:bCs/>
          <w:iCs/>
          <w:color w:val="000000"/>
          <w:spacing w:val="6"/>
          <w:szCs w:val="28"/>
        </w:rPr>
        <w:t xml:space="preserve"> ngườ</w:t>
      </w:r>
      <w:r w:rsidRPr="00B67D45">
        <w:rPr>
          <w:rFonts w:ascii="Times New Roman" w:hAnsi="Times New Roman"/>
          <w:bCs/>
          <w:iCs/>
          <w:color w:val="000000"/>
          <w:spacing w:val="6"/>
          <w:szCs w:val="28"/>
          <w:lang w:val="en-US"/>
        </w:rPr>
        <w:t xml:space="preserve">i. </w:t>
      </w:r>
      <w:r>
        <w:rPr>
          <w:rFonts w:ascii="Times New Roman" w:hAnsi="Times New Roman"/>
          <w:bCs/>
          <w:color w:val="000000"/>
          <w:spacing w:val="6"/>
          <w:szCs w:val="28"/>
          <w:lang w:val="en-US"/>
        </w:rPr>
        <w:t>G</w:t>
      </w:r>
      <w:r w:rsidRPr="00B67D45">
        <w:rPr>
          <w:rFonts w:ascii="Times New Roman" w:hAnsi="Times New Roman"/>
          <w:bCs/>
          <w:color w:val="000000"/>
          <w:spacing w:val="6"/>
          <w:szCs w:val="28"/>
          <w:lang w:val="en-US"/>
        </w:rPr>
        <w:t>iai đoạn 2014 - 2020, v</w:t>
      </w:r>
      <w:r w:rsidRPr="00B67D45">
        <w:rPr>
          <w:rFonts w:ascii="Times New Roman" w:hAnsi="Times New Roman"/>
          <w:bCs/>
          <w:color w:val="000000"/>
          <w:spacing w:val="6"/>
          <w:szCs w:val="28"/>
        </w:rPr>
        <w:t>ới sự lãnh đạo, chỉ đạo vào cuộc của các cấp ủy Đảng, chính quyền, Mặt trận và các đoàn thể, công tác dân số - kế hoạch hóa gia đình đã đ</w:t>
      </w:r>
      <w:r>
        <w:rPr>
          <w:rFonts w:ascii="Times New Roman" w:hAnsi="Times New Roman"/>
          <w:bCs/>
          <w:color w:val="000000"/>
          <w:spacing w:val="6"/>
          <w:szCs w:val="28"/>
        </w:rPr>
        <w:t>ạt được những kết quả đáng ghi nhận,</w:t>
      </w:r>
      <w:r w:rsidR="00017FE8">
        <w:rPr>
          <w:rFonts w:ascii="Times New Roman" w:hAnsi="Times New Roman"/>
          <w:bCs/>
          <w:color w:val="000000"/>
          <w:spacing w:val="6"/>
          <w:szCs w:val="28"/>
          <w:lang w:val="en-US"/>
        </w:rPr>
        <w:t xml:space="preserve"> </w:t>
      </w:r>
      <w:r w:rsidR="00CB6F10">
        <w:rPr>
          <w:rFonts w:ascii="Times New Roman" w:hAnsi="Times New Roman"/>
          <w:bCs/>
          <w:color w:val="000000"/>
          <w:spacing w:val="6"/>
          <w:szCs w:val="28"/>
          <w:lang w:val="en-US"/>
        </w:rPr>
        <w:t>góp phần thúc đẩy phát triển kinh tế - xã hội, chất lượng cuộc sống của nhân dân được cải thiện nhiều mặt; nhận thức và hành động của đại bộ phận nhân dân về chính sách DS</w:t>
      </w:r>
      <w:r w:rsidR="00C464D1">
        <w:rPr>
          <w:rFonts w:ascii="Times New Roman" w:hAnsi="Times New Roman"/>
          <w:bCs/>
          <w:color w:val="000000"/>
          <w:spacing w:val="6"/>
          <w:szCs w:val="28"/>
          <w:lang w:val="en-US"/>
        </w:rPr>
        <w:t xml:space="preserve"> -</w:t>
      </w:r>
      <w:r w:rsidR="00CB6F10">
        <w:rPr>
          <w:rFonts w:ascii="Times New Roman" w:hAnsi="Times New Roman"/>
          <w:bCs/>
          <w:color w:val="000000"/>
          <w:spacing w:val="6"/>
          <w:szCs w:val="28"/>
          <w:lang w:val="en-US"/>
        </w:rPr>
        <w:t>KHHGĐ đã có những chuyển biến tích cực</w:t>
      </w:r>
      <w:r w:rsidR="00DD58CF">
        <w:rPr>
          <w:rFonts w:ascii="Times New Roman" w:hAnsi="Times New Roman"/>
          <w:bCs/>
          <w:color w:val="000000"/>
          <w:spacing w:val="6"/>
          <w:szCs w:val="28"/>
          <w:lang w:val="en-US"/>
        </w:rPr>
        <w:t xml:space="preserve">; </w:t>
      </w:r>
      <w:r w:rsidR="008B0501">
        <w:rPr>
          <w:rFonts w:ascii="Times New Roman" w:hAnsi="Times New Roman"/>
          <w:bCs/>
          <w:color w:val="000000"/>
          <w:spacing w:val="6"/>
          <w:szCs w:val="28"/>
          <w:lang w:val="en-US"/>
        </w:rPr>
        <w:t xml:space="preserve">mô hình </w:t>
      </w:r>
      <w:r w:rsidR="00DD58CF">
        <w:rPr>
          <w:rFonts w:ascii="Times New Roman" w:hAnsi="Times New Roman"/>
          <w:bCs/>
          <w:color w:val="000000"/>
          <w:spacing w:val="6"/>
          <w:szCs w:val="28"/>
          <w:lang w:val="en-US"/>
        </w:rPr>
        <w:t>mỗi cặp vợ chồng</w:t>
      </w:r>
      <w:r w:rsidR="00635668">
        <w:rPr>
          <w:rFonts w:ascii="Times New Roman" w:hAnsi="Times New Roman"/>
          <w:bCs/>
          <w:color w:val="000000"/>
          <w:spacing w:val="6"/>
          <w:szCs w:val="28"/>
          <w:lang w:val="en-US"/>
        </w:rPr>
        <w:t xml:space="preserve"> </w:t>
      </w:r>
      <w:r w:rsidR="00DD58CF">
        <w:rPr>
          <w:rFonts w:ascii="Times New Roman" w:hAnsi="Times New Roman"/>
          <w:bCs/>
          <w:color w:val="000000"/>
          <w:spacing w:val="6"/>
          <w:szCs w:val="28"/>
          <w:lang w:val="en-US"/>
        </w:rPr>
        <w:t xml:space="preserve">có 2 con đã lan tỏa ngày càng rộng rãi; tốc độ tăng tỷ số giới tính khi sinh bước đầu được khống chế; các mô hình, đề án về can thiệp cơ cấu dân số và nâng cao chất lượng dân số được </w:t>
      </w:r>
      <w:r w:rsidR="00B24009">
        <w:rPr>
          <w:rFonts w:ascii="Times New Roman" w:hAnsi="Times New Roman"/>
          <w:bCs/>
          <w:color w:val="000000"/>
          <w:spacing w:val="6"/>
          <w:szCs w:val="28"/>
          <w:lang w:val="en-US"/>
        </w:rPr>
        <w:t xml:space="preserve">tập trung </w:t>
      </w:r>
      <w:r w:rsidR="00DD58CF">
        <w:rPr>
          <w:rFonts w:ascii="Times New Roman" w:hAnsi="Times New Roman"/>
          <w:bCs/>
          <w:color w:val="000000"/>
          <w:spacing w:val="6"/>
          <w:szCs w:val="28"/>
          <w:lang w:val="en-US"/>
        </w:rPr>
        <w:t>triển khai thực hiện</w:t>
      </w:r>
      <w:r w:rsidR="00B24009">
        <w:rPr>
          <w:rFonts w:ascii="Times New Roman" w:hAnsi="Times New Roman"/>
          <w:bCs/>
          <w:color w:val="000000"/>
          <w:spacing w:val="6"/>
          <w:szCs w:val="28"/>
          <w:lang w:val="en-US"/>
        </w:rPr>
        <w:t>.</w:t>
      </w:r>
    </w:p>
    <w:p w14:paraId="5A424569" w14:textId="463F7344" w:rsidR="00BF520D" w:rsidRPr="00B40972" w:rsidRDefault="00DD58CF" w:rsidP="00A21641">
      <w:pPr>
        <w:spacing w:before="60" w:after="60" w:line="340" w:lineRule="exact"/>
        <w:ind w:firstLine="709"/>
        <w:jc w:val="both"/>
        <w:rPr>
          <w:rFonts w:ascii="Times New Roman" w:hAnsi="Times New Roman"/>
          <w:bCs/>
          <w:iCs/>
          <w:spacing w:val="6"/>
          <w:szCs w:val="28"/>
          <w:lang w:val="en-US"/>
        </w:rPr>
      </w:pPr>
      <w:r>
        <w:rPr>
          <w:rFonts w:ascii="Times New Roman" w:hAnsi="Times New Roman"/>
          <w:bCs/>
          <w:color w:val="000000"/>
          <w:spacing w:val="6"/>
          <w:szCs w:val="28"/>
          <w:lang w:val="en-US"/>
        </w:rPr>
        <w:t xml:space="preserve">Bên cạnh những kết quả đạt được, </w:t>
      </w:r>
      <w:r w:rsidR="006A4DC9">
        <w:rPr>
          <w:rFonts w:ascii="Times New Roman" w:hAnsi="Times New Roman"/>
          <w:bCs/>
          <w:color w:val="000000"/>
          <w:spacing w:val="6"/>
          <w:szCs w:val="28"/>
          <w:lang w:val="en-US"/>
        </w:rPr>
        <w:t xml:space="preserve">công tác </w:t>
      </w:r>
      <w:r>
        <w:rPr>
          <w:rFonts w:ascii="Times New Roman" w:hAnsi="Times New Roman"/>
          <w:bCs/>
          <w:color w:val="000000"/>
          <w:spacing w:val="6"/>
          <w:szCs w:val="28"/>
          <w:lang w:val="en-US"/>
        </w:rPr>
        <w:t>DS - KHHGĐ</w:t>
      </w:r>
      <w:r w:rsidR="00552172">
        <w:rPr>
          <w:rFonts w:ascii="Times New Roman" w:hAnsi="Times New Roman"/>
          <w:bCs/>
          <w:color w:val="000000"/>
          <w:spacing w:val="6"/>
          <w:szCs w:val="28"/>
          <w:lang w:val="en-US"/>
        </w:rPr>
        <w:t xml:space="preserve"> vẫn còn những</w:t>
      </w:r>
      <w:r w:rsidR="006A4DC9">
        <w:rPr>
          <w:rFonts w:ascii="Times New Roman" w:hAnsi="Times New Roman"/>
          <w:bCs/>
          <w:color w:val="000000"/>
          <w:spacing w:val="6"/>
          <w:szCs w:val="28"/>
          <w:lang w:val="en-US"/>
        </w:rPr>
        <w:t xml:space="preserve"> hạn chế</w:t>
      </w:r>
      <w:r w:rsidR="00552172">
        <w:rPr>
          <w:rFonts w:ascii="Times New Roman" w:hAnsi="Times New Roman"/>
          <w:bCs/>
          <w:color w:val="000000"/>
          <w:spacing w:val="6"/>
          <w:szCs w:val="28"/>
          <w:lang w:val="en-US"/>
        </w:rPr>
        <w:t xml:space="preserve">, yếu kém cần phải khắc phục như: một số địa phương, đơn vị chưa quan tâm đúng mức đến công tác </w:t>
      </w:r>
      <w:r w:rsidR="00C464D1">
        <w:rPr>
          <w:rFonts w:ascii="Times New Roman" w:hAnsi="Times New Roman"/>
          <w:bCs/>
          <w:color w:val="000000"/>
          <w:spacing w:val="6"/>
          <w:szCs w:val="28"/>
          <w:lang w:val="en-US"/>
        </w:rPr>
        <w:t>DS -</w:t>
      </w:r>
      <w:r w:rsidR="00552172">
        <w:rPr>
          <w:rFonts w:ascii="Times New Roman" w:hAnsi="Times New Roman"/>
          <w:bCs/>
          <w:color w:val="000000"/>
          <w:spacing w:val="6"/>
          <w:szCs w:val="28"/>
          <w:lang w:val="en-US"/>
        </w:rPr>
        <w:t xml:space="preserve"> KHHGĐ; công tác giảm sinh chưa hoàn thành, Hà Tĩnh là một trong những tỉnh có mức sinh cao của cả nước; tỷ suất sinh thô cao</w:t>
      </w:r>
      <w:r w:rsidR="00C464D1">
        <w:rPr>
          <w:rFonts w:ascii="Times New Roman" w:hAnsi="Times New Roman"/>
          <w:bCs/>
          <w:color w:val="000000"/>
          <w:spacing w:val="6"/>
          <w:szCs w:val="28"/>
          <w:lang w:val="en-US"/>
        </w:rPr>
        <w:t xml:space="preserve"> (</w:t>
      </w:r>
      <w:r w:rsidR="00552172">
        <w:rPr>
          <w:rFonts w:ascii="Times New Roman" w:hAnsi="Times New Roman"/>
          <w:bCs/>
          <w:color w:val="000000"/>
          <w:spacing w:val="6"/>
          <w:szCs w:val="28"/>
          <w:lang w:val="en-US"/>
        </w:rPr>
        <w:t>đứng thứ 15/63 tỉnh thành trong cả nước); mất cân bằng giới tính</w:t>
      </w:r>
      <w:r w:rsidR="00C464D1">
        <w:rPr>
          <w:rFonts w:ascii="Times New Roman" w:hAnsi="Times New Roman"/>
          <w:bCs/>
          <w:color w:val="000000"/>
          <w:spacing w:val="6"/>
          <w:szCs w:val="28"/>
          <w:lang w:val="en-US"/>
        </w:rPr>
        <w:t xml:space="preserve"> diễn ra khá lớn (</w:t>
      </w:r>
      <w:r w:rsidR="006F4162">
        <w:rPr>
          <w:rFonts w:ascii="Times New Roman" w:hAnsi="Times New Roman"/>
          <w:bCs/>
          <w:color w:val="000000"/>
          <w:spacing w:val="6"/>
          <w:szCs w:val="28"/>
          <w:lang w:val="en-US"/>
        </w:rPr>
        <w:t xml:space="preserve">115,2 bé trai/100 bé gái); tình trạng vi </w:t>
      </w:r>
      <w:r w:rsidR="006F4162">
        <w:rPr>
          <w:rFonts w:ascii="Times New Roman" w:hAnsi="Times New Roman"/>
          <w:bCs/>
          <w:color w:val="000000"/>
          <w:spacing w:val="6"/>
          <w:szCs w:val="28"/>
          <w:lang w:val="en-US"/>
        </w:rPr>
        <w:lastRenderedPageBreak/>
        <w:t>ph</w:t>
      </w:r>
      <w:r w:rsidR="00F273EA">
        <w:rPr>
          <w:rFonts w:ascii="Times New Roman" w:hAnsi="Times New Roman"/>
          <w:bCs/>
          <w:color w:val="000000"/>
          <w:spacing w:val="6"/>
          <w:szCs w:val="28"/>
          <w:lang w:val="en-US"/>
        </w:rPr>
        <w:t>ạm</w:t>
      </w:r>
      <w:r w:rsidR="006D5C30">
        <w:rPr>
          <w:rFonts w:ascii="Times New Roman" w:hAnsi="Times New Roman"/>
          <w:bCs/>
          <w:color w:val="000000"/>
          <w:spacing w:val="6"/>
          <w:szCs w:val="28"/>
          <w:lang w:val="en-US"/>
        </w:rPr>
        <w:t xml:space="preserve"> chính sách dân số, nhất là việc</w:t>
      </w:r>
      <w:r w:rsidR="006F4162">
        <w:rPr>
          <w:rFonts w:ascii="Times New Roman" w:hAnsi="Times New Roman"/>
          <w:bCs/>
          <w:color w:val="000000"/>
          <w:spacing w:val="6"/>
          <w:szCs w:val="28"/>
          <w:lang w:val="en-US"/>
        </w:rPr>
        <w:t xml:space="preserve"> sinh con thứ 3 trở lên có chiều hướng gia tăng; chất lượng hoạt động của đội ngũ cán bộ dân</w:t>
      </w:r>
      <w:r w:rsidR="00E42F9C">
        <w:rPr>
          <w:rFonts w:ascii="Times New Roman" w:hAnsi="Times New Roman"/>
          <w:bCs/>
          <w:color w:val="000000"/>
          <w:spacing w:val="6"/>
          <w:szCs w:val="28"/>
          <w:lang w:val="en-US"/>
        </w:rPr>
        <w:t xml:space="preserve"> số cấp xã, cộng tác viên </w:t>
      </w:r>
      <w:r w:rsidR="006F4162">
        <w:rPr>
          <w:rFonts w:ascii="Times New Roman" w:hAnsi="Times New Roman"/>
          <w:bCs/>
          <w:color w:val="000000"/>
          <w:spacing w:val="6"/>
          <w:szCs w:val="28"/>
          <w:lang w:val="en-US"/>
        </w:rPr>
        <w:t xml:space="preserve">dân số ở thôn, tổ dân phố sau kiện toàn </w:t>
      </w:r>
      <w:r w:rsidR="00FC181A">
        <w:rPr>
          <w:rFonts w:ascii="Times New Roman" w:hAnsi="Times New Roman"/>
          <w:bCs/>
          <w:color w:val="000000"/>
          <w:spacing w:val="6"/>
          <w:szCs w:val="28"/>
          <w:lang w:val="en-US"/>
        </w:rPr>
        <w:t xml:space="preserve">còn </w:t>
      </w:r>
      <w:r w:rsidR="006F4162">
        <w:rPr>
          <w:rFonts w:ascii="Times New Roman" w:hAnsi="Times New Roman"/>
          <w:bCs/>
          <w:color w:val="000000"/>
          <w:spacing w:val="6"/>
          <w:szCs w:val="28"/>
          <w:lang w:val="en-US"/>
        </w:rPr>
        <w:t xml:space="preserve">nhiều bất </w:t>
      </w:r>
      <w:r w:rsidR="00C464D1">
        <w:rPr>
          <w:rFonts w:ascii="Times New Roman" w:hAnsi="Times New Roman"/>
          <w:bCs/>
          <w:color w:val="000000"/>
          <w:spacing w:val="6"/>
          <w:szCs w:val="28"/>
          <w:lang w:val="en-US"/>
        </w:rPr>
        <w:t>cập,..</w:t>
      </w:r>
      <w:r w:rsidR="006F4162">
        <w:rPr>
          <w:rFonts w:ascii="Times New Roman" w:hAnsi="Times New Roman"/>
          <w:bCs/>
          <w:color w:val="000000"/>
          <w:spacing w:val="6"/>
          <w:szCs w:val="28"/>
          <w:lang w:val="en-US"/>
        </w:rPr>
        <w:t xml:space="preserve"> </w:t>
      </w:r>
    </w:p>
    <w:p w14:paraId="473AAC6E" w14:textId="32C92D4A" w:rsidR="00C72C98" w:rsidRPr="00B40972" w:rsidRDefault="00C72C98" w:rsidP="00A21641">
      <w:pPr>
        <w:spacing w:before="60" w:after="60" w:line="340" w:lineRule="exact"/>
        <w:ind w:firstLine="709"/>
        <w:jc w:val="both"/>
        <w:rPr>
          <w:rFonts w:ascii="Times New Roman" w:hAnsi="Times New Roman"/>
          <w:b/>
          <w:bCs/>
          <w:color w:val="000000"/>
          <w:spacing w:val="6"/>
          <w:szCs w:val="28"/>
          <w:lang w:val="en-US"/>
        </w:rPr>
      </w:pPr>
      <w:r w:rsidRPr="00B40972">
        <w:rPr>
          <w:rFonts w:ascii="Times New Roman" w:hAnsi="Times New Roman"/>
          <w:b/>
          <w:bCs/>
          <w:color w:val="000000"/>
          <w:spacing w:val="6"/>
          <w:szCs w:val="28"/>
          <w:lang w:val="en-US"/>
        </w:rPr>
        <w:t>II. KẾT QUẢ ĐẠT ĐƯỢC</w:t>
      </w:r>
    </w:p>
    <w:p w14:paraId="30F5DC24" w14:textId="77777777" w:rsidR="00C72C98" w:rsidRPr="00B40972" w:rsidRDefault="00C72C98" w:rsidP="00A21641">
      <w:pPr>
        <w:spacing w:before="60" w:after="60" w:line="340" w:lineRule="exact"/>
        <w:ind w:firstLine="709"/>
        <w:jc w:val="both"/>
        <w:rPr>
          <w:rFonts w:ascii="Times New Roman" w:hAnsi="Times New Roman"/>
          <w:b/>
          <w:bCs/>
          <w:color w:val="000000"/>
          <w:spacing w:val="6"/>
          <w:szCs w:val="28"/>
          <w:lang w:val="en-US"/>
        </w:rPr>
      </w:pPr>
      <w:r w:rsidRPr="00B40972">
        <w:rPr>
          <w:rFonts w:ascii="Times New Roman" w:hAnsi="Times New Roman"/>
          <w:b/>
          <w:bCs/>
          <w:color w:val="000000"/>
          <w:spacing w:val="6"/>
          <w:szCs w:val="28"/>
          <w:lang w:val="en-US"/>
        </w:rPr>
        <w:t>1. Về công tác quản lý nhà nước</w:t>
      </w:r>
    </w:p>
    <w:p w14:paraId="0604C9A4" w14:textId="200E8394" w:rsidR="00C72C98" w:rsidRPr="00B40972" w:rsidRDefault="00C72C98" w:rsidP="00A21641">
      <w:pPr>
        <w:spacing w:before="60" w:after="60" w:line="340" w:lineRule="exact"/>
        <w:ind w:firstLine="709"/>
        <w:jc w:val="both"/>
        <w:rPr>
          <w:rFonts w:ascii="Times New Roman" w:hAnsi="Times New Roman"/>
          <w:b/>
          <w:bCs/>
          <w:color w:val="000000"/>
          <w:spacing w:val="6"/>
          <w:szCs w:val="28"/>
          <w:lang w:val="en-AU"/>
        </w:rPr>
      </w:pPr>
      <w:r w:rsidRPr="00B40972">
        <w:rPr>
          <w:rFonts w:ascii="Times New Roman" w:hAnsi="Times New Roman"/>
          <w:b/>
          <w:bCs/>
          <w:color w:val="000000"/>
          <w:spacing w:val="6"/>
          <w:szCs w:val="28"/>
          <w:lang w:val="en-US"/>
        </w:rPr>
        <w:t>1.1 Ban hành các văn bản chỉ đạo, hướng dẫn tổ chức thực hiện</w:t>
      </w:r>
      <w:r w:rsidR="00541152">
        <w:rPr>
          <w:rFonts w:ascii="Times New Roman" w:hAnsi="Times New Roman"/>
          <w:b/>
          <w:bCs/>
          <w:color w:val="000000"/>
          <w:spacing w:val="6"/>
          <w:szCs w:val="28"/>
          <w:lang w:val="en-US"/>
        </w:rPr>
        <w:t xml:space="preserve"> (Phụ lục 1)</w:t>
      </w:r>
    </w:p>
    <w:p w14:paraId="00B84CA8" w14:textId="4F208152" w:rsidR="00C72C98" w:rsidRPr="00B40972" w:rsidRDefault="00C72C98" w:rsidP="00A21641">
      <w:pPr>
        <w:spacing w:before="60" w:after="60" w:line="340" w:lineRule="exact"/>
        <w:ind w:firstLine="709"/>
        <w:jc w:val="both"/>
        <w:rPr>
          <w:rFonts w:ascii="Times New Roman" w:hAnsi="Times New Roman"/>
          <w:bCs/>
          <w:spacing w:val="6"/>
          <w:szCs w:val="28"/>
          <w:lang w:val="en-US"/>
        </w:rPr>
      </w:pPr>
      <w:r w:rsidRPr="00B40972">
        <w:rPr>
          <w:rFonts w:ascii="Times New Roman" w:hAnsi="Times New Roman"/>
          <w:bCs/>
          <w:color w:val="000000"/>
          <w:spacing w:val="6"/>
          <w:szCs w:val="28"/>
          <w:lang w:val="en-US"/>
        </w:rPr>
        <w:t xml:space="preserve">Công tác quản lý nhà nước về </w:t>
      </w:r>
      <w:r w:rsidR="00C42BB5">
        <w:rPr>
          <w:rFonts w:ascii="Times New Roman" w:hAnsi="Times New Roman"/>
          <w:bCs/>
          <w:color w:val="000000"/>
          <w:spacing w:val="6"/>
          <w:szCs w:val="28"/>
          <w:lang w:val="en-US"/>
        </w:rPr>
        <w:t>DS - KHHGĐ</w:t>
      </w:r>
      <w:r w:rsidR="001655E2" w:rsidRPr="00B40972">
        <w:rPr>
          <w:rFonts w:ascii="Times New Roman" w:hAnsi="Times New Roman"/>
          <w:bCs/>
          <w:color w:val="000000"/>
          <w:spacing w:val="6"/>
          <w:szCs w:val="28"/>
          <w:lang w:val="en-US"/>
        </w:rPr>
        <w:t xml:space="preserve"> được</w:t>
      </w:r>
      <w:r w:rsidR="00B15E6F" w:rsidRPr="00B40972">
        <w:rPr>
          <w:rFonts w:ascii="Times New Roman" w:hAnsi="Times New Roman"/>
          <w:bCs/>
          <w:color w:val="000000"/>
          <w:spacing w:val="6"/>
          <w:szCs w:val="28"/>
          <w:lang w:val="en-US"/>
        </w:rPr>
        <w:t xml:space="preserve"> </w:t>
      </w:r>
      <w:r w:rsidR="0070181D" w:rsidRPr="00B40972">
        <w:rPr>
          <w:rFonts w:ascii="Times New Roman" w:hAnsi="Times New Roman"/>
          <w:bCs/>
          <w:spacing w:val="6"/>
          <w:szCs w:val="28"/>
        </w:rPr>
        <w:t>triển khai khá đồng bộ</w:t>
      </w:r>
      <w:r w:rsidR="00342385">
        <w:rPr>
          <w:rFonts w:ascii="Times New Roman" w:hAnsi="Times New Roman"/>
          <w:bCs/>
          <w:spacing w:val="6"/>
          <w:szCs w:val="28"/>
          <w:lang w:val="en-US"/>
        </w:rPr>
        <w:t>,</w:t>
      </w:r>
      <w:r w:rsidR="00531732" w:rsidRPr="00B40972">
        <w:rPr>
          <w:rFonts w:ascii="Times New Roman" w:hAnsi="Times New Roman"/>
          <w:bCs/>
          <w:spacing w:val="6"/>
          <w:szCs w:val="28"/>
          <w:lang w:val="en-US"/>
        </w:rPr>
        <w:t xml:space="preserve"> </w:t>
      </w:r>
      <w:r w:rsidR="00982034" w:rsidRPr="00B40972">
        <w:rPr>
          <w:rFonts w:ascii="Times New Roman" w:hAnsi="Times New Roman"/>
          <w:bCs/>
          <w:spacing w:val="6"/>
          <w:szCs w:val="28"/>
          <w:lang w:val="en-US"/>
        </w:rPr>
        <w:t xml:space="preserve">Hội đồng nhân dân, Ủy ban nhân dân tỉnh đã ban hành </w:t>
      </w:r>
      <w:r w:rsidR="00531732" w:rsidRPr="00B40972">
        <w:rPr>
          <w:rFonts w:ascii="Times New Roman" w:hAnsi="Times New Roman"/>
          <w:bCs/>
          <w:spacing w:val="6"/>
          <w:szCs w:val="28"/>
          <w:lang w:val="en-US"/>
        </w:rPr>
        <w:t>n</w:t>
      </w:r>
      <w:r w:rsidR="00B15E6F" w:rsidRPr="00B40972">
        <w:rPr>
          <w:rFonts w:ascii="Times New Roman" w:hAnsi="Times New Roman"/>
          <w:bCs/>
          <w:color w:val="000000"/>
          <w:spacing w:val="6"/>
          <w:szCs w:val="28"/>
          <w:lang w:val="en-US"/>
        </w:rPr>
        <w:t>hiều văn bản</w:t>
      </w:r>
      <w:r w:rsidR="00B15E6F" w:rsidRPr="00B40972">
        <w:rPr>
          <w:rFonts w:ascii="Times New Roman" w:hAnsi="Times New Roman"/>
          <w:bCs/>
          <w:spacing w:val="6"/>
          <w:szCs w:val="28"/>
        </w:rPr>
        <w:t xml:space="preserve"> lãnh đạo, chỉ đ</w:t>
      </w:r>
      <w:r w:rsidR="008F0414" w:rsidRPr="00B40972">
        <w:rPr>
          <w:rFonts w:ascii="Times New Roman" w:hAnsi="Times New Roman"/>
          <w:bCs/>
          <w:spacing w:val="6"/>
          <w:szCs w:val="28"/>
        </w:rPr>
        <w:t>ạo, điều hành</w:t>
      </w:r>
      <w:r w:rsidR="00B001E4">
        <w:rPr>
          <w:rFonts w:ascii="Times New Roman" w:hAnsi="Times New Roman"/>
          <w:bCs/>
          <w:spacing w:val="6"/>
          <w:szCs w:val="28"/>
          <w:lang w:val="en-US"/>
        </w:rPr>
        <w:t xml:space="preserve"> và hướng dẫn tổ chức thực hiện một cách phù hợp với tình hình thực tiễn trong từng giai đoạn cụ thể</w:t>
      </w:r>
      <w:r w:rsidR="00B001E4">
        <w:rPr>
          <w:rStyle w:val="FootnoteReference"/>
          <w:rFonts w:ascii="Times New Roman" w:hAnsi="Times New Roman"/>
          <w:bCs/>
          <w:spacing w:val="6"/>
          <w:szCs w:val="28"/>
          <w:lang w:val="en-US"/>
        </w:rPr>
        <w:footnoteReference w:id="1"/>
      </w:r>
      <w:r w:rsidR="008F0414" w:rsidRPr="00B40972">
        <w:rPr>
          <w:rFonts w:ascii="Times New Roman" w:hAnsi="Times New Roman"/>
          <w:bCs/>
          <w:spacing w:val="6"/>
          <w:szCs w:val="28"/>
          <w:lang w:val="en-US"/>
        </w:rPr>
        <w:t xml:space="preserve"> </w:t>
      </w:r>
    </w:p>
    <w:p w14:paraId="78DCA183" w14:textId="76BFF1A5" w:rsidR="00F323F7" w:rsidRPr="00B40972" w:rsidRDefault="00C72C98" w:rsidP="00A21641">
      <w:pPr>
        <w:spacing w:before="60" w:after="60" w:line="340" w:lineRule="exact"/>
        <w:ind w:left="57" w:right="57" w:firstLine="709"/>
        <w:jc w:val="both"/>
        <w:rPr>
          <w:rFonts w:ascii="Times New Roman" w:hAnsi="Times New Roman"/>
          <w:spacing w:val="6"/>
          <w:szCs w:val="28"/>
          <w:lang w:val="en-US"/>
        </w:rPr>
      </w:pPr>
      <w:r w:rsidRPr="00B40972">
        <w:rPr>
          <w:rFonts w:ascii="Times New Roman" w:hAnsi="Times New Roman"/>
          <w:bCs/>
          <w:color w:val="000000"/>
          <w:spacing w:val="6"/>
          <w:szCs w:val="28"/>
          <w:lang w:val="en-US"/>
        </w:rPr>
        <w:t>Trên cơ sở nộ</w:t>
      </w:r>
      <w:r w:rsidR="00A93873" w:rsidRPr="00B40972">
        <w:rPr>
          <w:rFonts w:ascii="Times New Roman" w:hAnsi="Times New Roman"/>
          <w:bCs/>
          <w:color w:val="000000"/>
          <w:spacing w:val="6"/>
          <w:szCs w:val="28"/>
          <w:lang w:val="en-US"/>
        </w:rPr>
        <w:t>i dung các văn bản chỉ đạo, các</w:t>
      </w:r>
      <w:r w:rsidRPr="00B40972">
        <w:rPr>
          <w:rFonts w:ascii="Times New Roman" w:hAnsi="Times New Roman"/>
          <w:bCs/>
          <w:color w:val="000000"/>
          <w:spacing w:val="6"/>
          <w:szCs w:val="28"/>
          <w:lang w:val="en-US"/>
        </w:rPr>
        <w:t xml:space="preserve"> sở, ngành liên quan và </w:t>
      </w:r>
      <w:r w:rsidR="00B53509" w:rsidRPr="00B40972">
        <w:rPr>
          <w:rFonts w:ascii="Times New Roman" w:hAnsi="Times New Roman"/>
          <w:bCs/>
          <w:color w:val="000000"/>
          <w:spacing w:val="6"/>
          <w:szCs w:val="28"/>
          <w:lang w:val="en-US"/>
        </w:rPr>
        <w:t xml:space="preserve"> </w:t>
      </w:r>
      <w:r w:rsidR="00A93873" w:rsidRPr="00B40972">
        <w:rPr>
          <w:rFonts w:ascii="Times New Roman" w:hAnsi="Times New Roman"/>
          <w:bCs/>
          <w:color w:val="000000"/>
          <w:spacing w:val="6"/>
          <w:szCs w:val="28"/>
          <w:lang w:val="en-US"/>
        </w:rPr>
        <w:t xml:space="preserve">các </w:t>
      </w:r>
      <w:r w:rsidR="00B53509" w:rsidRPr="00B40972">
        <w:rPr>
          <w:rFonts w:ascii="Times New Roman" w:hAnsi="Times New Roman"/>
          <w:bCs/>
          <w:color w:val="000000"/>
          <w:spacing w:val="6"/>
          <w:szCs w:val="28"/>
          <w:lang w:val="en-US"/>
        </w:rPr>
        <w:t>địa phương</w:t>
      </w:r>
      <w:r w:rsidRPr="00B40972">
        <w:rPr>
          <w:rFonts w:ascii="Times New Roman" w:hAnsi="Times New Roman"/>
          <w:bCs/>
          <w:color w:val="000000"/>
          <w:spacing w:val="6"/>
          <w:szCs w:val="28"/>
          <w:lang w:val="en-US"/>
        </w:rPr>
        <w:t xml:space="preserve"> đã </w:t>
      </w:r>
      <w:r w:rsidR="00D66DDA" w:rsidRPr="00B40972">
        <w:rPr>
          <w:rFonts w:ascii="Times New Roman" w:hAnsi="Times New Roman"/>
          <w:bCs/>
          <w:color w:val="000000"/>
          <w:spacing w:val="6"/>
          <w:szCs w:val="28"/>
          <w:lang w:val="en-US"/>
        </w:rPr>
        <w:t xml:space="preserve">kịp thời </w:t>
      </w:r>
      <w:r w:rsidRPr="00B40972">
        <w:rPr>
          <w:rFonts w:ascii="Times New Roman" w:hAnsi="Times New Roman"/>
          <w:bCs/>
          <w:color w:val="000000"/>
          <w:spacing w:val="6"/>
          <w:szCs w:val="28"/>
          <w:lang w:val="en-US"/>
        </w:rPr>
        <w:t xml:space="preserve">cụ thể hóa </w:t>
      </w:r>
      <w:r w:rsidR="00B53509" w:rsidRPr="00B40972">
        <w:rPr>
          <w:rFonts w:ascii="Times New Roman" w:hAnsi="Times New Roman"/>
          <w:bCs/>
          <w:color w:val="000000"/>
          <w:spacing w:val="6"/>
          <w:szCs w:val="28"/>
          <w:lang w:val="en-US"/>
        </w:rPr>
        <w:t>bằng Chỉ thị, Nghị quyết, các Quyết định, Chương</w:t>
      </w:r>
      <w:r w:rsidR="002F34B8" w:rsidRPr="00B40972">
        <w:rPr>
          <w:rFonts w:ascii="Times New Roman" w:hAnsi="Times New Roman"/>
          <w:bCs/>
          <w:color w:val="000000"/>
          <w:spacing w:val="6"/>
          <w:szCs w:val="28"/>
          <w:lang w:val="en-US"/>
        </w:rPr>
        <w:t xml:space="preserve"> trình</w:t>
      </w:r>
      <w:r w:rsidR="00231373" w:rsidRPr="00B40972">
        <w:rPr>
          <w:rFonts w:ascii="Times New Roman" w:hAnsi="Times New Roman"/>
          <w:bCs/>
          <w:color w:val="000000"/>
          <w:spacing w:val="6"/>
          <w:szCs w:val="28"/>
          <w:lang w:val="en-US"/>
        </w:rPr>
        <w:t>, K</w:t>
      </w:r>
      <w:r w:rsidR="002F34B8" w:rsidRPr="00B40972">
        <w:rPr>
          <w:rFonts w:ascii="Times New Roman" w:hAnsi="Times New Roman"/>
          <w:bCs/>
          <w:color w:val="000000"/>
          <w:spacing w:val="6"/>
          <w:szCs w:val="28"/>
          <w:lang w:val="en-US"/>
        </w:rPr>
        <w:t xml:space="preserve">ế hoạch </w:t>
      </w:r>
      <w:r w:rsidR="009D1DF0">
        <w:rPr>
          <w:rFonts w:ascii="Times New Roman" w:hAnsi="Times New Roman"/>
          <w:bCs/>
          <w:color w:val="000000"/>
          <w:spacing w:val="6"/>
          <w:szCs w:val="28"/>
          <w:lang w:val="en-US"/>
        </w:rPr>
        <w:t>triển khai thực hiện</w:t>
      </w:r>
      <w:r w:rsidR="00052211" w:rsidRPr="00B40972">
        <w:rPr>
          <w:rStyle w:val="FootnoteReference"/>
          <w:rFonts w:ascii="Times New Roman" w:hAnsi="Times New Roman"/>
          <w:bCs/>
          <w:color w:val="000000"/>
          <w:spacing w:val="6"/>
          <w:szCs w:val="28"/>
          <w:lang w:val="en-US"/>
        </w:rPr>
        <w:footnoteReference w:id="2"/>
      </w:r>
      <w:r w:rsidR="00EC0C5F" w:rsidRPr="00B40972">
        <w:rPr>
          <w:rFonts w:ascii="Times New Roman" w:hAnsi="Times New Roman"/>
          <w:bCs/>
          <w:color w:val="000000"/>
          <w:spacing w:val="6"/>
          <w:szCs w:val="28"/>
          <w:lang w:val="en-US"/>
        </w:rPr>
        <w:t>.</w:t>
      </w:r>
      <w:r w:rsidR="002F34B8" w:rsidRPr="00B40972">
        <w:rPr>
          <w:rFonts w:ascii="Times New Roman" w:hAnsi="Times New Roman"/>
          <w:bCs/>
          <w:color w:val="000000"/>
          <w:spacing w:val="6"/>
          <w:szCs w:val="28"/>
          <w:lang w:val="en-US"/>
        </w:rPr>
        <w:t xml:space="preserve"> </w:t>
      </w:r>
      <w:r w:rsidR="00505F81" w:rsidRPr="00B40972">
        <w:rPr>
          <w:rFonts w:ascii="Times New Roman" w:hAnsi="Times New Roman"/>
          <w:spacing w:val="6"/>
          <w:szCs w:val="28"/>
          <w:lang w:val="en-US"/>
        </w:rPr>
        <w:t>Hàng năm, c</w:t>
      </w:r>
      <w:r w:rsidR="00EC0C5F" w:rsidRPr="00B40972">
        <w:rPr>
          <w:rFonts w:ascii="Times New Roman" w:hAnsi="Times New Roman"/>
          <w:spacing w:val="6"/>
          <w:szCs w:val="28"/>
        </w:rPr>
        <w:t xml:space="preserve">ác chỉ tiêu </w:t>
      </w:r>
      <w:r w:rsidR="00EC0C5F" w:rsidRPr="00B40972">
        <w:rPr>
          <w:rFonts w:ascii="Times New Roman" w:hAnsi="Times New Roman"/>
          <w:spacing w:val="6"/>
          <w:szCs w:val="28"/>
          <w:lang w:val="en-US"/>
        </w:rPr>
        <w:t xml:space="preserve">về </w:t>
      </w:r>
      <w:r w:rsidR="00C42BB5">
        <w:rPr>
          <w:rFonts w:ascii="Times New Roman" w:hAnsi="Times New Roman"/>
          <w:spacing w:val="6"/>
          <w:szCs w:val="28"/>
          <w:lang w:val="en-US"/>
        </w:rPr>
        <w:t>DS - KHHGĐ</w:t>
      </w:r>
      <w:r w:rsidR="005A0CBD" w:rsidRPr="00B40972">
        <w:rPr>
          <w:rFonts w:ascii="Times New Roman" w:hAnsi="Times New Roman"/>
          <w:spacing w:val="6"/>
          <w:szCs w:val="28"/>
        </w:rPr>
        <w:t xml:space="preserve"> </w:t>
      </w:r>
      <w:r w:rsidR="00EC0C5F" w:rsidRPr="00B40972">
        <w:rPr>
          <w:rFonts w:ascii="Times New Roman" w:hAnsi="Times New Roman"/>
          <w:spacing w:val="6"/>
          <w:szCs w:val="28"/>
          <w:lang w:val="en-US"/>
        </w:rPr>
        <w:t xml:space="preserve">được </w:t>
      </w:r>
      <w:r w:rsidR="0044274C" w:rsidRPr="00B40972">
        <w:rPr>
          <w:rFonts w:ascii="Times New Roman" w:hAnsi="Times New Roman"/>
          <w:spacing w:val="6"/>
          <w:szCs w:val="28"/>
        </w:rPr>
        <w:t xml:space="preserve">các địa phương </w:t>
      </w:r>
      <w:r w:rsidR="00494B7F">
        <w:rPr>
          <w:rFonts w:ascii="Times New Roman" w:hAnsi="Times New Roman"/>
          <w:spacing w:val="6"/>
          <w:szCs w:val="28"/>
          <w:lang w:val="en-US"/>
        </w:rPr>
        <w:t xml:space="preserve">đưa </w:t>
      </w:r>
      <w:r w:rsidR="0044274C" w:rsidRPr="00B40972">
        <w:rPr>
          <w:rFonts w:ascii="Times New Roman" w:hAnsi="Times New Roman"/>
          <w:spacing w:val="6"/>
          <w:szCs w:val="28"/>
        </w:rPr>
        <w:t xml:space="preserve">vào </w:t>
      </w:r>
      <w:r w:rsidR="0044274C" w:rsidRPr="00B40972">
        <w:rPr>
          <w:rFonts w:ascii="Times New Roman" w:hAnsi="Times New Roman"/>
          <w:bCs/>
          <w:spacing w:val="6"/>
          <w:szCs w:val="28"/>
        </w:rPr>
        <w:t>Nghị quyết của cấp ủy Đảng và chương trình hoạt động của các cấp chính quyền</w:t>
      </w:r>
      <w:r w:rsidR="009461EF" w:rsidRPr="00B40972">
        <w:rPr>
          <w:rFonts w:ascii="Times New Roman" w:hAnsi="Times New Roman"/>
          <w:spacing w:val="6"/>
          <w:szCs w:val="28"/>
          <w:lang w:val="en-US"/>
        </w:rPr>
        <w:t xml:space="preserve"> </w:t>
      </w:r>
      <w:r w:rsidR="009461EF" w:rsidRPr="00B40972">
        <w:rPr>
          <w:rFonts w:ascii="Times New Roman" w:hAnsi="Times New Roman"/>
          <w:spacing w:val="6"/>
          <w:szCs w:val="28"/>
        </w:rPr>
        <w:t>và là một trong những tiêu chuẩn</w:t>
      </w:r>
      <w:r w:rsidR="00F9703F" w:rsidRPr="00B40972">
        <w:rPr>
          <w:rFonts w:ascii="Times New Roman" w:hAnsi="Times New Roman"/>
          <w:spacing w:val="6"/>
          <w:szCs w:val="28"/>
          <w:lang w:val="en-US"/>
        </w:rPr>
        <w:t xml:space="preserve"> để </w:t>
      </w:r>
      <w:r w:rsidR="009461EF" w:rsidRPr="00B40972">
        <w:rPr>
          <w:rFonts w:ascii="Times New Roman" w:hAnsi="Times New Roman"/>
          <w:spacing w:val="6"/>
          <w:szCs w:val="28"/>
        </w:rPr>
        <w:t>đánh giá mức độ hoàn</w:t>
      </w:r>
      <w:r w:rsidR="00F9703F" w:rsidRPr="00B40972">
        <w:rPr>
          <w:rFonts w:ascii="Times New Roman" w:hAnsi="Times New Roman"/>
          <w:spacing w:val="6"/>
          <w:szCs w:val="28"/>
        </w:rPr>
        <w:t xml:space="preserve"> thành nhiệm vụ của các tập thể</w:t>
      </w:r>
      <w:r w:rsidR="009D1DF0">
        <w:rPr>
          <w:rFonts w:ascii="Times New Roman" w:hAnsi="Times New Roman"/>
          <w:spacing w:val="6"/>
          <w:szCs w:val="28"/>
          <w:lang w:val="en-US"/>
        </w:rPr>
        <w:t>,</w:t>
      </w:r>
      <w:r w:rsidR="009461EF" w:rsidRPr="00B40972">
        <w:rPr>
          <w:rFonts w:ascii="Times New Roman" w:hAnsi="Times New Roman"/>
          <w:spacing w:val="6"/>
          <w:szCs w:val="28"/>
        </w:rPr>
        <w:t xml:space="preserve"> cá nhân</w:t>
      </w:r>
      <w:r w:rsidR="009461EF" w:rsidRPr="00B40972">
        <w:rPr>
          <w:rFonts w:ascii="Times New Roman" w:hAnsi="Times New Roman"/>
          <w:spacing w:val="6"/>
          <w:szCs w:val="28"/>
          <w:lang w:val="en-US"/>
        </w:rPr>
        <w:t>.</w:t>
      </w:r>
      <w:r w:rsidR="00F323F7" w:rsidRPr="00B40972">
        <w:rPr>
          <w:rFonts w:ascii="Times New Roman" w:hAnsi="Times New Roman"/>
          <w:spacing w:val="6"/>
          <w:szCs w:val="28"/>
          <w:lang w:val="en-US"/>
        </w:rPr>
        <w:t xml:space="preserve"> Việc tổng kế</w:t>
      </w:r>
      <w:r w:rsidR="00D9361C" w:rsidRPr="00B40972">
        <w:rPr>
          <w:rFonts w:ascii="Times New Roman" w:hAnsi="Times New Roman"/>
          <w:spacing w:val="6"/>
          <w:szCs w:val="28"/>
          <w:lang w:val="en-US"/>
        </w:rPr>
        <w:t xml:space="preserve">t, đánh giá tình hình </w:t>
      </w:r>
      <w:r w:rsidR="00F323F7" w:rsidRPr="00B40972">
        <w:rPr>
          <w:rFonts w:ascii="Times New Roman" w:hAnsi="Times New Roman"/>
          <w:spacing w:val="6"/>
          <w:szCs w:val="28"/>
          <w:lang w:val="en-US"/>
        </w:rPr>
        <w:t>thực hiện các Nghị quyết</w:t>
      </w:r>
      <w:r w:rsidR="0040074F" w:rsidRPr="00B40972">
        <w:rPr>
          <w:rFonts w:ascii="Times New Roman" w:hAnsi="Times New Roman"/>
          <w:spacing w:val="6"/>
          <w:szCs w:val="28"/>
          <w:lang w:val="en-US"/>
        </w:rPr>
        <w:t xml:space="preserve"> </w:t>
      </w:r>
      <w:r w:rsidR="00F323F7" w:rsidRPr="00B40972">
        <w:rPr>
          <w:rFonts w:ascii="Times New Roman" w:hAnsi="Times New Roman"/>
          <w:spacing w:val="6"/>
          <w:szCs w:val="28"/>
          <w:lang w:val="en-US"/>
        </w:rPr>
        <w:t xml:space="preserve">của Hội đồng nhân dân tỉnh được </w:t>
      </w:r>
      <w:r w:rsidR="0040074F" w:rsidRPr="00B40972">
        <w:rPr>
          <w:rFonts w:ascii="Times New Roman" w:hAnsi="Times New Roman"/>
          <w:spacing w:val="6"/>
          <w:szCs w:val="28"/>
          <w:lang w:val="en-US"/>
        </w:rPr>
        <w:t xml:space="preserve">các địa phương thực hiện </w:t>
      </w:r>
      <w:r w:rsidR="00F323F7" w:rsidRPr="00B40972">
        <w:rPr>
          <w:rFonts w:ascii="Times New Roman" w:hAnsi="Times New Roman"/>
          <w:spacing w:val="6"/>
          <w:szCs w:val="28"/>
          <w:lang w:val="en-US"/>
        </w:rPr>
        <w:t>nghiêm túc</w:t>
      </w:r>
      <w:r w:rsidR="00F323F7" w:rsidRPr="00B40972">
        <w:rPr>
          <w:rStyle w:val="FootnoteReference"/>
          <w:rFonts w:ascii="Times New Roman" w:hAnsi="Times New Roman"/>
          <w:spacing w:val="6"/>
          <w:szCs w:val="28"/>
          <w:lang w:val="en-US"/>
        </w:rPr>
        <w:footnoteReference w:id="3"/>
      </w:r>
      <w:r w:rsidR="00A6439A" w:rsidRPr="00B40972">
        <w:rPr>
          <w:rFonts w:ascii="Times New Roman" w:hAnsi="Times New Roman"/>
          <w:spacing w:val="6"/>
          <w:szCs w:val="28"/>
          <w:lang w:val="en-US"/>
        </w:rPr>
        <w:t xml:space="preserve">. </w:t>
      </w:r>
    </w:p>
    <w:p w14:paraId="6B422AFB" w14:textId="77777777" w:rsidR="00C72C98" w:rsidRPr="00B40972" w:rsidRDefault="00C72C98" w:rsidP="00A21641">
      <w:pPr>
        <w:spacing w:before="60" w:after="60" w:line="340" w:lineRule="exact"/>
        <w:ind w:firstLine="709"/>
        <w:jc w:val="both"/>
        <w:rPr>
          <w:rFonts w:ascii="Times New Roman" w:hAnsi="Times New Roman"/>
          <w:b/>
          <w:bCs/>
          <w:color w:val="000000"/>
          <w:spacing w:val="6"/>
          <w:szCs w:val="28"/>
          <w:lang w:val="en-US"/>
        </w:rPr>
      </w:pPr>
      <w:r w:rsidRPr="00B40972">
        <w:rPr>
          <w:rFonts w:ascii="Times New Roman" w:hAnsi="Times New Roman"/>
          <w:b/>
          <w:bCs/>
          <w:color w:val="000000"/>
          <w:spacing w:val="6"/>
          <w:szCs w:val="28"/>
          <w:lang w:val="en-US"/>
        </w:rPr>
        <w:t xml:space="preserve">1.2 Công tác tuyên truyền, phổ biến chính sách, pháp luật </w:t>
      </w:r>
    </w:p>
    <w:p w14:paraId="6477CCE0" w14:textId="102D989B" w:rsidR="00C72C98" w:rsidRPr="00B40972" w:rsidRDefault="00C72C98" w:rsidP="00A21641">
      <w:pPr>
        <w:spacing w:before="60" w:after="60" w:line="340" w:lineRule="exact"/>
        <w:ind w:firstLine="709"/>
        <w:jc w:val="both"/>
        <w:rPr>
          <w:rFonts w:ascii="Times New Roman" w:hAnsi="Times New Roman"/>
          <w:bCs/>
          <w:color w:val="000000"/>
          <w:spacing w:val="6"/>
          <w:szCs w:val="28"/>
          <w:lang w:val="en-US"/>
        </w:rPr>
      </w:pPr>
      <w:r w:rsidRPr="00B40972">
        <w:rPr>
          <w:rFonts w:ascii="Times New Roman" w:hAnsi="Times New Roman"/>
          <w:bCs/>
          <w:color w:val="000000"/>
          <w:spacing w:val="6"/>
          <w:szCs w:val="28"/>
          <w:lang w:val="en-US"/>
        </w:rPr>
        <w:t xml:space="preserve">Công tác tuyên truyền </w:t>
      </w:r>
      <w:r w:rsidR="00C42BB5">
        <w:rPr>
          <w:rFonts w:ascii="Times New Roman" w:hAnsi="Times New Roman"/>
          <w:bCs/>
          <w:color w:val="000000"/>
          <w:spacing w:val="6"/>
          <w:szCs w:val="28"/>
          <w:lang w:val="en-US"/>
        </w:rPr>
        <w:t xml:space="preserve">chủ trương, </w:t>
      </w:r>
      <w:r w:rsidRPr="00B40972">
        <w:rPr>
          <w:rFonts w:ascii="Times New Roman" w:hAnsi="Times New Roman"/>
          <w:bCs/>
          <w:color w:val="000000"/>
          <w:spacing w:val="6"/>
          <w:szCs w:val="28"/>
          <w:lang w:val="en-US"/>
        </w:rPr>
        <w:t xml:space="preserve">chính sách pháp luật liên quan đến </w:t>
      </w:r>
      <w:r w:rsidR="000E0803" w:rsidRPr="00B40972">
        <w:rPr>
          <w:rFonts w:ascii="Times New Roman" w:hAnsi="Times New Roman"/>
          <w:bCs/>
          <w:color w:val="000000"/>
          <w:spacing w:val="6"/>
          <w:szCs w:val="28"/>
          <w:lang w:val="en-US"/>
        </w:rPr>
        <w:t xml:space="preserve">công tác </w:t>
      </w:r>
      <w:r w:rsidR="00C42BB5">
        <w:rPr>
          <w:rFonts w:ascii="Times New Roman" w:hAnsi="Times New Roman"/>
          <w:bCs/>
          <w:color w:val="000000"/>
          <w:spacing w:val="6"/>
          <w:szCs w:val="28"/>
          <w:lang w:val="en-US"/>
        </w:rPr>
        <w:t>DS - KHHGĐ</w:t>
      </w:r>
      <w:r w:rsidR="000E0803" w:rsidRPr="00B40972">
        <w:rPr>
          <w:rFonts w:ascii="Times New Roman" w:hAnsi="Times New Roman"/>
          <w:bCs/>
          <w:color w:val="000000"/>
          <w:spacing w:val="6"/>
          <w:szCs w:val="28"/>
          <w:lang w:val="en-US"/>
        </w:rPr>
        <w:t xml:space="preserve"> được</w:t>
      </w:r>
      <w:r w:rsidR="007970ED" w:rsidRPr="00B40972">
        <w:rPr>
          <w:rFonts w:ascii="Times New Roman" w:hAnsi="Times New Roman"/>
          <w:bCs/>
          <w:color w:val="000000"/>
          <w:spacing w:val="6"/>
          <w:szCs w:val="28"/>
          <w:lang w:val="en-US"/>
        </w:rPr>
        <w:t xml:space="preserve"> các cấp, các ngành chú trọng</w:t>
      </w:r>
      <w:r w:rsidR="00520178" w:rsidRPr="00B40972">
        <w:rPr>
          <w:rFonts w:ascii="Times New Roman" w:hAnsi="Times New Roman"/>
          <w:bCs/>
          <w:color w:val="000000"/>
          <w:spacing w:val="6"/>
          <w:szCs w:val="28"/>
          <w:lang w:val="en-US"/>
        </w:rPr>
        <w:t xml:space="preserve">. </w:t>
      </w:r>
      <w:r w:rsidR="00460DE1" w:rsidRPr="00B40972">
        <w:rPr>
          <w:rFonts w:ascii="Times New Roman" w:hAnsi="Times New Roman"/>
          <w:bCs/>
          <w:color w:val="000000"/>
          <w:spacing w:val="6"/>
          <w:szCs w:val="28"/>
          <w:lang w:val="en-US"/>
        </w:rPr>
        <w:t>Nội dung</w:t>
      </w:r>
      <w:r w:rsidR="00583C35">
        <w:rPr>
          <w:rFonts w:ascii="Times New Roman" w:hAnsi="Times New Roman"/>
          <w:bCs/>
          <w:color w:val="000000"/>
          <w:spacing w:val="6"/>
          <w:szCs w:val="28"/>
          <w:lang w:val="en-US"/>
        </w:rPr>
        <w:t xml:space="preserve"> tuyên</w:t>
      </w:r>
      <w:r w:rsidR="00460DE1" w:rsidRPr="00B40972">
        <w:rPr>
          <w:rFonts w:ascii="Times New Roman" w:hAnsi="Times New Roman"/>
          <w:bCs/>
          <w:color w:val="000000"/>
          <w:spacing w:val="6"/>
          <w:szCs w:val="28"/>
          <w:lang w:val="en-US"/>
        </w:rPr>
        <w:t xml:space="preserve"> truyền </w:t>
      </w:r>
      <w:r w:rsidR="0093232B" w:rsidRPr="00B40972">
        <w:rPr>
          <w:rFonts w:ascii="Times New Roman" w:hAnsi="Times New Roman"/>
          <w:bCs/>
          <w:color w:val="000000"/>
          <w:spacing w:val="6"/>
          <w:szCs w:val="28"/>
          <w:lang w:val="en-US"/>
        </w:rPr>
        <w:t xml:space="preserve">có sự chuyển hướng kịp thời từ </w:t>
      </w:r>
      <w:r w:rsidR="00FD2512" w:rsidRPr="00B40972">
        <w:rPr>
          <w:rFonts w:ascii="Times New Roman" w:hAnsi="Times New Roman"/>
          <w:bCs/>
          <w:color w:val="000000"/>
          <w:spacing w:val="6"/>
          <w:szCs w:val="28"/>
          <w:lang w:val="en-US"/>
        </w:rPr>
        <w:t xml:space="preserve">chính sách </w:t>
      </w:r>
      <w:r w:rsidR="0093232B" w:rsidRPr="00B40972">
        <w:rPr>
          <w:rFonts w:ascii="Times New Roman" w:hAnsi="Times New Roman"/>
          <w:bCs/>
          <w:color w:val="000000"/>
          <w:spacing w:val="6"/>
          <w:szCs w:val="28"/>
          <w:lang w:val="en-US"/>
        </w:rPr>
        <w:t xml:space="preserve">dân số - kế hoạch hóa gia đình sang </w:t>
      </w:r>
      <w:r w:rsidR="00FD2512" w:rsidRPr="00B40972">
        <w:rPr>
          <w:rFonts w:ascii="Times New Roman" w:hAnsi="Times New Roman"/>
          <w:bCs/>
          <w:color w:val="000000"/>
          <w:spacing w:val="6"/>
          <w:szCs w:val="28"/>
          <w:lang w:val="en-US"/>
        </w:rPr>
        <w:t xml:space="preserve">chính sách </w:t>
      </w:r>
      <w:r w:rsidR="0093232B" w:rsidRPr="00B40972">
        <w:rPr>
          <w:rFonts w:ascii="Times New Roman" w:hAnsi="Times New Roman"/>
          <w:bCs/>
          <w:color w:val="000000"/>
          <w:spacing w:val="6"/>
          <w:szCs w:val="28"/>
          <w:lang w:val="en-US"/>
        </w:rPr>
        <w:t xml:space="preserve">dân số - phát triển </w:t>
      </w:r>
      <w:r w:rsidR="00460DE1" w:rsidRPr="00B40972">
        <w:rPr>
          <w:rFonts w:ascii="Times New Roman" w:hAnsi="Times New Roman"/>
          <w:bCs/>
          <w:color w:val="000000"/>
          <w:spacing w:val="6"/>
          <w:szCs w:val="28"/>
          <w:lang w:val="en-US"/>
        </w:rPr>
        <w:t>theo</w:t>
      </w:r>
      <w:r w:rsidR="00FD2512" w:rsidRPr="00B40972">
        <w:rPr>
          <w:rFonts w:ascii="Times New Roman" w:hAnsi="Times New Roman"/>
          <w:bCs/>
          <w:color w:val="000000"/>
          <w:spacing w:val="6"/>
          <w:szCs w:val="28"/>
          <w:lang w:val="en-US"/>
        </w:rPr>
        <w:t xml:space="preserve"> </w:t>
      </w:r>
      <w:r w:rsidR="00583C35">
        <w:rPr>
          <w:rFonts w:ascii="Times New Roman" w:hAnsi="Times New Roman"/>
          <w:bCs/>
          <w:color w:val="000000"/>
          <w:spacing w:val="6"/>
          <w:szCs w:val="28"/>
          <w:lang w:val="en-US"/>
        </w:rPr>
        <w:t>tinh thần</w:t>
      </w:r>
      <w:r w:rsidR="00FD2512" w:rsidRPr="00B40972">
        <w:rPr>
          <w:rFonts w:ascii="Times New Roman" w:hAnsi="Times New Roman"/>
          <w:bCs/>
          <w:color w:val="000000"/>
          <w:spacing w:val="6"/>
          <w:szCs w:val="28"/>
          <w:lang w:val="en-US"/>
        </w:rPr>
        <w:t xml:space="preserve"> của Nghị quyết 21-NQ/TW</w:t>
      </w:r>
      <w:r w:rsidR="00583C35">
        <w:rPr>
          <w:rFonts w:ascii="Times New Roman" w:hAnsi="Times New Roman"/>
          <w:bCs/>
          <w:color w:val="000000"/>
          <w:spacing w:val="6"/>
          <w:szCs w:val="28"/>
          <w:lang w:val="en-US"/>
        </w:rPr>
        <w:t xml:space="preserve"> của Ban chấp hành Trung ương Đảng</w:t>
      </w:r>
      <w:r w:rsidR="00FD2512" w:rsidRPr="00B40972">
        <w:rPr>
          <w:rFonts w:ascii="Times New Roman" w:hAnsi="Times New Roman"/>
          <w:bCs/>
          <w:color w:val="000000"/>
          <w:spacing w:val="6"/>
          <w:szCs w:val="28"/>
          <w:lang w:val="en-US"/>
        </w:rPr>
        <w:t>.</w:t>
      </w:r>
      <w:r w:rsidR="00680C39" w:rsidRPr="00B40972">
        <w:rPr>
          <w:rFonts w:ascii="Times New Roman" w:hAnsi="Times New Roman"/>
          <w:bCs/>
          <w:color w:val="000000"/>
          <w:spacing w:val="6"/>
          <w:szCs w:val="28"/>
          <w:lang w:val="en-US"/>
        </w:rPr>
        <w:t xml:space="preserve"> </w:t>
      </w:r>
      <w:r w:rsidR="00520178" w:rsidRPr="00B40972">
        <w:rPr>
          <w:rFonts w:ascii="Times New Roman" w:hAnsi="Times New Roman"/>
          <w:bCs/>
          <w:color w:val="000000"/>
          <w:spacing w:val="6"/>
          <w:szCs w:val="28"/>
          <w:lang w:val="en-US"/>
        </w:rPr>
        <w:t>Nhiều hình thức tuyên truyền được lồng ghép triển khai</w:t>
      </w:r>
      <w:r w:rsidR="00D66DDA" w:rsidRPr="00B40972">
        <w:rPr>
          <w:rFonts w:ascii="Times New Roman" w:hAnsi="Times New Roman"/>
          <w:bCs/>
          <w:color w:val="000000"/>
          <w:spacing w:val="6"/>
          <w:szCs w:val="28"/>
          <w:lang w:val="en-US"/>
        </w:rPr>
        <w:t xml:space="preserve"> </w:t>
      </w:r>
      <w:r w:rsidR="000276DF" w:rsidRPr="00B40972">
        <w:rPr>
          <w:rFonts w:ascii="Times New Roman" w:hAnsi="Times New Roman"/>
          <w:bCs/>
          <w:color w:val="000000"/>
          <w:spacing w:val="6"/>
          <w:szCs w:val="28"/>
          <w:lang w:val="en-US"/>
        </w:rPr>
        <w:t>có hiệu</w:t>
      </w:r>
      <w:r w:rsidR="003C1406" w:rsidRPr="00B40972">
        <w:rPr>
          <w:rFonts w:ascii="Times New Roman" w:hAnsi="Times New Roman"/>
          <w:bCs/>
          <w:color w:val="000000"/>
          <w:spacing w:val="6"/>
          <w:szCs w:val="28"/>
          <w:lang w:val="en-US"/>
        </w:rPr>
        <w:t xml:space="preserve"> quả</w:t>
      </w:r>
      <w:r w:rsidR="004838C3" w:rsidRPr="00B40972">
        <w:rPr>
          <w:rFonts w:ascii="Times New Roman" w:hAnsi="Times New Roman"/>
          <w:bCs/>
          <w:color w:val="000000"/>
          <w:spacing w:val="6"/>
          <w:szCs w:val="28"/>
          <w:lang w:val="en-US"/>
        </w:rPr>
        <w:t xml:space="preserve"> theo chủ đề truyền thông thường xuyên, truyền thông tăng </w:t>
      </w:r>
      <w:r w:rsidR="001478A7" w:rsidRPr="00B40972">
        <w:rPr>
          <w:rFonts w:ascii="Times New Roman" w:hAnsi="Times New Roman"/>
          <w:bCs/>
          <w:color w:val="000000"/>
          <w:spacing w:val="6"/>
          <w:szCs w:val="28"/>
          <w:lang w:val="en-US"/>
        </w:rPr>
        <w:t>cư</w:t>
      </w:r>
      <w:r w:rsidR="00210018" w:rsidRPr="00B40972">
        <w:rPr>
          <w:rFonts w:ascii="Times New Roman" w:hAnsi="Times New Roman"/>
          <w:bCs/>
          <w:color w:val="000000"/>
          <w:spacing w:val="6"/>
          <w:szCs w:val="28"/>
          <w:lang w:val="en-US"/>
        </w:rPr>
        <w:t>ờng, truyền thông trọng điểm;</w:t>
      </w:r>
      <w:r w:rsidR="002F4449" w:rsidRPr="00B40972">
        <w:rPr>
          <w:rFonts w:ascii="Times New Roman" w:hAnsi="Times New Roman"/>
          <w:bCs/>
          <w:color w:val="000000"/>
          <w:spacing w:val="6"/>
          <w:szCs w:val="28"/>
          <w:lang w:val="en-US"/>
        </w:rPr>
        <w:t xml:space="preserve"> tuyên truyền</w:t>
      </w:r>
      <w:r w:rsidR="00210018" w:rsidRPr="00B40972">
        <w:rPr>
          <w:rFonts w:ascii="Times New Roman" w:hAnsi="Times New Roman"/>
          <w:bCs/>
          <w:color w:val="000000"/>
          <w:spacing w:val="6"/>
          <w:szCs w:val="28"/>
          <w:lang w:val="en-US"/>
        </w:rPr>
        <w:t xml:space="preserve"> </w:t>
      </w:r>
      <w:r w:rsidR="001478A7" w:rsidRPr="00B40972">
        <w:rPr>
          <w:rFonts w:ascii="Times New Roman" w:hAnsi="Times New Roman"/>
          <w:bCs/>
          <w:color w:val="000000"/>
          <w:spacing w:val="6"/>
          <w:szCs w:val="28"/>
          <w:lang w:val="en-US"/>
        </w:rPr>
        <w:t>trên hệ thống</w:t>
      </w:r>
      <w:r w:rsidRPr="00B40972">
        <w:rPr>
          <w:rFonts w:ascii="Times New Roman" w:hAnsi="Times New Roman"/>
          <w:bCs/>
          <w:color w:val="000000"/>
          <w:spacing w:val="6"/>
          <w:szCs w:val="28"/>
          <w:lang w:val="en-US"/>
        </w:rPr>
        <w:t xml:space="preserve"> Đài Phát t</w:t>
      </w:r>
      <w:r w:rsidR="003C1406" w:rsidRPr="00B40972">
        <w:rPr>
          <w:rFonts w:ascii="Times New Roman" w:hAnsi="Times New Roman"/>
          <w:bCs/>
          <w:color w:val="000000"/>
          <w:spacing w:val="6"/>
          <w:szCs w:val="28"/>
          <w:lang w:val="en-US"/>
        </w:rPr>
        <w:t>ha</w:t>
      </w:r>
      <w:r w:rsidR="00237F1B" w:rsidRPr="00B40972">
        <w:rPr>
          <w:rFonts w:ascii="Times New Roman" w:hAnsi="Times New Roman"/>
          <w:bCs/>
          <w:color w:val="000000"/>
          <w:spacing w:val="6"/>
          <w:szCs w:val="28"/>
          <w:lang w:val="en-US"/>
        </w:rPr>
        <w:t>nh - Truyền hình, Báo Hà Tĩnh,</w:t>
      </w:r>
      <w:r w:rsidR="003C1406" w:rsidRPr="00B40972">
        <w:rPr>
          <w:rFonts w:ascii="Times New Roman" w:hAnsi="Times New Roman"/>
          <w:bCs/>
          <w:color w:val="000000"/>
          <w:spacing w:val="6"/>
          <w:szCs w:val="28"/>
          <w:lang w:val="en-US"/>
        </w:rPr>
        <w:t xml:space="preserve"> các</w:t>
      </w:r>
      <w:r w:rsidRPr="00B40972">
        <w:rPr>
          <w:rFonts w:ascii="Times New Roman" w:hAnsi="Times New Roman"/>
          <w:bCs/>
          <w:color w:val="000000"/>
          <w:spacing w:val="6"/>
          <w:szCs w:val="28"/>
          <w:lang w:val="en-US"/>
        </w:rPr>
        <w:t xml:space="preserve"> phươ</w:t>
      </w:r>
      <w:r w:rsidR="003C1406" w:rsidRPr="00B40972">
        <w:rPr>
          <w:rFonts w:ascii="Times New Roman" w:hAnsi="Times New Roman"/>
          <w:bCs/>
          <w:color w:val="000000"/>
          <w:spacing w:val="6"/>
          <w:szCs w:val="28"/>
          <w:lang w:val="en-US"/>
        </w:rPr>
        <w:t xml:space="preserve">ng tiện thông </w:t>
      </w:r>
      <w:r w:rsidR="003C1406" w:rsidRPr="00B40972">
        <w:rPr>
          <w:rFonts w:ascii="Times New Roman" w:hAnsi="Times New Roman"/>
          <w:bCs/>
          <w:color w:val="000000"/>
          <w:spacing w:val="6"/>
          <w:szCs w:val="28"/>
          <w:lang w:val="en-US"/>
        </w:rPr>
        <w:lastRenderedPageBreak/>
        <w:t>tin đại chúng</w:t>
      </w:r>
      <w:r w:rsidR="00237F1B" w:rsidRPr="00B40972">
        <w:rPr>
          <w:rFonts w:ascii="Times New Roman" w:hAnsi="Times New Roman"/>
          <w:bCs/>
          <w:color w:val="000000"/>
          <w:spacing w:val="6"/>
          <w:szCs w:val="28"/>
          <w:lang w:val="en-US"/>
        </w:rPr>
        <w:t xml:space="preserve"> và</w:t>
      </w:r>
      <w:r w:rsidR="00210018" w:rsidRPr="00B40972">
        <w:rPr>
          <w:rFonts w:ascii="Times New Roman" w:hAnsi="Times New Roman"/>
          <w:bCs/>
          <w:color w:val="000000"/>
          <w:spacing w:val="6"/>
          <w:szCs w:val="28"/>
          <w:lang w:val="en-US"/>
        </w:rPr>
        <w:t xml:space="preserve"> thông qua nội dung</w:t>
      </w:r>
      <w:r w:rsidR="00237F1B" w:rsidRPr="00B40972">
        <w:rPr>
          <w:rFonts w:ascii="Times New Roman" w:hAnsi="Times New Roman"/>
          <w:bCs/>
          <w:color w:val="000000"/>
          <w:spacing w:val="6"/>
          <w:szCs w:val="28"/>
          <w:lang w:val="en-US"/>
        </w:rPr>
        <w:t xml:space="preserve"> </w:t>
      </w:r>
      <w:r w:rsidR="001478A7" w:rsidRPr="00B40972">
        <w:rPr>
          <w:rFonts w:ascii="Times New Roman" w:hAnsi="Times New Roman"/>
          <w:bCs/>
          <w:color w:val="000000"/>
          <w:spacing w:val="6"/>
          <w:szCs w:val="28"/>
          <w:lang w:val="en-US"/>
        </w:rPr>
        <w:t>Hội nghị</w:t>
      </w:r>
      <w:r w:rsidR="002F4449" w:rsidRPr="00B40972">
        <w:rPr>
          <w:rFonts w:ascii="Times New Roman" w:hAnsi="Times New Roman"/>
          <w:bCs/>
          <w:color w:val="000000"/>
          <w:spacing w:val="6"/>
          <w:szCs w:val="28"/>
          <w:lang w:val="en-US"/>
        </w:rPr>
        <w:t>, hội thảo,</w:t>
      </w:r>
      <w:r w:rsidR="001478A7" w:rsidRPr="00B40972">
        <w:rPr>
          <w:rFonts w:ascii="Times New Roman" w:hAnsi="Times New Roman"/>
          <w:bCs/>
          <w:color w:val="000000"/>
          <w:spacing w:val="6"/>
          <w:szCs w:val="28"/>
          <w:lang w:val="en-US"/>
        </w:rPr>
        <w:t xml:space="preserve"> tập huấn về chuyên môn, nghiệp vụ,..</w:t>
      </w:r>
    </w:p>
    <w:p w14:paraId="15DC5772" w14:textId="510CF34F" w:rsidR="005620B7" w:rsidRPr="00B40972" w:rsidRDefault="00336631" w:rsidP="00A21641">
      <w:pPr>
        <w:spacing w:before="60" w:after="60" w:line="340" w:lineRule="exact"/>
        <w:ind w:firstLine="709"/>
        <w:jc w:val="both"/>
        <w:rPr>
          <w:rFonts w:ascii="Times New Roman" w:hAnsi="Times New Roman"/>
          <w:spacing w:val="6"/>
          <w:szCs w:val="28"/>
          <w:lang w:val="en-US"/>
        </w:rPr>
      </w:pPr>
      <w:r w:rsidRPr="00B40972">
        <w:rPr>
          <w:rFonts w:ascii="Times New Roman" w:hAnsi="Times New Roman"/>
          <w:bCs/>
          <w:color w:val="000000"/>
          <w:spacing w:val="6"/>
          <w:szCs w:val="28"/>
          <w:lang w:val="en-US"/>
        </w:rPr>
        <w:t xml:space="preserve">Với sự linh hoạt trong </w:t>
      </w:r>
      <w:r w:rsidR="004C2892" w:rsidRPr="00B40972">
        <w:rPr>
          <w:rFonts w:ascii="Times New Roman" w:hAnsi="Times New Roman"/>
          <w:bCs/>
          <w:color w:val="000000"/>
          <w:spacing w:val="6"/>
          <w:szCs w:val="28"/>
          <w:lang w:val="en-US"/>
        </w:rPr>
        <w:t>công tác truyền thông</w:t>
      </w:r>
      <w:r w:rsidR="00942C7F" w:rsidRPr="00B40972">
        <w:rPr>
          <w:rFonts w:ascii="Times New Roman" w:hAnsi="Times New Roman"/>
          <w:bCs/>
          <w:color w:val="000000"/>
          <w:spacing w:val="6"/>
          <w:szCs w:val="28"/>
          <w:lang w:val="en-US"/>
        </w:rPr>
        <w:t xml:space="preserve">, </w:t>
      </w:r>
      <w:r w:rsidR="00F9703F" w:rsidRPr="00B40972">
        <w:rPr>
          <w:rFonts w:ascii="Times New Roman" w:hAnsi="Times New Roman"/>
          <w:bCs/>
          <w:color w:val="000000"/>
          <w:spacing w:val="6"/>
          <w:szCs w:val="28"/>
          <w:lang w:val="en-US"/>
        </w:rPr>
        <w:t>n</w:t>
      </w:r>
      <w:r w:rsidR="00F9703F" w:rsidRPr="00B40972">
        <w:rPr>
          <w:rFonts w:ascii="Times New Roman" w:hAnsi="Times New Roman"/>
          <w:spacing w:val="6"/>
          <w:szCs w:val="28"/>
        </w:rPr>
        <w:t xml:space="preserve">hận thức của người dân </w:t>
      </w:r>
      <w:r w:rsidR="009D1DF0">
        <w:rPr>
          <w:rFonts w:ascii="Times New Roman" w:hAnsi="Times New Roman"/>
          <w:spacing w:val="6"/>
          <w:szCs w:val="28"/>
          <w:lang w:val="en-US"/>
        </w:rPr>
        <w:t>về</w:t>
      </w:r>
      <w:r w:rsidR="00F9703F" w:rsidRPr="00B40972">
        <w:rPr>
          <w:rFonts w:ascii="Times New Roman" w:hAnsi="Times New Roman"/>
          <w:spacing w:val="6"/>
          <w:szCs w:val="28"/>
        </w:rPr>
        <w:t xml:space="preserve"> công tác dân số - kế hoạch hóa gia đình có</w:t>
      </w:r>
      <w:r w:rsidR="008822F2" w:rsidRPr="00B40972">
        <w:rPr>
          <w:rFonts w:ascii="Times New Roman" w:hAnsi="Times New Roman"/>
          <w:spacing w:val="6"/>
          <w:szCs w:val="28"/>
        </w:rPr>
        <w:t xml:space="preserve"> sự chuyển biến rõ nét, tạo</w:t>
      </w:r>
      <w:r w:rsidR="00F9703F" w:rsidRPr="00B40972">
        <w:rPr>
          <w:rFonts w:ascii="Times New Roman" w:hAnsi="Times New Roman"/>
          <w:spacing w:val="6"/>
          <w:szCs w:val="28"/>
        </w:rPr>
        <w:t xml:space="preserve"> sự đồng thuận trong cộng đồng về mô hình gia đình </w:t>
      </w:r>
      <w:r w:rsidR="009D1DF0">
        <w:rPr>
          <w:rFonts w:ascii="Times New Roman" w:hAnsi="Times New Roman"/>
          <w:spacing w:val="6"/>
          <w:szCs w:val="28"/>
          <w:lang w:val="en-US"/>
        </w:rPr>
        <w:t>chỉ sinh 2 con</w:t>
      </w:r>
      <w:r w:rsidR="00F9703F" w:rsidRPr="00B40972">
        <w:rPr>
          <w:rFonts w:ascii="Times New Roman" w:hAnsi="Times New Roman"/>
          <w:spacing w:val="6"/>
          <w:szCs w:val="28"/>
        </w:rPr>
        <w:t>, sự ủng hộ về việc lựa chọn, thực hiện các dịch vụ kế hoạch hóa gia đình</w:t>
      </w:r>
      <w:r w:rsidR="006B4703" w:rsidRPr="00B40972">
        <w:rPr>
          <w:rFonts w:ascii="Times New Roman" w:hAnsi="Times New Roman"/>
          <w:spacing w:val="6"/>
          <w:szCs w:val="28"/>
          <w:lang w:val="en-US"/>
        </w:rPr>
        <w:t xml:space="preserve"> và </w:t>
      </w:r>
      <w:r w:rsidR="00FB02B7" w:rsidRPr="00B40972">
        <w:rPr>
          <w:rFonts w:ascii="Times New Roman" w:hAnsi="Times New Roman"/>
          <w:spacing w:val="6"/>
          <w:szCs w:val="28"/>
          <w:lang w:val="en-US"/>
        </w:rPr>
        <w:t xml:space="preserve">các hoạt động nâng cao chất lượng dân số như tư vấn tiền hôn nhân, </w:t>
      </w:r>
      <w:r w:rsidR="00F9703F" w:rsidRPr="00B40972">
        <w:rPr>
          <w:rFonts w:ascii="Times New Roman" w:hAnsi="Times New Roman"/>
          <w:spacing w:val="6"/>
          <w:szCs w:val="28"/>
        </w:rPr>
        <w:t>chăm sóc sức khỏe sinh sản</w:t>
      </w:r>
      <w:r w:rsidR="00803C24" w:rsidRPr="00B40972">
        <w:rPr>
          <w:rFonts w:ascii="Times New Roman" w:hAnsi="Times New Roman"/>
          <w:spacing w:val="6"/>
          <w:szCs w:val="28"/>
          <w:lang w:val="en-US"/>
        </w:rPr>
        <w:t xml:space="preserve">, </w:t>
      </w:r>
      <w:r w:rsidR="00FB02B7" w:rsidRPr="00B40972">
        <w:rPr>
          <w:rFonts w:ascii="Times New Roman" w:hAnsi="Times New Roman"/>
          <w:spacing w:val="6"/>
          <w:szCs w:val="28"/>
          <w:lang w:val="en-US"/>
        </w:rPr>
        <w:t xml:space="preserve">sức khỏe </w:t>
      </w:r>
      <w:r w:rsidR="00803C24" w:rsidRPr="00B40972">
        <w:rPr>
          <w:rFonts w:ascii="Times New Roman" w:hAnsi="Times New Roman"/>
          <w:spacing w:val="6"/>
          <w:szCs w:val="28"/>
          <w:lang w:val="en-US"/>
        </w:rPr>
        <w:t>người cao tuổi</w:t>
      </w:r>
      <w:r w:rsidR="00FB02B7" w:rsidRPr="00B40972">
        <w:rPr>
          <w:rFonts w:ascii="Times New Roman" w:hAnsi="Times New Roman"/>
          <w:spacing w:val="6"/>
          <w:szCs w:val="28"/>
          <w:lang w:val="en-US"/>
        </w:rPr>
        <w:t>,..</w:t>
      </w:r>
      <w:r w:rsidR="00F845C8" w:rsidRPr="00B40972">
        <w:rPr>
          <w:rFonts w:ascii="Times New Roman" w:hAnsi="Times New Roman"/>
          <w:spacing w:val="6"/>
          <w:szCs w:val="28"/>
          <w:lang w:val="en-US"/>
        </w:rPr>
        <w:t xml:space="preserve">. </w:t>
      </w:r>
    </w:p>
    <w:p w14:paraId="5BABA5EF" w14:textId="2C90554F" w:rsidR="00EB0901" w:rsidRPr="00C464D1" w:rsidRDefault="00C72C98" w:rsidP="00A21641">
      <w:pPr>
        <w:spacing w:before="60" w:after="60" w:line="340" w:lineRule="exact"/>
        <w:ind w:firstLine="709"/>
        <w:jc w:val="both"/>
        <w:rPr>
          <w:rFonts w:ascii="Times New Roman" w:hAnsi="Times New Roman"/>
          <w:b/>
          <w:bCs/>
          <w:spacing w:val="6"/>
          <w:szCs w:val="28"/>
          <w:lang w:val="en-US"/>
        </w:rPr>
      </w:pPr>
      <w:r w:rsidRPr="00C464D1">
        <w:rPr>
          <w:rFonts w:ascii="Times New Roman" w:hAnsi="Times New Roman"/>
          <w:b/>
          <w:bCs/>
          <w:spacing w:val="6"/>
          <w:szCs w:val="28"/>
          <w:lang w:val="en-US"/>
        </w:rPr>
        <w:t>1.3</w:t>
      </w:r>
      <w:r w:rsidR="00AA4504" w:rsidRPr="00C464D1">
        <w:rPr>
          <w:rFonts w:ascii="Times New Roman" w:hAnsi="Times New Roman"/>
          <w:b/>
          <w:bCs/>
          <w:spacing w:val="6"/>
          <w:szCs w:val="28"/>
          <w:lang w:val="en-US"/>
        </w:rPr>
        <w:t>.</w:t>
      </w:r>
      <w:r w:rsidR="00EB0901" w:rsidRPr="00C464D1">
        <w:rPr>
          <w:rFonts w:ascii="Times New Roman" w:hAnsi="Times New Roman"/>
          <w:b/>
          <w:bCs/>
          <w:spacing w:val="6"/>
          <w:szCs w:val="28"/>
          <w:lang w:val="en-US"/>
        </w:rPr>
        <w:t xml:space="preserve"> Tổ chức bộ máy</w:t>
      </w:r>
      <w:r w:rsidR="00305128" w:rsidRPr="00C464D1">
        <w:rPr>
          <w:rFonts w:ascii="Times New Roman" w:hAnsi="Times New Roman"/>
          <w:b/>
          <w:bCs/>
          <w:spacing w:val="6"/>
          <w:szCs w:val="28"/>
          <w:lang w:val="en-US"/>
        </w:rPr>
        <w:t xml:space="preserve"> (Phụ lục 2)</w:t>
      </w:r>
    </w:p>
    <w:p w14:paraId="19D7EDFC" w14:textId="2CF74341" w:rsidR="00656608" w:rsidRPr="00B40972" w:rsidRDefault="00890911" w:rsidP="00A21641">
      <w:pPr>
        <w:spacing w:before="60" w:after="60" w:line="340" w:lineRule="exact"/>
        <w:ind w:firstLine="709"/>
        <w:jc w:val="both"/>
        <w:rPr>
          <w:rFonts w:ascii="Times New Roman" w:hAnsi="Times New Roman"/>
          <w:bCs/>
          <w:iCs/>
          <w:spacing w:val="6"/>
          <w:szCs w:val="28"/>
          <w:lang w:val="en-US"/>
        </w:rPr>
      </w:pPr>
      <w:r w:rsidRPr="00B40972">
        <w:rPr>
          <w:rFonts w:ascii="Times New Roman" w:hAnsi="Times New Roman"/>
          <w:bCs/>
          <w:iCs/>
          <w:color w:val="000000"/>
          <w:spacing w:val="6"/>
          <w:szCs w:val="28"/>
          <w:lang w:val="en-US"/>
        </w:rPr>
        <w:t xml:space="preserve">Tổ chức bộ máy làm công tác </w:t>
      </w:r>
      <w:r w:rsidR="00C42BB5">
        <w:rPr>
          <w:rFonts w:ascii="Times New Roman" w:hAnsi="Times New Roman"/>
          <w:bCs/>
          <w:iCs/>
          <w:color w:val="000000"/>
          <w:spacing w:val="6"/>
          <w:szCs w:val="28"/>
          <w:lang w:val="en-US"/>
        </w:rPr>
        <w:t>DS - KHHGĐ</w:t>
      </w:r>
      <w:r w:rsidRPr="00B40972">
        <w:rPr>
          <w:rFonts w:ascii="Times New Roman" w:hAnsi="Times New Roman"/>
          <w:bCs/>
          <w:iCs/>
          <w:color w:val="000000"/>
          <w:spacing w:val="6"/>
          <w:szCs w:val="28"/>
          <w:lang w:val="en-US"/>
        </w:rPr>
        <w:t xml:space="preserve"> trong giai đoạn 2014 - 20</w:t>
      </w:r>
      <w:r w:rsidR="00D35255" w:rsidRPr="00B40972">
        <w:rPr>
          <w:rFonts w:ascii="Times New Roman" w:hAnsi="Times New Roman"/>
          <w:bCs/>
          <w:iCs/>
          <w:color w:val="000000"/>
          <w:spacing w:val="6"/>
          <w:szCs w:val="28"/>
          <w:lang w:val="en-US"/>
        </w:rPr>
        <w:t xml:space="preserve">20 có nhiều biến động, song các </w:t>
      </w:r>
      <w:r w:rsidRPr="00B40972">
        <w:rPr>
          <w:rFonts w:ascii="Times New Roman" w:hAnsi="Times New Roman"/>
          <w:bCs/>
          <w:iCs/>
          <w:color w:val="000000"/>
          <w:spacing w:val="6"/>
          <w:szCs w:val="28"/>
          <w:lang w:val="en-US"/>
        </w:rPr>
        <w:t>chính sách hỗ</w:t>
      </w:r>
      <w:r w:rsidR="00D35255" w:rsidRPr="00B40972">
        <w:rPr>
          <w:rFonts w:ascii="Times New Roman" w:hAnsi="Times New Roman"/>
          <w:bCs/>
          <w:iCs/>
          <w:color w:val="000000"/>
          <w:spacing w:val="6"/>
          <w:szCs w:val="28"/>
          <w:lang w:val="en-US"/>
        </w:rPr>
        <w:t xml:space="preserve"> trợ cho đội ngũ cán bộ </w:t>
      </w:r>
      <w:r w:rsidR="001478A7" w:rsidRPr="00B40972">
        <w:rPr>
          <w:rFonts w:ascii="Times New Roman" w:hAnsi="Times New Roman"/>
          <w:bCs/>
          <w:iCs/>
          <w:color w:val="000000"/>
          <w:spacing w:val="6"/>
          <w:szCs w:val="28"/>
          <w:lang w:val="en-US"/>
        </w:rPr>
        <w:t xml:space="preserve">luôn </w:t>
      </w:r>
      <w:r w:rsidR="00D35255" w:rsidRPr="00B40972">
        <w:rPr>
          <w:rFonts w:ascii="Times New Roman" w:hAnsi="Times New Roman"/>
          <w:bCs/>
          <w:iCs/>
          <w:color w:val="000000"/>
          <w:spacing w:val="6"/>
          <w:szCs w:val="28"/>
          <w:lang w:val="en-US"/>
        </w:rPr>
        <w:t>được quan tâm</w:t>
      </w:r>
      <w:r w:rsidRPr="00B40972">
        <w:rPr>
          <w:rFonts w:ascii="Times New Roman" w:hAnsi="Times New Roman"/>
          <w:bCs/>
          <w:iCs/>
          <w:color w:val="000000"/>
          <w:spacing w:val="6"/>
          <w:szCs w:val="28"/>
          <w:lang w:val="en-US"/>
        </w:rPr>
        <w:t xml:space="preserve"> bố trí</w:t>
      </w:r>
      <w:r w:rsidR="00D35255" w:rsidRPr="00B40972">
        <w:rPr>
          <w:rFonts w:ascii="Times New Roman" w:hAnsi="Times New Roman"/>
          <w:bCs/>
          <w:iCs/>
          <w:color w:val="000000"/>
          <w:spacing w:val="6"/>
          <w:szCs w:val="28"/>
          <w:lang w:val="en-US"/>
        </w:rPr>
        <w:t xml:space="preserve"> kịp thời, đảm b</w:t>
      </w:r>
      <w:r w:rsidR="001478A7" w:rsidRPr="00B40972">
        <w:rPr>
          <w:rFonts w:ascii="Times New Roman" w:hAnsi="Times New Roman"/>
          <w:bCs/>
          <w:iCs/>
          <w:color w:val="000000"/>
          <w:spacing w:val="6"/>
          <w:szCs w:val="28"/>
          <w:lang w:val="en-US"/>
        </w:rPr>
        <w:t xml:space="preserve">ảo theo </w:t>
      </w:r>
      <w:r w:rsidR="00972B9A" w:rsidRPr="00B40972">
        <w:rPr>
          <w:rFonts w:ascii="Times New Roman" w:hAnsi="Times New Roman"/>
          <w:bCs/>
          <w:iCs/>
          <w:color w:val="000000"/>
          <w:spacing w:val="6"/>
          <w:szCs w:val="28"/>
          <w:lang w:val="en-US"/>
        </w:rPr>
        <w:t xml:space="preserve">các </w:t>
      </w:r>
      <w:r w:rsidR="001478A7" w:rsidRPr="00B40972">
        <w:rPr>
          <w:rFonts w:ascii="Times New Roman" w:hAnsi="Times New Roman"/>
          <w:bCs/>
          <w:iCs/>
          <w:color w:val="000000"/>
          <w:spacing w:val="6"/>
          <w:szCs w:val="28"/>
          <w:lang w:val="en-US"/>
        </w:rPr>
        <w:t xml:space="preserve">quy định tại Nghị quyết </w:t>
      </w:r>
      <w:r w:rsidR="00F82ECA" w:rsidRPr="00B40972">
        <w:rPr>
          <w:rFonts w:ascii="Times New Roman" w:hAnsi="Times New Roman"/>
          <w:bCs/>
          <w:iCs/>
          <w:color w:val="000000"/>
          <w:spacing w:val="6"/>
          <w:szCs w:val="28"/>
          <w:lang w:val="en-US"/>
        </w:rPr>
        <w:t>78/NQ-HĐND</w:t>
      </w:r>
      <w:r w:rsidR="00C45FB1" w:rsidRPr="00B40972">
        <w:rPr>
          <w:rFonts w:ascii="Times New Roman" w:hAnsi="Times New Roman"/>
          <w:bCs/>
          <w:iCs/>
          <w:color w:val="000000"/>
          <w:spacing w:val="6"/>
          <w:szCs w:val="28"/>
          <w:lang w:val="en-US"/>
        </w:rPr>
        <w:t xml:space="preserve">, </w:t>
      </w:r>
      <w:r w:rsidR="00F82ECA" w:rsidRPr="00B40972">
        <w:rPr>
          <w:rFonts w:ascii="Times New Roman" w:hAnsi="Times New Roman"/>
          <w:bCs/>
          <w:iCs/>
          <w:spacing w:val="6"/>
          <w:szCs w:val="28"/>
        </w:rPr>
        <w:t>Nghị quyết</w:t>
      </w:r>
      <w:r w:rsidR="00F82ECA" w:rsidRPr="00B40972">
        <w:rPr>
          <w:rFonts w:ascii="Times New Roman" w:hAnsi="Times New Roman"/>
          <w:bCs/>
          <w:iCs/>
          <w:spacing w:val="6"/>
          <w:szCs w:val="28"/>
          <w:lang w:val="en-US"/>
        </w:rPr>
        <w:t xml:space="preserve"> </w:t>
      </w:r>
      <w:r w:rsidR="00F82ECA" w:rsidRPr="00B40972">
        <w:rPr>
          <w:rFonts w:ascii="Times New Roman" w:hAnsi="Times New Roman"/>
          <w:spacing w:val="6"/>
          <w:szCs w:val="28"/>
        </w:rPr>
        <w:t>165/2015/NQ-HĐND, Nghị quyết 129/2018/NQ-HĐ</w:t>
      </w:r>
      <w:r w:rsidR="006D6792" w:rsidRPr="00B40972">
        <w:rPr>
          <w:rFonts w:ascii="Times New Roman" w:hAnsi="Times New Roman"/>
          <w:spacing w:val="6"/>
          <w:szCs w:val="28"/>
        </w:rPr>
        <w:t>ND</w:t>
      </w:r>
      <w:r w:rsidR="006D6792" w:rsidRPr="00B40972">
        <w:rPr>
          <w:rFonts w:ascii="Times New Roman" w:hAnsi="Times New Roman"/>
          <w:spacing w:val="6"/>
          <w:szCs w:val="28"/>
          <w:lang w:val="en-US"/>
        </w:rPr>
        <w:t xml:space="preserve"> và </w:t>
      </w:r>
      <w:r w:rsidR="00F82ECA" w:rsidRPr="00B40972">
        <w:rPr>
          <w:rFonts w:ascii="Times New Roman" w:hAnsi="Times New Roman"/>
          <w:spacing w:val="6"/>
          <w:szCs w:val="28"/>
        </w:rPr>
        <w:t>Nghị quyết 156/2019/NQ-HĐND</w:t>
      </w:r>
      <w:r w:rsidR="00F82ECA" w:rsidRPr="00B40972">
        <w:rPr>
          <w:rFonts w:ascii="Times New Roman" w:hAnsi="Times New Roman"/>
          <w:bCs/>
          <w:iCs/>
          <w:spacing w:val="6"/>
          <w:szCs w:val="28"/>
          <w:lang w:val="en-US"/>
        </w:rPr>
        <w:t xml:space="preserve"> của Hội đồng nhân dân tỉnh</w:t>
      </w:r>
      <w:r w:rsidR="00F82ECA" w:rsidRPr="00B40972">
        <w:rPr>
          <w:rStyle w:val="FootnoteReference"/>
          <w:rFonts w:ascii="Times New Roman" w:hAnsi="Times New Roman"/>
          <w:bCs/>
          <w:iCs/>
          <w:spacing w:val="6"/>
          <w:szCs w:val="28"/>
          <w:lang w:val="en-US"/>
        </w:rPr>
        <w:footnoteReference w:id="4"/>
      </w:r>
      <w:r w:rsidR="00F82ECA" w:rsidRPr="00B40972">
        <w:rPr>
          <w:rFonts w:ascii="Times New Roman" w:hAnsi="Times New Roman"/>
          <w:bCs/>
          <w:iCs/>
          <w:spacing w:val="6"/>
          <w:szCs w:val="28"/>
          <w:lang w:val="en-US"/>
        </w:rPr>
        <w:t>.</w:t>
      </w:r>
    </w:p>
    <w:p w14:paraId="07DD630F" w14:textId="5574865A" w:rsidR="00171B37" w:rsidRPr="005A05F4" w:rsidRDefault="00BD53C1" w:rsidP="000838D2">
      <w:pPr>
        <w:autoSpaceDE w:val="0"/>
        <w:autoSpaceDN w:val="0"/>
        <w:adjustRightInd w:val="0"/>
        <w:spacing w:before="60" w:after="60" w:line="340" w:lineRule="exact"/>
        <w:ind w:firstLine="720"/>
        <w:jc w:val="both"/>
        <w:rPr>
          <w:rFonts w:ascii="Times New Roman" w:hAnsi="Times New Roman"/>
          <w:bCs/>
          <w:iCs/>
          <w:color w:val="000000"/>
          <w:spacing w:val="6"/>
          <w:szCs w:val="28"/>
          <w:lang w:val="en-US"/>
        </w:rPr>
      </w:pPr>
      <w:r w:rsidRPr="00B40972">
        <w:rPr>
          <w:rFonts w:ascii="Times New Roman" w:hAnsi="Times New Roman"/>
          <w:spacing w:val="6"/>
          <w:szCs w:val="28"/>
          <w:lang w:val="sv-FI"/>
        </w:rPr>
        <w:t>T</w:t>
      </w:r>
      <w:r w:rsidR="00043932" w:rsidRPr="00B40972">
        <w:rPr>
          <w:rFonts w:ascii="Times New Roman" w:hAnsi="Times New Roman"/>
          <w:bCs/>
          <w:iCs/>
          <w:color w:val="000000"/>
          <w:spacing w:val="6"/>
          <w:szCs w:val="28"/>
          <w:lang w:val="en-US"/>
        </w:rPr>
        <w:t>o</w:t>
      </w:r>
      <w:r w:rsidR="00CA7DD9" w:rsidRPr="00B40972">
        <w:rPr>
          <w:rFonts w:ascii="Times New Roman" w:hAnsi="Times New Roman"/>
          <w:bCs/>
          <w:iCs/>
          <w:color w:val="000000"/>
          <w:spacing w:val="6"/>
          <w:szCs w:val="28"/>
          <w:lang w:val="en-US"/>
        </w:rPr>
        <w:t>àn tỉnh</w:t>
      </w:r>
      <w:r w:rsidR="00FD63A8" w:rsidRPr="00B40972">
        <w:rPr>
          <w:rFonts w:ascii="Times New Roman" w:hAnsi="Times New Roman"/>
          <w:bCs/>
          <w:iCs/>
          <w:color w:val="000000"/>
          <w:spacing w:val="6"/>
          <w:szCs w:val="28"/>
          <w:lang w:val="en-US"/>
        </w:rPr>
        <w:t xml:space="preserve"> </w:t>
      </w:r>
      <w:r w:rsidR="00EA0372" w:rsidRPr="00B40972">
        <w:rPr>
          <w:rFonts w:ascii="Times New Roman" w:hAnsi="Times New Roman"/>
          <w:bCs/>
          <w:iCs/>
          <w:color w:val="000000"/>
          <w:spacing w:val="6"/>
          <w:szCs w:val="28"/>
          <w:lang w:val="en-US"/>
        </w:rPr>
        <w:t xml:space="preserve">hiện </w:t>
      </w:r>
      <w:r w:rsidR="00FD63A8" w:rsidRPr="00B40972">
        <w:rPr>
          <w:rFonts w:ascii="Times New Roman" w:hAnsi="Times New Roman"/>
          <w:bCs/>
          <w:iCs/>
          <w:color w:val="000000"/>
          <w:spacing w:val="6"/>
          <w:szCs w:val="28"/>
          <w:lang w:val="en-US"/>
        </w:rPr>
        <w:t xml:space="preserve">có </w:t>
      </w:r>
      <w:r w:rsidR="009D1DF0">
        <w:rPr>
          <w:rFonts w:ascii="Times New Roman" w:hAnsi="Times New Roman"/>
          <w:bCs/>
          <w:iCs/>
          <w:color w:val="000000"/>
          <w:spacing w:val="6"/>
          <w:szCs w:val="28"/>
          <w:lang w:val="en-US"/>
        </w:rPr>
        <w:t xml:space="preserve">01 Chi cục cấp tỉnh, 13 trung tâm cấp huyện với </w:t>
      </w:r>
      <w:r w:rsidR="00FD63A8" w:rsidRPr="00B40972">
        <w:rPr>
          <w:rFonts w:ascii="Times New Roman" w:hAnsi="Times New Roman"/>
          <w:bCs/>
          <w:iCs/>
          <w:color w:val="000000"/>
          <w:spacing w:val="6"/>
          <w:szCs w:val="28"/>
          <w:lang w:val="en-US"/>
        </w:rPr>
        <w:t>291 cán bộ</w:t>
      </w:r>
      <w:r w:rsidR="002C036C" w:rsidRPr="00B40972">
        <w:rPr>
          <w:rFonts w:ascii="Times New Roman" w:hAnsi="Times New Roman"/>
          <w:bCs/>
          <w:iCs/>
          <w:color w:val="000000"/>
          <w:spacing w:val="6"/>
          <w:szCs w:val="28"/>
          <w:lang w:val="en-US"/>
        </w:rPr>
        <w:t xml:space="preserve">, viên chức </w:t>
      </w:r>
      <w:r w:rsidR="00CA7DD9" w:rsidRPr="00B40972">
        <w:rPr>
          <w:rFonts w:ascii="Times New Roman" w:hAnsi="Times New Roman"/>
          <w:bCs/>
          <w:iCs/>
          <w:color w:val="000000"/>
          <w:spacing w:val="6"/>
          <w:szCs w:val="28"/>
          <w:lang w:val="en-US"/>
        </w:rPr>
        <w:t>công tác trong lĩnh vực dân số - kế hoạch gia đình</w:t>
      </w:r>
      <w:r w:rsidR="0031018E" w:rsidRPr="00B40972">
        <w:rPr>
          <w:rStyle w:val="FootnoteReference"/>
          <w:rFonts w:ascii="Times New Roman" w:hAnsi="Times New Roman"/>
          <w:bCs/>
          <w:iCs/>
          <w:color w:val="000000"/>
          <w:spacing w:val="6"/>
          <w:szCs w:val="28"/>
          <w:lang w:val="en-US"/>
        </w:rPr>
        <w:footnoteReference w:id="5"/>
      </w:r>
      <w:r w:rsidR="00121E48" w:rsidRPr="00B40972">
        <w:rPr>
          <w:rFonts w:ascii="Times New Roman" w:hAnsi="Times New Roman"/>
          <w:bCs/>
          <w:iCs/>
          <w:color w:val="000000"/>
          <w:spacing w:val="6"/>
          <w:szCs w:val="28"/>
          <w:lang w:val="en-US"/>
        </w:rPr>
        <w:t>.</w:t>
      </w:r>
      <w:r w:rsidR="00121E48" w:rsidRPr="00B40972">
        <w:rPr>
          <w:rFonts w:ascii="Times New Roman" w:hAnsi="Times New Roman"/>
          <w:bCs/>
          <w:color w:val="000000"/>
          <w:spacing w:val="6"/>
          <w:szCs w:val="28"/>
          <w:lang w:val="en-US"/>
        </w:rPr>
        <w:t xml:space="preserve"> </w:t>
      </w:r>
      <w:r w:rsidR="00CD6C01" w:rsidRPr="00B40972">
        <w:rPr>
          <w:rFonts w:ascii="Times New Roman" w:hAnsi="Times New Roman"/>
          <w:bCs/>
          <w:color w:val="000000"/>
          <w:spacing w:val="6"/>
          <w:szCs w:val="28"/>
          <w:lang w:val="en-US"/>
        </w:rPr>
        <w:t>Năm 2019, t</w:t>
      </w:r>
      <w:r w:rsidR="00112416" w:rsidRPr="00B40972">
        <w:rPr>
          <w:rFonts w:ascii="Times New Roman" w:hAnsi="Times New Roman"/>
          <w:color w:val="000000"/>
          <w:spacing w:val="6"/>
          <w:szCs w:val="28"/>
        </w:rPr>
        <w:t>hực hiện Nghị quyết số 94/2018/NQ-HĐND</w:t>
      </w:r>
      <w:r w:rsidR="00112416" w:rsidRPr="00B40972">
        <w:rPr>
          <w:rFonts w:ascii="Times New Roman" w:hAnsi="Times New Roman"/>
          <w:color w:val="000000"/>
          <w:spacing w:val="6"/>
          <w:szCs w:val="28"/>
          <w:lang w:val="en-US"/>
        </w:rPr>
        <w:t xml:space="preserve"> ngày 18/7/2018 </w:t>
      </w:r>
      <w:r w:rsidR="00112416" w:rsidRPr="00B40972">
        <w:rPr>
          <w:rFonts w:ascii="Times New Roman" w:hAnsi="Times New Roman"/>
          <w:color w:val="000000"/>
          <w:spacing w:val="6"/>
          <w:szCs w:val="28"/>
        </w:rPr>
        <w:t>của HĐND tỉnh</w:t>
      </w:r>
      <w:r w:rsidR="00112416" w:rsidRPr="00B40972">
        <w:rPr>
          <w:rFonts w:ascii="Times New Roman" w:hAnsi="Times New Roman"/>
          <w:color w:val="000000"/>
          <w:spacing w:val="6"/>
          <w:szCs w:val="28"/>
          <w:lang w:val="en-US"/>
        </w:rPr>
        <w:t>,</w:t>
      </w:r>
      <w:r w:rsidR="00475426">
        <w:rPr>
          <w:rFonts w:ascii="Times New Roman" w:hAnsi="Times New Roman"/>
          <w:color w:val="000000"/>
          <w:spacing w:val="6"/>
          <w:szCs w:val="28"/>
          <w:lang w:val="en-US"/>
        </w:rPr>
        <w:t xml:space="preserve"> căn cứ vào tình hình thực tế tại địa phương, Trạm y tế xã đã bố trí người làm việc thực hiện nhiệm vụ dân số - kế hoạch hóa gia đình theo quy định</w:t>
      </w:r>
      <w:r w:rsidR="00171B37">
        <w:rPr>
          <w:rFonts w:ascii="Times New Roman" w:hAnsi="Times New Roman"/>
          <w:color w:val="000000"/>
          <w:spacing w:val="6"/>
          <w:szCs w:val="28"/>
          <w:lang w:val="en-US"/>
        </w:rPr>
        <w:t>. Hiện số v</w:t>
      </w:r>
      <w:r w:rsidR="00112416" w:rsidRPr="00B40972">
        <w:rPr>
          <w:rFonts w:ascii="Times New Roman" w:hAnsi="Times New Roman"/>
          <w:color w:val="000000"/>
          <w:spacing w:val="6"/>
          <w:szCs w:val="28"/>
        </w:rPr>
        <w:t>iên chức phụ trách công tác DS-KHHGĐ</w:t>
      </w:r>
      <w:r w:rsidR="001A2A82">
        <w:rPr>
          <w:rFonts w:ascii="Times New Roman" w:hAnsi="Times New Roman"/>
          <w:color w:val="000000"/>
          <w:spacing w:val="6"/>
          <w:szCs w:val="28"/>
          <w:lang w:val="en-US"/>
        </w:rPr>
        <w:t xml:space="preserve"> xã</w:t>
      </w:r>
      <w:r w:rsidR="00AC7EEE" w:rsidRPr="00B40972">
        <w:rPr>
          <w:rFonts w:ascii="Times New Roman" w:hAnsi="Times New Roman"/>
          <w:color w:val="000000"/>
          <w:spacing w:val="6"/>
          <w:szCs w:val="28"/>
          <w:lang w:val="en-US"/>
        </w:rPr>
        <w:t xml:space="preserve"> </w:t>
      </w:r>
      <w:r w:rsidR="00171B37">
        <w:rPr>
          <w:rFonts w:ascii="Times New Roman" w:hAnsi="Times New Roman"/>
          <w:color w:val="000000"/>
          <w:spacing w:val="6"/>
          <w:szCs w:val="28"/>
          <w:lang w:val="en-US"/>
        </w:rPr>
        <w:t>là</w:t>
      </w:r>
      <w:r w:rsidR="00171B37" w:rsidRPr="00B40972">
        <w:rPr>
          <w:rFonts w:ascii="Times New Roman" w:hAnsi="Times New Roman"/>
          <w:color w:val="000000"/>
          <w:spacing w:val="6"/>
          <w:szCs w:val="28"/>
          <w:lang w:val="en-US"/>
        </w:rPr>
        <w:t xml:space="preserve"> </w:t>
      </w:r>
      <w:r w:rsidR="00171B37">
        <w:rPr>
          <w:rFonts w:ascii="Times New Roman" w:hAnsi="Times New Roman"/>
          <w:color w:val="000000"/>
          <w:spacing w:val="6"/>
          <w:szCs w:val="28"/>
          <w:lang w:val="en-US"/>
        </w:rPr>
        <w:t>2</w:t>
      </w:r>
      <w:r w:rsidR="00171B37" w:rsidRPr="00B40972">
        <w:rPr>
          <w:rFonts w:ascii="Times New Roman" w:hAnsi="Times New Roman"/>
          <w:color w:val="000000"/>
          <w:spacing w:val="6"/>
          <w:szCs w:val="28"/>
          <w:lang w:val="en-US"/>
        </w:rPr>
        <w:t>6</w:t>
      </w:r>
      <w:r w:rsidR="00171B37">
        <w:rPr>
          <w:rFonts w:ascii="Times New Roman" w:hAnsi="Times New Roman"/>
          <w:color w:val="000000"/>
          <w:spacing w:val="6"/>
          <w:szCs w:val="28"/>
          <w:lang w:val="en-US"/>
        </w:rPr>
        <w:t>3</w:t>
      </w:r>
      <w:r w:rsidR="00171B37" w:rsidRPr="00B40972">
        <w:rPr>
          <w:rFonts w:ascii="Times New Roman" w:hAnsi="Times New Roman"/>
          <w:color w:val="000000"/>
          <w:spacing w:val="6"/>
          <w:szCs w:val="28"/>
          <w:lang w:val="en-US"/>
        </w:rPr>
        <w:t xml:space="preserve"> người</w:t>
      </w:r>
      <w:r w:rsidR="00171B37">
        <w:rPr>
          <w:rFonts w:ascii="Times New Roman" w:hAnsi="Times New Roman"/>
          <w:color w:val="000000"/>
          <w:spacing w:val="6"/>
          <w:szCs w:val="28"/>
          <w:lang w:val="en-US"/>
        </w:rPr>
        <w:t>,</w:t>
      </w:r>
      <w:r w:rsidR="00171B37" w:rsidRPr="00B40972">
        <w:rPr>
          <w:rFonts w:ascii="Times New Roman" w:hAnsi="Times New Roman"/>
          <w:color w:val="000000"/>
          <w:spacing w:val="6"/>
          <w:szCs w:val="28"/>
          <w:lang w:val="en-US"/>
        </w:rPr>
        <w:t xml:space="preserve"> trong đó </w:t>
      </w:r>
      <w:r w:rsidR="00171B37" w:rsidRPr="00B40972">
        <w:rPr>
          <w:rFonts w:ascii="Times New Roman" w:hAnsi="Times New Roman"/>
          <w:bCs/>
          <w:color w:val="000000"/>
          <w:spacing w:val="6"/>
          <w:szCs w:val="28"/>
          <w:lang w:val="en-US"/>
        </w:rPr>
        <w:t xml:space="preserve">có </w:t>
      </w:r>
      <w:r w:rsidR="00171B37">
        <w:rPr>
          <w:rFonts w:ascii="Times New Roman" w:hAnsi="Times New Roman"/>
          <w:bCs/>
          <w:color w:val="000000"/>
          <w:spacing w:val="6"/>
          <w:szCs w:val="28"/>
          <w:lang w:val="en-US"/>
        </w:rPr>
        <w:t xml:space="preserve">215 </w:t>
      </w:r>
      <w:r w:rsidR="00171B37" w:rsidRPr="00B40972">
        <w:rPr>
          <w:rFonts w:ascii="Times New Roman" w:hAnsi="Times New Roman"/>
          <w:bCs/>
          <w:color w:val="000000"/>
          <w:spacing w:val="6"/>
          <w:szCs w:val="28"/>
          <w:lang w:val="en-US"/>
        </w:rPr>
        <w:t>cán bộ, viên chức thuộc chuyên ngành Y khoa</w:t>
      </w:r>
      <w:r w:rsidR="001A2A82">
        <w:rPr>
          <w:rFonts w:ascii="Times New Roman" w:hAnsi="Times New Roman"/>
          <w:bCs/>
          <w:color w:val="000000"/>
          <w:spacing w:val="6"/>
          <w:szCs w:val="28"/>
          <w:lang w:val="en-US"/>
        </w:rPr>
        <w:t xml:space="preserve"> chiếm</w:t>
      </w:r>
      <w:r w:rsidR="00171B37">
        <w:rPr>
          <w:rFonts w:ascii="Times New Roman" w:hAnsi="Times New Roman"/>
          <w:bCs/>
          <w:color w:val="000000"/>
          <w:spacing w:val="6"/>
          <w:szCs w:val="28"/>
          <w:lang w:val="en-US"/>
        </w:rPr>
        <w:t xml:space="preserve"> tỷ lệ 81</w:t>
      </w:r>
      <w:r w:rsidR="00171B37" w:rsidRPr="00B40972">
        <w:rPr>
          <w:rFonts w:ascii="Times New Roman" w:hAnsi="Times New Roman"/>
          <w:bCs/>
          <w:color w:val="000000"/>
          <w:spacing w:val="6"/>
          <w:szCs w:val="28"/>
          <w:lang w:val="en-US"/>
        </w:rPr>
        <w:t>,</w:t>
      </w:r>
      <w:r w:rsidR="00171B37">
        <w:rPr>
          <w:rFonts w:ascii="Times New Roman" w:hAnsi="Times New Roman"/>
          <w:bCs/>
          <w:color w:val="000000"/>
          <w:spacing w:val="6"/>
          <w:szCs w:val="28"/>
          <w:lang w:val="en-US"/>
        </w:rPr>
        <w:t>7</w:t>
      </w:r>
      <w:r w:rsidR="00171B37" w:rsidRPr="00B40972">
        <w:rPr>
          <w:rFonts w:ascii="Times New Roman" w:hAnsi="Times New Roman"/>
          <w:bCs/>
          <w:color w:val="000000"/>
          <w:spacing w:val="6"/>
          <w:szCs w:val="28"/>
          <w:lang w:val="en-US"/>
        </w:rPr>
        <w:t>%, số cán bộ đ</w:t>
      </w:r>
      <w:r w:rsidR="00171B37">
        <w:rPr>
          <w:rFonts w:ascii="Times New Roman" w:hAnsi="Times New Roman"/>
          <w:bCs/>
          <w:color w:val="000000"/>
          <w:spacing w:val="6"/>
          <w:szCs w:val="28"/>
          <w:lang w:val="en-US"/>
        </w:rPr>
        <w:t>ào tạo từ chuyên ngành khác là 45</w:t>
      </w:r>
      <w:r w:rsidR="00171B37" w:rsidRPr="00B40972">
        <w:rPr>
          <w:rFonts w:ascii="Times New Roman" w:hAnsi="Times New Roman"/>
          <w:bCs/>
          <w:color w:val="000000"/>
          <w:spacing w:val="6"/>
          <w:szCs w:val="28"/>
          <w:lang w:val="en-US"/>
        </w:rPr>
        <w:t xml:space="preserve"> người, tỷ lệ </w:t>
      </w:r>
      <w:r w:rsidR="00171B37">
        <w:rPr>
          <w:rFonts w:ascii="Times New Roman" w:hAnsi="Times New Roman"/>
          <w:bCs/>
          <w:color w:val="000000"/>
          <w:spacing w:val="6"/>
          <w:szCs w:val="28"/>
          <w:lang w:val="en-US"/>
        </w:rPr>
        <w:t>17,1</w:t>
      </w:r>
      <w:r w:rsidR="00171B37" w:rsidRPr="00B40972">
        <w:rPr>
          <w:rFonts w:ascii="Times New Roman" w:hAnsi="Times New Roman"/>
          <w:bCs/>
          <w:color w:val="000000"/>
          <w:spacing w:val="6"/>
          <w:szCs w:val="28"/>
          <w:lang w:val="en-US"/>
        </w:rPr>
        <w:t>%</w:t>
      </w:r>
      <w:r w:rsidR="001A2A82">
        <w:rPr>
          <w:rFonts w:ascii="Times New Roman" w:hAnsi="Times New Roman"/>
          <w:bCs/>
          <w:color w:val="000000"/>
          <w:spacing w:val="6"/>
          <w:szCs w:val="28"/>
          <w:lang w:val="en-US"/>
        </w:rPr>
        <w:t>; s</w:t>
      </w:r>
      <w:r w:rsidR="00171B37" w:rsidRPr="00B40972">
        <w:rPr>
          <w:rFonts w:ascii="Times New Roman" w:hAnsi="Times New Roman"/>
          <w:bCs/>
          <w:iCs/>
          <w:color w:val="000000"/>
          <w:spacing w:val="6"/>
          <w:szCs w:val="28"/>
          <w:lang w:val="en-US"/>
        </w:rPr>
        <w:t>ố c</w:t>
      </w:r>
      <w:r w:rsidR="001A2A82">
        <w:rPr>
          <w:rFonts w:ascii="Times New Roman" w:hAnsi="Times New Roman"/>
          <w:bCs/>
          <w:iCs/>
          <w:color w:val="000000"/>
          <w:spacing w:val="6"/>
          <w:szCs w:val="28"/>
          <w:lang w:val="en-US"/>
        </w:rPr>
        <w:t>ộng tác viên dân số</w:t>
      </w:r>
      <w:r w:rsidR="00171B37">
        <w:rPr>
          <w:rFonts w:ascii="Times New Roman" w:hAnsi="Times New Roman"/>
          <w:bCs/>
          <w:iCs/>
          <w:color w:val="000000"/>
          <w:spacing w:val="6"/>
          <w:szCs w:val="28"/>
          <w:lang w:val="en-US"/>
        </w:rPr>
        <w:t xml:space="preserve"> là 2589</w:t>
      </w:r>
      <w:r w:rsidR="00171B37" w:rsidRPr="00B40972">
        <w:rPr>
          <w:rFonts w:ascii="Times New Roman" w:hAnsi="Times New Roman"/>
          <w:bCs/>
          <w:iCs/>
          <w:color w:val="000000"/>
          <w:spacing w:val="6"/>
          <w:szCs w:val="28"/>
          <w:lang w:val="en-US"/>
        </w:rPr>
        <w:t xml:space="preserve"> người</w:t>
      </w:r>
      <w:r w:rsidR="00171B37">
        <w:rPr>
          <w:rFonts w:ascii="Times New Roman" w:hAnsi="Times New Roman"/>
          <w:bCs/>
          <w:iCs/>
          <w:color w:val="000000"/>
          <w:spacing w:val="6"/>
          <w:szCs w:val="28"/>
          <w:lang w:val="en-US"/>
        </w:rPr>
        <w:t>/2409 địa bàn dân</w:t>
      </w:r>
      <w:r w:rsidR="000F0AFD">
        <w:rPr>
          <w:rFonts w:ascii="Times New Roman" w:hAnsi="Times New Roman"/>
          <w:bCs/>
          <w:iCs/>
          <w:color w:val="000000"/>
          <w:spacing w:val="6"/>
          <w:szCs w:val="28"/>
          <w:lang w:val="en-US"/>
        </w:rPr>
        <w:t xml:space="preserve"> số/1989 thôn, tổ dân phố</w:t>
      </w:r>
      <w:r w:rsidR="00171B37" w:rsidRPr="00B40972">
        <w:rPr>
          <w:rFonts w:ascii="Times New Roman" w:hAnsi="Times New Roman"/>
          <w:bCs/>
          <w:iCs/>
          <w:color w:val="000000"/>
          <w:spacing w:val="6"/>
          <w:szCs w:val="28"/>
          <w:lang w:val="en-US"/>
        </w:rPr>
        <w:t xml:space="preserve">, trong đó </w:t>
      </w:r>
      <w:r w:rsidR="00171B37" w:rsidRPr="00B40972">
        <w:rPr>
          <w:rFonts w:ascii="Times New Roman" w:hAnsi="Times New Roman"/>
          <w:spacing w:val="6"/>
          <w:szCs w:val="28"/>
          <w:lang w:val="sv-FI"/>
        </w:rPr>
        <w:t xml:space="preserve">số </w:t>
      </w:r>
      <w:r w:rsidR="00171B37" w:rsidRPr="00B40972">
        <w:rPr>
          <w:rFonts w:ascii="Times New Roman" w:hAnsi="Times New Roman"/>
          <w:bCs/>
          <w:iCs/>
          <w:color w:val="000000"/>
          <w:spacing w:val="6"/>
          <w:szCs w:val="28"/>
          <w:lang w:val="en-US"/>
        </w:rPr>
        <w:t xml:space="preserve">cộng tác viên kiêm nhiệm y tế thôn </w:t>
      </w:r>
      <w:r w:rsidR="00171B37">
        <w:rPr>
          <w:rFonts w:ascii="Times New Roman" w:hAnsi="Times New Roman"/>
          <w:bCs/>
          <w:iCs/>
          <w:color w:val="000000"/>
          <w:spacing w:val="6"/>
          <w:szCs w:val="28"/>
          <w:lang w:val="en-US"/>
        </w:rPr>
        <w:t>là 1470</w:t>
      </w:r>
      <w:r w:rsidR="00171B37" w:rsidRPr="00B40972">
        <w:rPr>
          <w:rFonts w:ascii="Times New Roman" w:hAnsi="Times New Roman"/>
          <w:bCs/>
          <w:iCs/>
          <w:color w:val="000000"/>
          <w:spacing w:val="6"/>
          <w:szCs w:val="28"/>
          <w:lang w:val="en-US"/>
        </w:rPr>
        <w:t xml:space="preserve"> </w:t>
      </w:r>
      <w:r w:rsidR="00171B37">
        <w:rPr>
          <w:rFonts w:ascii="Times New Roman" w:hAnsi="Times New Roman"/>
          <w:bCs/>
          <w:iCs/>
          <w:color w:val="000000"/>
          <w:spacing w:val="6"/>
          <w:szCs w:val="28"/>
          <w:lang w:val="en-US"/>
        </w:rPr>
        <w:t xml:space="preserve">người </w:t>
      </w:r>
      <w:r w:rsidR="00171B37" w:rsidRPr="00B40972">
        <w:rPr>
          <w:rFonts w:ascii="Times New Roman" w:hAnsi="Times New Roman"/>
          <w:bCs/>
          <w:iCs/>
          <w:color w:val="000000"/>
          <w:spacing w:val="6"/>
          <w:szCs w:val="28"/>
          <w:lang w:val="en-US"/>
        </w:rPr>
        <w:t xml:space="preserve">chiếm </w:t>
      </w:r>
      <w:r w:rsidR="00171B37">
        <w:rPr>
          <w:rFonts w:ascii="Times New Roman" w:hAnsi="Times New Roman"/>
          <w:bCs/>
          <w:iCs/>
          <w:color w:val="000000"/>
          <w:spacing w:val="6"/>
          <w:szCs w:val="28"/>
          <w:lang w:val="en-US"/>
        </w:rPr>
        <w:t xml:space="preserve">tỷ lệ 56,8%, số kiêm nhiệm khác 825 người chiếm tỷ lệ 31,9%, số cán bộ không kiêm nhiệm 294, chiếm tỷ lệ 11,4%. </w:t>
      </w:r>
    </w:p>
    <w:p w14:paraId="177D2AA1" w14:textId="195DD4EC" w:rsidR="005E1979" w:rsidRPr="00B40972" w:rsidRDefault="005E1979" w:rsidP="00A21641">
      <w:pPr>
        <w:autoSpaceDE w:val="0"/>
        <w:autoSpaceDN w:val="0"/>
        <w:adjustRightInd w:val="0"/>
        <w:spacing w:before="60" w:after="60" w:line="340" w:lineRule="exact"/>
        <w:ind w:firstLine="720"/>
        <w:jc w:val="both"/>
        <w:rPr>
          <w:rFonts w:ascii="Times New Roman" w:hAnsi="Times New Roman"/>
          <w:spacing w:val="6"/>
          <w:szCs w:val="28"/>
          <w:lang w:val="sv-FI"/>
        </w:rPr>
      </w:pPr>
      <w:r w:rsidRPr="00B40972">
        <w:rPr>
          <w:rFonts w:ascii="Times New Roman" w:hAnsi="Times New Roman"/>
          <w:spacing w:val="6"/>
          <w:szCs w:val="28"/>
          <w:lang w:val="sv-FI"/>
        </w:rPr>
        <w:t xml:space="preserve">Năm 2020, tiếp tục thực hiện kiện toàn đối với bộ máy dân số cấp huyện, hiện </w:t>
      </w:r>
      <w:r w:rsidR="00AA6C9C">
        <w:rPr>
          <w:rFonts w:ascii="Times New Roman" w:hAnsi="Times New Roman"/>
          <w:spacing w:val="6"/>
          <w:szCs w:val="28"/>
          <w:lang w:val="sv-FI"/>
        </w:rPr>
        <w:t xml:space="preserve">các địa phương đã hoàn thành việc sáp nhập, thành lập Trung tâm Y tế huyện. </w:t>
      </w:r>
      <w:r w:rsidRPr="00B40972">
        <w:rPr>
          <w:rFonts w:ascii="Times New Roman" w:hAnsi="Times New Roman"/>
          <w:spacing w:val="6"/>
          <w:szCs w:val="28"/>
          <w:lang w:val="sv-FI"/>
        </w:rPr>
        <w:t xml:space="preserve">Theo đánh giá chung, việc sáp nhập tổ chức bộ máy giữa </w:t>
      </w:r>
      <w:r w:rsidR="00AA6C9C">
        <w:rPr>
          <w:rFonts w:ascii="Times New Roman" w:hAnsi="Times New Roman"/>
          <w:spacing w:val="6"/>
          <w:szCs w:val="28"/>
          <w:lang w:val="sv-FI"/>
        </w:rPr>
        <w:t>các</w:t>
      </w:r>
      <w:r w:rsidRPr="00B40972">
        <w:rPr>
          <w:rFonts w:ascii="Times New Roman" w:hAnsi="Times New Roman"/>
          <w:spacing w:val="6"/>
          <w:szCs w:val="28"/>
          <w:lang w:val="sv-FI"/>
        </w:rPr>
        <w:t xml:space="preserve"> đơn vị là phù hợp với chức năng, nhiệm vụ, bước đầu có nhiều thuận lợi cho các địa phương trong tổ chức các hoạt động truyền thông, chăm sóc sức khỏe cộng đồng.</w:t>
      </w:r>
    </w:p>
    <w:p w14:paraId="163EAF61" w14:textId="24264429" w:rsidR="006D6792" w:rsidRPr="00B40972" w:rsidRDefault="006D6792" w:rsidP="00A21641">
      <w:pPr>
        <w:autoSpaceDE w:val="0"/>
        <w:autoSpaceDN w:val="0"/>
        <w:adjustRightInd w:val="0"/>
        <w:spacing w:before="60" w:after="60" w:line="340" w:lineRule="exact"/>
        <w:ind w:firstLine="720"/>
        <w:jc w:val="both"/>
        <w:rPr>
          <w:rFonts w:ascii="Times New Roman" w:hAnsi="Times New Roman"/>
          <w:color w:val="000000"/>
          <w:spacing w:val="6"/>
          <w:szCs w:val="28"/>
          <w:lang w:val="en-US"/>
        </w:rPr>
      </w:pPr>
      <w:r w:rsidRPr="00B40972">
        <w:rPr>
          <w:rFonts w:ascii="Times New Roman" w:hAnsi="Times New Roman"/>
          <w:bCs/>
          <w:color w:val="000000"/>
          <w:spacing w:val="6"/>
          <w:szCs w:val="28"/>
          <w:lang w:val="en-US"/>
        </w:rPr>
        <w:lastRenderedPageBreak/>
        <w:t>Sau khi kiện toàn tổ chức bộ máy, ngành y tế đã kịp thời tổ chức các lớp bồi dưỡng, tập huấn về chuyên môn, nghiệp vụ cho đội ngũ cán bộ chuyên trách và cộng tác viên dân số nhằm đáp ứng với yêu cầu nhiệm vụ</w:t>
      </w:r>
      <w:r w:rsidRPr="00B40972">
        <w:rPr>
          <w:rFonts w:ascii="Times New Roman" w:hAnsi="Times New Roman"/>
          <w:color w:val="000000"/>
          <w:spacing w:val="6"/>
          <w:szCs w:val="28"/>
          <w:lang w:val="en-US"/>
        </w:rPr>
        <w:t>.</w:t>
      </w:r>
    </w:p>
    <w:p w14:paraId="1F568C0E" w14:textId="308BB050" w:rsidR="009F7668" w:rsidRPr="00305128" w:rsidRDefault="00342385" w:rsidP="00A21641">
      <w:pPr>
        <w:spacing w:before="60" w:after="60" w:line="340" w:lineRule="exact"/>
        <w:ind w:firstLine="709"/>
        <w:jc w:val="both"/>
        <w:rPr>
          <w:rFonts w:ascii="Times New Roman" w:hAnsi="Times New Roman"/>
          <w:b/>
          <w:bCs/>
          <w:iCs/>
          <w:spacing w:val="6"/>
          <w:szCs w:val="28"/>
          <w:lang w:val="en-US"/>
        </w:rPr>
      </w:pPr>
      <w:r>
        <w:rPr>
          <w:rFonts w:ascii="Times New Roman" w:hAnsi="Times New Roman"/>
          <w:b/>
          <w:bCs/>
          <w:iCs/>
          <w:spacing w:val="6"/>
          <w:szCs w:val="28"/>
          <w:lang w:val="en-US"/>
        </w:rPr>
        <w:t>1.</w:t>
      </w:r>
      <w:r w:rsidR="009F7668" w:rsidRPr="00B40972">
        <w:rPr>
          <w:rFonts w:ascii="Times New Roman" w:hAnsi="Times New Roman"/>
          <w:b/>
          <w:bCs/>
          <w:iCs/>
          <w:spacing w:val="6"/>
          <w:szCs w:val="28"/>
        </w:rPr>
        <w:t xml:space="preserve">4. </w:t>
      </w:r>
      <w:r w:rsidR="001444D8">
        <w:rPr>
          <w:rFonts w:ascii="Times New Roman" w:hAnsi="Times New Roman"/>
          <w:b/>
          <w:bCs/>
          <w:iCs/>
          <w:spacing w:val="6"/>
          <w:szCs w:val="28"/>
          <w:lang w:val="en-US"/>
        </w:rPr>
        <w:t>Đầu tư k</w:t>
      </w:r>
      <w:r w:rsidR="009F7668" w:rsidRPr="00B40972">
        <w:rPr>
          <w:rFonts w:ascii="Times New Roman" w:hAnsi="Times New Roman"/>
          <w:b/>
          <w:bCs/>
          <w:iCs/>
          <w:spacing w:val="6"/>
          <w:szCs w:val="28"/>
        </w:rPr>
        <w:t xml:space="preserve">inh phí  </w:t>
      </w:r>
      <w:r w:rsidR="00305128">
        <w:rPr>
          <w:rFonts w:ascii="Times New Roman" w:hAnsi="Times New Roman"/>
          <w:b/>
          <w:bCs/>
          <w:iCs/>
          <w:spacing w:val="6"/>
          <w:szCs w:val="28"/>
          <w:lang w:val="en-US"/>
        </w:rPr>
        <w:t>(Phụ lục 3)</w:t>
      </w:r>
    </w:p>
    <w:p w14:paraId="4A53EFDA" w14:textId="1AD615BD" w:rsidR="000E228B" w:rsidRPr="00B40972" w:rsidRDefault="00215F54" w:rsidP="00A21641">
      <w:pPr>
        <w:spacing w:before="60" w:after="60" w:line="340" w:lineRule="exact"/>
        <w:ind w:firstLine="709"/>
        <w:jc w:val="both"/>
        <w:rPr>
          <w:rFonts w:ascii="Times New Roman" w:hAnsi="Times New Roman"/>
          <w:iCs/>
          <w:noProof/>
          <w:spacing w:val="6"/>
          <w:szCs w:val="28"/>
          <w:lang w:val="en-US"/>
        </w:rPr>
      </w:pPr>
      <w:r w:rsidRPr="00B40972">
        <w:rPr>
          <w:rFonts w:ascii="Times New Roman" w:hAnsi="Times New Roman"/>
          <w:spacing w:val="6"/>
          <w:szCs w:val="28"/>
          <w:lang w:val="en-US"/>
        </w:rPr>
        <w:t>Nhìn chung, kinh phí bố trí cho công tác D</w:t>
      </w:r>
      <w:r w:rsidR="001444D8">
        <w:rPr>
          <w:rFonts w:ascii="Times New Roman" w:hAnsi="Times New Roman"/>
          <w:spacing w:val="6"/>
          <w:szCs w:val="28"/>
          <w:lang w:val="en-US"/>
        </w:rPr>
        <w:t>S - KHHGĐ</w:t>
      </w:r>
      <w:r w:rsidRPr="00B40972">
        <w:rPr>
          <w:rFonts w:ascii="Times New Roman" w:hAnsi="Times New Roman"/>
          <w:spacing w:val="6"/>
          <w:szCs w:val="28"/>
          <w:lang w:val="en-US"/>
        </w:rPr>
        <w:t xml:space="preserve"> </w:t>
      </w:r>
      <w:r w:rsidR="001B058B">
        <w:rPr>
          <w:rFonts w:ascii="Times New Roman" w:hAnsi="Times New Roman"/>
          <w:spacing w:val="6"/>
          <w:szCs w:val="28"/>
          <w:lang w:val="en-US"/>
        </w:rPr>
        <w:t xml:space="preserve"> từng bước được </w:t>
      </w:r>
      <w:r w:rsidR="001444D8">
        <w:rPr>
          <w:rFonts w:ascii="Times New Roman" w:hAnsi="Times New Roman"/>
          <w:spacing w:val="6"/>
          <w:szCs w:val="28"/>
          <w:lang w:val="en-US"/>
        </w:rPr>
        <w:t>quan tâm</w:t>
      </w:r>
      <w:r w:rsidRPr="00B40972">
        <w:rPr>
          <w:rFonts w:ascii="Times New Roman" w:hAnsi="Times New Roman"/>
          <w:spacing w:val="6"/>
          <w:szCs w:val="28"/>
          <w:lang w:val="en-US"/>
        </w:rPr>
        <w:t xml:space="preserve">. </w:t>
      </w:r>
      <w:r w:rsidR="002723ED" w:rsidRPr="00B40972">
        <w:rPr>
          <w:rFonts w:ascii="Times New Roman" w:hAnsi="Times New Roman"/>
          <w:spacing w:val="6"/>
          <w:szCs w:val="28"/>
          <w:lang w:val="en-US"/>
        </w:rPr>
        <w:t xml:space="preserve">Hàng năm, </w:t>
      </w:r>
      <w:r w:rsidRPr="00B40972">
        <w:rPr>
          <w:rFonts w:ascii="Times New Roman" w:hAnsi="Times New Roman"/>
          <w:spacing w:val="6"/>
          <w:szCs w:val="28"/>
          <w:lang w:val="en-US"/>
        </w:rPr>
        <w:t xml:space="preserve">ngân sách cấp tỉnh bố trí đủ và vượt chỉ tiêu </w:t>
      </w:r>
      <w:r w:rsidRPr="00B40972">
        <w:rPr>
          <w:rFonts w:ascii="Times New Roman" w:hAnsi="Times New Roman"/>
          <w:noProof/>
          <w:spacing w:val="6"/>
          <w:szCs w:val="28"/>
          <w:lang w:val="en-US"/>
        </w:rPr>
        <w:t>giao</w:t>
      </w:r>
      <w:r w:rsidR="004E0B40" w:rsidRPr="00B40972">
        <w:rPr>
          <w:rFonts w:ascii="Times New Roman" w:hAnsi="Times New Roman"/>
          <w:noProof/>
          <w:spacing w:val="6"/>
          <w:szCs w:val="28"/>
          <w:lang w:val="en-US"/>
        </w:rPr>
        <w:t xml:space="preserve">, trong đó có xét đến yếu tố vùng miền </w:t>
      </w:r>
      <w:r w:rsidR="002723ED" w:rsidRPr="00B40972">
        <w:rPr>
          <w:rFonts w:ascii="Times New Roman" w:hAnsi="Times New Roman"/>
          <w:noProof/>
          <w:spacing w:val="6"/>
          <w:szCs w:val="28"/>
          <w:lang w:val="en-US"/>
        </w:rPr>
        <w:t xml:space="preserve">theo </w:t>
      </w:r>
      <w:r w:rsidR="004E0B40" w:rsidRPr="00B40972">
        <w:rPr>
          <w:rFonts w:ascii="Times New Roman" w:hAnsi="Times New Roman"/>
          <w:noProof/>
          <w:spacing w:val="6"/>
          <w:szCs w:val="28"/>
          <w:lang w:val="en-US"/>
        </w:rPr>
        <w:t xml:space="preserve">tinh thần của </w:t>
      </w:r>
      <w:r w:rsidR="002723ED" w:rsidRPr="00B40972">
        <w:rPr>
          <w:rFonts w:ascii="Times New Roman" w:hAnsi="Times New Roman"/>
          <w:spacing w:val="6"/>
          <w:szCs w:val="28"/>
          <w:lang w:val="en-US"/>
        </w:rPr>
        <w:t>Nghị quyết 78/2013/NQ-HĐND</w:t>
      </w:r>
      <w:r w:rsidR="00A91CFF" w:rsidRPr="00B40972">
        <w:rPr>
          <w:rStyle w:val="FootnoteReference"/>
          <w:rFonts w:ascii="Times New Roman" w:hAnsi="Times New Roman"/>
          <w:spacing w:val="6"/>
          <w:szCs w:val="28"/>
          <w:lang w:val="en-US"/>
        </w:rPr>
        <w:footnoteReference w:id="6"/>
      </w:r>
      <w:r w:rsidR="00A91CFF" w:rsidRPr="00B40972">
        <w:rPr>
          <w:rFonts w:ascii="Times New Roman" w:hAnsi="Times New Roman"/>
          <w:spacing w:val="6"/>
          <w:szCs w:val="28"/>
          <w:lang w:val="en-US"/>
        </w:rPr>
        <w:t>.</w:t>
      </w:r>
      <w:r w:rsidR="00BA38A7" w:rsidRPr="00B40972">
        <w:rPr>
          <w:rFonts w:ascii="Times New Roman" w:hAnsi="Times New Roman"/>
          <w:iCs/>
          <w:noProof/>
          <w:spacing w:val="6"/>
          <w:szCs w:val="28"/>
          <w:lang w:val="en-US"/>
        </w:rPr>
        <w:t xml:space="preserve"> </w:t>
      </w:r>
      <w:r w:rsidR="00084DFC" w:rsidRPr="00B40972">
        <w:rPr>
          <w:rFonts w:ascii="Times New Roman" w:hAnsi="Times New Roman"/>
          <w:spacing w:val="6"/>
          <w:szCs w:val="28"/>
          <w:lang w:val="es-ES"/>
        </w:rPr>
        <w:t xml:space="preserve">Tính chung </w:t>
      </w:r>
      <w:r w:rsidR="00507849" w:rsidRPr="00B40972">
        <w:rPr>
          <w:rFonts w:ascii="Times New Roman" w:hAnsi="Times New Roman"/>
          <w:spacing w:val="6"/>
          <w:szCs w:val="28"/>
          <w:lang w:val="es-ES"/>
        </w:rPr>
        <w:t>cả giai đoạn 2014 -</w:t>
      </w:r>
      <w:r w:rsidR="001B058B">
        <w:rPr>
          <w:rFonts w:ascii="Times New Roman" w:hAnsi="Times New Roman"/>
          <w:spacing w:val="6"/>
          <w:szCs w:val="28"/>
          <w:lang w:val="es-ES"/>
        </w:rPr>
        <w:t xml:space="preserve"> </w:t>
      </w:r>
      <w:r w:rsidR="00507849" w:rsidRPr="00B40972">
        <w:rPr>
          <w:rFonts w:ascii="Times New Roman" w:hAnsi="Times New Roman"/>
          <w:spacing w:val="6"/>
          <w:szCs w:val="28"/>
          <w:lang w:val="es-ES"/>
        </w:rPr>
        <w:t xml:space="preserve">2019, ngân sách tỉnh bố trí cho công tác </w:t>
      </w:r>
      <w:r w:rsidR="001444D8">
        <w:rPr>
          <w:rFonts w:ascii="Times New Roman" w:hAnsi="Times New Roman"/>
          <w:spacing w:val="6"/>
          <w:szCs w:val="28"/>
          <w:lang w:val="es-ES"/>
        </w:rPr>
        <w:t>DS - KHHGĐ</w:t>
      </w:r>
      <w:r w:rsidR="00181A51" w:rsidRPr="00B40972">
        <w:rPr>
          <w:rFonts w:ascii="Times New Roman" w:hAnsi="Times New Roman"/>
          <w:spacing w:val="6"/>
          <w:szCs w:val="28"/>
          <w:lang w:val="es-ES"/>
        </w:rPr>
        <w:t xml:space="preserve"> </w:t>
      </w:r>
      <w:r w:rsidR="00507849" w:rsidRPr="00B40972">
        <w:rPr>
          <w:rFonts w:ascii="Times New Roman" w:hAnsi="Times New Roman"/>
          <w:spacing w:val="6"/>
          <w:szCs w:val="28"/>
          <w:lang w:val="es-ES"/>
        </w:rPr>
        <w:t>là</w:t>
      </w:r>
      <w:r w:rsidR="00507849" w:rsidRPr="00B40972">
        <w:rPr>
          <w:rFonts w:ascii="Times New Roman" w:hAnsi="Times New Roman"/>
          <w:spacing w:val="6"/>
          <w:szCs w:val="28"/>
        </w:rPr>
        <w:t xml:space="preserve"> 131.010</w:t>
      </w:r>
      <w:r w:rsidR="00BA38A7" w:rsidRPr="00B40972">
        <w:rPr>
          <w:rFonts w:ascii="Times New Roman" w:hAnsi="Times New Roman"/>
          <w:spacing w:val="6"/>
          <w:szCs w:val="28"/>
          <w:lang w:val="en-US"/>
        </w:rPr>
        <w:t xml:space="preserve"> triệu đồng</w:t>
      </w:r>
      <w:r w:rsidR="009621BA" w:rsidRPr="00B40972">
        <w:rPr>
          <w:rFonts w:ascii="Times New Roman" w:hAnsi="Times New Roman"/>
          <w:spacing w:val="6"/>
          <w:szCs w:val="28"/>
          <w:lang w:val="en-US"/>
        </w:rPr>
        <w:t>, bình quân mỗi năm</w:t>
      </w:r>
      <w:r w:rsidR="00890911" w:rsidRPr="00B40972">
        <w:rPr>
          <w:rFonts w:ascii="Times New Roman" w:hAnsi="Times New Roman"/>
          <w:spacing w:val="6"/>
          <w:szCs w:val="28"/>
          <w:lang w:val="en-US"/>
        </w:rPr>
        <w:t>,</w:t>
      </w:r>
      <w:r w:rsidR="00F105C2" w:rsidRPr="00B40972">
        <w:rPr>
          <w:rFonts w:ascii="Times New Roman" w:hAnsi="Times New Roman"/>
          <w:spacing w:val="6"/>
          <w:szCs w:val="28"/>
          <w:lang w:val="en-US"/>
        </w:rPr>
        <w:t xml:space="preserve"> kinh phí bố trí đã</w:t>
      </w:r>
      <w:r w:rsidR="00507849" w:rsidRPr="00B40972">
        <w:rPr>
          <w:rFonts w:ascii="Times New Roman" w:hAnsi="Times New Roman"/>
          <w:spacing w:val="6"/>
          <w:szCs w:val="28"/>
        </w:rPr>
        <w:t xml:space="preserve"> </w:t>
      </w:r>
      <w:r w:rsidR="005D07DB" w:rsidRPr="00B40972">
        <w:rPr>
          <w:rFonts w:ascii="Times New Roman" w:hAnsi="Times New Roman"/>
          <w:spacing w:val="6"/>
          <w:szCs w:val="28"/>
        </w:rPr>
        <w:t>vượt chỉ tiêu giao</w:t>
      </w:r>
      <w:r w:rsidR="009E01DD">
        <w:rPr>
          <w:rFonts w:ascii="Times New Roman" w:hAnsi="Times New Roman"/>
          <w:spacing w:val="6"/>
          <w:szCs w:val="28"/>
          <w:lang w:val="en-US"/>
        </w:rPr>
        <w:t xml:space="preserve"> tối thiểu</w:t>
      </w:r>
      <w:r w:rsidR="005D07DB" w:rsidRPr="00B40972">
        <w:rPr>
          <w:rFonts w:ascii="Times New Roman" w:hAnsi="Times New Roman"/>
          <w:spacing w:val="6"/>
          <w:szCs w:val="28"/>
        </w:rPr>
        <w:t xml:space="preserve"> </w:t>
      </w:r>
      <w:r w:rsidR="006A157F" w:rsidRPr="00B40972">
        <w:rPr>
          <w:rFonts w:ascii="Times New Roman" w:hAnsi="Times New Roman"/>
          <w:spacing w:val="6"/>
          <w:szCs w:val="28"/>
          <w:lang w:val="en-US"/>
        </w:rPr>
        <w:t xml:space="preserve">0,1% </w:t>
      </w:r>
      <w:r w:rsidR="000E228B" w:rsidRPr="00B40972">
        <w:rPr>
          <w:rFonts w:ascii="Times New Roman" w:hAnsi="Times New Roman"/>
          <w:spacing w:val="6"/>
          <w:szCs w:val="28"/>
          <w:lang w:val="en-US"/>
        </w:rPr>
        <w:t>tổng chi ngân sách thường xuyên.</w:t>
      </w:r>
    </w:p>
    <w:p w14:paraId="11255125" w14:textId="78DF0732" w:rsidR="000E228B" w:rsidRPr="00B40972" w:rsidRDefault="000E228B" w:rsidP="00A21641">
      <w:pPr>
        <w:spacing w:before="60" w:after="60" w:line="340" w:lineRule="exact"/>
        <w:ind w:firstLine="709"/>
        <w:jc w:val="both"/>
        <w:rPr>
          <w:rFonts w:ascii="Times New Roman" w:hAnsi="Times New Roman"/>
          <w:spacing w:val="6"/>
          <w:szCs w:val="28"/>
          <w:lang w:val="en-US"/>
        </w:rPr>
      </w:pPr>
      <w:r w:rsidRPr="00B40972">
        <w:rPr>
          <w:rFonts w:ascii="Times New Roman" w:hAnsi="Times New Roman"/>
          <w:spacing w:val="6"/>
          <w:szCs w:val="28"/>
          <w:lang w:val="en-US"/>
        </w:rPr>
        <w:t xml:space="preserve">Đối với chính quyền cấp huyện và cấp xã, kinh phí bố trí cho hoạt động dân số - kế hoạch hóa gia đình được giao </w:t>
      </w:r>
      <w:r w:rsidRPr="00B40972">
        <w:rPr>
          <w:rFonts w:ascii="Times New Roman" w:hAnsi="Times New Roman"/>
          <w:spacing w:val="6"/>
          <w:szCs w:val="28"/>
        </w:rPr>
        <w:t>trong</w:t>
      </w:r>
      <w:r w:rsidRPr="00B40972">
        <w:rPr>
          <w:rFonts w:ascii="Times New Roman" w:hAnsi="Times New Roman"/>
          <w:spacing w:val="6"/>
          <w:szCs w:val="28"/>
          <w:lang w:val="en-US"/>
        </w:rPr>
        <w:t xml:space="preserve"> dự toán chi ngân sách hàng năm của</w:t>
      </w:r>
      <w:r w:rsidRPr="00B40972">
        <w:rPr>
          <w:rFonts w:ascii="Times New Roman" w:hAnsi="Times New Roman"/>
          <w:spacing w:val="6"/>
          <w:szCs w:val="28"/>
        </w:rPr>
        <w:t xml:space="preserve"> Nghị quyết của H</w:t>
      </w:r>
      <w:r w:rsidRPr="00B40972">
        <w:rPr>
          <w:rFonts w:ascii="Times New Roman" w:hAnsi="Times New Roman"/>
          <w:spacing w:val="6"/>
          <w:szCs w:val="28"/>
          <w:lang w:val="en-US"/>
        </w:rPr>
        <w:t xml:space="preserve">ội đồng nhân dân, </w:t>
      </w:r>
      <w:r w:rsidR="00EB78AC" w:rsidRPr="00B40972">
        <w:rPr>
          <w:rFonts w:ascii="Times New Roman" w:hAnsi="Times New Roman"/>
          <w:spacing w:val="6"/>
          <w:szCs w:val="28"/>
          <w:lang w:val="en-US"/>
        </w:rPr>
        <w:t>trong đó ưu tiên các hoạt động truyền thông dân số, hoạt động chăm sóc sức khỏe sinh sản</w:t>
      </w:r>
      <w:r w:rsidR="001444D8">
        <w:rPr>
          <w:rFonts w:ascii="Times New Roman" w:hAnsi="Times New Roman"/>
          <w:spacing w:val="6"/>
          <w:szCs w:val="28"/>
          <w:lang w:val="en-US"/>
        </w:rPr>
        <w:t>,</w:t>
      </w:r>
      <w:r w:rsidR="00EB78AC" w:rsidRPr="00B40972">
        <w:rPr>
          <w:rFonts w:ascii="Times New Roman" w:hAnsi="Times New Roman"/>
          <w:spacing w:val="6"/>
          <w:szCs w:val="28"/>
          <w:lang w:val="en-US"/>
        </w:rPr>
        <w:t>kế hoạch hóa gia đình</w:t>
      </w:r>
      <w:r w:rsidR="001B058B">
        <w:rPr>
          <w:rFonts w:ascii="Times New Roman" w:hAnsi="Times New Roman"/>
          <w:spacing w:val="6"/>
          <w:szCs w:val="28"/>
          <w:lang w:val="en-US"/>
        </w:rPr>
        <w:t>. Một số đơn vị như</w:t>
      </w:r>
      <w:r w:rsidR="00EB78AC" w:rsidRPr="00B40972">
        <w:rPr>
          <w:rFonts w:ascii="Times New Roman" w:hAnsi="Times New Roman"/>
          <w:spacing w:val="6"/>
          <w:szCs w:val="28"/>
          <w:lang w:val="en-US"/>
        </w:rPr>
        <w:t xml:space="preserve"> </w:t>
      </w:r>
      <w:r w:rsidRPr="00B40972">
        <w:rPr>
          <w:rFonts w:ascii="Times New Roman" w:hAnsi="Times New Roman"/>
          <w:spacing w:val="6"/>
          <w:szCs w:val="28"/>
          <w:lang w:val="en-US"/>
        </w:rPr>
        <w:t>thị xã Kỳ Anh</w:t>
      </w:r>
      <w:r w:rsidR="00EB78AC" w:rsidRPr="00B40972">
        <w:rPr>
          <w:rFonts w:ascii="Times New Roman" w:hAnsi="Times New Roman"/>
          <w:spacing w:val="6"/>
          <w:szCs w:val="28"/>
          <w:lang w:val="en-US"/>
        </w:rPr>
        <w:t>, hỗ trợ kinh phí cho cán bộ dân số xã và cộng tác viên dân số</w:t>
      </w:r>
      <w:r w:rsidRPr="00B40972">
        <w:rPr>
          <w:rFonts w:ascii="Times New Roman" w:hAnsi="Times New Roman"/>
          <w:spacing w:val="6"/>
          <w:szCs w:val="28"/>
          <w:lang w:val="en-US"/>
        </w:rPr>
        <w:t xml:space="preserve"> bình quân mỗi năm trên 60 triệu đồng; huyện Nghi Xuân hỗ trợ các hoạt động dân số và tuyên truyền, bình qu</w:t>
      </w:r>
      <w:r w:rsidR="00EB78AC" w:rsidRPr="00B40972">
        <w:rPr>
          <w:rFonts w:ascii="Times New Roman" w:hAnsi="Times New Roman"/>
          <w:spacing w:val="6"/>
          <w:szCs w:val="28"/>
          <w:lang w:val="en-US"/>
        </w:rPr>
        <w:t xml:space="preserve">ân mỗi năm gần 100 triệu đồng; huyện Đức Thọ bố trí kinh phí đạt và vượt chỉ tiêu </w:t>
      </w:r>
      <w:r w:rsidR="00EB78AC" w:rsidRPr="00B40972">
        <w:rPr>
          <w:rFonts w:ascii="Times New Roman" w:hAnsi="Times New Roman"/>
          <w:spacing w:val="6"/>
          <w:szCs w:val="28"/>
        </w:rPr>
        <w:t>Nghị quyết 78/2013</w:t>
      </w:r>
      <w:r w:rsidR="00EB78AC" w:rsidRPr="00B40972">
        <w:rPr>
          <w:rFonts w:ascii="Times New Roman" w:hAnsi="Times New Roman"/>
          <w:spacing w:val="6"/>
          <w:szCs w:val="28"/>
          <w:lang w:val="en-US"/>
        </w:rPr>
        <w:t>/NQ-HĐND</w:t>
      </w:r>
      <w:r w:rsidR="00EB78AC" w:rsidRPr="00B40972">
        <w:rPr>
          <w:rFonts w:ascii="Times New Roman" w:hAnsi="Times New Roman"/>
          <w:spacing w:val="6"/>
          <w:szCs w:val="28"/>
        </w:rPr>
        <w:t xml:space="preserve"> đề ra</w:t>
      </w:r>
      <w:r w:rsidR="00EB78AC" w:rsidRPr="00B40972">
        <w:rPr>
          <w:rFonts w:ascii="Times New Roman" w:hAnsi="Times New Roman"/>
          <w:spacing w:val="6"/>
          <w:szCs w:val="28"/>
          <w:lang w:val="en-US"/>
        </w:rPr>
        <w:t>.</w:t>
      </w:r>
    </w:p>
    <w:p w14:paraId="1606840A" w14:textId="79F7C77F" w:rsidR="009F7668" w:rsidRPr="00B40972" w:rsidRDefault="00342385" w:rsidP="00A21641">
      <w:pPr>
        <w:spacing w:before="60" w:after="60" w:line="340" w:lineRule="exact"/>
        <w:ind w:left="-284" w:firstLine="993"/>
        <w:jc w:val="both"/>
        <w:rPr>
          <w:rFonts w:ascii="Times New Roman" w:hAnsi="Times New Roman"/>
          <w:b/>
          <w:spacing w:val="6"/>
          <w:szCs w:val="28"/>
          <w:lang w:val="en-US"/>
        </w:rPr>
      </w:pPr>
      <w:r>
        <w:rPr>
          <w:rFonts w:ascii="Times New Roman" w:hAnsi="Times New Roman"/>
          <w:b/>
          <w:spacing w:val="6"/>
          <w:szCs w:val="28"/>
          <w:lang w:val="en-US"/>
        </w:rPr>
        <w:t>1.</w:t>
      </w:r>
      <w:r w:rsidR="009F7668" w:rsidRPr="00B40972">
        <w:rPr>
          <w:rFonts w:ascii="Times New Roman" w:hAnsi="Times New Roman"/>
          <w:b/>
          <w:spacing w:val="6"/>
          <w:szCs w:val="28"/>
        </w:rPr>
        <w:t>5. Công tác thanh tra</w:t>
      </w:r>
      <w:r w:rsidR="009D1DF0">
        <w:rPr>
          <w:rFonts w:ascii="Times New Roman" w:hAnsi="Times New Roman"/>
          <w:b/>
          <w:spacing w:val="6"/>
          <w:szCs w:val="28"/>
          <w:lang w:val="en-US"/>
        </w:rPr>
        <w:t>, kiểm tra</w:t>
      </w:r>
      <w:r w:rsidR="00AB01CF" w:rsidRPr="00B40972">
        <w:rPr>
          <w:rFonts w:ascii="Times New Roman" w:hAnsi="Times New Roman"/>
          <w:b/>
          <w:spacing w:val="6"/>
          <w:szCs w:val="28"/>
          <w:lang w:val="en-US"/>
        </w:rPr>
        <w:t xml:space="preserve"> </w:t>
      </w:r>
    </w:p>
    <w:p w14:paraId="627A15C8" w14:textId="7228EDF3" w:rsidR="00397915" w:rsidRPr="00B40972" w:rsidRDefault="00397915" w:rsidP="00A21641">
      <w:pPr>
        <w:spacing w:before="60" w:after="60" w:line="340" w:lineRule="exact"/>
        <w:ind w:firstLine="709"/>
        <w:jc w:val="both"/>
        <w:rPr>
          <w:rFonts w:ascii="Times New Roman" w:hAnsi="Times New Roman"/>
          <w:spacing w:val="6"/>
          <w:szCs w:val="28"/>
        </w:rPr>
      </w:pPr>
      <w:r w:rsidRPr="00B40972">
        <w:rPr>
          <w:rFonts w:ascii="Times New Roman" w:hAnsi="Times New Roman"/>
          <w:bCs/>
          <w:color w:val="000000"/>
          <w:spacing w:val="6"/>
          <w:szCs w:val="28"/>
          <w:lang w:val="nb-NO"/>
        </w:rPr>
        <w:t>Công tác thanh</w:t>
      </w:r>
      <w:r w:rsidR="00D83F0D" w:rsidRPr="00B40972">
        <w:rPr>
          <w:rFonts w:ascii="Times New Roman" w:hAnsi="Times New Roman"/>
          <w:bCs/>
          <w:color w:val="000000"/>
          <w:spacing w:val="6"/>
          <w:szCs w:val="28"/>
          <w:lang w:val="nb-NO"/>
        </w:rPr>
        <w:t xml:space="preserve"> tra, kiểm tra </w:t>
      </w:r>
      <w:r w:rsidRPr="00B40972">
        <w:rPr>
          <w:rFonts w:ascii="Times New Roman" w:hAnsi="Times New Roman"/>
          <w:bCs/>
          <w:color w:val="000000"/>
          <w:spacing w:val="6"/>
          <w:szCs w:val="28"/>
          <w:lang w:val="nb-NO"/>
        </w:rPr>
        <w:t xml:space="preserve">về </w:t>
      </w:r>
      <w:r w:rsidR="001444D8">
        <w:rPr>
          <w:rFonts w:ascii="Times New Roman" w:hAnsi="Times New Roman"/>
          <w:bCs/>
          <w:iCs/>
          <w:spacing w:val="6"/>
          <w:szCs w:val="28"/>
          <w:lang w:val="en-US"/>
        </w:rPr>
        <w:t>DS - KHHGĐ</w:t>
      </w:r>
      <w:r w:rsidRPr="00B40972">
        <w:rPr>
          <w:rFonts w:ascii="Times New Roman" w:hAnsi="Times New Roman"/>
          <w:bCs/>
          <w:iCs/>
          <w:spacing w:val="6"/>
          <w:szCs w:val="28"/>
          <w:lang w:val="en-US"/>
        </w:rPr>
        <w:t xml:space="preserve"> </w:t>
      </w:r>
      <w:r w:rsidRPr="00B40972">
        <w:rPr>
          <w:rFonts w:ascii="Times New Roman" w:hAnsi="Times New Roman"/>
          <w:bCs/>
          <w:color w:val="000000"/>
          <w:spacing w:val="6"/>
          <w:szCs w:val="28"/>
          <w:lang w:val="nb-NO"/>
        </w:rPr>
        <w:t xml:space="preserve">được duy trì khá </w:t>
      </w:r>
      <w:r w:rsidR="002C6DCB" w:rsidRPr="00B40972">
        <w:rPr>
          <w:rFonts w:ascii="Times New Roman" w:hAnsi="Times New Roman"/>
          <w:bCs/>
          <w:color w:val="000000"/>
          <w:spacing w:val="6"/>
          <w:szCs w:val="28"/>
          <w:lang w:val="nb-NO"/>
        </w:rPr>
        <w:t>thường xuyên</w:t>
      </w:r>
      <w:r w:rsidR="00D83F0D" w:rsidRPr="00B40972">
        <w:rPr>
          <w:rFonts w:ascii="Times New Roman" w:hAnsi="Times New Roman"/>
          <w:bCs/>
          <w:color w:val="000000"/>
          <w:spacing w:val="6"/>
          <w:szCs w:val="28"/>
          <w:lang w:val="nb-NO"/>
        </w:rPr>
        <w:t>. Qua giám sát, các địa phương</w:t>
      </w:r>
      <w:r w:rsidR="008517A6" w:rsidRPr="00B40972">
        <w:rPr>
          <w:rFonts w:ascii="Times New Roman" w:hAnsi="Times New Roman"/>
          <w:bCs/>
          <w:color w:val="000000"/>
          <w:spacing w:val="6"/>
          <w:szCs w:val="28"/>
          <w:lang w:val="nb-NO"/>
        </w:rPr>
        <w:t xml:space="preserve"> </w:t>
      </w:r>
      <w:r w:rsidR="003A10D4" w:rsidRPr="00B40972">
        <w:rPr>
          <w:rFonts w:ascii="Times New Roman" w:hAnsi="Times New Roman"/>
          <w:bCs/>
          <w:color w:val="000000"/>
          <w:spacing w:val="6"/>
          <w:szCs w:val="28"/>
          <w:lang w:val="nb-NO"/>
        </w:rPr>
        <w:t>đã xây dựng</w:t>
      </w:r>
      <w:r w:rsidR="008517A6" w:rsidRPr="00B40972">
        <w:rPr>
          <w:rFonts w:ascii="Times New Roman" w:hAnsi="Times New Roman"/>
          <w:bCs/>
          <w:color w:val="000000"/>
          <w:spacing w:val="6"/>
          <w:szCs w:val="28"/>
          <w:lang w:val="nb-NO"/>
        </w:rPr>
        <w:t xml:space="preserve"> kế hoạch</w:t>
      </w:r>
      <w:r w:rsidR="00D83F0D" w:rsidRPr="00B40972">
        <w:rPr>
          <w:rFonts w:ascii="Times New Roman" w:hAnsi="Times New Roman"/>
          <w:bCs/>
          <w:color w:val="000000"/>
          <w:spacing w:val="6"/>
          <w:szCs w:val="28"/>
          <w:lang w:val="nb-NO"/>
        </w:rPr>
        <w:t xml:space="preserve"> định kỳ 6 tháng, </w:t>
      </w:r>
      <w:r w:rsidR="003A10D4" w:rsidRPr="00B40972">
        <w:rPr>
          <w:rFonts w:ascii="Times New Roman" w:hAnsi="Times New Roman"/>
          <w:bCs/>
          <w:color w:val="000000"/>
          <w:spacing w:val="6"/>
          <w:szCs w:val="28"/>
          <w:lang w:val="nb-NO"/>
        </w:rPr>
        <w:t xml:space="preserve">cuối </w:t>
      </w:r>
      <w:r w:rsidR="00D83F0D" w:rsidRPr="00B40972">
        <w:rPr>
          <w:rFonts w:ascii="Times New Roman" w:hAnsi="Times New Roman"/>
          <w:bCs/>
          <w:color w:val="000000"/>
          <w:spacing w:val="6"/>
          <w:szCs w:val="28"/>
          <w:lang w:val="nb-NO"/>
        </w:rPr>
        <w:t>năm</w:t>
      </w:r>
      <w:r w:rsidR="007171B1" w:rsidRPr="00B40972">
        <w:rPr>
          <w:rFonts w:ascii="Times New Roman" w:hAnsi="Times New Roman"/>
          <w:bCs/>
          <w:color w:val="000000"/>
          <w:spacing w:val="6"/>
          <w:szCs w:val="28"/>
          <w:lang w:val="nb-NO"/>
        </w:rPr>
        <w:t xml:space="preserve"> hoặc đột xuất</w:t>
      </w:r>
      <w:r w:rsidR="003A10D4" w:rsidRPr="00B40972">
        <w:rPr>
          <w:rFonts w:ascii="Times New Roman" w:hAnsi="Times New Roman"/>
          <w:bCs/>
          <w:color w:val="000000"/>
          <w:spacing w:val="6"/>
          <w:szCs w:val="28"/>
          <w:lang w:val="nb-NO"/>
        </w:rPr>
        <w:t xml:space="preserve"> </w:t>
      </w:r>
      <w:r w:rsidR="00D83F0D" w:rsidRPr="00B40972">
        <w:rPr>
          <w:rFonts w:ascii="Times New Roman" w:hAnsi="Times New Roman"/>
          <w:bCs/>
          <w:color w:val="000000"/>
          <w:spacing w:val="6"/>
          <w:szCs w:val="28"/>
          <w:lang w:val="nb-NO"/>
        </w:rPr>
        <w:t xml:space="preserve">thanh tra, kiểm tra </w:t>
      </w:r>
      <w:r w:rsidR="001444D8">
        <w:rPr>
          <w:rFonts w:ascii="Times New Roman" w:hAnsi="Times New Roman"/>
          <w:bCs/>
          <w:iCs/>
          <w:spacing w:val="6"/>
          <w:szCs w:val="28"/>
          <w:lang w:val="en-US"/>
        </w:rPr>
        <w:t>việc thực hiện</w:t>
      </w:r>
      <w:r w:rsidR="008517A6" w:rsidRPr="00B40972">
        <w:rPr>
          <w:rFonts w:ascii="Times New Roman" w:hAnsi="Times New Roman"/>
          <w:bCs/>
          <w:color w:val="000000"/>
          <w:spacing w:val="6"/>
          <w:szCs w:val="28"/>
          <w:lang w:val="nb-NO"/>
        </w:rPr>
        <w:t xml:space="preserve"> các </w:t>
      </w:r>
      <w:r w:rsidR="008517A6" w:rsidRPr="00B40972">
        <w:rPr>
          <w:rFonts w:ascii="Times New Roman" w:hAnsi="Times New Roman"/>
          <w:spacing w:val="6"/>
          <w:szCs w:val="28"/>
          <w:lang w:val="en-US"/>
        </w:rPr>
        <w:t>mục tiêu, chỉ tiêu</w:t>
      </w:r>
      <w:r w:rsidR="002F561E">
        <w:rPr>
          <w:rFonts w:ascii="Times New Roman" w:hAnsi="Times New Roman"/>
          <w:spacing w:val="6"/>
          <w:szCs w:val="28"/>
          <w:lang w:val="en-US"/>
        </w:rPr>
        <w:t xml:space="preserve"> </w:t>
      </w:r>
      <w:r w:rsidR="001444D8">
        <w:rPr>
          <w:rFonts w:ascii="Times New Roman" w:hAnsi="Times New Roman"/>
          <w:spacing w:val="6"/>
          <w:szCs w:val="28"/>
          <w:lang w:val="en-US"/>
        </w:rPr>
        <w:t>theo</w:t>
      </w:r>
      <w:r w:rsidR="008517A6" w:rsidRPr="00B40972">
        <w:rPr>
          <w:rFonts w:ascii="Times New Roman" w:hAnsi="Times New Roman"/>
          <w:spacing w:val="6"/>
          <w:szCs w:val="28"/>
          <w:lang w:val="en-US"/>
        </w:rPr>
        <w:t xml:space="preserve"> các đề án</w:t>
      </w:r>
      <w:r w:rsidR="00C518E8" w:rsidRPr="00B40972">
        <w:rPr>
          <w:rFonts w:ascii="Times New Roman" w:hAnsi="Times New Roman"/>
          <w:spacing w:val="6"/>
          <w:szCs w:val="28"/>
          <w:lang w:val="en-US"/>
        </w:rPr>
        <w:t>,</w:t>
      </w:r>
      <w:r w:rsidR="001E2331">
        <w:rPr>
          <w:rFonts w:ascii="Times New Roman" w:hAnsi="Times New Roman"/>
          <w:spacing w:val="6"/>
          <w:szCs w:val="28"/>
          <w:lang w:val="en-US"/>
        </w:rPr>
        <w:t xml:space="preserve"> việc triển khai thực hiện các</w:t>
      </w:r>
      <w:r w:rsidR="00C518E8" w:rsidRPr="00B40972">
        <w:rPr>
          <w:rFonts w:ascii="Times New Roman" w:hAnsi="Times New Roman"/>
          <w:spacing w:val="6"/>
          <w:szCs w:val="28"/>
          <w:lang w:val="en-US"/>
        </w:rPr>
        <w:t xml:space="preserve"> mô hình</w:t>
      </w:r>
      <w:r w:rsidR="001E2331">
        <w:rPr>
          <w:rFonts w:ascii="Times New Roman" w:hAnsi="Times New Roman"/>
          <w:spacing w:val="6"/>
          <w:szCs w:val="28"/>
          <w:lang w:val="en-US"/>
        </w:rPr>
        <w:t xml:space="preserve"> </w:t>
      </w:r>
      <w:r w:rsidR="00C518E8" w:rsidRPr="00B40972">
        <w:rPr>
          <w:rFonts w:ascii="Times New Roman" w:hAnsi="Times New Roman"/>
          <w:spacing w:val="6"/>
          <w:szCs w:val="28"/>
          <w:lang w:val="en-US"/>
        </w:rPr>
        <w:t>dịch v</w:t>
      </w:r>
      <w:r w:rsidR="008517A6" w:rsidRPr="00B40972">
        <w:rPr>
          <w:rFonts w:ascii="Times New Roman" w:hAnsi="Times New Roman"/>
          <w:spacing w:val="6"/>
          <w:szCs w:val="28"/>
          <w:lang w:val="en-US"/>
        </w:rPr>
        <w:t>ụ kế hoạch hóa gia đình tại các cơ sở y tế</w:t>
      </w:r>
      <w:r w:rsidR="001444D8">
        <w:rPr>
          <w:rFonts w:ascii="Times New Roman" w:hAnsi="Times New Roman"/>
          <w:spacing w:val="6"/>
          <w:szCs w:val="28"/>
          <w:lang w:val="en-US"/>
        </w:rPr>
        <w:t>; việc bố trí kinh phí</w:t>
      </w:r>
      <w:r w:rsidR="006B75C7">
        <w:rPr>
          <w:rFonts w:ascii="Times New Roman" w:hAnsi="Times New Roman"/>
          <w:spacing w:val="6"/>
          <w:szCs w:val="28"/>
          <w:lang w:val="en-US"/>
        </w:rPr>
        <w:t xml:space="preserve"> bảo đảm các hoạt động theo </w:t>
      </w:r>
      <w:r w:rsidR="007A2205">
        <w:rPr>
          <w:rFonts w:ascii="Times New Roman" w:hAnsi="Times New Roman"/>
          <w:spacing w:val="6"/>
          <w:szCs w:val="28"/>
          <w:lang w:val="en-US"/>
        </w:rPr>
        <w:t xml:space="preserve">Nghị quyết 78/2013/NQ-HĐND. </w:t>
      </w:r>
      <w:r w:rsidR="008517A6" w:rsidRPr="00B40972">
        <w:rPr>
          <w:rFonts w:ascii="Times New Roman" w:hAnsi="Times New Roman"/>
          <w:spacing w:val="6"/>
          <w:szCs w:val="28"/>
          <w:lang w:val="en-US"/>
        </w:rPr>
        <w:t>T</w:t>
      </w:r>
      <w:r w:rsidR="008517A6" w:rsidRPr="00B40972">
        <w:rPr>
          <w:rFonts w:ascii="Times New Roman" w:hAnsi="Times New Roman"/>
          <w:spacing w:val="6"/>
          <w:szCs w:val="28"/>
          <w:lang w:val="sv-FI"/>
        </w:rPr>
        <w:t>ừ năm 2017 đến nay,</w:t>
      </w:r>
      <w:r w:rsidR="0044144E" w:rsidRPr="00B40972">
        <w:rPr>
          <w:rFonts w:ascii="Times New Roman" w:hAnsi="Times New Roman"/>
          <w:spacing w:val="6"/>
          <w:szCs w:val="28"/>
          <w:lang w:val="sv-FI"/>
        </w:rPr>
        <w:t xml:space="preserve"> sở Y</w:t>
      </w:r>
      <w:r w:rsidR="008517A6" w:rsidRPr="00B40972">
        <w:rPr>
          <w:rFonts w:ascii="Times New Roman" w:hAnsi="Times New Roman"/>
          <w:spacing w:val="6"/>
          <w:szCs w:val="28"/>
          <w:lang w:val="sv-FI"/>
        </w:rPr>
        <w:t xml:space="preserve"> tế và các địa phương đã tổ chức thanh tra trên 40 cơ sở y tế ngoài </w:t>
      </w:r>
      <w:r w:rsidR="003A10D4" w:rsidRPr="00B40972">
        <w:rPr>
          <w:rFonts w:ascii="Times New Roman" w:hAnsi="Times New Roman"/>
          <w:spacing w:val="6"/>
          <w:szCs w:val="28"/>
          <w:lang w:val="sv-FI"/>
        </w:rPr>
        <w:t xml:space="preserve">công lập </w:t>
      </w:r>
      <w:r w:rsidR="00C518E8" w:rsidRPr="00B40972">
        <w:rPr>
          <w:rFonts w:ascii="Times New Roman" w:hAnsi="Times New Roman"/>
          <w:spacing w:val="6"/>
          <w:szCs w:val="28"/>
          <w:lang w:val="sv-FI"/>
        </w:rPr>
        <w:t>về</w:t>
      </w:r>
      <w:r w:rsidR="003A10D4" w:rsidRPr="00B40972">
        <w:rPr>
          <w:rFonts w:ascii="Times New Roman" w:hAnsi="Times New Roman"/>
          <w:spacing w:val="6"/>
          <w:szCs w:val="28"/>
          <w:lang w:val="sv-FI"/>
        </w:rPr>
        <w:t xml:space="preserve"> việc</w:t>
      </w:r>
      <w:r w:rsidR="00C518E8" w:rsidRPr="00B40972">
        <w:rPr>
          <w:rFonts w:ascii="Times New Roman" w:hAnsi="Times New Roman"/>
          <w:spacing w:val="6"/>
          <w:szCs w:val="28"/>
          <w:lang w:val="sv-FI"/>
        </w:rPr>
        <w:t xml:space="preserve"> thực hiện các quy định </w:t>
      </w:r>
      <w:r w:rsidR="008517A6" w:rsidRPr="00B40972">
        <w:rPr>
          <w:rFonts w:ascii="Times New Roman" w:hAnsi="Times New Roman"/>
          <w:spacing w:val="6"/>
          <w:szCs w:val="28"/>
          <w:lang w:val="sv-FI"/>
        </w:rPr>
        <w:t>nghiêm cấm lựa chọn giới tính thai nhi dưới mọi hình thức</w:t>
      </w:r>
      <w:r w:rsidR="00C518E8" w:rsidRPr="00B40972">
        <w:rPr>
          <w:rFonts w:ascii="Times New Roman" w:hAnsi="Times New Roman"/>
          <w:spacing w:val="6"/>
          <w:szCs w:val="28"/>
          <w:lang w:val="sv-FI"/>
        </w:rPr>
        <w:t>;</w:t>
      </w:r>
      <w:r w:rsidR="008517A6" w:rsidRPr="00B40972">
        <w:rPr>
          <w:rFonts w:ascii="Times New Roman" w:hAnsi="Times New Roman"/>
          <w:spacing w:val="6"/>
          <w:szCs w:val="28"/>
          <w:lang w:val="sv-FI"/>
        </w:rPr>
        <w:t xml:space="preserve"> q</w:t>
      </w:r>
      <w:r w:rsidR="003A10D4" w:rsidRPr="00B40972">
        <w:rPr>
          <w:rFonts w:ascii="Times New Roman" w:hAnsi="Times New Roman"/>
          <w:spacing w:val="6"/>
          <w:szCs w:val="28"/>
          <w:lang w:val="sv-FI"/>
        </w:rPr>
        <w:t>ua t</w:t>
      </w:r>
      <w:r w:rsidR="00C518E8" w:rsidRPr="00B40972">
        <w:rPr>
          <w:rFonts w:ascii="Times New Roman" w:hAnsi="Times New Roman"/>
          <w:spacing w:val="6"/>
          <w:szCs w:val="28"/>
          <w:lang w:val="sv-FI"/>
        </w:rPr>
        <w:t>hanh tra đã kịp thời phát hiện,</w:t>
      </w:r>
      <w:r w:rsidR="003A10D4" w:rsidRPr="00B40972">
        <w:rPr>
          <w:rFonts w:ascii="Times New Roman" w:hAnsi="Times New Roman"/>
          <w:spacing w:val="6"/>
          <w:szCs w:val="28"/>
          <w:lang w:val="sv-FI"/>
        </w:rPr>
        <w:t xml:space="preserve"> </w:t>
      </w:r>
      <w:r w:rsidR="00C518E8" w:rsidRPr="00B40972">
        <w:rPr>
          <w:rFonts w:ascii="Times New Roman" w:hAnsi="Times New Roman"/>
          <w:spacing w:val="6"/>
          <w:szCs w:val="28"/>
          <w:lang w:val="sv-FI"/>
        </w:rPr>
        <w:t>chấn chỉnh và</w:t>
      </w:r>
      <w:r w:rsidR="008517A6" w:rsidRPr="00B40972">
        <w:rPr>
          <w:rFonts w:ascii="Times New Roman" w:hAnsi="Times New Roman"/>
          <w:spacing w:val="6"/>
          <w:szCs w:val="28"/>
          <w:lang w:val="sv-FI"/>
        </w:rPr>
        <w:t xml:space="preserve"> xử lý</w:t>
      </w:r>
      <w:r w:rsidR="007171B1" w:rsidRPr="00B40972">
        <w:rPr>
          <w:rFonts w:ascii="Times New Roman" w:hAnsi="Times New Roman"/>
          <w:spacing w:val="6"/>
          <w:szCs w:val="28"/>
          <w:lang w:val="sv-FI"/>
        </w:rPr>
        <w:t xml:space="preserve"> những</w:t>
      </w:r>
      <w:r w:rsidR="0044144E" w:rsidRPr="00B40972">
        <w:rPr>
          <w:rFonts w:ascii="Times New Roman" w:hAnsi="Times New Roman"/>
          <w:spacing w:val="6"/>
          <w:szCs w:val="28"/>
          <w:lang w:val="sv-FI"/>
        </w:rPr>
        <w:t xml:space="preserve"> sai phạm trong siêu âm, chẩn </w:t>
      </w:r>
      <w:r w:rsidR="00C518E8" w:rsidRPr="00B40972">
        <w:rPr>
          <w:rFonts w:ascii="Times New Roman" w:hAnsi="Times New Roman"/>
          <w:spacing w:val="6"/>
          <w:szCs w:val="28"/>
        </w:rPr>
        <w:t>đoán</w:t>
      </w:r>
      <w:r w:rsidR="00C518E8" w:rsidRPr="00B40972">
        <w:rPr>
          <w:rFonts w:ascii="Times New Roman" w:hAnsi="Times New Roman"/>
          <w:spacing w:val="6"/>
          <w:szCs w:val="28"/>
          <w:lang w:val="en-US"/>
        </w:rPr>
        <w:t>,</w:t>
      </w:r>
      <w:r w:rsidR="0044144E" w:rsidRPr="00B40972">
        <w:rPr>
          <w:rFonts w:ascii="Times New Roman" w:hAnsi="Times New Roman"/>
          <w:spacing w:val="6"/>
          <w:szCs w:val="28"/>
        </w:rPr>
        <w:t xml:space="preserve"> tiết lộ, cung cấp thông tin về giới tính thai nhi</w:t>
      </w:r>
      <w:r w:rsidR="0044144E" w:rsidRPr="00B40972">
        <w:rPr>
          <w:rFonts w:ascii="Times New Roman" w:hAnsi="Times New Roman"/>
          <w:spacing w:val="6"/>
          <w:szCs w:val="28"/>
          <w:lang w:val="en-US"/>
        </w:rPr>
        <w:t>.</w:t>
      </w:r>
      <w:r w:rsidR="008517A6" w:rsidRPr="00B40972">
        <w:rPr>
          <w:rFonts w:ascii="Times New Roman" w:hAnsi="Times New Roman"/>
          <w:spacing w:val="6"/>
          <w:szCs w:val="28"/>
          <w:lang w:val="sv-FI"/>
        </w:rPr>
        <w:t xml:space="preserve"> </w:t>
      </w:r>
      <w:r w:rsidRPr="00B40972">
        <w:rPr>
          <w:rFonts w:ascii="Times New Roman" w:hAnsi="Times New Roman"/>
          <w:bCs/>
          <w:iCs/>
          <w:spacing w:val="6"/>
          <w:szCs w:val="28"/>
          <w:lang w:val="en-US"/>
        </w:rPr>
        <w:t>Một số địa phương triển khai thực hiện khá tốt công tác thanh tra, kiểm tra như thị xã Kỳ Anh, huyện Đức Thọ,…</w:t>
      </w:r>
    </w:p>
    <w:p w14:paraId="1304265D" w14:textId="31AD5C8E" w:rsidR="009F7668" w:rsidRPr="00B40972" w:rsidRDefault="00342385" w:rsidP="00A21641">
      <w:pPr>
        <w:spacing w:before="60" w:after="60" w:line="340" w:lineRule="exact"/>
        <w:ind w:firstLine="709"/>
        <w:jc w:val="both"/>
        <w:rPr>
          <w:rFonts w:ascii="Times New Roman" w:hAnsi="Times New Roman"/>
          <w:b/>
          <w:spacing w:val="6"/>
          <w:szCs w:val="28"/>
          <w:lang w:val="en-US"/>
        </w:rPr>
      </w:pPr>
      <w:r>
        <w:rPr>
          <w:rFonts w:ascii="Times New Roman" w:hAnsi="Times New Roman"/>
          <w:b/>
          <w:bCs/>
          <w:iCs/>
          <w:spacing w:val="6"/>
          <w:szCs w:val="28"/>
          <w:lang w:val="en-US"/>
        </w:rPr>
        <w:t>1.</w:t>
      </w:r>
      <w:r w:rsidR="009F7668" w:rsidRPr="00B40972">
        <w:rPr>
          <w:rFonts w:ascii="Times New Roman" w:hAnsi="Times New Roman"/>
          <w:b/>
          <w:bCs/>
          <w:iCs/>
          <w:spacing w:val="6"/>
          <w:szCs w:val="28"/>
        </w:rPr>
        <w:t xml:space="preserve">6. </w:t>
      </w:r>
      <w:r w:rsidR="009F7668" w:rsidRPr="00B40972">
        <w:rPr>
          <w:rFonts w:ascii="Times New Roman" w:hAnsi="Times New Roman"/>
          <w:b/>
          <w:spacing w:val="6"/>
          <w:szCs w:val="28"/>
        </w:rPr>
        <w:t>Công tác phối hợ</w:t>
      </w:r>
      <w:r w:rsidR="009621BA" w:rsidRPr="00B40972">
        <w:rPr>
          <w:rFonts w:ascii="Times New Roman" w:hAnsi="Times New Roman"/>
          <w:b/>
          <w:spacing w:val="6"/>
          <w:szCs w:val="28"/>
        </w:rPr>
        <w:t xml:space="preserve">p giữa các cấp, các ngành </w:t>
      </w:r>
    </w:p>
    <w:p w14:paraId="2219223F" w14:textId="7D4BBE77" w:rsidR="007357B4" w:rsidRPr="00B40972" w:rsidRDefault="00227891" w:rsidP="00A21641">
      <w:pPr>
        <w:spacing w:before="60" w:after="60" w:line="340" w:lineRule="exact"/>
        <w:ind w:firstLine="709"/>
        <w:jc w:val="both"/>
        <w:rPr>
          <w:rFonts w:ascii="Times New Roman" w:hAnsi="Times New Roman"/>
          <w:spacing w:val="6"/>
          <w:szCs w:val="28"/>
          <w:lang w:val="en-US"/>
        </w:rPr>
      </w:pPr>
      <w:r w:rsidRPr="00B40972">
        <w:rPr>
          <w:rFonts w:ascii="Times New Roman" w:hAnsi="Times New Roman"/>
          <w:spacing w:val="6"/>
          <w:szCs w:val="28"/>
          <w:lang w:val="en-US"/>
        </w:rPr>
        <w:t xml:space="preserve">Công tác phối hợp </w:t>
      </w:r>
      <w:r w:rsidR="00B53938" w:rsidRPr="00B40972">
        <w:rPr>
          <w:rFonts w:ascii="Times New Roman" w:hAnsi="Times New Roman"/>
          <w:spacing w:val="6"/>
          <w:szCs w:val="28"/>
          <w:lang w:val="en-US"/>
        </w:rPr>
        <w:t xml:space="preserve">quản lý  về </w:t>
      </w:r>
      <w:r w:rsidR="006B75C7">
        <w:rPr>
          <w:rFonts w:ascii="Times New Roman" w:hAnsi="Times New Roman"/>
          <w:spacing w:val="6"/>
          <w:szCs w:val="28"/>
          <w:lang w:val="en-US"/>
        </w:rPr>
        <w:t>DS - KHHGĐ</w:t>
      </w:r>
      <w:r w:rsidR="00B53938" w:rsidRPr="00B40972">
        <w:rPr>
          <w:rFonts w:ascii="Times New Roman" w:hAnsi="Times New Roman"/>
          <w:spacing w:val="6"/>
          <w:szCs w:val="28"/>
          <w:lang w:val="en-US"/>
        </w:rPr>
        <w:t xml:space="preserve"> được</w:t>
      </w:r>
      <w:r w:rsidRPr="00B40972">
        <w:rPr>
          <w:rFonts w:ascii="Times New Roman" w:hAnsi="Times New Roman"/>
          <w:spacing w:val="6"/>
          <w:szCs w:val="28"/>
          <w:lang w:val="en-US"/>
        </w:rPr>
        <w:t xml:space="preserve"> </w:t>
      </w:r>
      <w:r w:rsidR="000514E9" w:rsidRPr="00B40972">
        <w:rPr>
          <w:rFonts w:ascii="Times New Roman" w:hAnsi="Times New Roman"/>
          <w:spacing w:val="6"/>
          <w:szCs w:val="28"/>
          <w:lang w:val="en-US"/>
        </w:rPr>
        <w:t xml:space="preserve">các ngành, các cấp </w:t>
      </w:r>
      <w:r w:rsidRPr="00B40972">
        <w:rPr>
          <w:rFonts w:ascii="Times New Roman" w:hAnsi="Times New Roman"/>
          <w:spacing w:val="6"/>
          <w:szCs w:val="28"/>
          <w:lang w:val="en-US"/>
        </w:rPr>
        <w:t>quan tâm</w:t>
      </w:r>
      <w:r w:rsidR="00B53938" w:rsidRPr="00B40972">
        <w:rPr>
          <w:rFonts w:ascii="Times New Roman" w:hAnsi="Times New Roman"/>
          <w:spacing w:val="6"/>
          <w:szCs w:val="28"/>
          <w:lang w:val="en-US"/>
        </w:rPr>
        <w:t>.</w:t>
      </w:r>
      <w:r w:rsidR="00EB0901" w:rsidRPr="00B40972">
        <w:rPr>
          <w:rFonts w:ascii="Times New Roman" w:hAnsi="Times New Roman"/>
          <w:spacing w:val="6"/>
          <w:szCs w:val="28"/>
          <w:lang w:val="en-US"/>
        </w:rPr>
        <w:t xml:space="preserve"> </w:t>
      </w:r>
      <w:r w:rsidR="000514E9" w:rsidRPr="00B40972">
        <w:rPr>
          <w:rFonts w:ascii="Times New Roman" w:hAnsi="Times New Roman"/>
          <w:spacing w:val="6"/>
          <w:szCs w:val="28"/>
          <w:lang w:val="en-US"/>
        </w:rPr>
        <w:t>Hàng năm, n</w:t>
      </w:r>
      <w:r w:rsidRPr="00B40972">
        <w:rPr>
          <w:rFonts w:ascii="Times New Roman" w:hAnsi="Times New Roman"/>
          <w:spacing w:val="6"/>
          <w:szCs w:val="28"/>
          <w:lang w:val="en-US"/>
        </w:rPr>
        <w:t xml:space="preserve">gành y tế đã </w:t>
      </w:r>
      <w:r w:rsidR="00B0407E" w:rsidRPr="00B40972">
        <w:rPr>
          <w:rFonts w:ascii="Times New Roman" w:hAnsi="Times New Roman"/>
          <w:spacing w:val="6"/>
          <w:szCs w:val="28"/>
          <w:lang w:val="en-US"/>
        </w:rPr>
        <w:t>chủ động xây dựng kế hoạch</w:t>
      </w:r>
      <w:r w:rsidR="00B53938" w:rsidRPr="00B40972">
        <w:rPr>
          <w:rFonts w:ascii="Times New Roman" w:hAnsi="Times New Roman"/>
          <w:spacing w:val="6"/>
          <w:szCs w:val="28"/>
          <w:lang w:val="en-US"/>
        </w:rPr>
        <w:t xml:space="preserve"> </w:t>
      </w:r>
      <w:r w:rsidR="000514E9" w:rsidRPr="00B40972">
        <w:rPr>
          <w:rFonts w:ascii="Times New Roman" w:hAnsi="Times New Roman"/>
          <w:spacing w:val="6"/>
          <w:szCs w:val="28"/>
          <w:lang w:val="en-US"/>
        </w:rPr>
        <w:t>và tổ chức ký kết</w:t>
      </w:r>
      <w:r w:rsidR="00EB0901" w:rsidRPr="00B40972">
        <w:rPr>
          <w:rFonts w:ascii="Times New Roman" w:hAnsi="Times New Roman"/>
          <w:spacing w:val="6"/>
          <w:szCs w:val="28"/>
          <w:lang w:val="en-US"/>
        </w:rPr>
        <w:t xml:space="preserve"> chương trình phối hợp</w:t>
      </w:r>
      <w:r w:rsidR="000514E9" w:rsidRPr="00B40972">
        <w:rPr>
          <w:rFonts w:ascii="Times New Roman" w:hAnsi="Times New Roman"/>
          <w:spacing w:val="6"/>
          <w:szCs w:val="28"/>
          <w:lang w:val="en-US"/>
        </w:rPr>
        <w:t xml:space="preserve"> </w:t>
      </w:r>
      <w:r w:rsidR="000D3BEA" w:rsidRPr="00B40972">
        <w:rPr>
          <w:rFonts w:ascii="Times New Roman" w:hAnsi="Times New Roman"/>
          <w:spacing w:val="6"/>
          <w:szCs w:val="28"/>
        </w:rPr>
        <w:t>với</w:t>
      </w:r>
      <w:r w:rsidR="000D3BEA" w:rsidRPr="00B40972">
        <w:rPr>
          <w:rFonts w:ascii="Times New Roman" w:hAnsi="Times New Roman"/>
          <w:spacing w:val="6"/>
          <w:szCs w:val="28"/>
          <w:lang w:val="en-US"/>
        </w:rPr>
        <w:t xml:space="preserve"> </w:t>
      </w:r>
      <w:r w:rsidR="008811FA" w:rsidRPr="00B40972">
        <w:rPr>
          <w:rFonts w:ascii="Times New Roman" w:hAnsi="Times New Roman"/>
          <w:spacing w:val="6"/>
          <w:szCs w:val="28"/>
          <w:lang w:val="nb-NO"/>
        </w:rPr>
        <w:t xml:space="preserve">Báo Hà Tĩnh, Đài Phát thanh - Truyền </w:t>
      </w:r>
      <w:r w:rsidR="008811FA" w:rsidRPr="00B40972">
        <w:rPr>
          <w:rFonts w:ascii="Times New Roman" w:hAnsi="Times New Roman"/>
          <w:spacing w:val="6"/>
          <w:szCs w:val="28"/>
          <w:lang w:val="nb-NO"/>
        </w:rPr>
        <w:lastRenderedPageBreak/>
        <w:t>hình tỉnh, Hội Liên hiệp Phụ nữ, Liên đoàn lao động tỉnh, Tỉnh đoàn Thanh niên cộng sản Hồ Chí Minh</w:t>
      </w:r>
      <w:r w:rsidR="008811FA" w:rsidRPr="00B40972">
        <w:rPr>
          <w:rFonts w:ascii="Times New Roman" w:hAnsi="Times New Roman"/>
          <w:spacing w:val="6"/>
          <w:szCs w:val="28"/>
          <w:lang w:val="en-US"/>
        </w:rPr>
        <w:t xml:space="preserve"> và </w:t>
      </w:r>
      <w:r w:rsidR="00570D69" w:rsidRPr="00B40972">
        <w:rPr>
          <w:rFonts w:ascii="Times New Roman" w:hAnsi="Times New Roman"/>
          <w:spacing w:val="6"/>
          <w:szCs w:val="28"/>
          <w:lang w:val="en-US"/>
        </w:rPr>
        <w:t>Ủy</w:t>
      </w:r>
      <w:r w:rsidR="008811FA" w:rsidRPr="00B40972">
        <w:rPr>
          <w:rFonts w:ascii="Times New Roman" w:hAnsi="Times New Roman"/>
          <w:spacing w:val="6"/>
          <w:szCs w:val="28"/>
          <w:lang w:val="en-US"/>
        </w:rPr>
        <w:t xml:space="preserve"> ban nhân dân</w:t>
      </w:r>
      <w:r w:rsidR="00003674" w:rsidRPr="00B40972">
        <w:rPr>
          <w:rFonts w:ascii="Times New Roman" w:hAnsi="Times New Roman"/>
          <w:spacing w:val="6"/>
          <w:szCs w:val="28"/>
        </w:rPr>
        <w:t xml:space="preserve"> các huyện, thành phố, thị xã</w:t>
      </w:r>
      <w:r w:rsidR="001C62F9" w:rsidRPr="00B40972">
        <w:rPr>
          <w:rFonts w:ascii="Times New Roman" w:hAnsi="Times New Roman"/>
          <w:spacing w:val="6"/>
          <w:szCs w:val="28"/>
          <w:lang w:val="en-US"/>
        </w:rPr>
        <w:t xml:space="preserve">. </w:t>
      </w:r>
      <w:r w:rsidR="000514E9" w:rsidRPr="00B40972">
        <w:rPr>
          <w:rFonts w:ascii="Times New Roman" w:hAnsi="Times New Roman"/>
          <w:spacing w:val="6"/>
          <w:szCs w:val="28"/>
          <w:lang w:val="en-US"/>
        </w:rPr>
        <w:t xml:space="preserve">Nhìn chung, nội dung phối hợp </w:t>
      </w:r>
      <w:r w:rsidR="00C7617F" w:rsidRPr="00B40972">
        <w:rPr>
          <w:rFonts w:ascii="Times New Roman" w:hAnsi="Times New Roman"/>
          <w:spacing w:val="6"/>
          <w:szCs w:val="28"/>
          <w:lang w:val="nb-NO"/>
        </w:rPr>
        <w:t xml:space="preserve">được </w:t>
      </w:r>
      <w:r w:rsidR="002F561E">
        <w:rPr>
          <w:rFonts w:ascii="Times New Roman" w:hAnsi="Times New Roman"/>
          <w:spacing w:val="6"/>
          <w:szCs w:val="28"/>
          <w:lang w:val="nb-NO"/>
        </w:rPr>
        <w:t>thực hiện</w:t>
      </w:r>
      <w:r w:rsidR="00C518E8" w:rsidRPr="00B40972">
        <w:rPr>
          <w:rFonts w:ascii="Times New Roman" w:hAnsi="Times New Roman"/>
          <w:spacing w:val="6"/>
          <w:szCs w:val="28"/>
          <w:lang w:val="nb-NO"/>
        </w:rPr>
        <w:t xml:space="preserve"> lồng ghép</w:t>
      </w:r>
      <w:r w:rsidR="009D40BE" w:rsidRPr="00B40972">
        <w:rPr>
          <w:rFonts w:ascii="Times New Roman" w:hAnsi="Times New Roman"/>
          <w:spacing w:val="6"/>
          <w:szCs w:val="28"/>
          <w:lang w:val="nb-NO"/>
        </w:rPr>
        <w:t xml:space="preserve"> </w:t>
      </w:r>
      <w:r w:rsidR="00177880" w:rsidRPr="00B40972">
        <w:rPr>
          <w:rFonts w:ascii="Times New Roman" w:hAnsi="Times New Roman"/>
          <w:spacing w:val="6"/>
          <w:szCs w:val="28"/>
          <w:lang w:val="nb-NO"/>
        </w:rPr>
        <w:t>trong</w:t>
      </w:r>
      <w:r w:rsidR="00786A61" w:rsidRPr="00B40972">
        <w:rPr>
          <w:rFonts w:ascii="Times New Roman" w:hAnsi="Times New Roman"/>
          <w:spacing w:val="6"/>
          <w:szCs w:val="28"/>
          <w:lang w:val="nb-NO"/>
        </w:rPr>
        <w:t xml:space="preserve"> chương trình</w:t>
      </w:r>
      <w:r w:rsidR="000D3BEA" w:rsidRPr="00B40972">
        <w:rPr>
          <w:rFonts w:ascii="Times New Roman" w:hAnsi="Times New Roman"/>
          <w:spacing w:val="6"/>
          <w:szCs w:val="28"/>
          <w:lang w:val="nb-NO"/>
        </w:rPr>
        <w:t xml:space="preserve"> </w:t>
      </w:r>
      <w:r w:rsidR="00B064EC" w:rsidRPr="00B40972">
        <w:rPr>
          <w:rFonts w:ascii="Times New Roman" w:hAnsi="Times New Roman"/>
          <w:spacing w:val="6"/>
          <w:szCs w:val="28"/>
          <w:lang w:val="nb-NO"/>
        </w:rPr>
        <w:t xml:space="preserve">công tác </w:t>
      </w:r>
      <w:r w:rsidR="00786A61" w:rsidRPr="00B40972">
        <w:rPr>
          <w:rFonts w:ascii="Times New Roman" w:hAnsi="Times New Roman"/>
          <w:spacing w:val="6"/>
          <w:szCs w:val="28"/>
          <w:lang w:val="nb-NO"/>
        </w:rPr>
        <w:t>của</w:t>
      </w:r>
      <w:r w:rsidR="002F561E">
        <w:rPr>
          <w:rFonts w:ascii="Times New Roman" w:hAnsi="Times New Roman"/>
          <w:spacing w:val="6"/>
          <w:szCs w:val="28"/>
          <w:lang w:val="nb-NO"/>
        </w:rPr>
        <w:t xml:space="preserve"> các địa phương, đơn vị.</w:t>
      </w:r>
    </w:p>
    <w:p w14:paraId="6C0BAFD6" w14:textId="6292463E" w:rsidR="00E61188" w:rsidRPr="00B40972" w:rsidRDefault="00402054" w:rsidP="00A21641">
      <w:pPr>
        <w:spacing w:before="60" w:after="60" w:line="340" w:lineRule="exact"/>
        <w:ind w:firstLine="709"/>
        <w:jc w:val="both"/>
        <w:rPr>
          <w:rFonts w:ascii="Times New Roman" w:hAnsi="Times New Roman"/>
          <w:b/>
          <w:bCs/>
          <w:iCs/>
          <w:color w:val="000000"/>
          <w:spacing w:val="6"/>
          <w:szCs w:val="28"/>
          <w:lang w:val="en-US"/>
        </w:rPr>
      </w:pPr>
      <w:r w:rsidRPr="00B40972">
        <w:rPr>
          <w:rFonts w:ascii="Times New Roman" w:hAnsi="Times New Roman"/>
          <w:b/>
          <w:bCs/>
          <w:iCs/>
          <w:color w:val="000000"/>
          <w:spacing w:val="6"/>
          <w:szCs w:val="28"/>
          <w:lang w:val="en-US"/>
        </w:rPr>
        <w:t xml:space="preserve">2. Về kết quả thực hiện </w:t>
      </w:r>
      <w:r w:rsidR="002F561E">
        <w:rPr>
          <w:rFonts w:ascii="Times New Roman" w:hAnsi="Times New Roman"/>
          <w:b/>
          <w:bCs/>
          <w:iCs/>
          <w:color w:val="000000"/>
          <w:spacing w:val="6"/>
          <w:szCs w:val="28"/>
          <w:lang w:val="en-US"/>
        </w:rPr>
        <w:t xml:space="preserve">các </w:t>
      </w:r>
      <w:r w:rsidRPr="00B40972">
        <w:rPr>
          <w:rFonts w:ascii="Times New Roman" w:hAnsi="Times New Roman"/>
          <w:b/>
          <w:bCs/>
          <w:iCs/>
          <w:color w:val="000000"/>
          <w:spacing w:val="6"/>
          <w:szCs w:val="28"/>
          <w:lang w:val="en-US"/>
        </w:rPr>
        <w:t>nhiệm vụ</w:t>
      </w:r>
      <w:r w:rsidR="002F561E">
        <w:rPr>
          <w:rFonts w:ascii="Times New Roman" w:hAnsi="Times New Roman"/>
          <w:b/>
          <w:bCs/>
          <w:iCs/>
          <w:color w:val="000000"/>
          <w:spacing w:val="6"/>
          <w:szCs w:val="28"/>
          <w:lang w:val="en-US"/>
        </w:rPr>
        <w:t xml:space="preserve"> cụ thể</w:t>
      </w:r>
    </w:p>
    <w:p w14:paraId="303B653A" w14:textId="31BF12A5" w:rsidR="00CD0330" w:rsidRPr="00B40972" w:rsidRDefault="00CD0330" w:rsidP="00A21641">
      <w:pPr>
        <w:spacing w:before="60" w:after="60" w:line="340" w:lineRule="exact"/>
        <w:ind w:firstLine="709"/>
        <w:jc w:val="both"/>
        <w:rPr>
          <w:rFonts w:ascii="Times New Roman" w:hAnsi="Times New Roman"/>
          <w:b/>
          <w:spacing w:val="6"/>
          <w:szCs w:val="28"/>
          <w:lang w:val="nb-NO"/>
        </w:rPr>
      </w:pPr>
      <w:r w:rsidRPr="00B40972">
        <w:rPr>
          <w:rFonts w:ascii="Times New Roman" w:hAnsi="Times New Roman"/>
          <w:b/>
          <w:spacing w:val="6"/>
          <w:szCs w:val="28"/>
          <w:lang w:val="nb-NO"/>
        </w:rPr>
        <w:t>2.</w:t>
      </w:r>
      <w:r w:rsidR="004E67CF" w:rsidRPr="00B40972">
        <w:rPr>
          <w:rFonts w:ascii="Times New Roman" w:hAnsi="Times New Roman"/>
          <w:b/>
          <w:spacing w:val="6"/>
          <w:szCs w:val="28"/>
          <w:lang w:val="nb-NO"/>
        </w:rPr>
        <w:t xml:space="preserve">1. </w:t>
      </w:r>
      <w:r w:rsidR="00C84123">
        <w:rPr>
          <w:rFonts w:ascii="Times New Roman" w:hAnsi="Times New Roman"/>
          <w:b/>
          <w:spacing w:val="6"/>
          <w:szCs w:val="28"/>
          <w:lang w:val="nb-NO"/>
        </w:rPr>
        <w:t>Kết quả thực hiện các mục tiêu, chỉ tiêu</w:t>
      </w:r>
      <w:r w:rsidR="00722E5C">
        <w:rPr>
          <w:rFonts w:ascii="Times New Roman" w:hAnsi="Times New Roman"/>
          <w:b/>
          <w:spacing w:val="6"/>
          <w:szCs w:val="28"/>
          <w:lang w:val="nb-NO"/>
        </w:rPr>
        <w:t xml:space="preserve"> </w:t>
      </w:r>
      <w:r w:rsidR="00305128">
        <w:rPr>
          <w:rFonts w:ascii="Times New Roman" w:hAnsi="Times New Roman"/>
          <w:b/>
          <w:spacing w:val="6"/>
          <w:szCs w:val="28"/>
          <w:lang w:val="nb-NO"/>
        </w:rPr>
        <w:t>(Phụ lục 4a, 4b, 4c)</w:t>
      </w:r>
    </w:p>
    <w:p w14:paraId="0AD14A7E" w14:textId="4028AB6F" w:rsidR="004E67CF" w:rsidRPr="00072BE0" w:rsidRDefault="00CD0330" w:rsidP="00A21641">
      <w:pPr>
        <w:spacing w:before="60" w:after="60" w:line="340" w:lineRule="exact"/>
        <w:ind w:firstLine="709"/>
        <w:jc w:val="both"/>
        <w:rPr>
          <w:rFonts w:ascii="Times New Roman" w:hAnsi="Times New Roman"/>
          <w:i/>
          <w:spacing w:val="6"/>
          <w:szCs w:val="28"/>
          <w:lang w:val="nb-NO"/>
        </w:rPr>
      </w:pPr>
      <w:r w:rsidRPr="00072BE0">
        <w:rPr>
          <w:rFonts w:ascii="Times New Roman" w:hAnsi="Times New Roman"/>
          <w:i/>
          <w:spacing w:val="6"/>
          <w:szCs w:val="28"/>
          <w:lang w:val="nb-NO"/>
        </w:rPr>
        <w:t>Về d</w:t>
      </w:r>
      <w:r w:rsidR="004E67CF" w:rsidRPr="00072BE0">
        <w:rPr>
          <w:rFonts w:ascii="Times New Roman" w:hAnsi="Times New Roman"/>
          <w:i/>
          <w:spacing w:val="6"/>
          <w:szCs w:val="28"/>
          <w:lang w:val="nb-NO"/>
        </w:rPr>
        <w:t xml:space="preserve">ịch vụ kế hoạch hóa gia đình </w:t>
      </w:r>
    </w:p>
    <w:p w14:paraId="5CF62BAE" w14:textId="30278728" w:rsidR="004E67CF" w:rsidRPr="00B40972" w:rsidRDefault="00AF7BBA" w:rsidP="00A21641">
      <w:pPr>
        <w:spacing w:before="60" w:after="60" w:line="340" w:lineRule="exact"/>
        <w:ind w:firstLine="720"/>
        <w:jc w:val="both"/>
        <w:rPr>
          <w:rFonts w:ascii="Times New Roman" w:hAnsi="Times New Roman"/>
          <w:spacing w:val="6"/>
          <w:szCs w:val="28"/>
          <w:lang w:val="nb-NO"/>
        </w:rPr>
      </w:pPr>
      <w:r w:rsidRPr="00B40972">
        <w:rPr>
          <w:rFonts w:ascii="Times New Roman" w:hAnsi="Times New Roman"/>
          <w:color w:val="000000"/>
          <w:spacing w:val="6"/>
          <w:szCs w:val="28"/>
          <w:lang w:val="en-US"/>
        </w:rPr>
        <w:t>Dịch vụ kế hoạch hóa gia đình và chăm sóc sức khỏe sinh sản</w:t>
      </w:r>
      <w:r w:rsidR="00D04BB2" w:rsidRPr="00B40972">
        <w:rPr>
          <w:rFonts w:ascii="Times New Roman" w:hAnsi="Times New Roman"/>
          <w:color w:val="000000"/>
          <w:spacing w:val="6"/>
          <w:szCs w:val="28"/>
        </w:rPr>
        <w:t xml:space="preserve"> giai đoạn 2014 - 2019 </w:t>
      </w:r>
      <w:r w:rsidRPr="00B40972">
        <w:rPr>
          <w:rFonts w:ascii="Times New Roman" w:hAnsi="Times New Roman"/>
          <w:color w:val="000000"/>
          <w:spacing w:val="6"/>
          <w:szCs w:val="28"/>
          <w:lang w:val="en-US"/>
        </w:rPr>
        <w:t xml:space="preserve">đạt được những kết quả </w:t>
      </w:r>
      <w:r w:rsidR="00756718" w:rsidRPr="00B40972">
        <w:rPr>
          <w:rFonts w:ascii="Times New Roman" w:hAnsi="Times New Roman"/>
          <w:color w:val="000000"/>
          <w:spacing w:val="6"/>
          <w:szCs w:val="28"/>
          <w:lang w:val="en-US"/>
        </w:rPr>
        <w:t xml:space="preserve">khá </w:t>
      </w:r>
      <w:r w:rsidRPr="00B40972">
        <w:rPr>
          <w:rFonts w:ascii="Times New Roman" w:hAnsi="Times New Roman"/>
          <w:color w:val="000000"/>
          <w:spacing w:val="6"/>
          <w:szCs w:val="28"/>
          <w:lang w:val="en-US"/>
        </w:rPr>
        <w:t>tích cực</w:t>
      </w:r>
      <w:r w:rsidR="00FA332F" w:rsidRPr="00B40972">
        <w:rPr>
          <w:rFonts w:ascii="Times New Roman" w:hAnsi="Times New Roman"/>
          <w:noProof/>
          <w:spacing w:val="6"/>
          <w:szCs w:val="28"/>
          <w:lang w:val="en-US"/>
        </w:rPr>
        <w:t>. M</w:t>
      </w:r>
      <w:r w:rsidR="00B5458B" w:rsidRPr="00B40972">
        <w:rPr>
          <w:rFonts w:ascii="Times New Roman" w:hAnsi="Times New Roman"/>
          <w:color w:val="000000"/>
          <w:spacing w:val="6"/>
          <w:szCs w:val="28"/>
          <w:lang w:val="en-US"/>
        </w:rPr>
        <w:t>ạng</w:t>
      </w:r>
      <w:r w:rsidRPr="00B40972">
        <w:rPr>
          <w:rFonts w:ascii="Times New Roman" w:hAnsi="Times New Roman"/>
          <w:color w:val="000000"/>
          <w:spacing w:val="6"/>
          <w:szCs w:val="28"/>
          <w:lang w:val="en-US"/>
        </w:rPr>
        <w:t xml:space="preserve"> lưới cung cấp dịch vụ kế hoạch hóa gia đình </w:t>
      </w:r>
      <w:r w:rsidR="00AC1B89" w:rsidRPr="00B40972">
        <w:rPr>
          <w:rFonts w:ascii="Times New Roman" w:hAnsi="Times New Roman"/>
          <w:color w:val="000000"/>
          <w:spacing w:val="6"/>
          <w:szCs w:val="28"/>
          <w:lang w:val="en-US"/>
        </w:rPr>
        <w:t>v</w:t>
      </w:r>
      <w:r w:rsidR="00890911" w:rsidRPr="00B40972">
        <w:rPr>
          <w:rFonts w:ascii="Times New Roman" w:hAnsi="Times New Roman"/>
          <w:color w:val="000000"/>
          <w:spacing w:val="6"/>
          <w:szCs w:val="28"/>
          <w:lang w:val="en-US"/>
        </w:rPr>
        <w:t>à chăm sóc sức khỏe sinh sản</w:t>
      </w:r>
      <w:r w:rsidR="007357B4" w:rsidRPr="00B40972">
        <w:rPr>
          <w:rFonts w:ascii="Times New Roman" w:hAnsi="Times New Roman"/>
          <w:color w:val="000000"/>
          <w:spacing w:val="6"/>
          <w:szCs w:val="28"/>
          <w:lang w:val="en-US"/>
        </w:rPr>
        <w:t xml:space="preserve"> </w:t>
      </w:r>
      <w:r w:rsidR="005B6267" w:rsidRPr="00B40972">
        <w:rPr>
          <w:rFonts w:ascii="Times New Roman" w:hAnsi="Times New Roman"/>
          <w:color w:val="000000"/>
          <w:spacing w:val="6"/>
          <w:szCs w:val="28"/>
          <w:lang w:val="en-US"/>
        </w:rPr>
        <w:t xml:space="preserve">tiếp tục được kiện toàn </w:t>
      </w:r>
      <w:r w:rsidR="00756718" w:rsidRPr="00B40972">
        <w:rPr>
          <w:rFonts w:ascii="Times New Roman" w:hAnsi="Times New Roman"/>
          <w:color w:val="000000"/>
          <w:spacing w:val="6"/>
          <w:szCs w:val="28"/>
          <w:lang w:val="en-US"/>
        </w:rPr>
        <w:t xml:space="preserve">theo </w:t>
      </w:r>
      <w:r w:rsidR="007357B4" w:rsidRPr="00B40972">
        <w:rPr>
          <w:rFonts w:ascii="Times New Roman" w:hAnsi="Times New Roman"/>
          <w:color w:val="000000"/>
          <w:spacing w:val="6"/>
          <w:szCs w:val="28"/>
          <w:lang w:val="en-US"/>
        </w:rPr>
        <w:t>phân tuyến kỹ thuật</w:t>
      </w:r>
      <w:r w:rsidR="005B6267" w:rsidRPr="00B40972">
        <w:rPr>
          <w:rFonts w:ascii="Times New Roman" w:hAnsi="Times New Roman"/>
          <w:color w:val="000000"/>
          <w:spacing w:val="6"/>
          <w:szCs w:val="28"/>
          <w:lang w:val="en-US"/>
        </w:rPr>
        <w:t>, đảm bảo cung cấp các dịch vụ ở tất cả các tuyến, đặc biệt tuyến xã</w:t>
      </w:r>
      <w:r w:rsidR="002F561E">
        <w:rPr>
          <w:rFonts w:ascii="Times New Roman" w:hAnsi="Times New Roman"/>
          <w:color w:val="000000"/>
          <w:spacing w:val="6"/>
          <w:szCs w:val="28"/>
          <w:lang w:val="en-US"/>
        </w:rPr>
        <w:t>.</w:t>
      </w:r>
      <w:r w:rsidR="00972B9A" w:rsidRPr="00B40972">
        <w:rPr>
          <w:rFonts w:ascii="Times New Roman" w:hAnsi="Times New Roman"/>
          <w:color w:val="000000"/>
          <w:spacing w:val="6"/>
          <w:szCs w:val="28"/>
          <w:lang w:val="en-US"/>
        </w:rPr>
        <w:t xml:space="preserve"> </w:t>
      </w:r>
      <w:r w:rsidR="002F561E">
        <w:rPr>
          <w:rFonts w:ascii="Times New Roman" w:hAnsi="Times New Roman"/>
          <w:color w:val="000000"/>
          <w:spacing w:val="6"/>
          <w:szCs w:val="28"/>
          <w:lang w:val="en-US"/>
        </w:rPr>
        <w:t>Đ</w:t>
      </w:r>
      <w:r w:rsidR="00586043" w:rsidRPr="00B40972">
        <w:rPr>
          <w:rFonts w:ascii="Times New Roman" w:hAnsi="Times New Roman"/>
          <w:color w:val="000000"/>
          <w:spacing w:val="6"/>
          <w:szCs w:val="28"/>
          <w:lang w:val="en-US"/>
        </w:rPr>
        <w:t xml:space="preserve">ến nay, cơ bản </w:t>
      </w:r>
      <w:r w:rsidR="00E27F72" w:rsidRPr="00B40972">
        <w:rPr>
          <w:rFonts w:ascii="Times New Roman" w:hAnsi="Times New Roman"/>
          <w:color w:val="000000"/>
          <w:spacing w:val="6"/>
          <w:szCs w:val="28"/>
          <w:lang w:val="en-US"/>
        </w:rPr>
        <w:t xml:space="preserve">các trạm y tế xã </w:t>
      </w:r>
      <w:r w:rsidR="00586043" w:rsidRPr="00B40972">
        <w:rPr>
          <w:rFonts w:ascii="Times New Roman" w:hAnsi="Times New Roman"/>
          <w:color w:val="000000"/>
          <w:spacing w:val="6"/>
          <w:szCs w:val="28"/>
          <w:lang w:val="en-US"/>
        </w:rPr>
        <w:t>được trang bị phương tiện kỹ thuật làm dịch vụ chăm sóc sức khỏe - kế hoạch hóa gia đình</w:t>
      </w:r>
      <w:r w:rsidR="00972B9A" w:rsidRPr="00B40972">
        <w:rPr>
          <w:rFonts w:ascii="Times New Roman" w:hAnsi="Times New Roman"/>
          <w:color w:val="000000"/>
          <w:spacing w:val="6"/>
          <w:szCs w:val="28"/>
          <w:lang w:val="en-US"/>
        </w:rPr>
        <w:t xml:space="preserve">. </w:t>
      </w:r>
      <w:r w:rsidR="00FA332F" w:rsidRPr="00B40972">
        <w:rPr>
          <w:rFonts w:ascii="Times New Roman" w:hAnsi="Times New Roman"/>
          <w:color w:val="000000"/>
          <w:spacing w:val="6"/>
          <w:szCs w:val="28"/>
          <w:lang w:val="en-US"/>
        </w:rPr>
        <w:t>C</w:t>
      </w:r>
      <w:r w:rsidR="00586043" w:rsidRPr="00B40972">
        <w:rPr>
          <w:rFonts w:ascii="Times New Roman" w:hAnsi="Times New Roman"/>
          <w:color w:val="000000"/>
          <w:spacing w:val="6"/>
          <w:szCs w:val="28"/>
          <w:lang w:val="en-US"/>
        </w:rPr>
        <w:t xml:space="preserve">ác loại hình </w:t>
      </w:r>
      <w:r w:rsidR="000514E9" w:rsidRPr="00B40972">
        <w:rPr>
          <w:rFonts w:ascii="Times New Roman" w:hAnsi="Times New Roman"/>
          <w:noProof/>
          <w:spacing w:val="6"/>
          <w:szCs w:val="28"/>
          <w:lang w:val="en-US"/>
        </w:rPr>
        <w:t>dịch vụ</w:t>
      </w:r>
      <w:r w:rsidR="00FA332F" w:rsidRPr="00B40972">
        <w:rPr>
          <w:rFonts w:ascii="Times New Roman" w:hAnsi="Times New Roman"/>
          <w:noProof/>
          <w:spacing w:val="6"/>
          <w:szCs w:val="28"/>
          <w:lang w:val="en-US"/>
        </w:rPr>
        <w:t xml:space="preserve"> kế hoạch hóa gia đình khá đa dạng</w:t>
      </w:r>
      <w:r w:rsidR="00586043" w:rsidRPr="00B40972">
        <w:rPr>
          <w:rFonts w:ascii="Times New Roman" w:hAnsi="Times New Roman"/>
          <w:noProof/>
          <w:spacing w:val="6"/>
          <w:szCs w:val="28"/>
          <w:lang w:val="en-US"/>
        </w:rPr>
        <w:t xml:space="preserve">, </w:t>
      </w:r>
      <w:r w:rsidR="000514E9" w:rsidRPr="00B40972">
        <w:rPr>
          <w:rFonts w:ascii="Times New Roman" w:hAnsi="Times New Roman"/>
          <w:noProof/>
          <w:spacing w:val="6"/>
          <w:szCs w:val="28"/>
          <w:lang w:val="en-US"/>
        </w:rPr>
        <w:t>giúp người dân tiếp cận thuận tiện</w:t>
      </w:r>
      <w:r w:rsidR="00586043" w:rsidRPr="00B40972">
        <w:rPr>
          <w:rFonts w:ascii="Times New Roman" w:hAnsi="Times New Roman"/>
          <w:noProof/>
          <w:spacing w:val="6"/>
          <w:szCs w:val="28"/>
          <w:lang w:val="en-US"/>
        </w:rPr>
        <w:t xml:space="preserve"> và </w:t>
      </w:r>
      <w:r w:rsidR="005B6267" w:rsidRPr="00B40972">
        <w:rPr>
          <w:rFonts w:ascii="Times New Roman" w:hAnsi="Times New Roman"/>
          <w:noProof/>
          <w:spacing w:val="6"/>
          <w:szCs w:val="28"/>
          <w:lang w:val="en-US"/>
        </w:rPr>
        <w:t>phù hợp theo nhu cầu</w:t>
      </w:r>
      <w:r w:rsidR="00EF5B7F" w:rsidRPr="00B40972">
        <w:rPr>
          <w:rFonts w:ascii="Times New Roman" w:hAnsi="Times New Roman"/>
          <w:noProof/>
          <w:spacing w:val="6"/>
          <w:szCs w:val="28"/>
          <w:lang w:val="en-US"/>
        </w:rPr>
        <w:t>.</w:t>
      </w:r>
      <w:r w:rsidR="00261E3B" w:rsidRPr="00B40972">
        <w:rPr>
          <w:rFonts w:ascii="Times New Roman" w:hAnsi="Times New Roman"/>
          <w:noProof/>
          <w:spacing w:val="6"/>
          <w:szCs w:val="28"/>
          <w:lang w:val="en-US"/>
        </w:rPr>
        <w:t xml:space="preserve"> </w:t>
      </w:r>
      <w:r w:rsidR="000D7217" w:rsidRPr="00B40972">
        <w:rPr>
          <w:rFonts w:ascii="Times New Roman" w:hAnsi="Times New Roman"/>
          <w:noProof/>
          <w:spacing w:val="6"/>
          <w:szCs w:val="28"/>
          <w:lang w:val="en-US"/>
        </w:rPr>
        <w:t>T</w:t>
      </w:r>
      <w:r w:rsidR="000D3BEA" w:rsidRPr="00B40972">
        <w:rPr>
          <w:rFonts w:ascii="Times New Roman" w:hAnsi="Times New Roman"/>
          <w:color w:val="000000"/>
          <w:spacing w:val="6"/>
          <w:szCs w:val="28"/>
        </w:rPr>
        <w:t>ỷ lệ thực hiện các biện pháp tránh thai</w:t>
      </w:r>
      <w:r w:rsidR="0048778D" w:rsidRPr="00B40972">
        <w:rPr>
          <w:rFonts w:ascii="Times New Roman" w:hAnsi="Times New Roman"/>
          <w:color w:val="000000"/>
          <w:spacing w:val="6"/>
          <w:szCs w:val="28"/>
          <w:lang w:val="en-US"/>
        </w:rPr>
        <w:t xml:space="preserve"> trong nhiều năm</w:t>
      </w:r>
      <w:r w:rsidR="000D3BEA" w:rsidRPr="00B40972">
        <w:rPr>
          <w:rFonts w:ascii="Times New Roman" w:hAnsi="Times New Roman"/>
          <w:color w:val="000000"/>
          <w:spacing w:val="6"/>
          <w:szCs w:val="28"/>
        </w:rPr>
        <w:t xml:space="preserve"> </w:t>
      </w:r>
      <w:r w:rsidR="000D3BEA" w:rsidRPr="00B40972">
        <w:rPr>
          <w:rFonts w:ascii="Times New Roman" w:hAnsi="Times New Roman"/>
          <w:color w:val="000000"/>
          <w:spacing w:val="6"/>
          <w:szCs w:val="28"/>
          <w:lang w:val="en-US"/>
        </w:rPr>
        <w:t>tăng cao</w:t>
      </w:r>
      <w:r w:rsidR="000D7217" w:rsidRPr="00B40972">
        <w:rPr>
          <w:rFonts w:ascii="Times New Roman" w:hAnsi="Times New Roman"/>
          <w:color w:val="000000"/>
          <w:spacing w:val="6"/>
          <w:szCs w:val="28"/>
          <w:lang w:val="en-US"/>
        </w:rPr>
        <w:t xml:space="preserve"> và</w:t>
      </w:r>
      <w:r w:rsidR="002D1BDB" w:rsidRPr="00B40972">
        <w:rPr>
          <w:rFonts w:ascii="Times New Roman" w:hAnsi="Times New Roman"/>
          <w:spacing w:val="6"/>
          <w:szCs w:val="28"/>
          <w:lang w:val="nb-NO"/>
        </w:rPr>
        <w:t xml:space="preserve"> vượt chỉ tiêu </w:t>
      </w:r>
      <w:r w:rsidR="00AA4017" w:rsidRPr="00B40972">
        <w:rPr>
          <w:rFonts w:ascii="Times New Roman" w:hAnsi="Times New Roman"/>
          <w:spacing w:val="6"/>
          <w:szCs w:val="28"/>
          <w:lang w:val="nb-NO"/>
        </w:rPr>
        <w:t xml:space="preserve">của </w:t>
      </w:r>
      <w:r w:rsidR="002D1BDB" w:rsidRPr="00B40972">
        <w:rPr>
          <w:rFonts w:ascii="Times New Roman" w:hAnsi="Times New Roman"/>
          <w:spacing w:val="6"/>
          <w:szCs w:val="28"/>
          <w:lang w:val="nb-NO"/>
        </w:rPr>
        <w:t xml:space="preserve">ngành đề ra, </w:t>
      </w:r>
      <w:r w:rsidR="004E67CF" w:rsidRPr="00B40972">
        <w:rPr>
          <w:rFonts w:ascii="Times New Roman" w:hAnsi="Times New Roman"/>
          <w:spacing w:val="6"/>
          <w:szCs w:val="28"/>
          <w:lang w:val="nb-NO"/>
        </w:rPr>
        <w:t>từ 98,55% (2014) lên 10</w:t>
      </w:r>
      <w:r w:rsidR="00074671" w:rsidRPr="00B40972">
        <w:rPr>
          <w:rFonts w:ascii="Times New Roman" w:hAnsi="Times New Roman"/>
          <w:spacing w:val="6"/>
          <w:szCs w:val="28"/>
          <w:lang w:val="nb-NO"/>
        </w:rPr>
        <w:t>0,17% (2015) và 106,69% (2016).</w:t>
      </w:r>
      <w:r w:rsidR="002D1BDB" w:rsidRPr="00B40972">
        <w:rPr>
          <w:rFonts w:ascii="Times New Roman" w:hAnsi="Times New Roman"/>
          <w:spacing w:val="6"/>
          <w:szCs w:val="28"/>
          <w:lang w:val="nb-NO"/>
        </w:rPr>
        <w:t xml:space="preserve"> </w:t>
      </w:r>
    </w:p>
    <w:p w14:paraId="54A95889" w14:textId="4664AF1E" w:rsidR="000F32E8" w:rsidRPr="00B40972" w:rsidRDefault="000F32E8" w:rsidP="00A21641">
      <w:pPr>
        <w:spacing w:before="60" w:after="60" w:line="340" w:lineRule="exact"/>
        <w:ind w:firstLine="720"/>
        <w:jc w:val="both"/>
        <w:rPr>
          <w:rFonts w:ascii="Times New Roman" w:hAnsi="Times New Roman"/>
          <w:noProof/>
          <w:spacing w:val="6"/>
          <w:szCs w:val="28"/>
          <w:lang w:val="en-US"/>
        </w:rPr>
      </w:pPr>
      <w:r w:rsidRPr="00B40972">
        <w:rPr>
          <w:rFonts w:ascii="Times New Roman" w:hAnsi="Times New Roman"/>
          <w:spacing w:val="6"/>
          <w:szCs w:val="28"/>
          <w:lang w:val="nb-NO"/>
        </w:rPr>
        <w:t>Một số địa phương, kết quả đạt và vượt so với chỉ tiêu đề ra như huyện Nghi Xuân năm 2018 đạt 118%, thị xã Kỳ Anh đạt 113% năm 2018 và 102% năm 2019,...</w:t>
      </w:r>
    </w:p>
    <w:p w14:paraId="2590A43B" w14:textId="73459BC3" w:rsidR="004E67CF" w:rsidRPr="00072BE0" w:rsidRDefault="00CD0330" w:rsidP="00A21641">
      <w:pPr>
        <w:spacing w:before="60" w:after="60" w:line="340" w:lineRule="exact"/>
        <w:ind w:firstLine="709"/>
        <w:jc w:val="both"/>
        <w:rPr>
          <w:rFonts w:ascii="Times New Roman" w:hAnsi="Times New Roman"/>
          <w:i/>
          <w:spacing w:val="6"/>
          <w:szCs w:val="28"/>
          <w:lang w:val="nb-NO"/>
        </w:rPr>
      </w:pPr>
      <w:r w:rsidRPr="00072BE0">
        <w:rPr>
          <w:rFonts w:ascii="Times New Roman" w:hAnsi="Times New Roman"/>
          <w:i/>
          <w:spacing w:val="6"/>
          <w:szCs w:val="28"/>
          <w:lang w:val="nb-NO"/>
        </w:rPr>
        <w:t>Về m</w:t>
      </w:r>
      <w:r w:rsidR="004E67CF" w:rsidRPr="00072BE0">
        <w:rPr>
          <w:rFonts w:ascii="Times New Roman" w:hAnsi="Times New Roman"/>
          <w:i/>
          <w:spacing w:val="6"/>
          <w:szCs w:val="28"/>
          <w:lang w:val="nb-NO"/>
        </w:rPr>
        <w:t xml:space="preserve">ức sinh và tỷ số giới tính khi sinh </w:t>
      </w:r>
    </w:p>
    <w:p w14:paraId="49DA4FE9" w14:textId="7778D38F" w:rsidR="00EB0901" w:rsidRPr="00B40972" w:rsidRDefault="00287236" w:rsidP="00A21641">
      <w:pPr>
        <w:spacing w:before="60" w:after="60" w:line="340" w:lineRule="exact"/>
        <w:ind w:firstLine="709"/>
        <w:jc w:val="both"/>
        <w:rPr>
          <w:rFonts w:ascii="Times New Roman" w:hAnsi="Times New Roman"/>
          <w:i/>
          <w:spacing w:val="6"/>
          <w:szCs w:val="28"/>
          <w:lang w:val="nb-NO"/>
        </w:rPr>
      </w:pPr>
      <w:r w:rsidRPr="00B40972">
        <w:rPr>
          <w:rFonts w:ascii="Times New Roman" w:hAnsi="Times New Roman"/>
          <w:spacing w:val="6"/>
          <w:szCs w:val="28"/>
          <w:lang w:val="nb-NO"/>
        </w:rPr>
        <w:t>T</w:t>
      </w:r>
      <w:r w:rsidR="00FF51FF" w:rsidRPr="00B40972">
        <w:rPr>
          <w:rFonts w:ascii="Times New Roman" w:hAnsi="Times New Roman"/>
          <w:spacing w:val="6"/>
          <w:szCs w:val="28"/>
          <w:lang w:val="nb-NO"/>
        </w:rPr>
        <w:t xml:space="preserve">ừ </w:t>
      </w:r>
      <w:r w:rsidRPr="00B40972">
        <w:rPr>
          <w:rFonts w:ascii="Times New Roman" w:hAnsi="Times New Roman"/>
          <w:spacing w:val="6"/>
          <w:szCs w:val="28"/>
          <w:lang w:val="nb-NO"/>
        </w:rPr>
        <w:t xml:space="preserve">năm </w:t>
      </w:r>
      <w:r w:rsidR="00FF51FF" w:rsidRPr="00B40972">
        <w:rPr>
          <w:rFonts w:ascii="Times New Roman" w:hAnsi="Times New Roman"/>
          <w:spacing w:val="6"/>
          <w:szCs w:val="28"/>
          <w:lang w:val="nb-NO"/>
        </w:rPr>
        <w:t xml:space="preserve">2014 </w:t>
      </w:r>
      <w:r w:rsidRPr="00B40972">
        <w:rPr>
          <w:rFonts w:ascii="Times New Roman" w:hAnsi="Times New Roman"/>
          <w:spacing w:val="6"/>
          <w:szCs w:val="28"/>
          <w:lang w:val="nb-NO"/>
        </w:rPr>
        <w:t xml:space="preserve">đến nay, tỷ số về </w:t>
      </w:r>
      <w:r w:rsidR="00362005" w:rsidRPr="00B40972">
        <w:rPr>
          <w:rFonts w:ascii="Times New Roman" w:hAnsi="Times New Roman"/>
          <w:spacing w:val="6"/>
          <w:szCs w:val="28"/>
          <w:lang w:val="nb-NO"/>
        </w:rPr>
        <w:t>mức sinh</w:t>
      </w:r>
      <w:r w:rsidRPr="00B40972">
        <w:rPr>
          <w:rFonts w:ascii="Times New Roman" w:hAnsi="Times New Roman"/>
          <w:spacing w:val="6"/>
          <w:szCs w:val="28"/>
          <w:lang w:val="nb-NO"/>
        </w:rPr>
        <w:t xml:space="preserve"> và </w:t>
      </w:r>
      <w:r w:rsidR="00D764F3" w:rsidRPr="00B40972">
        <w:rPr>
          <w:rFonts w:ascii="Times New Roman" w:hAnsi="Times New Roman"/>
          <w:spacing w:val="6"/>
          <w:szCs w:val="28"/>
          <w:lang w:val="nb-NO"/>
        </w:rPr>
        <w:t xml:space="preserve">giới tính </w:t>
      </w:r>
      <w:r w:rsidRPr="00B40972">
        <w:rPr>
          <w:rFonts w:ascii="Times New Roman" w:hAnsi="Times New Roman"/>
          <w:spacing w:val="6"/>
          <w:szCs w:val="28"/>
          <w:lang w:val="nb-NO"/>
        </w:rPr>
        <w:t xml:space="preserve">khi sinh </w:t>
      </w:r>
      <w:r w:rsidR="00D764F3" w:rsidRPr="00B40972">
        <w:rPr>
          <w:rFonts w:ascii="Times New Roman" w:hAnsi="Times New Roman"/>
          <w:spacing w:val="6"/>
          <w:szCs w:val="28"/>
          <w:lang w:val="nb-NO"/>
        </w:rPr>
        <w:t xml:space="preserve">trong </w:t>
      </w:r>
      <w:r w:rsidR="00362005" w:rsidRPr="00B40972">
        <w:rPr>
          <w:rFonts w:ascii="Times New Roman" w:hAnsi="Times New Roman"/>
          <w:spacing w:val="6"/>
          <w:szCs w:val="28"/>
          <w:lang w:val="nb-NO"/>
        </w:rPr>
        <w:t>toàn tỉnh</w:t>
      </w:r>
      <w:r w:rsidR="00C518E8" w:rsidRPr="00B40972">
        <w:rPr>
          <w:rFonts w:ascii="Times New Roman" w:hAnsi="Times New Roman"/>
          <w:spacing w:val="6"/>
          <w:szCs w:val="28"/>
          <w:lang w:val="nb-NO"/>
        </w:rPr>
        <w:t xml:space="preserve"> có sự chuyển biến</w:t>
      </w:r>
      <w:r w:rsidR="005031F2" w:rsidRPr="00B40972">
        <w:rPr>
          <w:rFonts w:ascii="Times New Roman" w:hAnsi="Times New Roman"/>
          <w:spacing w:val="6"/>
          <w:szCs w:val="28"/>
          <w:lang w:val="nb-NO"/>
        </w:rPr>
        <w:t>. Trong 5 năm,</w:t>
      </w:r>
      <w:r w:rsidR="00AD3CC3" w:rsidRPr="00B40972">
        <w:rPr>
          <w:rFonts w:ascii="Times New Roman" w:hAnsi="Times New Roman"/>
          <w:spacing w:val="6"/>
          <w:szCs w:val="28"/>
          <w:lang w:val="nb-NO"/>
        </w:rPr>
        <w:t xml:space="preserve"> tỷ suất sinh thô </w:t>
      </w:r>
      <w:r w:rsidR="005031F2" w:rsidRPr="00B40972">
        <w:rPr>
          <w:rFonts w:ascii="Times New Roman" w:hAnsi="Times New Roman"/>
          <w:spacing w:val="6"/>
          <w:szCs w:val="28"/>
          <w:lang w:val="nb-NO"/>
        </w:rPr>
        <w:t>giảm</w:t>
      </w:r>
      <w:r w:rsidR="00AD3CC3" w:rsidRPr="00B40972">
        <w:rPr>
          <w:rFonts w:ascii="Times New Roman" w:hAnsi="Times New Roman"/>
          <w:spacing w:val="6"/>
          <w:szCs w:val="28"/>
          <w:lang w:val="nb-NO"/>
        </w:rPr>
        <w:t xml:space="preserve"> </w:t>
      </w:r>
      <w:r w:rsidR="00C73852" w:rsidRPr="00B40972">
        <w:rPr>
          <w:rFonts w:ascii="Times New Roman" w:hAnsi="Times New Roman"/>
          <w:spacing w:val="6"/>
          <w:szCs w:val="28"/>
          <w:lang w:val="nb-NO"/>
        </w:rPr>
        <w:t xml:space="preserve">được </w:t>
      </w:r>
      <w:r w:rsidR="005031F2" w:rsidRPr="00B40972">
        <w:rPr>
          <w:rFonts w:ascii="Times New Roman" w:hAnsi="Times New Roman"/>
          <w:spacing w:val="6"/>
          <w:szCs w:val="28"/>
          <w:lang w:val="nb-NO"/>
        </w:rPr>
        <w:t xml:space="preserve">0,66%o, </w:t>
      </w:r>
      <w:r w:rsidRPr="00B40972">
        <w:rPr>
          <w:rFonts w:ascii="Times New Roman" w:hAnsi="Times New Roman"/>
          <w:spacing w:val="6"/>
          <w:szCs w:val="28"/>
          <w:lang w:val="nb-NO"/>
        </w:rPr>
        <w:t xml:space="preserve">năm 2014 </w:t>
      </w:r>
      <w:r w:rsidR="005031F2" w:rsidRPr="00B40972">
        <w:rPr>
          <w:rFonts w:ascii="Times New Roman" w:hAnsi="Times New Roman"/>
          <w:spacing w:val="6"/>
          <w:szCs w:val="28"/>
          <w:lang w:val="nb-NO"/>
        </w:rPr>
        <w:t xml:space="preserve">tỷ lệ </w:t>
      </w:r>
      <w:r w:rsidR="003E6126" w:rsidRPr="00B40972">
        <w:rPr>
          <w:rFonts w:ascii="Times New Roman" w:hAnsi="Times New Roman"/>
          <w:spacing w:val="6"/>
          <w:szCs w:val="28"/>
          <w:lang w:val="nb-NO"/>
        </w:rPr>
        <w:t xml:space="preserve">là </w:t>
      </w:r>
      <w:r w:rsidRPr="00B40972">
        <w:rPr>
          <w:rFonts w:ascii="Times New Roman" w:hAnsi="Times New Roman"/>
          <w:spacing w:val="6"/>
          <w:szCs w:val="28"/>
          <w:lang w:val="nb-NO"/>
        </w:rPr>
        <w:t>15,56%o</w:t>
      </w:r>
      <w:r w:rsidR="005B6267" w:rsidRPr="00B40972">
        <w:rPr>
          <w:rFonts w:ascii="Times New Roman" w:hAnsi="Times New Roman"/>
          <w:spacing w:val="6"/>
          <w:szCs w:val="28"/>
          <w:lang w:val="nb-NO"/>
        </w:rPr>
        <w:t xml:space="preserve"> </w:t>
      </w:r>
      <w:r w:rsidR="00AD3CC3" w:rsidRPr="00B40972">
        <w:rPr>
          <w:rFonts w:ascii="Times New Roman" w:hAnsi="Times New Roman"/>
          <w:spacing w:val="6"/>
          <w:szCs w:val="28"/>
          <w:lang w:val="nb-NO"/>
        </w:rPr>
        <w:t xml:space="preserve">đến năm 2019 </w:t>
      </w:r>
      <w:r w:rsidR="00C70CC6" w:rsidRPr="00B40972">
        <w:rPr>
          <w:rFonts w:ascii="Times New Roman" w:hAnsi="Times New Roman"/>
          <w:spacing w:val="6"/>
          <w:szCs w:val="28"/>
          <w:lang w:val="nb-NO"/>
        </w:rPr>
        <w:t>giảm về</w:t>
      </w:r>
      <w:r w:rsidR="00D37FA5" w:rsidRPr="00B40972">
        <w:rPr>
          <w:rFonts w:ascii="Times New Roman" w:hAnsi="Times New Roman"/>
          <w:spacing w:val="6"/>
          <w:szCs w:val="28"/>
          <w:lang w:val="nb-NO"/>
        </w:rPr>
        <w:t xml:space="preserve"> </w:t>
      </w:r>
      <w:r w:rsidRPr="00B40972">
        <w:rPr>
          <w:rFonts w:ascii="Times New Roman" w:hAnsi="Times New Roman"/>
          <w:spacing w:val="6"/>
          <w:szCs w:val="28"/>
          <w:lang w:val="nb-NO"/>
        </w:rPr>
        <w:t xml:space="preserve">14,88%o. </w:t>
      </w:r>
      <w:r w:rsidR="00FA7193" w:rsidRPr="00B40972">
        <w:rPr>
          <w:rFonts w:ascii="Times New Roman" w:hAnsi="Times New Roman"/>
          <w:spacing w:val="6"/>
          <w:szCs w:val="28"/>
          <w:lang w:val="nb-NO"/>
        </w:rPr>
        <w:t>Tổng tỷ suất sinh</w:t>
      </w:r>
      <w:r w:rsidR="00362005" w:rsidRPr="00B40972">
        <w:rPr>
          <w:rFonts w:ascii="Times New Roman" w:hAnsi="Times New Roman"/>
          <w:spacing w:val="6"/>
          <w:szCs w:val="28"/>
          <w:lang w:val="nb-NO"/>
        </w:rPr>
        <w:t xml:space="preserve"> sau 5 năm </w:t>
      </w:r>
      <w:r w:rsidR="00EB3ACA" w:rsidRPr="00B40972">
        <w:rPr>
          <w:rFonts w:ascii="Times New Roman" w:hAnsi="Times New Roman"/>
          <w:spacing w:val="6"/>
          <w:szCs w:val="28"/>
          <w:lang w:val="nb-NO"/>
        </w:rPr>
        <w:t>giảm được 0,22 con/</w:t>
      </w:r>
      <w:r w:rsidR="00B86E99" w:rsidRPr="00B40972">
        <w:rPr>
          <w:rFonts w:ascii="Times New Roman" w:hAnsi="Times New Roman"/>
          <w:spacing w:val="6"/>
          <w:szCs w:val="28"/>
          <w:lang w:val="nb-NO"/>
        </w:rPr>
        <w:t xml:space="preserve">bà mẹ, từ </w:t>
      </w:r>
      <w:r w:rsidR="004E67CF" w:rsidRPr="00B40972">
        <w:rPr>
          <w:rFonts w:ascii="Times New Roman" w:hAnsi="Times New Roman"/>
          <w:spacing w:val="6"/>
          <w:szCs w:val="28"/>
          <w:lang w:val="nb-NO"/>
        </w:rPr>
        <w:t>3,12 con</w:t>
      </w:r>
      <w:r w:rsidR="00001B57" w:rsidRPr="00B40972">
        <w:rPr>
          <w:rFonts w:ascii="Times New Roman" w:hAnsi="Times New Roman"/>
          <w:spacing w:val="6"/>
          <w:szCs w:val="28"/>
          <w:lang w:val="nb-NO"/>
        </w:rPr>
        <w:t>/bà mẹ</w:t>
      </w:r>
      <w:r w:rsidR="004E67CF" w:rsidRPr="00B40972">
        <w:rPr>
          <w:rFonts w:ascii="Times New Roman" w:hAnsi="Times New Roman"/>
          <w:spacing w:val="6"/>
          <w:szCs w:val="28"/>
          <w:lang w:val="nb-NO"/>
        </w:rPr>
        <w:t xml:space="preserve"> </w:t>
      </w:r>
      <w:r w:rsidR="002F561E">
        <w:rPr>
          <w:rFonts w:ascii="Times New Roman" w:hAnsi="Times New Roman"/>
          <w:spacing w:val="6"/>
          <w:szCs w:val="28"/>
          <w:lang w:val="nb-NO"/>
        </w:rPr>
        <w:t>(</w:t>
      </w:r>
      <w:r w:rsidR="004E67CF" w:rsidRPr="00B40972">
        <w:rPr>
          <w:rFonts w:ascii="Times New Roman" w:hAnsi="Times New Roman"/>
          <w:spacing w:val="6"/>
          <w:szCs w:val="28"/>
          <w:lang w:val="nb-NO"/>
        </w:rPr>
        <w:t>nă</w:t>
      </w:r>
      <w:r w:rsidRPr="00B40972">
        <w:rPr>
          <w:rFonts w:ascii="Times New Roman" w:hAnsi="Times New Roman"/>
          <w:spacing w:val="6"/>
          <w:szCs w:val="28"/>
          <w:lang w:val="nb-NO"/>
        </w:rPr>
        <w:t>m 2014</w:t>
      </w:r>
      <w:r w:rsidR="002F561E">
        <w:rPr>
          <w:rFonts w:ascii="Times New Roman" w:hAnsi="Times New Roman"/>
          <w:spacing w:val="6"/>
          <w:szCs w:val="28"/>
          <w:lang w:val="nb-NO"/>
        </w:rPr>
        <w:t>)</w:t>
      </w:r>
      <w:r w:rsidRPr="00B40972">
        <w:rPr>
          <w:rFonts w:ascii="Times New Roman" w:hAnsi="Times New Roman"/>
          <w:spacing w:val="6"/>
          <w:szCs w:val="28"/>
          <w:lang w:val="nb-NO"/>
        </w:rPr>
        <w:t xml:space="preserve"> </w:t>
      </w:r>
      <w:r w:rsidR="00C70CC6" w:rsidRPr="00B40972">
        <w:rPr>
          <w:rFonts w:ascii="Times New Roman" w:hAnsi="Times New Roman"/>
          <w:spacing w:val="6"/>
          <w:szCs w:val="28"/>
          <w:lang w:val="nb-NO"/>
        </w:rPr>
        <w:t xml:space="preserve">giảm </w:t>
      </w:r>
      <w:r w:rsidRPr="00B40972">
        <w:rPr>
          <w:rFonts w:ascii="Times New Roman" w:hAnsi="Times New Roman"/>
          <w:spacing w:val="6"/>
          <w:szCs w:val="28"/>
          <w:lang w:val="nb-NO"/>
        </w:rPr>
        <w:t>2,9 con</w:t>
      </w:r>
      <w:r w:rsidR="005B6267" w:rsidRPr="00B40972">
        <w:rPr>
          <w:rFonts w:ascii="Times New Roman" w:hAnsi="Times New Roman"/>
          <w:spacing w:val="6"/>
          <w:szCs w:val="28"/>
          <w:lang w:val="nb-NO"/>
        </w:rPr>
        <w:t>/bà mẹ</w:t>
      </w:r>
      <w:r w:rsidRPr="00B40972">
        <w:rPr>
          <w:rFonts w:ascii="Times New Roman" w:hAnsi="Times New Roman"/>
          <w:spacing w:val="6"/>
          <w:szCs w:val="28"/>
          <w:lang w:val="nb-NO"/>
        </w:rPr>
        <w:t xml:space="preserve"> </w:t>
      </w:r>
      <w:r w:rsidR="002F561E">
        <w:rPr>
          <w:rFonts w:ascii="Times New Roman" w:hAnsi="Times New Roman"/>
          <w:spacing w:val="6"/>
          <w:szCs w:val="28"/>
          <w:lang w:val="nb-NO"/>
        </w:rPr>
        <w:t>(</w:t>
      </w:r>
      <w:r w:rsidRPr="00B40972">
        <w:rPr>
          <w:rFonts w:ascii="Times New Roman" w:hAnsi="Times New Roman"/>
          <w:spacing w:val="6"/>
          <w:szCs w:val="28"/>
          <w:lang w:val="nb-NO"/>
        </w:rPr>
        <w:t>năm 2019</w:t>
      </w:r>
      <w:r w:rsidR="002F561E">
        <w:rPr>
          <w:rFonts w:ascii="Times New Roman" w:hAnsi="Times New Roman"/>
          <w:spacing w:val="6"/>
          <w:szCs w:val="28"/>
          <w:lang w:val="nb-NO"/>
        </w:rPr>
        <w:t>)</w:t>
      </w:r>
      <w:r w:rsidR="00FA7193" w:rsidRPr="00B40972">
        <w:rPr>
          <w:rFonts w:ascii="Times New Roman" w:hAnsi="Times New Roman"/>
          <w:spacing w:val="6"/>
          <w:szCs w:val="28"/>
          <w:lang w:val="nb-NO"/>
        </w:rPr>
        <w:t xml:space="preserve">. </w:t>
      </w:r>
      <w:r w:rsidR="00D764F3" w:rsidRPr="00B40972">
        <w:rPr>
          <w:rFonts w:ascii="Times New Roman" w:hAnsi="Times New Roman"/>
          <w:spacing w:val="6"/>
          <w:szCs w:val="28"/>
          <w:lang w:val="nb-NO"/>
        </w:rPr>
        <w:t>Tỷ số giới tính</w:t>
      </w:r>
      <w:r w:rsidR="00095E49" w:rsidRPr="00B40972">
        <w:rPr>
          <w:rFonts w:ascii="Times New Roman" w:hAnsi="Times New Roman"/>
          <w:spacing w:val="6"/>
          <w:szCs w:val="28"/>
          <w:lang w:val="nb-NO"/>
        </w:rPr>
        <w:t xml:space="preserve"> (bé trai/100 bé gái) năm 2014 là 112,36/100 bé gái đến </w:t>
      </w:r>
      <w:r w:rsidR="00D764F3" w:rsidRPr="00B40972">
        <w:rPr>
          <w:rFonts w:ascii="Times New Roman" w:hAnsi="Times New Roman"/>
          <w:spacing w:val="6"/>
          <w:szCs w:val="28"/>
          <w:lang w:val="nb-NO"/>
        </w:rPr>
        <w:t xml:space="preserve">năm 2019 </w:t>
      </w:r>
      <w:r w:rsidR="00C70CC6" w:rsidRPr="00B40972">
        <w:rPr>
          <w:rFonts w:ascii="Times New Roman" w:hAnsi="Times New Roman"/>
          <w:spacing w:val="6"/>
          <w:szCs w:val="28"/>
          <w:lang w:val="nb-NO"/>
        </w:rPr>
        <w:t xml:space="preserve">giảm </w:t>
      </w:r>
      <w:r w:rsidR="007C0AB3">
        <w:rPr>
          <w:rFonts w:ascii="Times New Roman" w:hAnsi="Times New Roman"/>
          <w:spacing w:val="6"/>
          <w:szCs w:val="28"/>
          <w:lang w:val="nb-NO"/>
        </w:rPr>
        <w:t>còn</w:t>
      </w:r>
      <w:r w:rsidR="00095E49" w:rsidRPr="00B40972">
        <w:rPr>
          <w:rFonts w:ascii="Times New Roman" w:hAnsi="Times New Roman"/>
          <w:spacing w:val="6"/>
          <w:szCs w:val="28"/>
          <w:lang w:val="nb-NO"/>
        </w:rPr>
        <w:t xml:space="preserve"> </w:t>
      </w:r>
      <w:r w:rsidR="00D764F3" w:rsidRPr="00B40972">
        <w:rPr>
          <w:rFonts w:ascii="Times New Roman" w:hAnsi="Times New Roman"/>
          <w:spacing w:val="6"/>
          <w:szCs w:val="28"/>
          <w:lang w:val="nb-NO"/>
        </w:rPr>
        <w:t>109,23/100</w:t>
      </w:r>
      <w:r w:rsidR="002B45D5" w:rsidRPr="00B40972">
        <w:rPr>
          <w:rFonts w:ascii="Times New Roman" w:hAnsi="Times New Roman"/>
          <w:spacing w:val="6"/>
          <w:szCs w:val="28"/>
          <w:lang w:val="nb-NO"/>
        </w:rPr>
        <w:t xml:space="preserve"> bé gái</w:t>
      </w:r>
      <w:r w:rsidR="00EB0901" w:rsidRPr="00B40972">
        <w:rPr>
          <w:rStyle w:val="FootnoteReference"/>
          <w:rFonts w:ascii="Times New Roman" w:hAnsi="Times New Roman"/>
          <w:spacing w:val="6"/>
          <w:szCs w:val="28"/>
          <w:lang w:val="nb-NO"/>
        </w:rPr>
        <w:footnoteReference w:id="7"/>
      </w:r>
      <w:r w:rsidR="00FA7193" w:rsidRPr="00B40972">
        <w:rPr>
          <w:rFonts w:ascii="Times New Roman" w:hAnsi="Times New Roman"/>
          <w:spacing w:val="6"/>
          <w:szCs w:val="28"/>
          <w:lang w:val="nb-NO"/>
        </w:rPr>
        <w:t>.</w:t>
      </w:r>
    </w:p>
    <w:p w14:paraId="1263C7EE" w14:textId="1DE11B8A" w:rsidR="00120B3A" w:rsidRPr="00B40972" w:rsidRDefault="00F84FC5" w:rsidP="00A21641">
      <w:pPr>
        <w:spacing w:before="60" w:after="60" w:line="340" w:lineRule="exact"/>
        <w:ind w:firstLine="709"/>
        <w:jc w:val="both"/>
        <w:rPr>
          <w:rFonts w:ascii="Times New Roman" w:hAnsi="Times New Roman"/>
          <w:spacing w:val="6"/>
          <w:szCs w:val="28"/>
          <w:lang w:val="it-IT"/>
        </w:rPr>
      </w:pPr>
      <w:r w:rsidRPr="00B40972">
        <w:rPr>
          <w:rFonts w:ascii="Times New Roman" w:hAnsi="Times New Roman"/>
          <w:spacing w:val="6"/>
          <w:szCs w:val="28"/>
          <w:lang w:val="nb-NO"/>
        </w:rPr>
        <w:t>C</w:t>
      </w:r>
      <w:r w:rsidR="00BD0904" w:rsidRPr="00B40972">
        <w:rPr>
          <w:rFonts w:ascii="Times New Roman" w:hAnsi="Times New Roman"/>
          <w:spacing w:val="6"/>
          <w:szCs w:val="28"/>
          <w:lang w:val="nb-NO"/>
        </w:rPr>
        <w:t>hỉ tiêu về mức sinh</w:t>
      </w:r>
      <w:r w:rsidRPr="00B40972">
        <w:rPr>
          <w:rFonts w:ascii="Times New Roman" w:hAnsi="Times New Roman"/>
          <w:spacing w:val="6"/>
          <w:szCs w:val="28"/>
          <w:lang w:val="nb-NO"/>
        </w:rPr>
        <w:t xml:space="preserve"> tại một số địa phương </w:t>
      </w:r>
      <w:r w:rsidR="000F32E8" w:rsidRPr="00B40972">
        <w:rPr>
          <w:rFonts w:ascii="Times New Roman" w:hAnsi="Times New Roman"/>
          <w:spacing w:val="6"/>
          <w:szCs w:val="28"/>
          <w:lang w:val="nb-NO"/>
        </w:rPr>
        <w:t>đạt so với</w:t>
      </w:r>
      <w:r w:rsidR="00BD0904" w:rsidRPr="00B40972">
        <w:rPr>
          <w:rFonts w:ascii="Times New Roman" w:hAnsi="Times New Roman"/>
          <w:spacing w:val="6"/>
          <w:szCs w:val="28"/>
          <w:lang w:val="nb-NO"/>
        </w:rPr>
        <w:t xml:space="preserve"> chỉ tiêu giao tại </w:t>
      </w:r>
      <w:r w:rsidR="004A013A" w:rsidRPr="00B40972">
        <w:rPr>
          <w:rFonts w:ascii="Times New Roman" w:hAnsi="Times New Roman"/>
          <w:spacing w:val="6"/>
          <w:szCs w:val="28"/>
          <w:lang w:val="nb-NO"/>
        </w:rPr>
        <w:t>Nghị quyết 78/2013/NQ</w:t>
      </w:r>
      <w:r w:rsidR="00C73852" w:rsidRPr="00B40972">
        <w:rPr>
          <w:rFonts w:ascii="Times New Roman" w:hAnsi="Times New Roman"/>
          <w:spacing w:val="6"/>
          <w:szCs w:val="28"/>
          <w:lang w:val="nb-NO"/>
        </w:rPr>
        <w:t xml:space="preserve"> -</w:t>
      </w:r>
      <w:r w:rsidR="004A013A" w:rsidRPr="00B40972">
        <w:rPr>
          <w:rFonts w:ascii="Times New Roman" w:hAnsi="Times New Roman"/>
          <w:spacing w:val="6"/>
          <w:szCs w:val="28"/>
          <w:lang w:val="nb-NO"/>
        </w:rPr>
        <w:t xml:space="preserve"> HĐND tỉnh đề ra</w:t>
      </w:r>
      <w:r w:rsidR="00120B3A" w:rsidRPr="00B40972">
        <w:rPr>
          <w:rFonts w:ascii="Times New Roman" w:hAnsi="Times New Roman"/>
          <w:spacing w:val="6"/>
          <w:szCs w:val="28"/>
          <w:lang w:val="nb-NO"/>
        </w:rPr>
        <w:t xml:space="preserve">, </w:t>
      </w:r>
      <w:r w:rsidR="004A013A" w:rsidRPr="00B40972">
        <w:rPr>
          <w:rFonts w:ascii="Times New Roman" w:hAnsi="Times New Roman"/>
          <w:spacing w:val="6"/>
          <w:szCs w:val="28"/>
          <w:lang w:val="nb-NO"/>
        </w:rPr>
        <w:t xml:space="preserve">như </w:t>
      </w:r>
      <w:r w:rsidR="00095E49" w:rsidRPr="00B40972">
        <w:rPr>
          <w:rFonts w:ascii="Times New Roman" w:hAnsi="Times New Roman"/>
          <w:spacing w:val="6"/>
          <w:szCs w:val="28"/>
          <w:lang w:val="nb-NO"/>
        </w:rPr>
        <w:t>h</w:t>
      </w:r>
      <w:r w:rsidR="00C14D31" w:rsidRPr="00B40972">
        <w:rPr>
          <w:rFonts w:ascii="Times New Roman" w:hAnsi="Times New Roman"/>
          <w:color w:val="000000"/>
          <w:spacing w:val="6"/>
          <w:szCs w:val="28"/>
          <w:lang w:val="en-US"/>
        </w:rPr>
        <w:t>uyện Đức Thọ</w:t>
      </w:r>
      <w:r w:rsidR="00DD6E25" w:rsidRPr="00B40972">
        <w:rPr>
          <w:rFonts w:ascii="Times New Roman" w:hAnsi="Times New Roman"/>
          <w:color w:val="000000"/>
          <w:spacing w:val="6"/>
          <w:szCs w:val="28"/>
          <w:lang w:val="en-US"/>
        </w:rPr>
        <w:t xml:space="preserve"> </w:t>
      </w:r>
      <w:r w:rsidR="00C14D31" w:rsidRPr="00B40972">
        <w:rPr>
          <w:rFonts w:ascii="Times New Roman" w:hAnsi="Times New Roman"/>
          <w:color w:val="000000"/>
          <w:spacing w:val="6"/>
          <w:szCs w:val="28"/>
          <w:lang w:val="en-US"/>
        </w:rPr>
        <w:t xml:space="preserve">năm 2019 tỷ </w:t>
      </w:r>
      <w:r w:rsidR="00BD0904" w:rsidRPr="00B40972">
        <w:rPr>
          <w:rFonts w:ascii="Times New Roman" w:hAnsi="Times New Roman"/>
          <w:color w:val="000000"/>
          <w:spacing w:val="6"/>
          <w:szCs w:val="28"/>
          <w:lang w:val="en-US"/>
        </w:rPr>
        <w:t xml:space="preserve">suất sinh thô </w:t>
      </w:r>
      <w:r w:rsidR="00DD6E25" w:rsidRPr="00B40972">
        <w:rPr>
          <w:rFonts w:ascii="Times New Roman" w:hAnsi="Times New Roman"/>
          <w:spacing w:val="6"/>
          <w:szCs w:val="28"/>
        </w:rPr>
        <w:t>là 11,8</w:t>
      </w:r>
      <w:r w:rsidR="00D23023" w:rsidRPr="00B40972">
        <w:rPr>
          <w:rFonts w:ascii="Times New Roman" w:hAnsi="Times New Roman"/>
          <w:spacing w:val="6"/>
          <w:szCs w:val="28"/>
        </w:rPr>
        <w:t>%o</w:t>
      </w:r>
      <w:r w:rsidR="00C14D31" w:rsidRPr="00B40972">
        <w:rPr>
          <w:rFonts w:ascii="Times New Roman" w:hAnsi="Times New Roman"/>
          <w:spacing w:val="6"/>
          <w:szCs w:val="28"/>
          <w:lang w:val="en-US"/>
        </w:rPr>
        <w:t>,</w:t>
      </w:r>
      <w:r w:rsidR="00BD0904" w:rsidRPr="00B40972">
        <w:rPr>
          <w:rFonts w:ascii="Times New Roman" w:hAnsi="Times New Roman"/>
          <w:spacing w:val="6"/>
          <w:szCs w:val="28"/>
          <w:lang w:val="en-US"/>
        </w:rPr>
        <w:t xml:space="preserve"> t</w:t>
      </w:r>
      <w:r w:rsidR="00DD6E25" w:rsidRPr="00B40972">
        <w:rPr>
          <w:rFonts w:ascii="Times New Roman" w:hAnsi="Times New Roman"/>
          <w:spacing w:val="6"/>
          <w:szCs w:val="28"/>
          <w:lang w:val="en-US"/>
        </w:rPr>
        <w:t xml:space="preserve">ỷ số </w:t>
      </w:r>
      <w:r w:rsidR="00DD6E25" w:rsidRPr="00B40972">
        <w:rPr>
          <w:rFonts w:ascii="Times New Roman" w:hAnsi="Times New Roman"/>
          <w:spacing w:val="6"/>
          <w:szCs w:val="28"/>
        </w:rPr>
        <w:t>giới tính khi sinh là 105</w:t>
      </w:r>
      <w:r w:rsidR="00E84FA4" w:rsidRPr="00B40972">
        <w:rPr>
          <w:rFonts w:ascii="Times New Roman" w:hAnsi="Times New Roman"/>
          <w:spacing w:val="6"/>
          <w:szCs w:val="28"/>
        </w:rPr>
        <w:t xml:space="preserve"> bé trai/100 bé gá</w:t>
      </w:r>
      <w:r w:rsidR="00E84FA4" w:rsidRPr="00B40972">
        <w:rPr>
          <w:rFonts w:ascii="Times New Roman" w:hAnsi="Times New Roman"/>
          <w:spacing w:val="6"/>
          <w:szCs w:val="28"/>
          <w:lang w:val="en-US"/>
        </w:rPr>
        <w:t xml:space="preserve">i; số con </w:t>
      </w:r>
      <w:r w:rsidR="00BD0904" w:rsidRPr="00B40972">
        <w:rPr>
          <w:rFonts w:ascii="Times New Roman" w:hAnsi="Times New Roman"/>
          <w:spacing w:val="6"/>
          <w:szCs w:val="28"/>
          <w:lang w:val="en-US"/>
        </w:rPr>
        <w:t xml:space="preserve">trung bình/bà mẹ là </w:t>
      </w:r>
      <w:r w:rsidR="00095E49" w:rsidRPr="00B40972">
        <w:rPr>
          <w:rFonts w:ascii="Times New Roman" w:hAnsi="Times New Roman"/>
          <w:spacing w:val="6"/>
          <w:szCs w:val="28"/>
          <w:lang w:val="en-US"/>
        </w:rPr>
        <w:t>2,1 con/bà mẹ</w:t>
      </w:r>
      <w:r w:rsidR="00C14D31" w:rsidRPr="00B40972">
        <w:rPr>
          <w:rFonts w:ascii="Times New Roman" w:hAnsi="Times New Roman"/>
          <w:spacing w:val="6"/>
          <w:szCs w:val="28"/>
          <w:lang w:val="en-US"/>
        </w:rPr>
        <w:t>; h</w:t>
      </w:r>
      <w:r w:rsidR="00095E49" w:rsidRPr="00B40972">
        <w:rPr>
          <w:rFonts w:ascii="Times New Roman" w:hAnsi="Times New Roman"/>
          <w:spacing w:val="6"/>
          <w:szCs w:val="28"/>
          <w:lang w:val="en-US"/>
        </w:rPr>
        <w:t xml:space="preserve">uyện </w:t>
      </w:r>
      <w:r w:rsidR="002315F7" w:rsidRPr="00B40972">
        <w:rPr>
          <w:rFonts w:ascii="Times New Roman" w:hAnsi="Times New Roman"/>
          <w:spacing w:val="6"/>
          <w:szCs w:val="28"/>
          <w:lang w:val="it-IT"/>
        </w:rPr>
        <w:t>Hương Khê</w:t>
      </w:r>
      <w:r w:rsidR="00D37FA5" w:rsidRPr="00B40972">
        <w:rPr>
          <w:rFonts w:ascii="Times New Roman" w:hAnsi="Times New Roman"/>
          <w:spacing w:val="6"/>
          <w:szCs w:val="28"/>
          <w:lang w:val="it-IT"/>
        </w:rPr>
        <w:t xml:space="preserve">, </w:t>
      </w:r>
      <w:r w:rsidR="00394460" w:rsidRPr="00B40972">
        <w:rPr>
          <w:rFonts w:ascii="Times New Roman" w:hAnsi="Times New Roman"/>
          <w:spacing w:val="6"/>
          <w:szCs w:val="28"/>
          <w:lang w:val="it-IT"/>
        </w:rPr>
        <w:t xml:space="preserve">tỷ số </w:t>
      </w:r>
      <w:r w:rsidR="002315F7" w:rsidRPr="00B40972">
        <w:rPr>
          <w:rFonts w:ascii="Times New Roman" w:hAnsi="Times New Roman"/>
          <w:spacing w:val="6"/>
          <w:szCs w:val="28"/>
          <w:lang w:val="it-IT"/>
        </w:rPr>
        <w:t xml:space="preserve">giới tính </w:t>
      </w:r>
      <w:r w:rsidR="00120B3A" w:rsidRPr="00B40972">
        <w:rPr>
          <w:rFonts w:ascii="Times New Roman" w:hAnsi="Times New Roman"/>
          <w:spacing w:val="6"/>
          <w:szCs w:val="28"/>
          <w:lang w:val="it-IT"/>
        </w:rPr>
        <w:t xml:space="preserve">năm 2019 là </w:t>
      </w:r>
      <w:r w:rsidR="00D37FA5" w:rsidRPr="00B40972">
        <w:rPr>
          <w:rFonts w:ascii="Times New Roman" w:hAnsi="Times New Roman"/>
          <w:spacing w:val="6"/>
          <w:szCs w:val="28"/>
          <w:lang w:val="it-IT"/>
        </w:rPr>
        <w:t>10</w:t>
      </w:r>
      <w:r w:rsidR="00BD0904" w:rsidRPr="00B40972">
        <w:rPr>
          <w:rFonts w:ascii="Times New Roman" w:hAnsi="Times New Roman"/>
          <w:spacing w:val="6"/>
          <w:szCs w:val="28"/>
          <w:lang w:val="it-IT"/>
        </w:rPr>
        <w:t>3</w:t>
      </w:r>
      <w:r w:rsidR="00D37FA5" w:rsidRPr="00B40972">
        <w:rPr>
          <w:rFonts w:ascii="Times New Roman" w:hAnsi="Times New Roman"/>
          <w:spacing w:val="6"/>
          <w:szCs w:val="28"/>
          <w:lang w:val="it-IT"/>
        </w:rPr>
        <w:t>/100</w:t>
      </w:r>
      <w:r w:rsidR="00E02123" w:rsidRPr="00B40972">
        <w:rPr>
          <w:rFonts w:ascii="Times New Roman" w:hAnsi="Times New Roman"/>
          <w:spacing w:val="6"/>
          <w:szCs w:val="28"/>
          <w:lang w:val="it-IT"/>
        </w:rPr>
        <w:t xml:space="preserve"> bé gái.</w:t>
      </w:r>
    </w:p>
    <w:p w14:paraId="05909743" w14:textId="0218633B" w:rsidR="004E67CF" w:rsidRPr="00072BE0" w:rsidRDefault="00CD0330" w:rsidP="00A21641">
      <w:pPr>
        <w:spacing w:before="60" w:after="60" w:line="340" w:lineRule="exact"/>
        <w:ind w:firstLine="709"/>
        <w:jc w:val="both"/>
        <w:rPr>
          <w:rFonts w:ascii="Times New Roman" w:hAnsi="Times New Roman"/>
          <w:i/>
          <w:spacing w:val="6"/>
          <w:szCs w:val="28"/>
          <w:lang w:val="nb-NO"/>
        </w:rPr>
      </w:pPr>
      <w:r w:rsidRPr="00072BE0">
        <w:rPr>
          <w:rFonts w:ascii="Times New Roman" w:hAnsi="Times New Roman"/>
          <w:i/>
          <w:spacing w:val="6"/>
          <w:szCs w:val="28"/>
          <w:lang w:val="nb-NO"/>
        </w:rPr>
        <w:t>Về c</w:t>
      </w:r>
      <w:r w:rsidR="004E67CF" w:rsidRPr="00072BE0">
        <w:rPr>
          <w:rFonts w:ascii="Times New Roman" w:hAnsi="Times New Roman"/>
          <w:i/>
          <w:spacing w:val="6"/>
          <w:szCs w:val="28"/>
          <w:lang w:val="nb-NO"/>
        </w:rPr>
        <w:t>ác chỉ tiêu</w:t>
      </w:r>
      <w:r w:rsidR="005565A7" w:rsidRPr="00072BE0">
        <w:rPr>
          <w:rFonts w:ascii="Times New Roman" w:hAnsi="Times New Roman"/>
          <w:i/>
          <w:spacing w:val="6"/>
          <w:szCs w:val="28"/>
          <w:lang w:val="nb-NO"/>
        </w:rPr>
        <w:t xml:space="preserve"> nâng cao chất lượng dân số</w:t>
      </w:r>
      <w:r w:rsidR="004E67CF" w:rsidRPr="00072BE0">
        <w:rPr>
          <w:rFonts w:ascii="Times New Roman" w:hAnsi="Times New Roman"/>
          <w:i/>
          <w:spacing w:val="6"/>
          <w:szCs w:val="28"/>
          <w:lang w:val="nb-NO"/>
        </w:rPr>
        <w:t xml:space="preserve"> </w:t>
      </w:r>
    </w:p>
    <w:p w14:paraId="0859071F" w14:textId="69D29D65" w:rsidR="00515A2E" w:rsidRPr="00B40972" w:rsidRDefault="00586043" w:rsidP="00A21641">
      <w:pPr>
        <w:spacing w:before="60" w:after="60" w:line="340" w:lineRule="exact"/>
        <w:ind w:firstLine="709"/>
        <w:jc w:val="both"/>
        <w:rPr>
          <w:rFonts w:ascii="Times New Roman" w:hAnsi="Times New Roman"/>
          <w:spacing w:val="6"/>
          <w:szCs w:val="28"/>
          <w:lang w:val="nb-NO"/>
        </w:rPr>
      </w:pPr>
      <w:r w:rsidRPr="00B40972">
        <w:rPr>
          <w:rFonts w:ascii="Times New Roman" w:hAnsi="Times New Roman"/>
          <w:spacing w:val="6"/>
          <w:szCs w:val="28"/>
          <w:lang w:val="nb-NO"/>
        </w:rPr>
        <w:t>Trong thời gian qua, chất lượng dân số tỉnh ta có sự c</w:t>
      </w:r>
      <w:r w:rsidR="00E27F72" w:rsidRPr="00B40972">
        <w:rPr>
          <w:rFonts w:ascii="Times New Roman" w:hAnsi="Times New Roman"/>
          <w:spacing w:val="6"/>
          <w:szCs w:val="28"/>
          <w:lang w:val="nb-NO"/>
        </w:rPr>
        <w:t xml:space="preserve">ải thiện, người dân quan tâm và tiếp cận sớm với các hoạt động  tư vấn và khám sức khỏe trước hôn nhân, hoạt động tầm soát, chẩn đoán và điều trị sớm bệnh trước sinh và sơ sinh. </w:t>
      </w:r>
      <w:r w:rsidR="00C84123">
        <w:rPr>
          <w:rFonts w:ascii="Times New Roman" w:hAnsi="Times New Roman"/>
          <w:spacing w:val="6"/>
          <w:szCs w:val="28"/>
          <w:lang w:val="nb-NO"/>
        </w:rPr>
        <w:t>Những năm gần đây, t</w:t>
      </w:r>
      <w:r w:rsidR="00515A2E" w:rsidRPr="00B40972">
        <w:rPr>
          <w:rFonts w:ascii="Times New Roman" w:hAnsi="Times New Roman"/>
          <w:spacing w:val="6"/>
          <w:szCs w:val="28"/>
          <w:lang w:val="nb-NO"/>
        </w:rPr>
        <w:t xml:space="preserve">ỷ lệ bà mẹ mang thai được sàng lọc trước sinh </w:t>
      </w:r>
      <w:r w:rsidR="00C84123">
        <w:rPr>
          <w:rFonts w:ascii="Times New Roman" w:hAnsi="Times New Roman"/>
          <w:spacing w:val="6"/>
          <w:szCs w:val="28"/>
          <w:lang w:val="nb-NO"/>
        </w:rPr>
        <w:t xml:space="preserve">ngày càng </w:t>
      </w:r>
      <w:r w:rsidR="00515A2E" w:rsidRPr="00B40972">
        <w:rPr>
          <w:rFonts w:ascii="Times New Roman" w:hAnsi="Times New Roman"/>
          <w:spacing w:val="6"/>
          <w:szCs w:val="28"/>
          <w:lang w:val="nb-NO"/>
        </w:rPr>
        <w:t>tăng</w:t>
      </w:r>
      <w:r w:rsidR="008149EE" w:rsidRPr="00B40972">
        <w:rPr>
          <w:rFonts w:ascii="Times New Roman" w:hAnsi="Times New Roman"/>
          <w:spacing w:val="6"/>
          <w:szCs w:val="28"/>
          <w:lang w:val="nb-NO"/>
        </w:rPr>
        <w:t>, năm 2014 là 12,33%, đến năm 2019</w:t>
      </w:r>
      <w:r w:rsidR="00F33B73" w:rsidRPr="00B40972">
        <w:rPr>
          <w:rFonts w:ascii="Times New Roman" w:hAnsi="Times New Roman"/>
          <w:spacing w:val="6"/>
          <w:szCs w:val="28"/>
          <w:lang w:val="nb-NO"/>
        </w:rPr>
        <w:t xml:space="preserve"> lên</w:t>
      </w:r>
      <w:r w:rsidR="008149EE" w:rsidRPr="00B40972">
        <w:rPr>
          <w:rFonts w:ascii="Times New Roman" w:hAnsi="Times New Roman"/>
          <w:spacing w:val="6"/>
          <w:szCs w:val="28"/>
          <w:lang w:val="nb-NO"/>
        </w:rPr>
        <w:t xml:space="preserve"> 31,27%</w:t>
      </w:r>
      <w:r w:rsidR="00515A2E" w:rsidRPr="00B40972">
        <w:rPr>
          <w:rFonts w:ascii="Times New Roman" w:hAnsi="Times New Roman"/>
          <w:spacing w:val="6"/>
          <w:szCs w:val="28"/>
          <w:lang w:val="nb-NO"/>
        </w:rPr>
        <w:t xml:space="preserve">. </w:t>
      </w:r>
      <w:r w:rsidR="00515A2E" w:rsidRPr="00B40972">
        <w:rPr>
          <w:rFonts w:ascii="Times New Roman" w:hAnsi="Times New Roman"/>
          <w:spacing w:val="6"/>
          <w:szCs w:val="28"/>
          <w:lang w:val="nb-NO"/>
        </w:rPr>
        <w:lastRenderedPageBreak/>
        <w:t>Tỷ lệ trẻ được xét nghiệm mẫu máu gót chân sàng lọc sơ sinh, tầm soát bệnh bẩm sinh tăng rõ rệt, năm 2014 là 7</w:t>
      </w:r>
      <w:r w:rsidR="00F33B73" w:rsidRPr="00B40972">
        <w:rPr>
          <w:rFonts w:ascii="Times New Roman" w:hAnsi="Times New Roman"/>
          <w:spacing w:val="6"/>
          <w:szCs w:val="28"/>
          <w:lang w:val="nb-NO"/>
        </w:rPr>
        <w:t>,07% nhưng đến năm 2019 là</w:t>
      </w:r>
      <w:r w:rsidR="00515A2E" w:rsidRPr="00B40972">
        <w:rPr>
          <w:rFonts w:ascii="Times New Roman" w:hAnsi="Times New Roman"/>
          <w:spacing w:val="6"/>
          <w:szCs w:val="28"/>
          <w:lang w:val="nb-NO"/>
        </w:rPr>
        <w:t xml:space="preserve"> 29,78%; một số địa phương triển khai thực hiện tốt sàng lọc trước sinh</w:t>
      </w:r>
      <w:r w:rsidR="00411A5F">
        <w:rPr>
          <w:rFonts w:ascii="Times New Roman" w:hAnsi="Times New Roman"/>
          <w:spacing w:val="6"/>
          <w:szCs w:val="28"/>
          <w:lang w:val="nb-NO"/>
        </w:rPr>
        <w:t>.</w:t>
      </w:r>
      <w:r w:rsidR="00411A5F">
        <w:rPr>
          <w:rStyle w:val="FootnoteReference"/>
          <w:rFonts w:ascii="Times New Roman" w:hAnsi="Times New Roman"/>
          <w:spacing w:val="6"/>
          <w:szCs w:val="28"/>
          <w:lang w:val="nb-NO"/>
        </w:rPr>
        <w:footnoteReference w:id="8"/>
      </w:r>
      <w:r w:rsidR="00515A2E" w:rsidRPr="00B40972">
        <w:rPr>
          <w:rFonts w:ascii="Times New Roman" w:hAnsi="Times New Roman"/>
          <w:spacing w:val="6"/>
          <w:szCs w:val="28"/>
          <w:lang w:val="nb-NO"/>
        </w:rPr>
        <w:t xml:space="preserve"> </w:t>
      </w:r>
    </w:p>
    <w:p w14:paraId="0BEF6C66" w14:textId="3EDBE9BC" w:rsidR="00B56984" w:rsidRPr="00B40972" w:rsidRDefault="00515A2E" w:rsidP="00A21641">
      <w:pPr>
        <w:spacing w:before="60" w:after="60" w:line="340" w:lineRule="exact"/>
        <w:ind w:firstLine="709"/>
        <w:jc w:val="both"/>
        <w:rPr>
          <w:rFonts w:ascii="Times New Roman" w:hAnsi="Times New Roman"/>
          <w:spacing w:val="6"/>
          <w:szCs w:val="28"/>
          <w:lang w:val="nb-NO"/>
        </w:rPr>
      </w:pPr>
      <w:r w:rsidRPr="00B40972">
        <w:rPr>
          <w:rFonts w:ascii="Times New Roman" w:hAnsi="Times New Roman"/>
          <w:spacing w:val="6"/>
          <w:szCs w:val="28"/>
        </w:rPr>
        <w:t>Tỷ lệ suy dinh dưỡng của trẻ em dưới 5 tuổi giảm</w:t>
      </w:r>
      <w:r w:rsidRPr="00B40972">
        <w:rPr>
          <w:rFonts w:ascii="Times New Roman" w:hAnsi="Times New Roman"/>
          <w:spacing w:val="6"/>
          <w:szCs w:val="28"/>
          <w:lang w:val="en-US"/>
        </w:rPr>
        <w:t xml:space="preserve">, trong những </w:t>
      </w:r>
      <w:r w:rsidRPr="00B40972">
        <w:rPr>
          <w:rFonts w:ascii="Times New Roman" w:hAnsi="Times New Roman"/>
          <w:color w:val="000000"/>
          <w:spacing w:val="6"/>
          <w:szCs w:val="28"/>
          <w:lang w:val="en-US"/>
        </w:rPr>
        <w:t xml:space="preserve">năm 2014, 2015, 2016 có tỷ lệ trên 20%,  từ năm 2016 đến nay, tỷ lệ dao động hơn 14%. </w:t>
      </w:r>
      <w:r w:rsidRPr="00B40972">
        <w:rPr>
          <w:rFonts w:ascii="Times New Roman" w:hAnsi="Times New Roman"/>
          <w:spacing w:val="6"/>
          <w:szCs w:val="28"/>
          <w:lang w:val="nb-NO"/>
        </w:rPr>
        <w:t xml:space="preserve">Các hoạt động chăm sóc sức khỏe người cao tuổi được quan tâm, lồng ghép tổ chức định kỳ theo các chương trình, đề án. </w:t>
      </w:r>
    </w:p>
    <w:p w14:paraId="1626601D" w14:textId="1F4055EC" w:rsidR="00CD0330" w:rsidRPr="00B40972" w:rsidRDefault="00914BE3" w:rsidP="00A21641">
      <w:pPr>
        <w:spacing w:before="60" w:after="60" w:line="340" w:lineRule="exact"/>
        <w:ind w:firstLine="709"/>
        <w:jc w:val="both"/>
        <w:rPr>
          <w:rFonts w:ascii="Times New Roman" w:hAnsi="Times New Roman"/>
          <w:b/>
          <w:bCs/>
          <w:iCs/>
          <w:spacing w:val="6"/>
          <w:szCs w:val="28"/>
          <w:lang w:val="sv-FI"/>
        </w:rPr>
      </w:pPr>
      <w:r w:rsidRPr="00B40972">
        <w:rPr>
          <w:rFonts w:ascii="Times New Roman" w:hAnsi="Times New Roman"/>
          <w:b/>
          <w:bCs/>
          <w:iCs/>
          <w:spacing w:val="6"/>
          <w:szCs w:val="28"/>
          <w:lang w:val="sv-FI"/>
        </w:rPr>
        <w:t>2.</w:t>
      </w:r>
      <w:r w:rsidR="00CD0330" w:rsidRPr="00B40972">
        <w:rPr>
          <w:rFonts w:ascii="Times New Roman" w:hAnsi="Times New Roman"/>
          <w:b/>
          <w:bCs/>
          <w:iCs/>
          <w:spacing w:val="6"/>
          <w:szCs w:val="28"/>
          <w:lang w:val="sv-FI"/>
        </w:rPr>
        <w:t>2</w:t>
      </w:r>
      <w:r w:rsidRPr="00B40972">
        <w:rPr>
          <w:rFonts w:ascii="Times New Roman" w:hAnsi="Times New Roman"/>
          <w:b/>
          <w:bCs/>
          <w:iCs/>
          <w:spacing w:val="6"/>
          <w:szCs w:val="28"/>
          <w:lang w:val="sv-FI"/>
        </w:rPr>
        <w:t xml:space="preserve">. </w:t>
      </w:r>
      <w:r w:rsidR="00CD0330" w:rsidRPr="00B40972">
        <w:rPr>
          <w:rFonts w:ascii="Times New Roman" w:hAnsi="Times New Roman"/>
          <w:b/>
          <w:bCs/>
          <w:iCs/>
          <w:spacing w:val="6"/>
          <w:szCs w:val="28"/>
          <w:lang w:val="sv-FI"/>
        </w:rPr>
        <w:t>Kế</w:t>
      </w:r>
      <w:r w:rsidR="00197A88" w:rsidRPr="00B40972">
        <w:rPr>
          <w:rFonts w:ascii="Times New Roman" w:hAnsi="Times New Roman"/>
          <w:b/>
          <w:bCs/>
          <w:iCs/>
          <w:spacing w:val="6"/>
          <w:szCs w:val="28"/>
          <w:lang w:val="sv-FI"/>
        </w:rPr>
        <w:t>t quả thực hiện các</w:t>
      </w:r>
      <w:r w:rsidR="00CD0330" w:rsidRPr="00B40972">
        <w:rPr>
          <w:rFonts w:ascii="Times New Roman" w:hAnsi="Times New Roman"/>
          <w:b/>
          <w:bCs/>
          <w:iCs/>
          <w:spacing w:val="6"/>
          <w:szCs w:val="28"/>
          <w:lang w:val="sv-FI"/>
        </w:rPr>
        <w:t xml:space="preserve"> đề án</w:t>
      </w:r>
      <w:r w:rsidR="00197A88" w:rsidRPr="00B40972">
        <w:rPr>
          <w:rFonts w:ascii="Times New Roman" w:hAnsi="Times New Roman"/>
          <w:b/>
          <w:bCs/>
          <w:iCs/>
          <w:spacing w:val="6"/>
          <w:szCs w:val="28"/>
          <w:lang w:val="sv-FI"/>
        </w:rPr>
        <w:t>, mô hình</w:t>
      </w:r>
    </w:p>
    <w:p w14:paraId="189E363B" w14:textId="7B5BCC35" w:rsidR="00197A88" w:rsidRPr="00B40972" w:rsidRDefault="00197A88" w:rsidP="00A21641">
      <w:pPr>
        <w:spacing w:before="60" w:after="60" w:line="340" w:lineRule="exact"/>
        <w:ind w:firstLine="709"/>
        <w:jc w:val="both"/>
        <w:rPr>
          <w:rFonts w:ascii="Times New Roman" w:hAnsi="Times New Roman"/>
          <w:color w:val="000000"/>
          <w:spacing w:val="6"/>
          <w:szCs w:val="28"/>
          <w:bdr w:val="none" w:sz="0" w:space="0" w:color="auto" w:frame="1"/>
          <w:shd w:val="clear" w:color="auto" w:fill="FFFFFF"/>
          <w:lang w:val="en-US"/>
        </w:rPr>
      </w:pPr>
      <w:r w:rsidRPr="00B40972">
        <w:rPr>
          <w:rFonts w:ascii="Times New Roman" w:hAnsi="Times New Roman"/>
          <w:color w:val="000000"/>
          <w:spacing w:val="6"/>
          <w:szCs w:val="28"/>
          <w:bdr w:val="none" w:sz="0" w:space="0" w:color="auto" w:frame="1"/>
          <w:shd w:val="clear" w:color="auto" w:fill="FFFFFF"/>
          <w:lang w:val="en-US"/>
        </w:rPr>
        <w:t xml:space="preserve">Việc triển khai thực hiện các đề án </w:t>
      </w:r>
      <w:r w:rsidR="00103D8C" w:rsidRPr="00B40972">
        <w:rPr>
          <w:rFonts w:ascii="Times New Roman" w:hAnsi="Times New Roman"/>
          <w:color w:val="000000"/>
          <w:spacing w:val="6"/>
          <w:szCs w:val="28"/>
          <w:bdr w:val="none" w:sz="0" w:space="0" w:color="auto" w:frame="1"/>
          <w:shd w:val="clear" w:color="auto" w:fill="FFFFFF"/>
        </w:rPr>
        <w:t xml:space="preserve">về </w:t>
      </w:r>
      <w:r w:rsidR="006B75C7">
        <w:rPr>
          <w:rFonts w:ascii="Times New Roman" w:hAnsi="Times New Roman"/>
          <w:color w:val="000000"/>
          <w:spacing w:val="6"/>
          <w:szCs w:val="28"/>
          <w:bdr w:val="none" w:sz="0" w:space="0" w:color="auto" w:frame="1"/>
          <w:shd w:val="clear" w:color="auto" w:fill="FFFFFF"/>
          <w:lang w:val="en-US"/>
        </w:rPr>
        <w:t>DS - KHHGĐ</w:t>
      </w:r>
      <w:r w:rsidR="00103D8C" w:rsidRPr="00B40972">
        <w:rPr>
          <w:rFonts w:ascii="Times New Roman" w:hAnsi="Times New Roman"/>
          <w:color w:val="000000"/>
          <w:spacing w:val="6"/>
          <w:szCs w:val="28"/>
          <w:bdr w:val="none" w:sz="0" w:space="0" w:color="auto" w:frame="1"/>
          <w:shd w:val="clear" w:color="auto" w:fill="FFFFFF"/>
          <w:lang w:val="en-US"/>
        </w:rPr>
        <w:t xml:space="preserve"> được các ngành, các cấp quan</w:t>
      </w:r>
      <w:r w:rsidR="00410EC7" w:rsidRPr="00B40972">
        <w:rPr>
          <w:rFonts w:ascii="Times New Roman" w:hAnsi="Times New Roman"/>
          <w:color w:val="000000"/>
          <w:spacing w:val="6"/>
          <w:szCs w:val="28"/>
          <w:bdr w:val="none" w:sz="0" w:space="0" w:color="auto" w:frame="1"/>
          <w:shd w:val="clear" w:color="auto" w:fill="FFFFFF"/>
          <w:lang w:val="en-US"/>
        </w:rPr>
        <w:t xml:space="preserve"> tâm. </w:t>
      </w:r>
      <w:r w:rsidRPr="00B40972">
        <w:rPr>
          <w:rFonts w:ascii="Times New Roman" w:hAnsi="Times New Roman"/>
          <w:color w:val="000000"/>
          <w:spacing w:val="6"/>
          <w:szCs w:val="28"/>
          <w:bdr w:val="none" w:sz="0" w:space="0" w:color="auto" w:frame="1"/>
          <w:shd w:val="clear" w:color="auto" w:fill="FFFFFF"/>
          <w:lang w:val="en-US"/>
        </w:rPr>
        <w:t xml:space="preserve">Kế hoạch thực hiện các Đề án được Ủy ban nhân dân tỉnh xây dựng chi tiết, cụ thể các mục tiêu, chỉ tiêu, </w:t>
      </w:r>
      <w:r w:rsidR="007D0EED" w:rsidRPr="00B40972">
        <w:rPr>
          <w:rFonts w:ascii="Times New Roman" w:hAnsi="Times New Roman"/>
          <w:color w:val="000000"/>
          <w:spacing w:val="6"/>
          <w:szCs w:val="28"/>
          <w:bdr w:val="none" w:sz="0" w:space="0" w:color="auto" w:frame="1"/>
          <w:shd w:val="clear" w:color="auto" w:fill="FFFFFF"/>
          <w:lang w:val="en-US"/>
        </w:rPr>
        <w:t xml:space="preserve">cũng như </w:t>
      </w:r>
      <w:r w:rsidRPr="00B40972">
        <w:rPr>
          <w:rFonts w:ascii="Times New Roman" w:hAnsi="Times New Roman"/>
          <w:color w:val="000000"/>
          <w:spacing w:val="6"/>
          <w:szCs w:val="28"/>
          <w:bdr w:val="none" w:sz="0" w:space="0" w:color="auto" w:frame="1"/>
          <w:shd w:val="clear" w:color="auto" w:fill="FFFFFF"/>
          <w:lang w:val="en-US"/>
        </w:rPr>
        <w:t>tiến độ thực hiện trong từng giai đoạn</w:t>
      </w:r>
      <w:r w:rsidR="007D0EED" w:rsidRPr="00B40972">
        <w:rPr>
          <w:rFonts w:ascii="Times New Roman" w:hAnsi="Times New Roman"/>
          <w:color w:val="000000"/>
          <w:spacing w:val="6"/>
          <w:szCs w:val="28"/>
          <w:bdr w:val="none" w:sz="0" w:space="0" w:color="auto" w:frame="1"/>
          <w:shd w:val="clear" w:color="auto" w:fill="FFFFFF"/>
          <w:lang w:val="en-US"/>
        </w:rPr>
        <w:t xml:space="preserve">. </w:t>
      </w:r>
      <w:r w:rsidRPr="00B40972">
        <w:rPr>
          <w:rFonts w:ascii="Times New Roman" w:hAnsi="Times New Roman"/>
          <w:color w:val="000000"/>
          <w:spacing w:val="6"/>
          <w:szCs w:val="28"/>
          <w:bdr w:val="none" w:sz="0" w:space="0" w:color="auto" w:frame="1"/>
          <w:shd w:val="clear" w:color="auto" w:fill="FFFFFF"/>
          <w:lang w:val="en-US"/>
        </w:rPr>
        <w:t>H</w:t>
      </w:r>
      <w:r w:rsidRPr="00B40972">
        <w:rPr>
          <w:rFonts w:ascii="Times New Roman" w:hAnsi="Times New Roman"/>
          <w:color w:val="000000"/>
          <w:spacing w:val="6"/>
          <w:szCs w:val="28"/>
          <w:highlight w:val="white"/>
          <w:lang w:val="en-US"/>
        </w:rPr>
        <w:t>iện toàn tỉnh đang triển khai thực hiện 06 đề án, mô hình</w:t>
      </w:r>
      <w:r w:rsidR="001C5D7F" w:rsidRPr="00B40972">
        <w:rPr>
          <w:rStyle w:val="FootnoteReference"/>
          <w:rFonts w:ascii="Times New Roman" w:hAnsi="Times New Roman"/>
          <w:color w:val="000000"/>
          <w:spacing w:val="6"/>
          <w:szCs w:val="28"/>
          <w:highlight w:val="white"/>
          <w:lang w:val="en-US"/>
        </w:rPr>
        <w:footnoteReference w:id="9"/>
      </w:r>
      <w:r w:rsidRPr="00B40972">
        <w:rPr>
          <w:rFonts w:ascii="Times New Roman" w:hAnsi="Times New Roman"/>
          <w:color w:val="000000"/>
          <w:spacing w:val="6"/>
          <w:szCs w:val="28"/>
          <w:lang w:val="en-US"/>
        </w:rPr>
        <w:t xml:space="preserve"> và được tổ chức khá đồng đều tại các xã, phường, thị trấn. Một số đề án được triển khai tại 216/216 xã</w:t>
      </w:r>
      <w:r w:rsidR="00C84123">
        <w:rPr>
          <w:rFonts w:ascii="Times New Roman" w:hAnsi="Times New Roman"/>
          <w:color w:val="000000"/>
          <w:spacing w:val="6"/>
          <w:szCs w:val="28"/>
          <w:lang w:val="en-US"/>
        </w:rPr>
        <w:t>,</w:t>
      </w:r>
      <w:r w:rsidRPr="00B40972">
        <w:rPr>
          <w:rFonts w:ascii="Times New Roman" w:hAnsi="Times New Roman"/>
          <w:color w:val="000000"/>
          <w:spacing w:val="6"/>
          <w:szCs w:val="28"/>
          <w:lang w:val="en-US"/>
        </w:rPr>
        <w:t xml:space="preserve"> phường, thị trấn như Đề án “Sàng lọc trước sinh và sơ sinh”, đề án “Kiểm soát mất cân bằng giới tính khi sinh”; các đề án còn lại được lựa chọn thực hiện tại một số địa phương như đề án “</w:t>
      </w:r>
      <w:r w:rsidRPr="00B40972">
        <w:rPr>
          <w:rFonts w:ascii="Times New Roman" w:hAnsi="Times New Roman"/>
          <w:color w:val="000000" w:themeColor="text1"/>
          <w:spacing w:val="6"/>
          <w:szCs w:val="28"/>
          <w:lang w:val="nb-NO"/>
        </w:rPr>
        <w:t xml:space="preserve">Tăng cường tư vấn và cung cấp </w:t>
      </w:r>
      <w:r w:rsidR="00CE0660" w:rsidRPr="00B40972">
        <w:rPr>
          <w:rFonts w:ascii="Times New Roman" w:hAnsi="Times New Roman"/>
          <w:color w:val="000000" w:themeColor="text1"/>
          <w:spacing w:val="6"/>
          <w:szCs w:val="28"/>
          <w:lang w:val="nb-NO"/>
        </w:rPr>
        <w:t>dịch vụ dân số - kế hoạch hóa gia đình</w:t>
      </w:r>
      <w:r w:rsidRPr="00B40972">
        <w:rPr>
          <w:rFonts w:ascii="Times New Roman" w:hAnsi="Times New Roman"/>
          <w:color w:val="000000" w:themeColor="text1"/>
          <w:spacing w:val="6"/>
          <w:szCs w:val="28"/>
          <w:lang w:val="nb-NO"/>
        </w:rPr>
        <w:t xml:space="preserve"> cho vị thành niên, thanh niên” được triển khai tại 64 xã, phường, thị trấn của 13 huyện, thị xã, thành phố; đề án Kiểm soát dân số vùng biển, ven biển và hải đảo giai đoạn 2009 - 2020 triển khai tại 45 xã thuộc 06 huyện, thị xã Nghi Xuân, Thạch Hà, Lộc Hà, Cẩm X</w:t>
      </w:r>
      <w:r w:rsidR="00F3238A" w:rsidRPr="00B40972">
        <w:rPr>
          <w:rFonts w:ascii="Times New Roman" w:hAnsi="Times New Roman"/>
          <w:color w:val="000000" w:themeColor="text1"/>
          <w:spacing w:val="6"/>
          <w:szCs w:val="28"/>
          <w:lang w:val="nb-NO"/>
        </w:rPr>
        <w:t>uyên, Kỳ Anh và Thị xã Kỳ Anh</w:t>
      </w:r>
      <w:r w:rsidRPr="00B40972">
        <w:rPr>
          <w:rFonts w:ascii="Times New Roman" w:hAnsi="Times New Roman"/>
          <w:color w:val="000000" w:themeColor="text1"/>
          <w:spacing w:val="6"/>
          <w:szCs w:val="28"/>
          <w:lang w:val="nb-NO"/>
        </w:rPr>
        <w:t>,...</w:t>
      </w:r>
    </w:p>
    <w:p w14:paraId="17928048" w14:textId="0BB5FAA7" w:rsidR="00B4120E" w:rsidRPr="00B40972" w:rsidRDefault="0067413C" w:rsidP="00F84FC5">
      <w:pPr>
        <w:spacing w:before="60" w:after="60" w:line="340" w:lineRule="exact"/>
        <w:ind w:firstLine="709"/>
        <w:jc w:val="both"/>
        <w:rPr>
          <w:rFonts w:ascii="Times New Roman" w:hAnsi="Times New Roman"/>
          <w:color w:val="000000" w:themeColor="text1"/>
          <w:spacing w:val="6"/>
          <w:szCs w:val="28"/>
          <w:lang w:val="nb-NO"/>
        </w:rPr>
      </w:pPr>
      <w:r w:rsidRPr="00B40972">
        <w:rPr>
          <w:rFonts w:ascii="Times New Roman" w:hAnsi="Times New Roman"/>
          <w:color w:val="000000" w:themeColor="text1"/>
          <w:spacing w:val="6"/>
          <w:szCs w:val="28"/>
          <w:lang w:val="nb-NO"/>
        </w:rPr>
        <w:t xml:space="preserve">Nhìn chung, kết quả thực hiện các đề án đã góp phần thực hiện các chỉ tiêu về </w:t>
      </w:r>
      <w:r w:rsidR="006841C5" w:rsidRPr="00B40972">
        <w:rPr>
          <w:rFonts w:ascii="Times New Roman" w:hAnsi="Times New Roman"/>
          <w:color w:val="000000" w:themeColor="text1"/>
          <w:spacing w:val="6"/>
          <w:szCs w:val="28"/>
          <w:lang w:val="nb-NO"/>
        </w:rPr>
        <w:t xml:space="preserve">nâng cao </w:t>
      </w:r>
      <w:r w:rsidRPr="00B40972">
        <w:rPr>
          <w:rFonts w:ascii="Times New Roman" w:hAnsi="Times New Roman"/>
          <w:color w:val="000000" w:themeColor="text1"/>
          <w:spacing w:val="6"/>
          <w:szCs w:val="28"/>
          <w:lang w:val="nb-NO"/>
        </w:rPr>
        <w:t>chất lượng dân số</w:t>
      </w:r>
      <w:r w:rsidR="0070542E" w:rsidRPr="00B40972">
        <w:rPr>
          <w:rFonts w:ascii="Times New Roman" w:hAnsi="Times New Roman"/>
          <w:color w:val="000000" w:themeColor="text1"/>
          <w:spacing w:val="6"/>
          <w:szCs w:val="28"/>
          <w:lang w:val="nb-NO"/>
        </w:rPr>
        <w:t xml:space="preserve">. </w:t>
      </w:r>
      <w:r w:rsidR="00DC584E" w:rsidRPr="00B40972">
        <w:rPr>
          <w:rFonts w:ascii="Times New Roman" w:hAnsi="Times New Roman"/>
          <w:color w:val="000000" w:themeColor="text1"/>
          <w:spacing w:val="6"/>
          <w:szCs w:val="28"/>
          <w:lang w:val="nb-NO"/>
        </w:rPr>
        <w:t xml:space="preserve">Tỷ lệ thanh niên </w:t>
      </w:r>
      <w:r w:rsidR="00CB2E4C" w:rsidRPr="00B40972">
        <w:rPr>
          <w:rFonts w:ascii="Times New Roman" w:hAnsi="Times New Roman"/>
          <w:color w:val="000000" w:themeColor="text1"/>
          <w:spacing w:val="6"/>
          <w:szCs w:val="28"/>
          <w:lang w:val="nb-NO"/>
        </w:rPr>
        <w:t>được tư vấn</w:t>
      </w:r>
      <w:r w:rsidR="00DC584E" w:rsidRPr="00B40972">
        <w:rPr>
          <w:rFonts w:ascii="Times New Roman" w:hAnsi="Times New Roman"/>
          <w:color w:val="000000" w:themeColor="text1"/>
          <w:spacing w:val="6"/>
          <w:szCs w:val="28"/>
          <w:lang w:val="nb-NO"/>
        </w:rPr>
        <w:t xml:space="preserve"> kiến</w:t>
      </w:r>
      <w:r w:rsidR="00B67CE9" w:rsidRPr="00B40972">
        <w:rPr>
          <w:rFonts w:ascii="Times New Roman" w:hAnsi="Times New Roman"/>
          <w:color w:val="000000" w:themeColor="text1"/>
          <w:spacing w:val="6"/>
          <w:szCs w:val="28"/>
          <w:lang w:val="nb-NO"/>
        </w:rPr>
        <w:t xml:space="preserve"> thức, kỹ năng </w:t>
      </w:r>
      <w:r w:rsidR="00FE2AA0" w:rsidRPr="00B40972">
        <w:rPr>
          <w:rFonts w:ascii="Times New Roman" w:hAnsi="Times New Roman"/>
          <w:color w:val="000000" w:themeColor="text1"/>
          <w:spacing w:val="6"/>
          <w:szCs w:val="28"/>
          <w:lang w:val="nb-NO"/>
        </w:rPr>
        <w:t xml:space="preserve">về </w:t>
      </w:r>
      <w:r w:rsidR="00CB2E4C" w:rsidRPr="00B40972">
        <w:rPr>
          <w:rFonts w:ascii="Times New Roman" w:hAnsi="Times New Roman"/>
          <w:color w:val="000000" w:themeColor="text1"/>
          <w:spacing w:val="6"/>
          <w:szCs w:val="28"/>
          <w:lang w:val="nb-NO"/>
        </w:rPr>
        <w:t>kế hoạch hóa gia đình, kiến thức sinh sản</w:t>
      </w:r>
      <w:r w:rsidR="00B67CE9" w:rsidRPr="00B40972">
        <w:rPr>
          <w:rFonts w:ascii="Times New Roman" w:hAnsi="Times New Roman"/>
          <w:color w:val="000000" w:themeColor="text1"/>
          <w:spacing w:val="6"/>
          <w:szCs w:val="28"/>
          <w:lang w:val="nb-NO"/>
        </w:rPr>
        <w:t xml:space="preserve"> tiền hôn nhân</w:t>
      </w:r>
      <w:r w:rsidRPr="00B40972">
        <w:rPr>
          <w:rFonts w:ascii="Times New Roman" w:hAnsi="Times New Roman"/>
          <w:color w:val="000000" w:themeColor="text1"/>
          <w:spacing w:val="6"/>
          <w:szCs w:val="28"/>
          <w:lang w:val="nb-NO"/>
        </w:rPr>
        <w:t xml:space="preserve"> tăng cao. </w:t>
      </w:r>
      <w:r w:rsidR="00E24D94" w:rsidRPr="00B40972">
        <w:rPr>
          <w:rFonts w:ascii="Times New Roman" w:hAnsi="Times New Roman"/>
          <w:color w:val="000000" w:themeColor="text1"/>
          <w:spacing w:val="6"/>
          <w:szCs w:val="28"/>
          <w:lang w:val="nb-NO"/>
        </w:rPr>
        <w:t>Các địa phương duy trì khá tốt các hoạt động khám sàng lọc</w:t>
      </w:r>
      <w:r w:rsidR="00B56984" w:rsidRPr="00B40972">
        <w:rPr>
          <w:rFonts w:ascii="Times New Roman" w:hAnsi="Times New Roman"/>
          <w:color w:val="000000" w:themeColor="text1"/>
          <w:spacing w:val="6"/>
          <w:szCs w:val="28"/>
          <w:lang w:val="nb-NO"/>
        </w:rPr>
        <w:t xml:space="preserve"> bệnh tật </w:t>
      </w:r>
      <w:r w:rsidR="00E37BC0" w:rsidRPr="00B40972">
        <w:rPr>
          <w:rFonts w:ascii="Times New Roman" w:hAnsi="Times New Roman"/>
          <w:color w:val="000000" w:themeColor="text1"/>
          <w:spacing w:val="6"/>
          <w:szCs w:val="28"/>
          <w:lang w:val="nb-NO"/>
        </w:rPr>
        <w:t>cho trẻ trước sinh, sơ sinh</w:t>
      </w:r>
      <w:r w:rsidR="00E24D94" w:rsidRPr="00B40972">
        <w:rPr>
          <w:rFonts w:ascii="Times New Roman" w:hAnsi="Times New Roman"/>
          <w:color w:val="000000" w:themeColor="text1"/>
          <w:spacing w:val="6"/>
          <w:szCs w:val="28"/>
          <w:lang w:val="nb-NO"/>
        </w:rPr>
        <w:t xml:space="preserve">, qua đó đã sớm </w:t>
      </w:r>
      <w:r w:rsidR="007A21A3" w:rsidRPr="00B40972">
        <w:rPr>
          <w:rFonts w:ascii="Times New Roman" w:hAnsi="Times New Roman"/>
          <w:color w:val="000000" w:themeColor="text1"/>
          <w:spacing w:val="6"/>
          <w:szCs w:val="28"/>
          <w:lang w:val="nb-NO"/>
        </w:rPr>
        <w:t xml:space="preserve">phát hiện </w:t>
      </w:r>
      <w:r w:rsidR="00E24D94" w:rsidRPr="00B40972">
        <w:rPr>
          <w:rFonts w:ascii="Times New Roman" w:hAnsi="Times New Roman"/>
          <w:color w:val="000000" w:themeColor="text1"/>
          <w:spacing w:val="6"/>
          <w:szCs w:val="28"/>
          <w:lang w:val="nb-NO"/>
        </w:rPr>
        <w:t>một số</w:t>
      </w:r>
      <w:r w:rsidR="007A21A3" w:rsidRPr="00B40972">
        <w:rPr>
          <w:rFonts w:ascii="Times New Roman" w:hAnsi="Times New Roman"/>
          <w:color w:val="000000" w:themeColor="text1"/>
          <w:spacing w:val="6"/>
          <w:szCs w:val="28"/>
          <w:lang w:val="nb-NO"/>
        </w:rPr>
        <w:t xml:space="preserve"> trường</w:t>
      </w:r>
      <w:r w:rsidR="00244CF9">
        <w:rPr>
          <w:rFonts w:ascii="Times New Roman" w:hAnsi="Times New Roman"/>
          <w:color w:val="000000" w:themeColor="text1"/>
          <w:spacing w:val="6"/>
          <w:szCs w:val="28"/>
          <w:lang w:val="nb-NO"/>
        </w:rPr>
        <w:t xml:space="preserve"> hợp</w:t>
      </w:r>
      <w:r w:rsidR="007A21A3" w:rsidRPr="00B40972">
        <w:rPr>
          <w:rFonts w:ascii="Times New Roman" w:hAnsi="Times New Roman"/>
          <w:color w:val="000000" w:themeColor="text1"/>
          <w:spacing w:val="6"/>
          <w:szCs w:val="28"/>
          <w:lang w:val="nb-NO"/>
        </w:rPr>
        <w:t xml:space="preserve"> dị tật </w:t>
      </w:r>
      <w:r w:rsidR="0033236A" w:rsidRPr="00B40972">
        <w:rPr>
          <w:rFonts w:ascii="Times New Roman" w:hAnsi="Times New Roman"/>
          <w:color w:val="000000" w:themeColor="text1"/>
          <w:spacing w:val="6"/>
          <w:szCs w:val="28"/>
          <w:lang w:val="nb-NO"/>
        </w:rPr>
        <w:t xml:space="preserve">ở trẻ sơ sinh </w:t>
      </w:r>
      <w:r w:rsidR="007A21A3" w:rsidRPr="00B40972">
        <w:rPr>
          <w:rFonts w:ascii="Times New Roman" w:hAnsi="Times New Roman"/>
          <w:color w:val="000000" w:themeColor="text1"/>
          <w:spacing w:val="6"/>
          <w:szCs w:val="28"/>
          <w:lang w:val="nb-NO"/>
        </w:rPr>
        <w:t>như</w:t>
      </w:r>
      <w:r w:rsidR="0033236A" w:rsidRPr="00B40972">
        <w:rPr>
          <w:rFonts w:ascii="Times New Roman" w:hAnsi="Times New Roman"/>
          <w:color w:val="000000" w:themeColor="text1"/>
          <w:spacing w:val="6"/>
          <w:szCs w:val="28"/>
          <w:lang w:val="nb-NO"/>
        </w:rPr>
        <w:t xml:space="preserve"> hội chứng Down, thiếu men G6PD</w:t>
      </w:r>
      <w:r w:rsidR="00F84FC5" w:rsidRPr="00B40972">
        <w:rPr>
          <w:rFonts w:ascii="Times New Roman" w:hAnsi="Times New Roman"/>
          <w:color w:val="000000" w:themeColor="text1"/>
          <w:spacing w:val="6"/>
          <w:szCs w:val="28"/>
          <w:lang w:val="nb-NO"/>
        </w:rPr>
        <w:t xml:space="preserve"> </w:t>
      </w:r>
      <w:r w:rsidR="00E24D94" w:rsidRPr="00B40972">
        <w:rPr>
          <w:rFonts w:ascii="Times New Roman" w:hAnsi="Times New Roman"/>
          <w:color w:val="000000" w:themeColor="text1"/>
          <w:spacing w:val="6"/>
          <w:szCs w:val="28"/>
          <w:lang w:val="nb-NO"/>
        </w:rPr>
        <w:t xml:space="preserve">góp phần giảm thiểu trẻ em bị dị tật bẩm sinh. </w:t>
      </w:r>
      <w:r w:rsidR="0033236A" w:rsidRPr="00B40972">
        <w:rPr>
          <w:rFonts w:ascii="Times New Roman" w:hAnsi="Times New Roman"/>
          <w:color w:val="000000" w:themeColor="text1"/>
          <w:spacing w:val="6"/>
          <w:szCs w:val="28"/>
          <w:lang w:val="nb-NO"/>
        </w:rPr>
        <w:t>Hoạt động chăm sóc người cao tuổi được quan</w:t>
      </w:r>
      <w:r w:rsidR="006841C5" w:rsidRPr="00B40972">
        <w:rPr>
          <w:rFonts w:ascii="Times New Roman" w:hAnsi="Times New Roman"/>
          <w:color w:val="000000" w:themeColor="text1"/>
          <w:spacing w:val="6"/>
          <w:szCs w:val="28"/>
          <w:lang w:val="nb-NO"/>
        </w:rPr>
        <w:t xml:space="preserve"> tâm và</w:t>
      </w:r>
      <w:r w:rsidR="0070542E" w:rsidRPr="00B40972">
        <w:rPr>
          <w:rFonts w:ascii="Times New Roman" w:hAnsi="Times New Roman"/>
          <w:color w:val="000000" w:themeColor="text1"/>
          <w:spacing w:val="6"/>
          <w:szCs w:val="28"/>
          <w:lang w:val="nb-NO"/>
        </w:rPr>
        <w:t xml:space="preserve"> một số địa phương đã</w:t>
      </w:r>
      <w:r w:rsidR="006841C5" w:rsidRPr="00B40972">
        <w:rPr>
          <w:rFonts w:ascii="Times New Roman" w:hAnsi="Times New Roman"/>
          <w:color w:val="000000" w:themeColor="text1"/>
          <w:spacing w:val="6"/>
          <w:szCs w:val="28"/>
          <w:lang w:val="nb-NO"/>
        </w:rPr>
        <w:t xml:space="preserve"> </w:t>
      </w:r>
      <w:r w:rsidR="0033236A" w:rsidRPr="00B40972">
        <w:rPr>
          <w:rFonts w:ascii="Times New Roman" w:hAnsi="Times New Roman"/>
          <w:color w:val="000000" w:themeColor="text1"/>
          <w:spacing w:val="6"/>
          <w:szCs w:val="28"/>
          <w:lang w:val="nb-NO"/>
        </w:rPr>
        <w:t xml:space="preserve">huy động </w:t>
      </w:r>
      <w:r w:rsidR="00B4120E" w:rsidRPr="00B40972">
        <w:rPr>
          <w:rFonts w:ascii="Times New Roman" w:hAnsi="Times New Roman"/>
          <w:color w:val="000000" w:themeColor="text1"/>
          <w:spacing w:val="6"/>
          <w:szCs w:val="28"/>
          <w:lang w:val="nb-NO"/>
        </w:rPr>
        <w:t>khá tốt nguồn xã hội hóa cho hoạt động người cao tuổi</w:t>
      </w:r>
      <w:r w:rsidR="0070542E" w:rsidRPr="00B40972">
        <w:rPr>
          <w:rFonts w:ascii="Times New Roman" w:hAnsi="Times New Roman"/>
          <w:color w:val="000000" w:themeColor="text1"/>
          <w:spacing w:val="6"/>
          <w:szCs w:val="28"/>
          <w:lang w:val="nb-NO"/>
        </w:rPr>
        <w:t xml:space="preserve"> như thị xã Kỳ Anh,.</w:t>
      </w:r>
      <w:r w:rsidR="00B4120E" w:rsidRPr="00B40972">
        <w:rPr>
          <w:rFonts w:ascii="Times New Roman" w:hAnsi="Times New Roman"/>
          <w:color w:val="000000" w:themeColor="text1"/>
          <w:spacing w:val="6"/>
          <w:szCs w:val="28"/>
          <w:lang w:val="nb-NO"/>
        </w:rPr>
        <w:t xml:space="preserve">. </w:t>
      </w:r>
    </w:p>
    <w:p w14:paraId="5AFC9601" w14:textId="0351D58C" w:rsidR="004E67CF" w:rsidRPr="00B40972" w:rsidRDefault="00C91913" w:rsidP="00A21641">
      <w:pPr>
        <w:spacing w:before="60" w:after="60" w:line="340" w:lineRule="exact"/>
        <w:ind w:firstLine="709"/>
        <w:jc w:val="both"/>
        <w:rPr>
          <w:rFonts w:ascii="Times New Roman" w:hAnsi="Times New Roman"/>
          <w:b/>
          <w:color w:val="000000"/>
          <w:spacing w:val="6"/>
          <w:szCs w:val="28"/>
          <w:lang w:val="en-US"/>
        </w:rPr>
      </w:pPr>
      <w:r w:rsidRPr="00B40972">
        <w:rPr>
          <w:rFonts w:ascii="Times New Roman" w:hAnsi="Times New Roman"/>
          <w:b/>
          <w:color w:val="000000"/>
          <w:spacing w:val="6"/>
          <w:szCs w:val="28"/>
          <w:lang w:val="en-US"/>
        </w:rPr>
        <w:t xml:space="preserve">III. </w:t>
      </w:r>
      <w:r w:rsidR="004E67CF" w:rsidRPr="00B40972">
        <w:rPr>
          <w:rFonts w:ascii="Times New Roman" w:hAnsi="Times New Roman"/>
          <w:b/>
          <w:bCs/>
          <w:spacing w:val="6"/>
          <w:szCs w:val="28"/>
          <w:lang w:val="nb-NO"/>
        </w:rPr>
        <w:t>TỒN TẠI, HẠN CHẾ</w:t>
      </w:r>
    </w:p>
    <w:p w14:paraId="4B0B3A30" w14:textId="04A15BFA" w:rsidR="00C346DE" w:rsidRPr="00AC429F" w:rsidRDefault="005676E7" w:rsidP="00F549E7">
      <w:pPr>
        <w:spacing w:before="60" w:after="60" w:line="340" w:lineRule="exact"/>
        <w:ind w:firstLine="709"/>
        <w:jc w:val="both"/>
        <w:rPr>
          <w:rFonts w:ascii="Times New Roman" w:hAnsi="Times New Roman"/>
          <w:bCs/>
          <w:spacing w:val="6"/>
          <w:szCs w:val="28"/>
          <w:lang w:val="en-US"/>
        </w:rPr>
      </w:pPr>
      <w:r w:rsidRPr="00E55724">
        <w:rPr>
          <w:rFonts w:ascii="Times New Roman" w:hAnsi="Times New Roman"/>
          <w:i/>
          <w:spacing w:val="6"/>
          <w:szCs w:val="28"/>
          <w:lang w:val="en-US"/>
        </w:rPr>
        <w:t xml:space="preserve">Công tác </w:t>
      </w:r>
      <w:r w:rsidRPr="00E55724">
        <w:rPr>
          <w:rFonts w:ascii="Times New Roman" w:hAnsi="Times New Roman"/>
          <w:i/>
          <w:spacing w:val="6"/>
          <w:szCs w:val="28"/>
        </w:rPr>
        <w:t xml:space="preserve"> </w:t>
      </w:r>
      <w:r w:rsidR="00EC016B">
        <w:rPr>
          <w:rFonts w:ascii="Times New Roman" w:hAnsi="Times New Roman"/>
          <w:i/>
          <w:spacing w:val="6"/>
          <w:szCs w:val="28"/>
          <w:lang w:val="en-US"/>
        </w:rPr>
        <w:t xml:space="preserve">quản lý </w:t>
      </w:r>
      <w:r w:rsidRPr="00E55724">
        <w:rPr>
          <w:rFonts w:ascii="Times New Roman" w:hAnsi="Times New Roman"/>
          <w:i/>
          <w:spacing w:val="6"/>
          <w:szCs w:val="28"/>
        </w:rPr>
        <w:t xml:space="preserve"> </w:t>
      </w:r>
      <w:r w:rsidR="005F6984" w:rsidRPr="00E55724">
        <w:rPr>
          <w:rFonts w:ascii="Times New Roman" w:hAnsi="Times New Roman"/>
          <w:i/>
          <w:spacing w:val="6"/>
          <w:szCs w:val="28"/>
        </w:rPr>
        <w:t xml:space="preserve">dân số - kế hoạch hóa gia đình </w:t>
      </w:r>
      <w:r w:rsidR="005F6984" w:rsidRPr="00E55724">
        <w:rPr>
          <w:rFonts w:ascii="Times New Roman" w:hAnsi="Times New Roman"/>
          <w:i/>
          <w:spacing w:val="6"/>
          <w:szCs w:val="28"/>
          <w:lang w:val="en-US"/>
        </w:rPr>
        <w:t>có lúc, có nơi còn buông lỏng</w:t>
      </w:r>
      <w:r w:rsidR="006A56D6" w:rsidRPr="00E55724">
        <w:rPr>
          <w:rFonts w:ascii="Times New Roman" w:hAnsi="Times New Roman"/>
          <w:bCs/>
          <w:i/>
          <w:spacing w:val="6"/>
          <w:szCs w:val="28"/>
          <w:lang w:val="en-US"/>
        </w:rPr>
        <w:t>,</w:t>
      </w:r>
      <w:r w:rsidR="006A56D6" w:rsidRPr="00B40972">
        <w:rPr>
          <w:rFonts w:ascii="Times New Roman" w:hAnsi="Times New Roman"/>
          <w:bCs/>
          <w:spacing w:val="6"/>
          <w:szCs w:val="28"/>
          <w:lang w:val="en-US"/>
        </w:rPr>
        <w:t xml:space="preserve"> t</w:t>
      </w:r>
      <w:r w:rsidR="00396D7A" w:rsidRPr="00B40972">
        <w:rPr>
          <w:rFonts w:ascii="Times New Roman" w:hAnsi="Times New Roman"/>
          <w:bCs/>
          <w:spacing w:val="6"/>
          <w:szCs w:val="28"/>
          <w:lang w:val="en-US"/>
        </w:rPr>
        <w:t xml:space="preserve">ại các địa phương </w:t>
      </w:r>
      <w:r w:rsidR="00313AD9" w:rsidRPr="00B40972">
        <w:rPr>
          <w:rFonts w:ascii="Times New Roman" w:hAnsi="Times New Roman"/>
          <w:bCs/>
          <w:spacing w:val="6"/>
          <w:szCs w:val="28"/>
          <w:lang w:val="en-US"/>
        </w:rPr>
        <w:t>đoàn đến giám sát</w:t>
      </w:r>
      <w:r w:rsidR="005C0178" w:rsidRPr="00B40972">
        <w:rPr>
          <w:rStyle w:val="FootnoteReference"/>
          <w:rFonts w:ascii="Times New Roman" w:hAnsi="Times New Roman"/>
          <w:bCs/>
          <w:spacing w:val="6"/>
          <w:szCs w:val="28"/>
          <w:lang w:val="en-US"/>
        </w:rPr>
        <w:footnoteReference w:id="10"/>
      </w:r>
      <w:r w:rsidR="00313AD9" w:rsidRPr="00B40972">
        <w:rPr>
          <w:rFonts w:ascii="Times New Roman" w:hAnsi="Times New Roman"/>
          <w:bCs/>
          <w:spacing w:val="6"/>
          <w:szCs w:val="28"/>
          <w:lang w:val="en-US"/>
        </w:rPr>
        <w:t xml:space="preserve">, </w:t>
      </w:r>
      <w:r w:rsidR="009E2406">
        <w:rPr>
          <w:rFonts w:ascii="Times New Roman" w:hAnsi="Times New Roman"/>
          <w:bCs/>
          <w:spacing w:val="6"/>
          <w:szCs w:val="28"/>
          <w:lang w:val="en-US"/>
        </w:rPr>
        <w:t xml:space="preserve">thực hiện việc chuyển giao, tiếp nhận nhiệm vụ dân số - kế hoạch hóa gia đình của Chức danh dân </w:t>
      </w:r>
      <w:r w:rsidR="009E2406">
        <w:rPr>
          <w:rFonts w:ascii="Times New Roman" w:hAnsi="Times New Roman"/>
          <w:bCs/>
          <w:spacing w:val="6"/>
          <w:szCs w:val="28"/>
          <w:lang w:val="en-US"/>
        </w:rPr>
        <w:lastRenderedPageBreak/>
        <w:t>số - kế hoạch hóa gia đình do người hoạt động không chuyên trách cấp xã đảm nhiệm từ Ủy ban nhân dân xã sang Trạm Y tế xã nhưng công tác phối hợp giữa Ủy ban nhân dân xã và Trạm Y tế xã còn thiếu chặt chẽ nên</w:t>
      </w:r>
      <w:r w:rsidR="00F549E7">
        <w:rPr>
          <w:rFonts w:ascii="Times New Roman" w:hAnsi="Times New Roman"/>
          <w:bCs/>
          <w:spacing w:val="6"/>
          <w:szCs w:val="28"/>
          <w:lang w:val="en-US"/>
        </w:rPr>
        <w:t xml:space="preserve"> </w:t>
      </w:r>
      <w:r w:rsidR="00E64115" w:rsidRPr="00B40972">
        <w:rPr>
          <w:rFonts w:ascii="Times New Roman" w:hAnsi="Times New Roman"/>
          <w:bCs/>
          <w:spacing w:val="6"/>
          <w:szCs w:val="28"/>
          <w:lang w:val="en-US"/>
        </w:rPr>
        <w:t>việc triển khai một số hoạt động</w:t>
      </w:r>
      <w:r w:rsidR="005C0178" w:rsidRPr="00B40972">
        <w:rPr>
          <w:rFonts w:ascii="Times New Roman" w:hAnsi="Times New Roman"/>
          <w:bCs/>
          <w:spacing w:val="6"/>
          <w:szCs w:val="28"/>
          <w:lang w:val="en-US"/>
        </w:rPr>
        <w:t xml:space="preserve"> còn khó khăn,</w:t>
      </w:r>
      <w:r w:rsidR="00E75429" w:rsidRPr="00B40972">
        <w:rPr>
          <w:rFonts w:ascii="Times New Roman" w:hAnsi="Times New Roman"/>
          <w:bCs/>
          <w:spacing w:val="6"/>
          <w:szCs w:val="28"/>
          <w:lang w:val="en-US"/>
        </w:rPr>
        <w:t xml:space="preserve"> </w:t>
      </w:r>
      <w:r w:rsidR="005219E9" w:rsidRPr="00B40972">
        <w:rPr>
          <w:rFonts w:ascii="Times New Roman" w:hAnsi="Times New Roman"/>
          <w:bCs/>
          <w:spacing w:val="6"/>
          <w:szCs w:val="28"/>
          <w:lang w:val="en-US"/>
        </w:rPr>
        <w:t>không đảm bảo</w:t>
      </w:r>
      <w:r w:rsidR="00313AD9" w:rsidRPr="00B40972">
        <w:rPr>
          <w:rFonts w:ascii="Times New Roman" w:hAnsi="Times New Roman"/>
          <w:bCs/>
          <w:spacing w:val="6"/>
          <w:szCs w:val="28"/>
          <w:lang w:val="en-US"/>
        </w:rPr>
        <w:t xml:space="preserve"> </w:t>
      </w:r>
      <w:r w:rsidR="00E75429" w:rsidRPr="00B40972">
        <w:rPr>
          <w:rFonts w:ascii="Times New Roman" w:hAnsi="Times New Roman"/>
          <w:bCs/>
          <w:spacing w:val="6"/>
          <w:szCs w:val="28"/>
          <w:lang w:val="en-US"/>
        </w:rPr>
        <w:t xml:space="preserve">theo </w:t>
      </w:r>
      <w:r w:rsidR="00313AD9" w:rsidRPr="00B40972">
        <w:rPr>
          <w:rFonts w:ascii="Times New Roman" w:hAnsi="Times New Roman"/>
          <w:bCs/>
          <w:spacing w:val="6"/>
          <w:szCs w:val="28"/>
          <w:lang w:val="en-US"/>
        </w:rPr>
        <w:t>kế hoạch đề ra</w:t>
      </w:r>
      <w:r w:rsidR="00B15026" w:rsidRPr="00B40972">
        <w:rPr>
          <w:rFonts w:ascii="Times New Roman" w:hAnsi="Times New Roman"/>
          <w:bCs/>
          <w:spacing w:val="6"/>
          <w:szCs w:val="28"/>
          <w:lang w:val="en-US"/>
        </w:rPr>
        <w:t>.</w:t>
      </w:r>
      <w:r w:rsidR="009D15D6" w:rsidRPr="00B40972">
        <w:rPr>
          <w:rFonts w:ascii="Times New Roman" w:hAnsi="Times New Roman"/>
          <w:bCs/>
          <w:spacing w:val="6"/>
          <w:szCs w:val="28"/>
          <w:lang w:val="en-US"/>
        </w:rPr>
        <w:t xml:space="preserve"> </w:t>
      </w:r>
      <w:r w:rsidR="00C346DE" w:rsidRPr="00B40972">
        <w:rPr>
          <w:rFonts w:ascii="Times New Roman" w:hAnsi="Times New Roman"/>
          <w:color w:val="444444"/>
          <w:spacing w:val="6"/>
          <w:szCs w:val="28"/>
          <w:lang w:val="en-US"/>
        </w:rPr>
        <w:t>T</w:t>
      </w:r>
      <w:r w:rsidR="00C346DE" w:rsidRPr="00B40972">
        <w:rPr>
          <w:rFonts w:ascii="Times New Roman" w:hAnsi="Times New Roman"/>
          <w:bCs/>
          <w:spacing w:val="6"/>
          <w:szCs w:val="28"/>
          <w:lang w:val="en-US"/>
        </w:rPr>
        <w:t xml:space="preserve">ại </w:t>
      </w:r>
      <w:r w:rsidR="008D7F0A" w:rsidRPr="00B40972">
        <w:rPr>
          <w:rFonts w:ascii="Times New Roman" w:hAnsi="Times New Roman"/>
          <w:bCs/>
          <w:spacing w:val="6"/>
          <w:szCs w:val="28"/>
          <w:lang w:val="en-US"/>
        </w:rPr>
        <w:t xml:space="preserve">một số </w:t>
      </w:r>
      <w:r w:rsidR="005C0178" w:rsidRPr="00B40972">
        <w:rPr>
          <w:rFonts w:ascii="Times New Roman" w:hAnsi="Times New Roman"/>
          <w:bCs/>
          <w:spacing w:val="6"/>
          <w:szCs w:val="28"/>
          <w:lang w:val="en-US"/>
        </w:rPr>
        <w:t>xã sau sáp nhập</w:t>
      </w:r>
      <w:r w:rsidR="004D7C4B" w:rsidRPr="00B40972">
        <w:rPr>
          <w:rFonts w:ascii="Times New Roman" w:hAnsi="Times New Roman"/>
          <w:bCs/>
          <w:spacing w:val="6"/>
          <w:szCs w:val="28"/>
          <w:lang w:val="en-US"/>
        </w:rPr>
        <w:t>, mặc dù đã hợ</w:t>
      </w:r>
      <w:r w:rsidR="008D7F0A" w:rsidRPr="00B40972">
        <w:rPr>
          <w:rFonts w:ascii="Times New Roman" w:hAnsi="Times New Roman"/>
          <w:bCs/>
          <w:spacing w:val="6"/>
          <w:szCs w:val="28"/>
          <w:lang w:val="en-US"/>
        </w:rPr>
        <w:t>p nhất về tên gọi, đị</w:t>
      </w:r>
      <w:r w:rsidR="00C346DE" w:rsidRPr="00B40972">
        <w:rPr>
          <w:rFonts w:ascii="Times New Roman" w:hAnsi="Times New Roman"/>
          <w:bCs/>
          <w:spacing w:val="6"/>
          <w:szCs w:val="28"/>
          <w:lang w:val="en-US"/>
        </w:rPr>
        <w:t xml:space="preserve">a giới hành chính nhưng các </w:t>
      </w:r>
      <w:r w:rsidR="00DD38D6" w:rsidRPr="00B40972">
        <w:rPr>
          <w:rFonts w:ascii="Times New Roman" w:hAnsi="Times New Roman"/>
          <w:bCs/>
          <w:spacing w:val="6"/>
          <w:szCs w:val="28"/>
          <w:lang w:val="en-US"/>
        </w:rPr>
        <w:t xml:space="preserve">trạm y tế </w:t>
      </w:r>
      <w:r w:rsidR="006B75C7">
        <w:rPr>
          <w:rFonts w:ascii="Times New Roman" w:hAnsi="Times New Roman"/>
          <w:bCs/>
          <w:spacing w:val="6"/>
          <w:szCs w:val="28"/>
          <w:lang w:val="en-US"/>
        </w:rPr>
        <w:t>chưa đưa về một đầu mối</w:t>
      </w:r>
      <w:r w:rsidR="00207B43">
        <w:rPr>
          <w:rFonts w:ascii="Times New Roman" w:hAnsi="Times New Roman"/>
          <w:bCs/>
          <w:spacing w:val="6"/>
          <w:szCs w:val="28"/>
          <w:lang w:val="en-US"/>
        </w:rPr>
        <w:t xml:space="preserve"> hoạt động</w:t>
      </w:r>
      <w:r w:rsidR="006B75C7">
        <w:rPr>
          <w:rFonts w:ascii="Times New Roman" w:hAnsi="Times New Roman"/>
          <w:bCs/>
          <w:spacing w:val="6"/>
          <w:szCs w:val="28"/>
          <w:lang w:val="en-US"/>
        </w:rPr>
        <w:t>,</w:t>
      </w:r>
      <w:r w:rsidR="00C346DE" w:rsidRPr="00B40972">
        <w:rPr>
          <w:rFonts w:ascii="Times New Roman" w:hAnsi="Times New Roman"/>
          <w:bCs/>
          <w:spacing w:val="6"/>
          <w:szCs w:val="28"/>
          <w:lang w:val="en-US"/>
        </w:rPr>
        <w:t xml:space="preserve"> </w:t>
      </w:r>
      <w:r w:rsidR="009028F8" w:rsidRPr="00B40972">
        <w:rPr>
          <w:rFonts w:ascii="Times New Roman" w:hAnsi="Times New Roman"/>
          <w:bCs/>
          <w:spacing w:val="6"/>
          <w:szCs w:val="28"/>
          <w:lang w:val="en-US"/>
        </w:rPr>
        <w:t>đang sử dụng con dấu cũ</w:t>
      </w:r>
      <w:r w:rsidR="003B1E00" w:rsidRPr="00B40972">
        <w:rPr>
          <w:rStyle w:val="FootnoteReference"/>
          <w:rFonts w:ascii="Times New Roman" w:hAnsi="Times New Roman"/>
          <w:bCs/>
          <w:spacing w:val="6"/>
          <w:szCs w:val="28"/>
          <w:lang w:val="en-US"/>
        </w:rPr>
        <w:footnoteReference w:id="11"/>
      </w:r>
      <w:r w:rsidR="003B1E00" w:rsidRPr="00B40972">
        <w:rPr>
          <w:rFonts w:ascii="Times New Roman" w:hAnsi="Times New Roman"/>
          <w:bCs/>
          <w:spacing w:val="6"/>
          <w:szCs w:val="28"/>
          <w:lang w:val="en-US"/>
        </w:rPr>
        <w:t xml:space="preserve">, </w:t>
      </w:r>
      <w:r w:rsidR="004D7C4B" w:rsidRPr="00B40972">
        <w:rPr>
          <w:rFonts w:ascii="Times New Roman" w:hAnsi="Times New Roman"/>
          <w:bCs/>
          <w:spacing w:val="6"/>
          <w:szCs w:val="28"/>
          <w:lang w:val="en-US"/>
        </w:rPr>
        <w:t xml:space="preserve">số liệu về </w:t>
      </w:r>
      <w:r w:rsidR="006B75C7">
        <w:rPr>
          <w:rFonts w:ascii="Times New Roman" w:hAnsi="Times New Roman"/>
          <w:bCs/>
          <w:spacing w:val="6"/>
          <w:szCs w:val="28"/>
          <w:lang w:val="en-US"/>
        </w:rPr>
        <w:t>DS - KHHGĐ</w:t>
      </w:r>
      <w:r w:rsidR="003B1E00" w:rsidRPr="00B40972">
        <w:rPr>
          <w:rFonts w:ascii="Times New Roman" w:hAnsi="Times New Roman"/>
          <w:bCs/>
          <w:spacing w:val="6"/>
          <w:szCs w:val="28"/>
          <w:lang w:val="en-US"/>
        </w:rPr>
        <w:t xml:space="preserve"> </w:t>
      </w:r>
      <w:r w:rsidR="004D7C4B" w:rsidRPr="00B40972">
        <w:rPr>
          <w:rFonts w:ascii="Times New Roman" w:hAnsi="Times New Roman"/>
          <w:bCs/>
          <w:spacing w:val="6"/>
          <w:szCs w:val="28"/>
          <w:lang w:val="en-US"/>
        </w:rPr>
        <w:t>chưa được</w:t>
      </w:r>
      <w:r w:rsidR="00581339" w:rsidRPr="00B40972">
        <w:rPr>
          <w:rFonts w:ascii="Times New Roman" w:hAnsi="Times New Roman"/>
          <w:bCs/>
          <w:spacing w:val="6"/>
          <w:szCs w:val="28"/>
          <w:lang w:val="en-US"/>
        </w:rPr>
        <w:t xml:space="preserve"> </w:t>
      </w:r>
      <w:r w:rsidR="004D7C4B" w:rsidRPr="00B40972">
        <w:rPr>
          <w:rFonts w:ascii="Times New Roman" w:hAnsi="Times New Roman"/>
          <w:bCs/>
          <w:spacing w:val="6"/>
          <w:szCs w:val="28"/>
          <w:lang w:val="en-US"/>
        </w:rPr>
        <w:t>tổng hợp</w:t>
      </w:r>
      <w:r w:rsidR="00DD38D6" w:rsidRPr="00B40972">
        <w:rPr>
          <w:rFonts w:ascii="Times New Roman" w:hAnsi="Times New Roman"/>
          <w:bCs/>
          <w:spacing w:val="6"/>
          <w:szCs w:val="28"/>
          <w:lang w:val="en-US"/>
        </w:rPr>
        <w:t xml:space="preserve"> </w:t>
      </w:r>
      <w:r w:rsidR="00B56984" w:rsidRPr="00B40972">
        <w:rPr>
          <w:rFonts w:ascii="Times New Roman" w:hAnsi="Times New Roman"/>
          <w:bCs/>
          <w:spacing w:val="6"/>
          <w:szCs w:val="28"/>
          <w:lang w:val="en-US"/>
        </w:rPr>
        <w:t>đưa về một đầu mối</w:t>
      </w:r>
      <w:r w:rsidR="00DE4528" w:rsidRPr="00B40972">
        <w:rPr>
          <w:rFonts w:ascii="Times New Roman" w:hAnsi="Times New Roman"/>
          <w:bCs/>
          <w:spacing w:val="6"/>
          <w:szCs w:val="28"/>
          <w:lang w:val="en-US"/>
        </w:rPr>
        <w:t>.</w:t>
      </w:r>
      <w:r w:rsidR="00C346DE" w:rsidRPr="00B40972">
        <w:rPr>
          <w:rFonts w:ascii="Times New Roman" w:hAnsi="Times New Roman"/>
          <w:color w:val="FF0000"/>
          <w:spacing w:val="6"/>
          <w:szCs w:val="28"/>
          <w:lang w:val="en-US"/>
        </w:rPr>
        <w:t xml:space="preserve"> </w:t>
      </w:r>
    </w:p>
    <w:p w14:paraId="0E05B6EF" w14:textId="452D6D21" w:rsidR="00201498" w:rsidRDefault="008D5699" w:rsidP="00A21641">
      <w:pPr>
        <w:spacing w:before="60" w:after="60" w:line="340" w:lineRule="exact"/>
        <w:ind w:firstLine="709"/>
        <w:jc w:val="both"/>
        <w:rPr>
          <w:rFonts w:ascii="Times New Roman" w:hAnsi="Times New Roman"/>
          <w:spacing w:val="6"/>
          <w:szCs w:val="28"/>
          <w:lang w:val="en-US"/>
        </w:rPr>
      </w:pPr>
      <w:r w:rsidRPr="00B40972">
        <w:rPr>
          <w:rFonts w:ascii="Times New Roman" w:hAnsi="Times New Roman"/>
          <w:color w:val="000000"/>
          <w:spacing w:val="6"/>
          <w:szCs w:val="28"/>
          <w:lang w:val="en-US"/>
        </w:rPr>
        <w:t>Việc thu thập, thống kê số liệu</w:t>
      </w:r>
      <w:r w:rsidR="00690AC9" w:rsidRPr="00B40972">
        <w:rPr>
          <w:rFonts w:ascii="Times New Roman" w:hAnsi="Times New Roman"/>
          <w:color w:val="000000"/>
          <w:spacing w:val="6"/>
          <w:szCs w:val="28"/>
          <w:lang w:val="en-US"/>
        </w:rPr>
        <w:t xml:space="preserve"> quản lý </w:t>
      </w:r>
      <w:r w:rsidRPr="00B40972">
        <w:rPr>
          <w:rFonts w:ascii="Times New Roman" w:hAnsi="Times New Roman"/>
          <w:color w:val="000000"/>
          <w:spacing w:val="6"/>
          <w:szCs w:val="28"/>
          <w:lang w:val="en-US"/>
        </w:rPr>
        <w:t>về</w:t>
      </w:r>
      <w:r w:rsidR="00690AC9" w:rsidRPr="00B40972">
        <w:rPr>
          <w:rFonts w:ascii="Times New Roman" w:hAnsi="Times New Roman"/>
          <w:color w:val="000000"/>
          <w:spacing w:val="6"/>
          <w:szCs w:val="28"/>
          <w:lang w:val="en-US"/>
        </w:rPr>
        <w:t xml:space="preserve"> công tác</w:t>
      </w:r>
      <w:r w:rsidRPr="00B40972">
        <w:rPr>
          <w:rFonts w:ascii="Times New Roman" w:hAnsi="Times New Roman"/>
          <w:color w:val="000000"/>
          <w:spacing w:val="6"/>
          <w:szCs w:val="28"/>
          <w:lang w:val="en-US"/>
        </w:rPr>
        <w:t xml:space="preserve"> </w:t>
      </w:r>
      <w:r w:rsidR="006B75C7">
        <w:rPr>
          <w:rFonts w:ascii="Times New Roman" w:hAnsi="Times New Roman"/>
          <w:spacing w:val="6"/>
          <w:szCs w:val="28"/>
          <w:lang w:val="en-US"/>
        </w:rPr>
        <w:t>DS - KHHGĐ</w:t>
      </w:r>
      <w:r w:rsidRPr="00B40972">
        <w:rPr>
          <w:rFonts w:ascii="Times New Roman" w:hAnsi="Times New Roman"/>
          <w:spacing w:val="6"/>
          <w:szCs w:val="28"/>
          <w:lang w:val="en-US"/>
        </w:rPr>
        <w:t xml:space="preserve"> </w:t>
      </w:r>
      <w:r w:rsidR="000C19D0" w:rsidRPr="00B40972">
        <w:rPr>
          <w:rFonts w:ascii="Times New Roman" w:hAnsi="Times New Roman"/>
          <w:spacing w:val="6"/>
          <w:szCs w:val="28"/>
          <w:lang w:val="en-US"/>
        </w:rPr>
        <w:t>tại một số xã, phường</w:t>
      </w:r>
      <w:r w:rsidR="00690AC9" w:rsidRPr="00B40972">
        <w:rPr>
          <w:rFonts w:ascii="Times New Roman" w:hAnsi="Times New Roman"/>
          <w:spacing w:val="6"/>
          <w:szCs w:val="28"/>
          <w:lang w:val="en-US"/>
        </w:rPr>
        <w:t xml:space="preserve"> c</w:t>
      </w:r>
      <w:r w:rsidRPr="00B40972">
        <w:rPr>
          <w:rFonts w:ascii="Times New Roman" w:hAnsi="Times New Roman"/>
          <w:spacing w:val="6"/>
          <w:szCs w:val="28"/>
          <w:lang w:val="en-US"/>
        </w:rPr>
        <w:t>òn khó khăn</w:t>
      </w:r>
      <w:r w:rsidR="00E20642" w:rsidRPr="00B40972">
        <w:rPr>
          <w:rFonts w:ascii="Times New Roman" w:hAnsi="Times New Roman"/>
          <w:color w:val="000000"/>
          <w:spacing w:val="6"/>
          <w:szCs w:val="28"/>
          <w:lang w:val="en-US"/>
        </w:rPr>
        <w:t xml:space="preserve"> </w:t>
      </w:r>
      <w:r w:rsidR="00814DAB" w:rsidRPr="00B40972">
        <w:rPr>
          <w:rFonts w:ascii="Times New Roman" w:hAnsi="Times New Roman"/>
          <w:color w:val="000000"/>
          <w:spacing w:val="6"/>
          <w:szCs w:val="28"/>
          <w:lang w:val="en-US"/>
        </w:rPr>
        <w:t xml:space="preserve">do </w:t>
      </w:r>
      <w:r w:rsidR="00271D61" w:rsidRPr="00B40972">
        <w:rPr>
          <w:rFonts w:ascii="Times New Roman" w:hAnsi="Times New Roman"/>
          <w:color w:val="000000"/>
          <w:spacing w:val="6"/>
          <w:szCs w:val="28"/>
          <w:lang w:val="en-US"/>
        </w:rPr>
        <w:t xml:space="preserve">khả năng tổng hợp </w:t>
      </w:r>
      <w:r w:rsidR="008362BD" w:rsidRPr="00B40972">
        <w:rPr>
          <w:rFonts w:ascii="Times New Roman" w:hAnsi="Times New Roman"/>
          <w:color w:val="000000"/>
          <w:spacing w:val="6"/>
          <w:szCs w:val="28"/>
          <w:lang w:val="en-US"/>
        </w:rPr>
        <w:t xml:space="preserve">của </w:t>
      </w:r>
      <w:r w:rsidR="00E20642" w:rsidRPr="00B40972">
        <w:rPr>
          <w:rFonts w:ascii="Times New Roman" w:hAnsi="Times New Roman"/>
          <w:color w:val="000000"/>
          <w:spacing w:val="6"/>
          <w:szCs w:val="28"/>
          <w:lang w:val="en-US"/>
        </w:rPr>
        <w:t>cộng tác</w:t>
      </w:r>
      <w:r w:rsidR="00814DAB" w:rsidRPr="00B40972">
        <w:rPr>
          <w:rFonts w:ascii="Times New Roman" w:hAnsi="Times New Roman"/>
          <w:color w:val="000000"/>
          <w:spacing w:val="6"/>
          <w:szCs w:val="28"/>
          <w:lang w:val="en-US"/>
        </w:rPr>
        <w:t xml:space="preserve"> viên</w:t>
      </w:r>
      <w:r w:rsidR="008362BD" w:rsidRPr="00B40972">
        <w:rPr>
          <w:rFonts w:ascii="Times New Roman" w:hAnsi="Times New Roman"/>
          <w:color w:val="000000"/>
          <w:spacing w:val="6"/>
          <w:szCs w:val="28"/>
          <w:lang w:val="en-US"/>
        </w:rPr>
        <w:t xml:space="preserve"> dân số</w:t>
      </w:r>
      <w:r w:rsidR="00814DAB" w:rsidRPr="00B40972">
        <w:rPr>
          <w:rFonts w:ascii="Times New Roman" w:hAnsi="Times New Roman"/>
          <w:color w:val="000000"/>
          <w:spacing w:val="6"/>
          <w:szCs w:val="28"/>
          <w:lang w:val="en-US"/>
        </w:rPr>
        <w:t xml:space="preserve"> còn hạn chế</w:t>
      </w:r>
      <w:r w:rsidR="008362BD" w:rsidRPr="00B40972">
        <w:rPr>
          <w:rFonts w:ascii="Times New Roman" w:hAnsi="Times New Roman"/>
          <w:color w:val="000000"/>
          <w:spacing w:val="6"/>
          <w:szCs w:val="28"/>
          <w:lang w:val="en-US"/>
        </w:rPr>
        <w:t xml:space="preserve">, </w:t>
      </w:r>
      <w:r w:rsidR="00271D61" w:rsidRPr="00B40972">
        <w:rPr>
          <w:rFonts w:ascii="Times New Roman" w:hAnsi="Times New Roman"/>
          <w:color w:val="000000"/>
          <w:spacing w:val="6"/>
          <w:szCs w:val="28"/>
          <w:lang w:val="en-US"/>
        </w:rPr>
        <w:t xml:space="preserve">địa bàn dân cư dàn trải, </w:t>
      </w:r>
      <w:r w:rsidR="000C19D0" w:rsidRPr="00B40972">
        <w:rPr>
          <w:rFonts w:ascii="Times New Roman" w:hAnsi="Times New Roman"/>
          <w:color w:val="000000"/>
          <w:spacing w:val="6"/>
          <w:szCs w:val="28"/>
          <w:lang w:val="en-US"/>
        </w:rPr>
        <w:t>một số địa phương có</w:t>
      </w:r>
      <w:r w:rsidR="00AB4AAA" w:rsidRPr="00B40972">
        <w:rPr>
          <w:rFonts w:ascii="Times New Roman" w:hAnsi="Times New Roman"/>
          <w:spacing w:val="6"/>
          <w:szCs w:val="28"/>
          <w:lang w:val="en-US"/>
        </w:rPr>
        <w:t xml:space="preserve"> nhân khẩu</w:t>
      </w:r>
      <w:r w:rsidR="00690AC9" w:rsidRPr="00B40972">
        <w:rPr>
          <w:rFonts w:ascii="Times New Roman" w:hAnsi="Times New Roman"/>
          <w:spacing w:val="6"/>
          <w:szCs w:val="28"/>
          <w:lang w:val="en-US"/>
        </w:rPr>
        <w:t xml:space="preserve"> </w:t>
      </w:r>
      <w:r w:rsidR="003B1E00" w:rsidRPr="00B40972">
        <w:rPr>
          <w:rFonts w:ascii="Times New Roman" w:hAnsi="Times New Roman"/>
          <w:spacing w:val="6"/>
          <w:szCs w:val="28"/>
          <w:lang w:val="en-US"/>
        </w:rPr>
        <w:t>đông</w:t>
      </w:r>
      <w:r w:rsidR="00AC00E8" w:rsidRPr="00B40972">
        <w:rPr>
          <w:rFonts w:ascii="Times New Roman" w:hAnsi="Times New Roman"/>
          <w:spacing w:val="6"/>
          <w:szCs w:val="28"/>
          <w:lang w:val="en-US"/>
        </w:rPr>
        <w:t xml:space="preserve">, </w:t>
      </w:r>
      <w:r w:rsidR="003B1E00" w:rsidRPr="00B40972">
        <w:rPr>
          <w:rFonts w:ascii="Times New Roman" w:hAnsi="Times New Roman"/>
          <w:spacing w:val="6"/>
          <w:szCs w:val="28"/>
          <w:lang w:val="en-US"/>
        </w:rPr>
        <w:t xml:space="preserve">tỷ lệ </w:t>
      </w:r>
      <w:r w:rsidR="00E20642" w:rsidRPr="00B40972">
        <w:rPr>
          <w:rFonts w:ascii="Times New Roman" w:hAnsi="Times New Roman"/>
          <w:spacing w:val="6"/>
          <w:szCs w:val="28"/>
          <w:lang w:val="en-US"/>
        </w:rPr>
        <w:t>đồng bào Thiên chúa giá</w:t>
      </w:r>
      <w:r w:rsidR="003B1E00" w:rsidRPr="00B40972">
        <w:rPr>
          <w:rFonts w:ascii="Times New Roman" w:hAnsi="Times New Roman"/>
          <w:spacing w:val="6"/>
          <w:szCs w:val="28"/>
          <w:lang w:val="en-US"/>
        </w:rPr>
        <w:t>o</w:t>
      </w:r>
      <w:r w:rsidR="00E20642" w:rsidRPr="00B40972">
        <w:rPr>
          <w:rFonts w:ascii="Times New Roman" w:hAnsi="Times New Roman"/>
          <w:spacing w:val="6"/>
          <w:szCs w:val="28"/>
          <w:lang w:val="en-US"/>
        </w:rPr>
        <w:t xml:space="preserve"> khá cao</w:t>
      </w:r>
      <w:r w:rsidR="0009009F" w:rsidRPr="00B40972">
        <w:rPr>
          <w:rFonts w:ascii="Times New Roman" w:hAnsi="Times New Roman"/>
          <w:spacing w:val="6"/>
          <w:szCs w:val="28"/>
          <w:lang w:val="en-US"/>
        </w:rPr>
        <w:t xml:space="preserve">, </w:t>
      </w:r>
      <w:r w:rsidR="00116860" w:rsidRPr="00B40972">
        <w:rPr>
          <w:rFonts w:ascii="Times New Roman" w:hAnsi="Times New Roman"/>
          <w:spacing w:val="6"/>
          <w:szCs w:val="28"/>
          <w:lang w:val="en-US"/>
        </w:rPr>
        <w:t xml:space="preserve">dân số </w:t>
      </w:r>
      <w:r w:rsidR="0009009F" w:rsidRPr="00B40972">
        <w:rPr>
          <w:rFonts w:ascii="Times New Roman" w:hAnsi="Times New Roman"/>
          <w:spacing w:val="6"/>
          <w:szCs w:val="28"/>
          <w:lang w:val="en-US"/>
        </w:rPr>
        <w:t>biến động</w:t>
      </w:r>
      <w:r w:rsidR="006B75C7">
        <w:rPr>
          <w:rFonts w:ascii="Times New Roman" w:hAnsi="Times New Roman"/>
          <w:spacing w:val="6"/>
          <w:szCs w:val="28"/>
          <w:lang w:val="en-US"/>
        </w:rPr>
        <w:t xml:space="preserve"> nhiều</w:t>
      </w:r>
      <w:r w:rsidR="0009009F" w:rsidRPr="00B40972">
        <w:rPr>
          <w:rFonts w:ascii="Times New Roman" w:hAnsi="Times New Roman"/>
          <w:spacing w:val="6"/>
          <w:szCs w:val="28"/>
          <w:lang w:val="en-US"/>
        </w:rPr>
        <w:t xml:space="preserve"> </w:t>
      </w:r>
      <w:r w:rsidR="002862A8" w:rsidRPr="00B40972">
        <w:rPr>
          <w:rFonts w:ascii="Times New Roman" w:hAnsi="Times New Roman"/>
          <w:spacing w:val="6"/>
          <w:szCs w:val="28"/>
          <w:lang w:val="en-US"/>
        </w:rPr>
        <w:t>bởi tình hình</w:t>
      </w:r>
      <w:r w:rsidR="00116860" w:rsidRPr="00B40972">
        <w:rPr>
          <w:rFonts w:ascii="Times New Roman" w:hAnsi="Times New Roman"/>
          <w:spacing w:val="6"/>
          <w:szCs w:val="28"/>
          <w:lang w:val="en-US"/>
        </w:rPr>
        <w:t xml:space="preserve"> </w:t>
      </w:r>
      <w:r w:rsidR="004D1130" w:rsidRPr="00B40972">
        <w:rPr>
          <w:rFonts w:ascii="Times New Roman" w:hAnsi="Times New Roman"/>
          <w:spacing w:val="6"/>
          <w:szCs w:val="28"/>
          <w:lang w:val="en-US"/>
        </w:rPr>
        <w:t>nhập cư, di cư</w:t>
      </w:r>
      <w:r w:rsidR="0009009F" w:rsidRPr="00B40972">
        <w:rPr>
          <w:rFonts w:ascii="Times New Roman" w:hAnsi="Times New Roman"/>
          <w:spacing w:val="6"/>
          <w:szCs w:val="28"/>
          <w:lang w:val="en-US"/>
        </w:rPr>
        <w:t xml:space="preserve"> như</w:t>
      </w:r>
      <w:r w:rsidR="00E20642" w:rsidRPr="00B40972">
        <w:rPr>
          <w:rFonts w:ascii="Times New Roman" w:hAnsi="Times New Roman"/>
          <w:spacing w:val="6"/>
          <w:szCs w:val="28"/>
          <w:lang w:val="en-US"/>
        </w:rPr>
        <w:t xml:space="preserve"> phường Kỳ Thịnh (thị xã Kỳ Anh), </w:t>
      </w:r>
      <w:r w:rsidR="001E5E7E" w:rsidRPr="00B40972">
        <w:rPr>
          <w:rFonts w:ascii="Times New Roman" w:hAnsi="Times New Roman"/>
          <w:spacing w:val="6"/>
          <w:szCs w:val="28"/>
          <w:lang w:val="en-US"/>
        </w:rPr>
        <w:t>xã Xuân Viên (huyện Nghi Xuân),</w:t>
      </w:r>
      <w:r w:rsidR="003436FA" w:rsidRPr="00B40972">
        <w:rPr>
          <w:rFonts w:ascii="Times New Roman" w:hAnsi="Times New Roman"/>
          <w:spacing w:val="6"/>
          <w:szCs w:val="28"/>
          <w:lang w:val="en-US"/>
        </w:rPr>
        <w:t>…</w:t>
      </w:r>
    </w:p>
    <w:p w14:paraId="424C1F0D" w14:textId="7DFBD2F5" w:rsidR="00420F5D" w:rsidRPr="00B40972" w:rsidRDefault="00420F5D" w:rsidP="00D650DD">
      <w:pPr>
        <w:spacing w:before="60" w:after="60" w:line="340" w:lineRule="exact"/>
        <w:ind w:firstLine="720"/>
        <w:jc w:val="both"/>
        <w:rPr>
          <w:rFonts w:ascii="Times New Roman" w:hAnsi="Times New Roman"/>
          <w:color w:val="444444"/>
          <w:spacing w:val="6"/>
          <w:szCs w:val="28"/>
          <w:lang w:val="en-US"/>
        </w:rPr>
      </w:pPr>
      <w:r w:rsidRPr="000121CC">
        <w:rPr>
          <w:rFonts w:ascii="Times New Roman" w:hAnsi="Times New Roman"/>
          <w:spacing w:val="6"/>
          <w:szCs w:val="28"/>
          <w:lang w:val="nb-NO"/>
        </w:rPr>
        <w:t xml:space="preserve">Việc nâng cao chất lượng dân số chưa được các ngành, các cấp quan tâm đúng mức, </w:t>
      </w:r>
      <w:r w:rsidRPr="00B40972">
        <w:rPr>
          <w:rFonts w:ascii="Times New Roman" w:hAnsi="Times New Roman"/>
          <w:spacing w:val="6"/>
          <w:szCs w:val="28"/>
          <w:lang w:val="nb-NO"/>
        </w:rPr>
        <w:t>sau hơn 2 năm thực hiện Nghị quyết 21-NQ/TW ngày 25/10/2017 của Ban Chấp Trung ương</w:t>
      </w:r>
      <w:r w:rsidRPr="00B40972">
        <w:rPr>
          <w:rFonts w:ascii="Times New Roman" w:hAnsi="Times New Roman"/>
          <w:color w:val="000000"/>
          <w:spacing w:val="6"/>
          <w:szCs w:val="28"/>
          <w:shd w:val="clear" w:color="auto" w:fill="FFFFFF"/>
        </w:rPr>
        <w:t xml:space="preserve"> về công tác dân số trong tình hình mới</w:t>
      </w:r>
      <w:r>
        <w:rPr>
          <w:rFonts w:ascii="Times New Roman" w:hAnsi="Times New Roman"/>
          <w:color w:val="000000"/>
          <w:spacing w:val="6"/>
          <w:szCs w:val="28"/>
          <w:shd w:val="clear" w:color="auto" w:fill="FFFFFF"/>
          <w:lang w:val="en-US"/>
        </w:rPr>
        <w:t>;</w:t>
      </w:r>
      <w:r w:rsidRPr="00B40972">
        <w:rPr>
          <w:rFonts w:ascii="Times New Roman" w:hAnsi="Times New Roman"/>
          <w:color w:val="000000"/>
          <w:spacing w:val="6"/>
          <w:szCs w:val="28"/>
          <w:shd w:val="clear" w:color="auto" w:fill="FFFFFF"/>
        </w:rPr>
        <w:t xml:space="preserve"> </w:t>
      </w:r>
      <w:r w:rsidRPr="00B40972">
        <w:rPr>
          <w:rFonts w:ascii="Times New Roman" w:hAnsi="Times New Roman"/>
          <w:spacing w:val="6"/>
          <w:szCs w:val="28"/>
          <w:lang w:val="nb-NO"/>
        </w:rPr>
        <w:t>Chương trình hành động 955 - CTr/TU ngày 16/3/2018 và Kế hoạch 184/KH-UBND ngày 05/6/2018 của Ủy ban nhân dân tỉnh</w:t>
      </w:r>
      <w:r w:rsidRPr="00B40972">
        <w:rPr>
          <w:rStyle w:val="FootnoteReference"/>
          <w:rFonts w:ascii="Times New Roman" w:hAnsi="Times New Roman"/>
          <w:spacing w:val="6"/>
          <w:szCs w:val="28"/>
          <w:lang w:val="nb-NO"/>
        </w:rPr>
        <w:footnoteReference w:id="12"/>
      </w:r>
      <w:r w:rsidRPr="00B40972">
        <w:rPr>
          <w:rFonts w:ascii="Times New Roman" w:hAnsi="Times New Roman"/>
          <w:spacing w:val="6"/>
          <w:szCs w:val="28"/>
          <w:lang w:val="nb-NO"/>
        </w:rPr>
        <w:t>, với tinh thần “Tiếp tục c</w:t>
      </w:r>
      <w:r w:rsidRPr="00B40972">
        <w:rPr>
          <w:rFonts w:ascii="Times New Roman" w:hAnsi="Times New Roman"/>
          <w:color w:val="000000"/>
          <w:spacing w:val="6"/>
          <w:szCs w:val="28"/>
          <w:shd w:val="clear" w:color="auto" w:fill="FFFFFF"/>
        </w:rPr>
        <w:t xml:space="preserve">huyển trọng tâm chính sách dân số từ Dân số - </w:t>
      </w:r>
      <w:r w:rsidRPr="00B40972">
        <w:rPr>
          <w:rFonts w:ascii="Times New Roman" w:hAnsi="Times New Roman"/>
          <w:color w:val="000000"/>
          <w:spacing w:val="6"/>
          <w:szCs w:val="28"/>
          <w:shd w:val="clear" w:color="auto" w:fill="FFFFFF"/>
          <w:lang w:val="en-US"/>
        </w:rPr>
        <w:t>Kế hoạch hóa gia đình</w:t>
      </w:r>
      <w:r w:rsidRPr="00B40972">
        <w:rPr>
          <w:rFonts w:ascii="Times New Roman" w:hAnsi="Times New Roman"/>
          <w:color w:val="000000"/>
          <w:spacing w:val="6"/>
          <w:szCs w:val="28"/>
          <w:shd w:val="clear" w:color="auto" w:fill="FFFFFF"/>
        </w:rPr>
        <w:t xml:space="preserve"> sang Dân số và Phát triển</w:t>
      </w:r>
      <w:r w:rsidRPr="00B40972">
        <w:rPr>
          <w:rFonts w:ascii="Times New Roman" w:hAnsi="Times New Roman"/>
          <w:color w:val="000000"/>
          <w:spacing w:val="6"/>
          <w:szCs w:val="28"/>
          <w:shd w:val="clear" w:color="auto" w:fill="FFFFFF"/>
          <w:lang w:val="en-US"/>
        </w:rPr>
        <w:t>, c</w:t>
      </w:r>
      <w:r w:rsidRPr="00B40972">
        <w:rPr>
          <w:rFonts w:ascii="Times New Roman" w:hAnsi="Times New Roman"/>
          <w:color w:val="000000"/>
          <w:spacing w:val="6"/>
          <w:szCs w:val="28"/>
          <w:shd w:val="clear" w:color="auto" w:fill="FFFFFF"/>
        </w:rPr>
        <w:t>ông tác dân số phải chú trọng toàn diện các mặt quy mô, cơ cấu, phân bố, đặc biệt là chất lượng dân số</w:t>
      </w:r>
      <w:r w:rsidRPr="00B40972">
        <w:rPr>
          <w:rFonts w:ascii="Times New Roman" w:hAnsi="Times New Roman"/>
          <w:color w:val="000000"/>
          <w:spacing w:val="6"/>
          <w:szCs w:val="28"/>
          <w:shd w:val="clear" w:color="auto" w:fill="FFFFFF"/>
          <w:lang w:val="en-US"/>
        </w:rPr>
        <w:t>” song v</w:t>
      </w:r>
      <w:r w:rsidRPr="00B40972">
        <w:rPr>
          <w:rFonts w:ascii="Times New Roman" w:hAnsi="Times New Roman"/>
          <w:spacing w:val="6"/>
          <w:szCs w:val="28"/>
          <w:lang w:val="nb-NO"/>
        </w:rPr>
        <w:t>iệc chăm sóc sức khỏe sinh sản, sức khỏe người cao tuổi, khám sàng lọc các bệnh tật bẩm sinh ở trẻ sơ sinh chủ yếu đang lồng ghép triển khai theo các chương trình, đề án.</w:t>
      </w:r>
      <w:r w:rsidRPr="00B40972">
        <w:rPr>
          <w:rFonts w:ascii="Times New Roman" w:hAnsi="Times New Roman"/>
          <w:spacing w:val="6"/>
          <w:szCs w:val="28"/>
          <w:lang w:val="en-US"/>
        </w:rPr>
        <w:t xml:space="preserve"> To</w:t>
      </w:r>
      <w:r w:rsidRPr="00B40972">
        <w:rPr>
          <w:rFonts w:ascii="Times New Roman" w:hAnsi="Times New Roman"/>
          <w:spacing w:val="6"/>
          <w:szCs w:val="28"/>
          <w:lang w:val="nb-NO"/>
        </w:rPr>
        <w:t>àn tỉnh hiện chưa xây dựng được mô hình chăm sóc sức khỏe toàn diện theo các nhóm đối tượng.</w:t>
      </w:r>
    </w:p>
    <w:p w14:paraId="4F069320" w14:textId="7AC05730" w:rsidR="0050402D" w:rsidRPr="00B40972" w:rsidRDefault="0086115D" w:rsidP="00A21641">
      <w:pPr>
        <w:autoSpaceDE w:val="0"/>
        <w:autoSpaceDN w:val="0"/>
        <w:adjustRightInd w:val="0"/>
        <w:spacing w:before="60" w:after="60" w:line="340" w:lineRule="exact"/>
        <w:ind w:firstLine="720"/>
        <w:jc w:val="both"/>
        <w:rPr>
          <w:rFonts w:ascii="Times New Roman" w:hAnsi="Times New Roman"/>
          <w:spacing w:val="6"/>
          <w:szCs w:val="28"/>
          <w:lang w:val="en-US"/>
        </w:rPr>
      </w:pPr>
      <w:r w:rsidRPr="00E55724">
        <w:rPr>
          <w:rFonts w:ascii="Times New Roman" w:hAnsi="Times New Roman"/>
          <w:i/>
          <w:spacing w:val="6"/>
          <w:szCs w:val="28"/>
          <w:lang w:val="en-US"/>
        </w:rPr>
        <w:t xml:space="preserve">Công tác bồi dưỡng, tập huấn </w:t>
      </w:r>
      <w:r w:rsidR="00EA2A7C" w:rsidRPr="00E55724">
        <w:rPr>
          <w:rFonts w:ascii="Times New Roman" w:hAnsi="Times New Roman"/>
          <w:i/>
          <w:spacing w:val="6"/>
          <w:szCs w:val="28"/>
          <w:lang w:val="en-US"/>
        </w:rPr>
        <w:t xml:space="preserve">kỹ năng, nghiệp vụ </w:t>
      </w:r>
      <w:r w:rsidRPr="00E55724">
        <w:rPr>
          <w:rFonts w:ascii="Times New Roman" w:hAnsi="Times New Roman"/>
          <w:i/>
          <w:spacing w:val="6"/>
          <w:szCs w:val="28"/>
          <w:lang w:val="en-US"/>
        </w:rPr>
        <w:t>cho đội ngũ cán bộ</w:t>
      </w:r>
      <w:r w:rsidR="00C0263A" w:rsidRPr="00E55724">
        <w:rPr>
          <w:rFonts w:ascii="Times New Roman" w:hAnsi="Times New Roman"/>
          <w:i/>
          <w:spacing w:val="6"/>
          <w:szCs w:val="28"/>
          <w:lang w:val="en-US"/>
        </w:rPr>
        <w:t xml:space="preserve"> hiệu quả chưa cao</w:t>
      </w:r>
      <w:r w:rsidR="0050402D" w:rsidRPr="00E55724">
        <w:rPr>
          <w:rFonts w:ascii="Times New Roman" w:hAnsi="Times New Roman"/>
          <w:i/>
          <w:spacing w:val="6"/>
          <w:szCs w:val="28"/>
          <w:lang w:val="en-US"/>
        </w:rPr>
        <w:t>,</w:t>
      </w:r>
      <w:r w:rsidR="0050402D" w:rsidRPr="00B40972">
        <w:rPr>
          <w:rFonts w:ascii="Times New Roman" w:hAnsi="Times New Roman"/>
          <w:spacing w:val="6"/>
          <w:szCs w:val="28"/>
          <w:lang w:val="en-US"/>
        </w:rPr>
        <w:t xml:space="preserve"> </w:t>
      </w:r>
      <w:r w:rsidR="00EB1519" w:rsidRPr="00B40972">
        <w:rPr>
          <w:rFonts w:ascii="Times New Roman" w:hAnsi="Times New Roman"/>
          <w:spacing w:val="6"/>
          <w:szCs w:val="28"/>
          <w:lang w:val="en-US"/>
        </w:rPr>
        <w:t xml:space="preserve">sau khi kiện toàn tổ chức bộ máy, ngành y tế đã kịp thời tổ chức tập huấn, bồi dưỡng cho </w:t>
      </w:r>
      <w:r w:rsidR="0050402D" w:rsidRPr="00B40972">
        <w:rPr>
          <w:rFonts w:ascii="Times New Roman" w:hAnsi="Times New Roman"/>
          <w:spacing w:val="6"/>
          <w:szCs w:val="28"/>
          <w:lang w:val="en-US"/>
        </w:rPr>
        <w:t>đội ngũ cán bộ và cộng tác viên dân số</w:t>
      </w:r>
      <w:r w:rsidR="00EB1519" w:rsidRPr="00B40972">
        <w:rPr>
          <w:rFonts w:ascii="Times New Roman" w:hAnsi="Times New Roman"/>
          <w:spacing w:val="6"/>
          <w:szCs w:val="28"/>
          <w:lang w:val="en-US"/>
        </w:rPr>
        <w:t xml:space="preserve">, song </w:t>
      </w:r>
      <w:r w:rsidR="00AA1CE1" w:rsidRPr="00B40972">
        <w:rPr>
          <w:rFonts w:ascii="Times New Roman" w:hAnsi="Times New Roman"/>
          <w:spacing w:val="6"/>
          <w:szCs w:val="28"/>
          <w:lang w:val="en-US"/>
        </w:rPr>
        <w:t xml:space="preserve">hầu hết </w:t>
      </w:r>
      <w:r w:rsidR="00EB1519" w:rsidRPr="00B40972">
        <w:rPr>
          <w:rFonts w:ascii="Times New Roman" w:hAnsi="Times New Roman"/>
          <w:spacing w:val="6"/>
          <w:szCs w:val="28"/>
          <w:lang w:val="en-US"/>
        </w:rPr>
        <w:t xml:space="preserve">đội ngũ cán bộ </w:t>
      </w:r>
      <w:r w:rsidR="00AA1CE1" w:rsidRPr="00B40972">
        <w:rPr>
          <w:rFonts w:ascii="Times New Roman" w:hAnsi="Times New Roman"/>
          <w:spacing w:val="6"/>
          <w:szCs w:val="28"/>
          <w:lang w:val="en-US"/>
        </w:rPr>
        <w:t xml:space="preserve">mới tiếp cận </w:t>
      </w:r>
      <w:r w:rsidR="00D63B8B" w:rsidRPr="00B40972">
        <w:rPr>
          <w:rFonts w:ascii="Times New Roman" w:hAnsi="Times New Roman"/>
          <w:spacing w:val="6"/>
          <w:szCs w:val="28"/>
          <w:lang w:val="en-US"/>
        </w:rPr>
        <w:t xml:space="preserve">với công việc </w:t>
      </w:r>
      <w:r w:rsidR="00AA1CE1" w:rsidRPr="00B40972">
        <w:rPr>
          <w:rFonts w:ascii="Times New Roman" w:hAnsi="Times New Roman"/>
          <w:spacing w:val="6"/>
          <w:szCs w:val="28"/>
          <w:lang w:val="en-US"/>
        </w:rPr>
        <w:t>nên</w:t>
      </w:r>
      <w:r w:rsidR="0016332D" w:rsidRPr="00B40972">
        <w:rPr>
          <w:rFonts w:ascii="Times New Roman" w:hAnsi="Times New Roman"/>
          <w:spacing w:val="6"/>
          <w:szCs w:val="28"/>
          <w:lang w:val="en-US"/>
        </w:rPr>
        <w:t xml:space="preserve"> </w:t>
      </w:r>
      <w:r w:rsidR="00EB1519" w:rsidRPr="00B40972">
        <w:rPr>
          <w:rFonts w:ascii="Times New Roman" w:hAnsi="Times New Roman"/>
          <w:spacing w:val="6"/>
          <w:szCs w:val="28"/>
          <w:lang w:val="en-US"/>
        </w:rPr>
        <w:t xml:space="preserve">khả năng nắm bắt, triển khai thực hiện nhiệm vụ </w:t>
      </w:r>
      <w:r w:rsidR="00D63B8B" w:rsidRPr="00B40972">
        <w:rPr>
          <w:rFonts w:ascii="Times New Roman" w:hAnsi="Times New Roman"/>
          <w:spacing w:val="6"/>
          <w:szCs w:val="28"/>
          <w:lang w:val="en-US"/>
        </w:rPr>
        <w:t xml:space="preserve">còn </w:t>
      </w:r>
      <w:r w:rsidR="00AD07C3" w:rsidRPr="00B40972">
        <w:rPr>
          <w:rFonts w:ascii="Times New Roman" w:hAnsi="Times New Roman"/>
          <w:spacing w:val="6"/>
          <w:szCs w:val="28"/>
          <w:lang w:val="en-US"/>
        </w:rPr>
        <w:t>yếu</w:t>
      </w:r>
      <w:r w:rsidR="008F4345" w:rsidRPr="00B40972">
        <w:rPr>
          <w:rFonts w:ascii="Times New Roman" w:hAnsi="Times New Roman"/>
          <w:spacing w:val="6"/>
          <w:szCs w:val="28"/>
          <w:lang w:val="en-US"/>
        </w:rPr>
        <w:t>;</w:t>
      </w:r>
      <w:r w:rsidR="00873687" w:rsidRPr="00B40972">
        <w:rPr>
          <w:rFonts w:ascii="Times New Roman" w:hAnsi="Times New Roman"/>
          <w:spacing w:val="6"/>
          <w:szCs w:val="28"/>
          <w:lang w:val="en-US"/>
        </w:rPr>
        <w:t xml:space="preserve"> </w:t>
      </w:r>
      <w:r w:rsidR="008F4345" w:rsidRPr="00B40972">
        <w:rPr>
          <w:rFonts w:ascii="Times New Roman" w:hAnsi="Times New Roman"/>
          <w:spacing w:val="6"/>
          <w:szCs w:val="28"/>
          <w:lang w:val="en-US"/>
        </w:rPr>
        <w:t>chất lượng</w:t>
      </w:r>
      <w:r w:rsidR="00111640" w:rsidRPr="00B40972">
        <w:rPr>
          <w:rFonts w:ascii="Times New Roman" w:hAnsi="Times New Roman"/>
          <w:spacing w:val="6"/>
          <w:szCs w:val="28"/>
          <w:lang w:val="en-US"/>
        </w:rPr>
        <w:t xml:space="preserve"> </w:t>
      </w:r>
      <w:r w:rsidR="00D63B8B" w:rsidRPr="00B40972">
        <w:rPr>
          <w:rFonts w:ascii="Times New Roman" w:hAnsi="Times New Roman"/>
          <w:spacing w:val="6"/>
          <w:szCs w:val="28"/>
          <w:lang w:val="en-US"/>
        </w:rPr>
        <w:t>tham mưu, xây dựng chương trình</w:t>
      </w:r>
      <w:r w:rsidR="00EC016B">
        <w:rPr>
          <w:rFonts w:ascii="Times New Roman" w:hAnsi="Times New Roman"/>
          <w:spacing w:val="6"/>
          <w:szCs w:val="28"/>
          <w:lang w:val="en-US"/>
        </w:rPr>
        <w:t>,</w:t>
      </w:r>
      <w:r w:rsidR="00D63B8B" w:rsidRPr="00B40972">
        <w:rPr>
          <w:rFonts w:ascii="Times New Roman" w:hAnsi="Times New Roman"/>
          <w:spacing w:val="6"/>
          <w:szCs w:val="28"/>
          <w:lang w:val="en-US"/>
        </w:rPr>
        <w:t xml:space="preserve"> kế hoạch hoạt động </w:t>
      </w:r>
      <w:r w:rsidR="00111640" w:rsidRPr="00B40972">
        <w:rPr>
          <w:rFonts w:ascii="Times New Roman" w:hAnsi="Times New Roman"/>
          <w:spacing w:val="6"/>
          <w:szCs w:val="28"/>
          <w:lang w:val="en-US"/>
        </w:rPr>
        <w:t xml:space="preserve">và khả năng </w:t>
      </w:r>
      <w:r w:rsidR="00F33B73" w:rsidRPr="00B40972">
        <w:rPr>
          <w:rFonts w:ascii="Times New Roman" w:hAnsi="Times New Roman"/>
          <w:spacing w:val="6"/>
          <w:szCs w:val="28"/>
          <w:lang w:val="en-US"/>
        </w:rPr>
        <w:t xml:space="preserve">tuyên truyền, </w:t>
      </w:r>
      <w:r w:rsidR="00111640" w:rsidRPr="00B40972">
        <w:rPr>
          <w:rFonts w:ascii="Times New Roman" w:hAnsi="Times New Roman"/>
          <w:spacing w:val="6"/>
          <w:szCs w:val="28"/>
          <w:lang w:val="en-US"/>
        </w:rPr>
        <w:t>tổng hợp, cập nhật</w:t>
      </w:r>
      <w:r w:rsidR="00F33B73" w:rsidRPr="00B40972">
        <w:rPr>
          <w:rFonts w:ascii="Times New Roman" w:hAnsi="Times New Roman"/>
          <w:spacing w:val="6"/>
          <w:szCs w:val="28"/>
          <w:lang w:val="en-US"/>
        </w:rPr>
        <w:t xml:space="preserve"> số liệu </w:t>
      </w:r>
      <w:r w:rsidR="008F4345" w:rsidRPr="00B40972">
        <w:rPr>
          <w:rFonts w:ascii="Times New Roman" w:hAnsi="Times New Roman"/>
          <w:spacing w:val="6"/>
          <w:szCs w:val="28"/>
          <w:lang w:val="en-US"/>
        </w:rPr>
        <w:t>còn hạn chế</w:t>
      </w:r>
      <w:r w:rsidR="00EB1519" w:rsidRPr="00B40972">
        <w:rPr>
          <w:rFonts w:ascii="Times New Roman" w:hAnsi="Times New Roman"/>
          <w:spacing w:val="6"/>
          <w:szCs w:val="28"/>
          <w:lang w:val="en-US"/>
        </w:rPr>
        <w:t xml:space="preserve">. Bên cạnh đó, </w:t>
      </w:r>
      <w:r w:rsidR="00F61389" w:rsidRPr="00B40972">
        <w:rPr>
          <w:rFonts w:ascii="Times New Roman" w:hAnsi="Times New Roman"/>
          <w:spacing w:val="6"/>
          <w:szCs w:val="28"/>
          <w:lang w:val="en-US"/>
        </w:rPr>
        <w:t xml:space="preserve">ngành y tế chưa kịp thời </w:t>
      </w:r>
      <w:r w:rsidR="002C32BB" w:rsidRPr="00B40972">
        <w:rPr>
          <w:rFonts w:ascii="Times New Roman" w:hAnsi="Times New Roman"/>
          <w:spacing w:val="6"/>
          <w:szCs w:val="28"/>
          <w:lang w:val="en-US"/>
        </w:rPr>
        <w:t>đánh giá</w:t>
      </w:r>
      <w:r w:rsidR="00B532CE" w:rsidRPr="00B40972">
        <w:rPr>
          <w:rFonts w:ascii="Times New Roman" w:hAnsi="Times New Roman"/>
          <w:spacing w:val="6"/>
          <w:szCs w:val="28"/>
          <w:lang w:val="en-US"/>
        </w:rPr>
        <w:t xml:space="preserve"> </w:t>
      </w:r>
      <w:r w:rsidR="00EB1519" w:rsidRPr="00B40972">
        <w:rPr>
          <w:rFonts w:ascii="Times New Roman" w:hAnsi="Times New Roman"/>
          <w:spacing w:val="6"/>
          <w:szCs w:val="28"/>
          <w:lang w:val="en-US"/>
        </w:rPr>
        <w:t xml:space="preserve">kỹ năng, nghiệp vụ cũng như </w:t>
      </w:r>
      <w:r w:rsidR="002C32BB" w:rsidRPr="00B40972">
        <w:rPr>
          <w:rFonts w:ascii="Times New Roman" w:hAnsi="Times New Roman"/>
          <w:spacing w:val="6"/>
          <w:szCs w:val="28"/>
          <w:lang w:val="en-US"/>
        </w:rPr>
        <w:t xml:space="preserve">khảo sát </w:t>
      </w:r>
      <w:r w:rsidR="00B532CE" w:rsidRPr="00B40972">
        <w:rPr>
          <w:rFonts w:ascii="Times New Roman" w:hAnsi="Times New Roman"/>
          <w:spacing w:val="6"/>
          <w:szCs w:val="28"/>
          <w:lang w:val="en-US"/>
        </w:rPr>
        <w:t>nhu cầu</w:t>
      </w:r>
      <w:r w:rsidR="00237A4F" w:rsidRPr="00B40972">
        <w:rPr>
          <w:rFonts w:ascii="Times New Roman" w:hAnsi="Times New Roman"/>
          <w:spacing w:val="6"/>
          <w:szCs w:val="28"/>
          <w:lang w:val="en-US"/>
        </w:rPr>
        <w:t xml:space="preserve"> </w:t>
      </w:r>
      <w:r w:rsidR="00EC016B">
        <w:rPr>
          <w:rFonts w:ascii="Times New Roman" w:hAnsi="Times New Roman"/>
          <w:spacing w:val="6"/>
          <w:szCs w:val="28"/>
          <w:lang w:val="en-US"/>
        </w:rPr>
        <w:t>đào tạo, bồi dưỡng</w:t>
      </w:r>
      <w:r w:rsidR="00237A4F" w:rsidRPr="00B40972">
        <w:rPr>
          <w:rFonts w:ascii="Times New Roman" w:hAnsi="Times New Roman"/>
          <w:spacing w:val="6"/>
          <w:szCs w:val="28"/>
          <w:lang w:val="en-US"/>
        </w:rPr>
        <w:t xml:space="preserve"> của đội ngũ </w:t>
      </w:r>
      <w:r w:rsidR="00D01C9E" w:rsidRPr="00B40972">
        <w:rPr>
          <w:rFonts w:ascii="Times New Roman" w:hAnsi="Times New Roman"/>
          <w:spacing w:val="6"/>
          <w:szCs w:val="28"/>
          <w:lang w:val="en-US"/>
        </w:rPr>
        <w:t xml:space="preserve">cán bộ </w:t>
      </w:r>
      <w:r w:rsidR="00F33B73" w:rsidRPr="00B40972">
        <w:rPr>
          <w:rFonts w:ascii="Times New Roman" w:hAnsi="Times New Roman"/>
          <w:spacing w:val="6"/>
          <w:szCs w:val="28"/>
          <w:lang w:val="en-US"/>
        </w:rPr>
        <w:t xml:space="preserve">nên chậm </w:t>
      </w:r>
      <w:r w:rsidR="00F61389" w:rsidRPr="00B40972">
        <w:rPr>
          <w:rFonts w:ascii="Times New Roman" w:hAnsi="Times New Roman"/>
          <w:spacing w:val="6"/>
          <w:szCs w:val="28"/>
          <w:lang w:val="en-US"/>
        </w:rPr>
        <w:t>xây dựng</w:t>
      </w:r>
      <w:r w:rsidR="005D1D06" w:rsidRPr="00B40972">
        <w:rPr>
          <w:rFonts w:ascii="Times New Roman" w:hAnsi="Times New Roman"/>
          <w:spacing w:val="6"/>
          <w:szCs w:val="28"/>
          <w:lang w:val="en-US"/>
        </w:rPr>
        <w:t xml:space="preserve"> chương trình, kế hoạch </w:t>
      </w:r>
      <w:r w:rsidR="00AD07C3" w:rsidRPr="00B40972">
        <w:rPr>
          <w:rFonts w:ascii="Times New Roman" w:hAnsi="Times New Roman"/>
          <w:spacing w:val="6"/>
          <w:szCs w:val="28"/>
          <w:lang w:val="en-US"/>
        </w:rPr>
        <w:t xml:space="preserve">bồi dưỡng </w:t>
      </w:r>
      <w:r w:rsidR="005D1D06" w:rsidRPr="00B40972">
        <w:rPr>
          <w:rFonts w:ascii="Times New Roman" w:hAnsi="Times New Roman"/>
          <w:spacing w:val="6"/>
          <w:szCs w:val="28"/>
          <w:lang w:val="en-US"/>
        </w:rPr>
        <w:t>phù hợp theo nhóm đối tượng</w:t>
      </w:r>
      <w:r w:rsidR="00AD07C3" w:rsidRPr="00B40972">
        <w:rPr>
          <w:rFonts w:ascii="Times New Roman" w:hAnsi="Times New Roman"/>
          <w:spacing w:val="6"/>
          <w:szCs w:val="28"/>
          <w:lang w:val="en-US"/>
        </w:rPr>
        <w:t>.</w:t>
      </w:r>
      <w:r w:rsidR="0050402D" w:rsidRPr="00B40972">
        <w:rPr>
          <w:rFonts w:ascii="Times New Roman" w:hAnsi="Times New Roman"/>
          <w:spacing w:val="6"/>
          <w:szCs w:val="28"/>
          <w:lang w:val="en-US"/>
        </w:rPr>
        <w:t xml:space="preserve"> </w:t>
      </w:r>
    </w:p>
    <w:p w14:paraId="676D33E4" w14:textId="5163C78F" w:rsidR="0095057D" w:rsidRDefault="0095057D">
      <w:pPr>
        <w:spacing w:before="60" w:after="60" w:line="340" w:lineRule="exact"/>
        <w:ind w:firstLine="709"/>
        <w:jc w:val="both"/>
        <w:rPr>
          <w:rFonts w:ascii="Times New Roman" w:hAnsi="Times New Roman"/>
          <w:spacing w:val="6"/>
          <w:szCs w:val="28"/>
          <w:lang w:val="en-US"/>
        </w:rPr>
      </w:pPr>
      <w:r w:rsidRPr="00E55724">
        <w:rPr>
          <w:rFonts w:ascii="Times New Roman" w:hAnsi="Times New Roman"/>
          <w:bCs/>
          <w:i/>
          <w:color w:val="000000"/>
          <w:spacing w:val="6"/>
          <w:szCs w:val="28"/>
          <w:lang w:val="en-US"/>
        </w:rPr>
        <w:t>Công tác tuyên truyền, phổ biến các văn bản của Trung ương, của tỉnh về c</w:t>
      </w:r>
      <w:r w:rsidR="00C0263A" w:rsidRPr="00E55724">
        <w:rPr>
          <w:rFonts w:ascii="Times New Roman" w:hAnsi="Times New Roman"/>
          <w:bCs/>
          <w:i/>
          <w:color w:val="000000"/>
          <w:spacing w:val="6"/>
          <w:szCs w:val="28"/>
          <w:lang w:val="en-US"/>
        </w:rPr>
        <w:t>ông tác dân số</w:t>
      </w:r>
      <w:r w:rsidR="00EC016B">
        <w:rPr>
          <w:rFonts w:ascii="Times New Roman" w:hAnsi="Times New Roman"/>
          <w:bCs/>
          <w:i/>
          <w:color w:val="000000"/>
          <w:spacing w:val="6"/>
          <w:szCs w:val="28"/>
          <w:lang w:val="en-US"/>
        </w:rPr>
        <w:t xml:space="preserve"> còn hạn chế</w:t>
      </w:r>
      <w:r w:rsidR="005D1D06" w:rsidRPr="00E55724">
        <w:rPr>
          <w:rFonts w:ascii="Times New Roman" w:hAnsi="Times New Roman"/>
          <w:bCs/>
          <w:i/>
          <w:color w:val="000000"/>
          <w:spacing w:val="6"/>
          <w:szCs w:val="28"/>
          <w:lang w:val="en-US"/>
        </w:rPr>
        <w:t>,</w:t>
      </w:r>
      <w:r w:rsidR="005D1D06" w:rsidRPr="00B40972">
        <w:rPr>
          <w:rFonts w:ascii="Times New Roman" w:hAnsi="Times New Roman"/>
          <w:bCs/>
          <w:color w:val="000000"/>
          <w:spacing w:val="6"/>
          <w:szCs w:val="28"/>
          <w:lang w:val="en-US"/>
        </w:rPr>
        <w:t xml:space="preserve"> </w:t>
      </w:r>
      <w:r w:rsidR="00EC016B">
        <w:rPr>
          <w:rFonts w:ascii="Times New Roman" w:hAnsi="Times New Roman"/>
          <w:bCs/>
          <w:color w:val="000000"/>
          <w:spacing w:val="6"/>
          <w:szCs w:val="28"/>
          <w:lang w:val="en-US"/>
        </w:rPr>
        <w:t xml:space="preserve">hiệu quả chưa cao, </w:t>
      </w:r>
      <w:r w:rsidR="00EC016B" w:rsidRPr="00EC016B">
        <w:rPr>
          <w:rFonts w:ascii="Times New Roman" w:hAnsi="Times New Roman"/>
          <w:bCs/>
          <w:color w:val="000000"/>
          <w:spacing w:val="6"/>
          <w:szCs w:val="28"/>
          <w:lang w:val="en-US"/>
        </w:rPr>
        <w:t xml:space="preserve">dẫn đến một số địa </w:t>
      </w:r>
      <w:r w:rsidR="00EC016B" w:rsidRPr="00EC016B">
        <w:rPr>
          <w:rFonts w:ascii="Times New Roman" w:hAnsi="Times New Roman"/>
          <w:bCs/>
          <w:color w:val="000000"/>
          <w:spacing w:val="6"/>
          <w:szCs w:val="28"/>
          <w:lang w:val="en-US"/>
        </w:rPr>
        <w:lastRenderedPageBreak/>
        <w:t>phương cán bộ phụ trách cũng như các</w:t>
      </w:r>
      <w:r w:rsidR="00EC016B">
        <w:rPr>
          <w:rFonts w:ascii="Times New Roman" w:hAnsi="Times New Roman"/>
          <w:bCs/>
          <w:color w:val="000000"/>
          <w:spacing w:val="6"/>
          <w:szCs w:val="28"/>
          <w:lang w:val="en-US"/>
        </w:rPr>
        <w:t xml:space="preserve"> c</w:t>
      </w:r>
      <w:r w:rsidR="00701BF0">
        <w:rPr>
          <w:rFonts w:ascii="Times New Roman" w:hAnsi="Times New Roman"/>
          <w:bCs/>
          <w:color w:val="000000"/>
          <w:spacing w:val="6"/>
          <w:szCs w:val="28"/>
          <w:lang w:val="en-US"/>
        </w:rPr>
        <w:t>ộ</w:t>
      </w:r>
      <w:r w:rsidR="00EC016B">
        <w:rPr>
          <w:rFonts w:ascii="Times New Roman" w:hAnsi="Times New Roman"/>
          <w:bCs/>
          <w:color w:val="000000"/>
          <w:spacing w:val="6"/>
          <w:szCs w:val="28"/>
          <w:lang w:val="en-US"/>
        </w:rPr>
        <w:t>ng tác viên và</w:t>
      </w:r>
      <w:r w:rsidR="00EC016B" w:rsidRPr="00EC016B">
        <w:rPr>
          <w:rFonts w:ascii="Times New Roman" w:hAnsi="Times New Roman"/>
          <w:bCs/>
          <w:color w:val="000000"/>
          <w:spacing w:val="6"/>
          <w:szCs w:val="28"/>
          <w:lang w:val="en-US"/>
        </w:rPr>
        <w:t xml:space="preserve"> đối tượng </w:t>
      </w:r>
      <w:r w:rsidR="00EC016B">
        <w:rPr>
          <w:rFonts w:ascii="Times New Roman" w:hAnsi="Times New Roman"/>
          <w:bCs/>
          <w:color w:val="000000"/>
          <w:spacing w:val="6"/>
          <w:szCs w:val="28"/>
          <w:lang w:val="en-US"/>
        </w:rPr>
        <w:t xml:space="preserve">thụ hưởng </w:t>
      </w:r>
      <w:r w:rsidR="00EC016B" w:rsidRPr="00EC016B">
        <w:rPr>
          <w:rFonts w:ascii="Times New Roman" w:hAnsi="Times New Roman"/>
          <w:bCs/>
          <w:color w:val="000000"/>
          <w:spacing w:val="6"/>
          <w:szCs w:val="28"/>
          <w:lang w:val="en-US"/>
        </w:rPr>
        <w:t>chưa nắm chắc nội dung các chính sách.</w:t>
      </w:r>
      <w:r w:rsidR="00EC016B">
        <w:rPr>
          <w:rFonts w:ascii="Times New Roman" w:hAnsi="Times New Roman"/>
          <w:bCs/>
          <w:color w:val="000000"/>
          <w:spacing w:val="6"/>
          <w:szCs w:val="28"/>
          <w:lang w:val="en-US"/>
        </w:rPr>
        <w:t xml:space="preserve"> Phương pháp tuyên truyền còn dàn trải, </w:t>
      </w:r>
      <w:r w:rsidRPr="00B40972">
        <w:rPr>
          <w:rFonts w:ascii="Times New Roman" w:hAnsi="Times New Roman"/>
          <w:spacing w:val="6"/>
          <w:szCs w:val="28"/>
          <w:lang w:val="en-US"/>
        </w:rPr>
        <w:t xml:space="preserve">có nơi, có lúc chưa phù hợp theo nhóm đối tượng và vùng dân cư, </w:t>
      </w:r>
      <w:r w:rsidR="005D1D06" w:rsidRPr="00B40972">
        <w:rPr>
          <w:rFonts w:ascii="Times New Roman" w:hAnsi="Times New Roman"/>
          <w:spacing w:val="6"/>
          <w:szCs w:val="28"/>
          <w:lang w:val="en-US"/>
        </w:rPr>
        <w:t>chưa tập trung nhiều</w:t>
      </w:r>
      <w:r w:rsidR="00690AC9" w:rsidRPr="00B40972">
        <w:rPr>
          <w:rFonts w:ascii="Times New Roman" w:hAnsi="Times New Roman"/>
          <w:spacing w:val="6"/>
          <w:szCs w:val="28"/>
          <w:lang w:val="en-US"/>
        </w:rPr>
        <w:t xml:space="preserve"> vào các nội dung tuyên truyền nâng cao chất lượng dân số như </w:t>
      </w:r>
      <w:r w:rsidRPr="00B40972">
        <w:rPr>
          <w:rFonts w:ascii="Times New Roman" w:hAnsi="Times New Roman"/>
          <w:spacing w:val="6"/>
          <w:szCs w:val="28"/>
        </w:rPr>
        <w:t>tầm soát, chẩn đoán và điều trị bệnh tật trước sinh và sơ sinh ở trẻ</w:t>
      </w:r>
      <w:r w:rsidR="008C26D1">
        <w:rPr>
          <w:rFonts w:ascii="Times New Roman" w:hAnsi="Times New Roman"/>
          <w:spacing w:val="6"/>
          <w:szCs w:val="28"/>
          <w:lang w:val="en-US"/>
        </w:rPr>
        <w:t>.</w:t>
      </w:r>
      <w:r w:rsidR="005D1D06" w:rsidRPr="00B40972">
        <w:rPr>
          <w:rFonts w:ascii="Times New Roman" w:hAnsi="Times New Roman"/>
          <w:spacing w:val="6"/>
          <w:szCs w:val="28"/>
          <w:lang w:val="en-US"/>
        </w:rPr>
        <w:t xml:space="preserve"> </w:t>
      </w:r>
      <w:r w:rsidRPr="00B40972">
        <w:rPr>
          <w:rFonts w:ascii="Times New Roman" w:hAnsi="Times New Roman"/>
          <w:spacing w:val="6"/>
          <w:szCs w:val="28"/>
          <w:lang w:val="en-US"/>
        </w:rPr>
        <w:t>Nội dung tuyên truyền chưa có sự điều chỉnh phù hợp</w:t>
      </w:r>
      <w:r w:rsidR="008A3D19">
        <w:rPr>
          <w:rFonts w:ascii="Times New Roman" w:hAnsi="Times New Roman"/>
          <w:spacing w:val="6"/>
          <w:szCs w:val="28"/>
          <w:lang w:val="en-US"/>
        </w:rPr>
        <w:t xml:space="preserve">, </w:t>
      </w:r>
      <w:r w:rsidRPr="00B40972">
        <w:rPr>
          <w:rFonts w:ascii="Times New Roman" w:hAnsi="Times New Roman"/>
          <w:spacing w:val="6"/>
          <w:szCs w:val="28"/>
          <w:lang w:val="en-US"/>
        </w:rPr>
        <w:t xml:space="preserve">sau khi UBND tỉnh </w:t>
      </w:r>
      <w:r w:rsidRPr="00B40972">
        <w:rPr>
          <w:rFonts w:ascii="Times New Roman" w:hAnsi="Times New Roman"/>
          <w:color w:val="000000"/>
          <w:spacing w:val="6"/>
          <w:szCs w:val="28"/>
        </w:rPr>
        <w:t>bãi bỏ Quyết định số 77/2014/QĐ</w:t>
      </w:r>
      <w:r w:rsidRPr="00B40972">
        <w:rPr>
          <w:rFonts w:ascii="Times New Roman" w:hAnsi="Times New Roman"/>
          <w:color w:val="000000"/>
          <w:spacing w:val="6"/>
          <w:szCs w:val="28"/>
          <w:lang w:val="en-US"/>
        </w:rPr>
        <w:t>- UB</w:t>
      </w:r>
      <w:r w:rsidRPr="00B40972">
        <w:rPr>
          <w:rFonts w:ascii="Times New Roman" w:hAnsi="Times New Roman"/>
          <w:color w:val="000000"/>
          <w:spacing w:val="6"/>
          <w:szCs w:val="28"/>
        </w:rPr>
        <w:t xml:space="preserve">ND ngày 12/11/2014 thì </w:t>
      </w:r>
      <w:r w:rsidRPr="00B40972">
        <w:rPr>
          <w:rFonts w:ascii="Times New Roman" w:hAnsi="Times New Roman"/>
          <w:spacing w:val="6"/>
          <w:szCs w:val="28"/>
        </w:rPr>
        <w:t xml:space="preserve">tỷ lệ </w:t>
      </w:r>
      <w:r w:rsidRPr="00B40972">
        <w:rPr>
          <w:rFonts w:ascii="Times New Roman" w:hAnsi="Times New Roman"/>
          <w:spacing w:val="6"/>
          <w:szCs w:val="28"/>
          <w:lang w:val="en-US"/>
        </w:rPr>
        <w:t xml:space="preserve">gia đình </w:t>
      </w:r>
      <w:r w:rsidR="006052C5" w:rsidRPr="00B40972">
        <w:rPr>
          <w:rFonts w:ascii="Times New Roman" w:hAnsi="Times New Roman"/>
          <w:spacing w:val="6"/>
          <w:szCs w:val="28"/>
        </w:rPr>
        <w:t>sinh con thứ 3</w:t>
      </w:r>
      <w:r w:rsidRPr="00B40972">
        <w:rPr>
          <w:rFonts w:ascii="Times New Roman" w:hAnsi="Times New Roman"/>
          <w:spacing w:val="6"/>
          <w:szCs w:val="28"/>
        </w:rPr>
        <w:t xml:space="preserve"> tăng trở lại</w:t>
      </w:r>
      <w:r w:rsidR="006052C5" w:rsidRPr="00B40972">
        <w:rPr>
          <w:rFonts w:ascii="Times New Roman" w:hAnsi="Times New Roman"/>
          <w:spacing w:val="6"/>
          <w:szCs w:val="28"/>
          <w:lang w:val="en-US"/>
        </w:rPr>
        <w:t xml:space="preserve"> trong những năm gần đây</w:t>
      </w:r>
      <w:r w:rsidRPr="00B40972">
        <w:rPr>
          <w:rStyle w:val="FootnoteReference"/>
          <w:rFonts w:ascii="Times New Roman" w:hAnsi="Times New Roman"/>
          <w:color w:val="000000"/>
          <w:spacing w:val="6"/>
          <w:szCs w:val="28"/>
        </w:rPr>
        <w:footnoteReference w:id="13"/>
      </w:r>
      <w:r w:rsidRPr="00B40972">
        <w:rPr>
          <w:rFonts w:ascii="Times New Roman" w:hAnsi="Times New Roman"/>
          <w:color w:val="000000"/>
          <w:spacing w:val="6"/>
          <w:szCs w:val="28"/>
          <w:lang w:val="en-US"/>
        </w:rPr>
        <w:t>.</w:t>
      </w:r>
      <w:r w:rsidRPr="00B40972">
        <w:rPr>
          <w:rFonts w:ascii="Times New Roman" w:hAnsi="Times New Roman"/>
          <w:spacing w:val="6"/>
          <w:szCs w:val="28"/>
          <w:lang w:val="en-US"/>
        </w:rPr>
        <w:t xml:space="preserve"> Tư tưởng, nhận thức c</w:t>
      </w:r>
      <w:r w:rsidR="006052C5" w:rsidRPr="00B40972">
        <w:rPr>
          <w:rFonts w:ascii="Times New Roman" w:hAnsi="Times New Roman"/>
          <w:spacing w:val="6"/>
          <w:szCs w:val="28"/>
          <w:lang w:val="en-US"/>
        </w:rPr>
        <w:t>ủa một bộ phận người dân về</w:t>
      </w:r>
      <w:r w:rsidR="006B75C7">
        <w:rPr>
          <w:rFonts w:ascii="Times New Roman" w:hAnsi="Times New Roman"/>
          <w:spacing w:val="6"/>
          <w:szCs w:val="28"/>
          <w:lang w:val="en-US"/>
        </w:rPr>
        <w:t xml:space="preserve"> DS - KHHGĐ</w:t>
      </w:r>
      <w:r w:rsidR="006052C5" w:rsidRPr="00B40972">
        <w:rPr>
          <w:rFonts w:ascii="Times New Roman" w:hAnsi="Times New Roman"/>
          <w:spacing w:val="6"/>
          <w:szCs w:val="28"/>
          <w:lang w:val="en-US"/>
        </w:rPr>
        <w:t xml:space="preserve"> </w:t>
      </w:r>
      <w:r w:rsidRPr="00B40972">
        <w:rPr>
          <w:rFonts w:ascii="Times New Roman" w:hAnsi="Times New Roman"/>
          <w:spacing w:val="6"/>
          <w:szCs w:val="28"/>
          <w:lang w:val="en-US"/>
        </w:rPr>
        <w:t>chuyển biến chậm, còn ảnh hưởng bởi tập quán nhiều con, trọng nam hơn nữ</w:t>
      </w:r>
      <w:r w:rsidR="008834E3" w:rsidRPr="00B40972">
        <w:rPr>
          <w:rFonts w:ascii="Times New Roman" w:hAnsi="Times New Roman"/>
          <w:spacing w:val="6"/>
          <w:szCs w:val="28"/>
          <w:lang w:val="en-US"/>
        </w:rPr>
        <w:t>, nhất là đối với người dân vùng biển, vùng đồng bào tôn giáo.</w:t>
      </w:r>
    </w:p>
    <w:p w14:paraId="735157B8" w14:textId="111DA627" w:rsidR="0088734A" w:rsidRPr="00D650DD" w:rsidRDefault="000E090D" w:rsidP="00D650DD">
      <w:pPr>
        <w:spacing w:before="60" w:after="60" w:line="340" w:lineRule="exact"/>
        <w:ind w:firstLine="720"/>
        <w:jc w:val="both"/>
        <w:rPr>
          <w:rFonts w:ascii="Times New Roman" w:hAnsi="Times New Roman"/>
          <w:spacing w:val="6"/>
          <w:szCs w:val="28"/>
          <w:lang w:val="nb-NO"/>
        </w:rPr>
      </w:pPr>
      <w:r w:rsidRPr="000E090D">
        <w:rPr>
          <w:rFonts w:ascii="Times New Roman" w:hAnsi="Times New Roman"/>
          <w:spacing w:val="6"/>
          <w:szCs w:val="28"/>
          <w:lang w:val="en-US"/>
        </w:rPr>
        <w:t xml:space="preserve">Tại một số </w:t>
      </w:r>
      <w:r w:rsidRPr="000E090D">
        <w:rPr>
          <w:rFonts w:ascii="Times New Roman" w:hAnsi="Times New Roman" w:hint="eastAsia"/>
          <w:spacing w:val="6"/>
          <w:szCs w:val="28"/>
          <w:lang w:val="en-US"/>
        </w:rPr>
        <w:t>đ</w:t>
      </w:r>
      <w:r w:rsidRPr="000E090D">
        <w:rPr>
          <w:rFonts w:ascii="Times New Roman" w:hAnsi="Times New Roman"/>
          <w:spacing w:val="6"/>
          <w:szCs w:val="28"/>
          <w:lang w:val="en-US"/>
        </w:rPr>
        <w:t>ịa bàn nh</w:t>
      </w:r>
      <w:r w:rsidRPr="000E090D">
        <w:rPr>
          <w:rFonts w:ascii="Times New Roman" w:hAnsi="Times New Roman" w:hint="eastAsia"/>
          <w:spacing w:val="6"/>
          <w:szCs w:val="28"/>
          <w:lang w:val="en-US"/>
        </w:rPr>
        <w:t>ư</w:t>
      </w:r>
      <w:r w:rsidR="00A72FCD">
        <w:rPr>
          <w:rFonts w:ascii="Times New Roman" w:hAnsi="Times New Roman"/>
          <w:spacing w:val="6"/>
          <w:szCs w:val="28"/>
          <w:lang w:val="en-US"/>
        </w:rPr>
        <w:t xml:space="preserve"> </w:t>
      </w:r>
      <w:r w:rsidRPr="000E090D">
        <w:rPr>
          <w:rFonts w:ascii="Times New Roman" w:hAnsi="Times New Roman"/>
          <w:spacing w:val="6"/>
          <w:szCs w:val="28"/>
          <w:lang w:val="en-US"/>
        </w:rPr>
        <w:t>Nghi Xuân, H</w:t>
      </w:r>
      <w:r w:rsidRPr="000E090D">
        <w:rPr>
          <w:rFonts w:ascii="Times New Roman" w:hAnsi="Times New Roman" w:hint="eastAsia"/>
          <w:spacing w:val="6"/>
          <w:szCs w:val="28"/>
          <w:lang w:val="en-US"/>
        </w:rPr>
        <w:t>ươ</w:t>
      </w:r>
      <w:r w:rsidRPr="000E090D">
        <w:rPr>
          <w:rFonts w:ascii="Times New Roman" w:hAnsi="Times New Roman"/>
          <w:spacing w:val="6"/>
          <w:szCs w:val="28"/>
          <w:lang w:val="en-US"/>
        </w:rPr>
        <w:t>ng Khê, thị xã Kỳ Anh,..</w:t>
      </w:r>
      <w:r w:rsidR="00A72FCD">
        <w:rPr>
          <w:rFonts w:ascii="Times New Roman" w:hAnsi="Times New Roman"/>
          <w:spacing w:val="6"/>
          <w:szCs w:val="28"/>
          <w:lang w:val="en-US"/>
        </w:rPr>
        <w:t xml:space="preserve"> </w:t>
      </w:r>
      <w:r w:rsidRPr="000E090D">
        <w:rPr>
          <w:rFonts w:ascii="Times New Roman" w:hAnsi="Times New Roman"/>
          <w:spacing w:val="6"/>
          <w:szCs w:val="28"/>
          <w:lang w:val="en-US"/>
        </w:rPr>
        <w:t>tình hình di c</w:t>
      </w:r>
      <w:r w:rsidRPr="000E090D">
        <w:rPr>
          <w:rFonts w:ascii="Times New Roman" w:hAnsi="Times New Roman" w:hint="eastAsia"/>
          <w:spacing w:val="6"/>
          <w:szCs w:val="28"/>
          <w:lang w:val="en-US"/>
        </w:rPr>
        <w:t>ư</w:t>
      </w:r>
      <w:r w:rsidRPr="000E090D">
        <w:rPr>
          <w:rFonts w:ascii="Times New Roman" w:hAnsi="Times New Roman"/>
          <w:spacing w:val="6"/>
          <w:szCs w:val="28"/>
          <w:lang w:val="en-US"/>
        </w:rPr>
        <w:t>, nhập c</w:t>
      </w:r>
      <w:r w:rsidRPr="000E090D">
        <w:rPr>
          <w:rFonts w:ascii="Times New Roman" w:hAnsi="Times New Roman" w:hint="eastAsia"/>
          <w:spacing w:val="6"/>
          <w:szCs w:val="28"/>
          <w:lang w:val="en-US"/>
        </w:rPr>
        <w:t>ư</w:t>
      </w:r>
      <w:r w:rsidRPr="000E090D">
        <w:rPr>
          <w:rFonts w:ascii="Times New Roman" w:hAnsi="Times New Roman"/>
          <w:spacing w:val="6"/>
          <w:szCs w:val="28"/>
          <w:lang w:val="en-US"/>
        </w:rPr>
        <w:t xml:space="preserve"> biến </w:t>
      </w:r>
      <w:r w:rsidRPr="000E090D">
        <w:rPr>
          <w:rFonts w:ascii="Times New Roman" w:hAnsi="Times New Roman" w:hint="eastAsia"/>
          <w:spacing w:val="6"/>
          <w:szCs w:val="28"/>
          <w:lang w:val="en-US"/>
        </w:rPr>
        <w:t>đ</w:t>
      </w:r>
      <w:r w:rsidRPr="000E090D">
        <w:rPr>
          <w:rFonts w:ascii="Times New Roman" w:hAnsi="Times New Roman"/>
          <w:spacing w:val="6"/>
          <w:szCs w:val="28"/>
          <w:lang w:val="en-US"/>
        </w:rPr>
        <w:t>ộng th</w:t>
      </w:r>
      <w:r w:rsidRPr="000E090D">
        <w:rPr>
          <w:rFonts w:ascii="Times New Roman" w:hAnsi="Times New Roman" w:hint="eastAsia"/>
          <w:spacing w:val="6"/>
          <w:szCs w:val="28"/>
          <w:lang w:val="en-US"/>
        </w:rPr>
        <w:t>ư</w:t>
      </w:r>
      <w:r w:rsidRPr="000E090D">
        <w:rPr>
          <w:rFonts w:ascii="Times New Roman" w:hAnsi="Times New Roman"/>
          <w:spacing w:val="6"/>
          <w:szCs w:val="28"/>
          <w:lang w:val="en-US"/>
        </w:rPr>
        <w:t>ờng xuyên nh</w:t>
      </w:r>
      <w:r w:rsidRPr="000E090D">
        <w:rPr>
          <w:rFonts w:ascii="Times New Roman" w:hAnsi="Times New Roman" w:hint="eastAsia"/>
          <w:spacing w:val="6"/>
          <w:szCs w:val="28"/>
          <w:lang w:val="en-US"/>
        </w:rPr>
        <w:t>ư</w:t>
      </w:r>
      <w:r w:rsidRPr="000E090D">
        <w:rPr>
          <w:rFonts w:ascii="Times New Roman" w:hAnsi="Times New Roman"/>
          <w:spacing w:val="6"/>
          <w:szCs w:val="28"/>
          <w:lang w:val="en-US"/>
        </w:rPr>
        <w:t>ng quản lý ch</w:t>
      </w:r>
      <w:r w:rsidRPr="000E090D">
        <w:rPr>
          <w:rFonts w:ascii="Times New Roman" w:hAnsi="Times New Roman" w:hint="eastAsia"/>
          <w:spacing w:val="6"/>
          <w:szCs w:val="28"/>
          <w:lang w:val="en-US"/>
        </w:rPr>
        <w:t>ư</w:t>
      </w:r>
      <w:r w:rsidRPr="000E090D">
        <w:rPr>
          <w:rFonts w:ascii="Times New Roman" w:hAnsi="Times New Roman"/>
          <w:spacing w:val="6"/>
          <w:szCs w:val="28"/>
          <w:lang w:val="en-US"/>
        </w:rPr>
        <w:t>a chặt chẽ, khoa học; khó kh</w:t>
      </w:r>
      <w:r w:rsidRPr="000E090D">
        <w:rPr>
          <w:rFonts w:ascii="Times New Roman" w:hAnsi="Times New Roman" w:hint="eastAsia"/>
          <w:spacing w:val="6"/>
          <w:szCs w:val="28"/>
          <w:lang w:val="en-US"/>
        </w:rPr>
        <w:t>ă</w:t>
      </w:r>
      <w:r w:rsidRPr="000E090D">
        <w:rPr>
          <w:rFonts w:ascii="Times New Roman" w:hAnsi="Times New Roman"/>
          <w:spacing w:val="6"/>
          <w:szCs w:val="28"/>
          <w:lang w:val="en-US"/>
        </w:rPr>
        <w:t>n trong việc cung cấp, hỗ trợ các dịch vụ ch</w:t>
      </w:r>
      <w:r w:rsidRPr="000E090D">
        <w:rPr>
          <w:rFonts w:ascii="Times New Roman" w:hAnsi="Times New Roman" w:hint="eastAsia"/>
          <w:spacing w:val="6"/>
          <w:szCs w:val="28"/>
          <w:lang w:val="en-US"/>
        </w:rPr>
        <w:t>ă</w:t>
      </w:r>
      <w:r w:rsidRPr="000E090D">
        <w:rPr>
          <w:rFonts w:ascii="Times New Roman" w:hAnsi="Times New Roman"/>
          <w:spacing w:val="6"/>
          <w:szCs w:val="28"/>
          <w:lang w:val="en-US"/>
        </w:rPr>
        <w:t>m sóc sức khỏe sinh sản, sức khỏe tiền hôn và thực hiện các giải pháp thích ứng với xu h</w:t>
      </w:r>
      <w:r w:rsidRPr="000E090D">
        <w:rPr>
          <w:rFonts w:ascii="Times New Roman" w:hAnsi="Times New Roman" w:hint="eastAsia"/>
          <w:spacing w:val="6"/>
          <w:szCs w:val="28"/>
          <w:lang w:val="en-US"/>
        </w:rPr>
        <w:t>ư</w:t>
      </w:r>
      <w:r w:rsidRPr="000E090D">
        <w:rPr>
          <w:rFonts w:ascii="Times New Roman" w:hAnsi="Times New Roman"/>
          <w:spacing w:val="6"/>
          <w:szCs w:val="28"/>
          <w:lang w:val="en-US"/>
        </w:rPr>
        <w:t>ớng già hóa dân số hiện nay.</w:t>
      </w:r>
    </w:p>
    <w:p w14:paraId="2897AB62" w14:textId="234C5AD8" w:rsidR="00612FE4" w:rsidRPr="00B40972" w:rsidRDefault="0095057D" w:rsidP="00A21641">
      <w:pPr>
        <w:spacing w:before="60" w:after="60" w:line="340" w:lineRule="exact"/>
        <w:ind w:firstLine="709"/>
        <w:jc w:val="both"/>
        <w:rPr>
          <w:rFonts w:ascii="Times New Roman" w:hAnsi="Times New Roman"/>
          <w:spacing w:val="6"/>
          <w:szCs w:val="28"/>
          <w:lang w:val="en-US"/>
        </w:rPr>
      </w:pPr>
      <w:r w:rsidRPr="00E55724">
        <w:rPr>
          <w:rFonts w:ascii="Times New Roman" w:hAnsi="Times New Roman"/>
          <w:i/>
          <w:spacing w:val="6"/>
          <w:szCs w:val="28"/>
          <w:lang w:val="en-US"/>
        </w:rPr>
        <w:t>T</w:t>
      </w:r>
      <w:r w:rsidR="002D4889" w:rsidRPr="00E55724">
        <w:rPr>
          <w:rFonts w:ascii="Times New Roman" w:hAnsi="Times New Roman"/>
          <w:i/>
          <w:spacing w:val="6"/>
          <w:szCs w:val="28"/>
        </w:rPr>
        <w:t>ổ chức bộ máy làm công tác dân số</w:t>
      </w:r>
      <w:r w:rsidR="002D4889" w:rsidRPr="00E55724">
        <w:rPr>
          <w:rFonts w:ascii="Times New Roman" w:hAnsi="Times New Roman"/>
          <w:i/>
          <w:spacing w:val="6"/>
          <w:szCs w:val="28"/>
          <w:lang w:val="en-US"/>
        </w:rPr>
        <w:t xml:space="preserve"> </w:t>
      </w:r>
      <w:r w:rsidR="00A11A51" w:rsidRPr="00E55724">
        <w:rPr>
          <w:rFonts w:ascii="Times New Roman" w:hAnsi="Times New Roman"/>
          <w:i/>
          <w:spacing w:val="6"/>
          <w:szCs w:val="28"/>
          <w:lang w:val="en-US"/>
        </w:rPr>
        <w:t xml:space="preserve">đang còn </w:t>
      </w:r>
      <w:r w:rsidR="00EB78AC" w:rsidRPr="00E55724">
        <w:rPr>
          <w:rFonts w:ascii="Times New Roman" w:hAnsi="Times New Roman"/>
          <w:i/>
          <w:spacing w:val="6"/>
          <w:szCs w:val="28"/>
          <w:lang w:val="en-US"/>
        </w:rPr>
        <w:t>bất cập</w:t>
      </w:r>
      <w:r w:rsidR="00A11A51" w:rsidRPr="00E55724">
        <w:rPr>
          <w:rFonts w:ascii="Times New Roman" w:hAnsi="Times New Roman"/>
          <w:i/>
          <w:spacing w:val="6"/>
          <w:szCs w:val="28"/>
          <w:lang w:val="en-US"/>
        </w:rPr>
        <w:t>,</w:t>
      </w:r>
      <w:r w:rsidR="00A11A51" w:rsidRPr="00B40972">
        <w:rPr>
          <w:rFonts w:ascii="Times New Roman" w:hAnsi="Times New Roman"/>
          <w:b/>
          <w:i/>
          <w:spacing w:val="6"/>
          <w:szCs w:val="28"/>
          <w:lang w:val="en-US"/>
        </w:rPr>
        <w:t xml:space="preserve"> </w:t>
      </w:r>
      <w:r w:rsidR="00EC016B" w:rsidRPr="00B67D45">
        <w:rPr>
          <w:rFonts w:ascii="Times New Roman" w:hAnsi="Times New Roman"/>
          <w:i/>
          <w:spacing w:val="6"/>
          <w:szCs w:val="28"/>
          <w:lang w:val="en-US"/>
        </w:rPr>
        <w:t>thường xuyên</w:t>
      </w:r>
      <w:r w:rsidR="00EC016B">
        <w:rPr>
          <w:rFonts w:ascii="Times New Roman" w:hAnsi="Times New Roman"/>
          <w:b/>
          <w:i/>
          <w:spacing w:val="6"/>
          <w:szCs w:val="28"/>
          <w:lang w:val="en-US"/>
        </w:rPr>
        <w:t xml:space="preserve"> </w:t>
      </w:r>
      <w:r w:rsidR="00EC016B" w:rsidRPr="00B67D45">
        <w:rPr>
          <w:rFonts w:ascii="Times New Roman" w:hAnsi="Times New Roman"/>
          <w:i/>
          <w:spacing w:val="6"/>
          <w:szCs w:val="28"/>
          <w:lang w:val="en-US"/>
        </w:rPr>
        <w:t>thay đổi, biến động</w:t>
      </w:r>
      <w:r w:rsidR="004F111F">
        <w:rPr>
          <w:rFonts w:ascii="Times New Roman" w:hAnsi="Times New Roman"/>
          <w:b/>
          <w:i/>
          <w:spacing w:val="6"/>
          <w:szCs w:val="28"/>
          <w:lang w:val="en-US"/>
        </w:rPr>
        <w:t xml:space="preserve"> </w:t>
      </w:r>
      <w:r w:rsidR="00612FE4" w:rsidRPr="00B40972">
        <w:rPr>
          <w:rFonts w:ascii="Times New Roman" w:hAnsi="Times New Roman"/>
          <w:color w:val="000000"/>
          <w:spacing w:val="6"/>
          <w:szCs w:val="28"/>
          <w:lang w:val="en-US"/>
        </w:rPr>
        <w:t>nên</w:t>
      </w:r>
      <w:r w:rsidR="00612FE4" w:rsidRPr="00B40972">
        <w:rPr>
          <w:rFonts w:ascii="Times New Roman" w:hAnsi="Times New Roman"/>
          <w:color w:val="000000"/>
          <w:spacing w:val="6"/>
          <w:szCs w:val="28"/>
        </w:rPr>
        <w:t xml:space="preserve"> </w:t>
      </w:r>
      <w:r w:rsidR="00A11A51" w:rsidRPr="00B40972">
        <w:rPr>
          <w:rFonts w:ascii="Times New Roman" w:hAnsi="Times New Roman"/>
          <w:spacing w:val="6"/>
          <w:szCs w:val="28"/>
          <w:lang w:val="en-US"/>
        </w:rPr>
        <w:t>m</w:t>
      </w:r>
      <w:r w:rsidR="00A11A51" w:rsidRPr="00B40972">
        <w:rPr>
          <w:rFonts w:ascii="Times New Roman" w:hAnsi="Times New Roman"/>
          <w:bCs/>
          <w:color w:val="000000"/>
          <w:spacing w:val="6"/>
          <w:szCs w:val="28"/>
          <w:lang w:val="en-US"/>
        </w:rPr>
        <w:t xml:space="preserve">ột bộ phận đội ngũ cán bộ dân số, nhất là ở cấp xã, năng lực còn </w:t>
      </w:r>
      <w:r w:rsidR="00EB78AC" w:rsidRPr="00B40972">
        <w:rPr>
          <w:rFonts w:ascii="Times New Roman" w:hAnsi="Times New Roman"/>
          <w:bCs/>
          <w:color w:val="000000"/>
          <w:spacing w:val="6"/>
          <w:szCs w:val="28"/>
          <w:lang w:val="en-US"/>
        </w:rPr>
        <w:t>hạn chế</w:t>
      </w:r>
      <w:r w:rsidR="00A11A51" w:rsidRPr="00B40972">
        <w:rPr>
          <w:rFonts w:ascii="Times New Roman" w:hAnsi="Times New Roman"/>
          <w:bCs/>
          <w:color w:val="000000"/>
          <w:spacing w:val="6"/>
          <w:szCs w:val="28"/>
          <w:lang w:val="en-US"/>
        </w:rPr>
        <w:t>, ch</w:t>
      </w:r>
      <w:r w:rsidR="00A11A51" w:rsidRPr="00B40972">
        <w:rPr>
          <w:rFonts w:ascii="Times New Roman" w:hAnsi="Times New Roman"/>
          <w:color w:val="000000"/>
          <w:spacing w:val="6"/>
          <w:szCs w:val="28"/>
        </w:rPr>
        <w:t xml:space="preserve">ưa nắm bắt </w:t>
      </w:r>
      <w:r w:rsidR="00A11A51" w:rsidRPr="00B40972">
        <w:rPr>
          <w:rFonts w:ascii="Times New Roman" w:hAnsi="Times New Roman"/>
          <w:color w:val="000000"/>
          <w:spacing w:val="6"/>
          <w:szCs w:val="28"/>
          <w:lang w:val="en-US"/>
        </w:rPr>
        <w:t>được các</w:t>
      </w:r>
      <w:r w:rsidR="00612FE4" w:rsidRPr="00B40972">
        <w:rPr>
          <w:rFonts w:ascii="Times New Roman" w:hAnsi="Times New Roman"/>
          <w:color w:val="000000"/>
          <w:spacing w:val="6"/>
          <w:szCs w:val="28"/>
        </w:rPr>
        <w:t xml:space="preserve"> </w:t>
      </w:r>
      <w:r w:rsidR="00F33B73" w:rsidRPr="00B40972">
        <w:rPr>
          <w:rFonts w:ascii="Times New Roman" w:hAnsi="Times New Roman"/>
          <w:color w:val="000000"/>
          <w:spacing w:val="6"/>
          <w:szCs w:val="28"/>
          <w:lang w:val="en-US"/>
        </w:rPr>
        <w:t xml:space="preserve">cơ chế, </w:t>
      </w:r>
      <w:r w:rsidR="00612FE4" w:rsidRPr="00B40972">
        <w:rPr>
          <w:rFonts w:ascii="Times New Roman" w:hAnsi="Times New Roman"/>
          <w:color w:val="000000"/>
          <w:spacing w:val="6"/>
          <w:szCs w:val="28"/>
        </w:rPr>
        <w:t>chính sác</w:t>
      </w:r>
      <w:r w:rsidR="00612FE4" w:rsidRPr="00B40972">
        <w:rPr>
          <w:rFonts w:ascii="Times New Roman" w:hAnsi="Times New Roman"/>
          <w:color w:val="000000"/>
          <w:spacing w:val="6"/>
          <w:szCs w:val="28"/>
          <w:lang w:val="en-US"/>
        </w:rPr>
        <w:t>h</w:t>
      </w:r>
      <w:r w:rsidR="000E07D1" w:rsidRPr="00B40972">
        <w:rPr>
          <w:rFonts w:ascii="Times New Roman" w:hAnsi="Times New Roman"/>
          <w:color w:val="000000"/>
          <w:spacing w:val="6"/>
          <w:szCs w:val="28"/>
          <w:lang w:val="en-US"/>
        </w:rPr>
        <w:t xml:space="preserve"> về dân số;</w:t>
      </w:r>
      <w:r w:rsidR="00612FE4" w:rsidRPr="00B40972">
        <w:rPr>
          <w:rFonts w:ascii="Times New Roman" w:hAnsi="Times New Roman"/>
          <w:color w:val="000000"/>
          <w:spacing w:val="6"/>
          <w:szCs w:val="28"/>
        </w:rPr>
        <w:t xml:space="preserve"> chưa thực sự tâm huyết, tận tuỵ và trách nhiệm với nhiệm vụ được giao</w:t>
      </w:r>
      <w:r w:rsidR="00612FE4" w:rsidRPr="00B40972">
        <w:rPr>
          <w:rFonts w:ascii="Times New Roman" w:hAnsi="Times New Roman"/>
          <w:color w:val="000000"/>
          <w:spacing w:val="6"/>
          <w:szCs w:val="28"/>
          <w:lang w:val="en-US"/>
        </w:rPr>
        <w:t>.</w:t>
      </w:r>
      <w:r w:rsidR="00612FE4" w:rsidRPr="00B40972">
        <w:rPr>
          <w:rFonts w:ascii="Times New Roman" w:hAnsi="Times New Roman"/>
          <w:color w:val="000000"/>
          <w:spacing w:val="6"/>
          <w:szCs w:val="28"/>
        </w:rPr>
        <w:t xml:space="preserve"> </w:t>
      </w:r>
    </w:p>
    <w:p w14:paraId="07387076" w14:textId="3D2FCED6" w:rsidR="00E32AC7" w:rsidRPr="00B40972" w:rsidRDefault="00326E43" w:rsidP="00A21641">
      <w:pPr>
        <w:spacing w:before="60" w:after="60" w:line="340" w:lineRule="exact"/>
        <w:ind w:firstLine="709"/>
        <w:jc w:val="both"/>
        <w:rPr>
          <w:rFonts w:ascii="Times New Roman" w:hAnsi="Times New Roman"/>
          <w:color w:val="444444"/>
          <w:spacing w:val="6"/>
          <w:szCs w:val="28"/>
          <w:lang w:val="en-US"/>
        </w:rPr>
      </w:pPr>
      <w:r w:rsidRPr="00B40972">
        <w:rPr>
          <w:rFonts w:ascii="Times New Roman" w:hAnsi="Times New Roman"/>
          <w:spacing w:val="6"/>
          <w:szCs w:val="28"/>
          <w:lang w:val="en-US"/>
        </w:rPr>
        <w:t>Hoạt động của đội ngũ</w:t>
      </w:r>
      <w:r w:rsidR="00DF575D" w:rsidRPr="00B40972">
        <w:rPr>
          <w:rFonts w:ascii="Times New Roman" w:hAnsi="Times New Roman"/>
          <w:spacing w:val="6"/>
          <w:szCs w:val="28"/>
          <w:lang w:val="en-US"/>
        </w:rPr>
        <w:t xml:space="preserve"> cộng tác viên tại các địa bàn thôn xóm</w:t>
      </w:r>
      <w:r w:rsidR="00B15026" w:rsidRPr="00B40972">
        <w:rPr>
          <w:rFonts w:ascii="Times New Roman" w:hAnsi="Times New Roman"/>
          <w:spacing w:val="6"/>
          <w:szCs w:val="28"/>
          <w:lang w:val="en-US"/>
        </w:rPr>
        <w:t xml:space="preserve"> </w:t>
      </w:r>
      <w:r w:rsidRPr="00B40972">
        <w:rPr>
          <w:rFonts w:ascii="Times New Roman" w:hAnsi="Times New Roman"/>
          <w:spacing w:val="6"/>
          <w:szCs w:val="28"/>
          <w:lang w:val="en-US"/>
        </w:rPr>
        <w:t>hoạt động chưa hiệu quả</w:t>
      </w:r>
      <w:r w:rsidR="00201498" w:rsidRPr="00B40972">
        <w:rPr>
          <w:rFonts w:ascii="Times New Roman" w:hAnsi="Times New Roman"/>
          <w:spacing w:val="6"/>
          <w:szCs w:val="28"/>
          <w:lang w:val="en-US"/>
        </w:rPr>
        <w:t>. Với trên 50</w:t>
      </w:r>
      <w:r w:rsidR="005E547F" w:rsidRPr="00B40972">
        <w:rPr>
          <w:rFonts w:ascii="Times New Roman" w:hAnsi="Times New Roman"/>
          <w:spacing w:val="6"/>
          <w:szCs w:val="28"/>
          <w:lang w:val="en-US"/>
        </w:rPr>
        <w:t>% số c</w:t>
      </w:r>
      <w:r w:rsidR="00501DC9" w:rsidRPr="00B40972">
        <w:rPr>
          <w:rFonts w:ascii="Times New Roman" w:hAnsi="Times New Roman"/>
          <w:spacing w:val="6"/>
          <w:szCs w:val="28"/>
          <w:lang w:val="en-US"/>
        </w:rPr>
        <w:t xml:space="preserve">ộng tác viên mới </w:t>
      </w:r>
      <w:r w:rsidR="005E547F" w:rsidRPr="00B40972">
        <w:rPr>
          <w:rFonts w:ascii="Times New Roman" w:hAnsi="Times New Roman"/>
          <w:spacing w:val="6"/>
          <w:szCs w:val="28"/>
          <w:lang w:val="en-US"/>
        </w:rPr>
        <w:t>thay t</w:t>
      </w:r>
      <w:r w:rsidR="00CB634B" w:rsidRPr="00B40972">
        <w:rPr>
          <w:rFonts w:ascii="Times New Roman" w:hAnsi="Times New Roman"/>
          <w:spacing w:val="6"/>
          <w:szCs w:val="28"/>
          <w:lang w:val="en-US"/>
        </w:rPr>
        <w:t>hế</w:t>
      </w:r>
      <w:r w:rsidR="00501DC9" w:rsidRPr="00B40972">
        <w:rPr>
          <w:rFonts w:ascii="Times New Roman" w:hAnsi="Times New Roman"/>
          <w:spacing w:val="6"/>
          <w:szCs w:val="28"/>
          <w:lang w:val="en-US"/>
        </w:rPr>
        <w:t xml:space="preserve">, tuy đã </w:t>
      </w:r>
      <w:r w:rsidR="00EB78AC" w:rsidRPr="00B40972">
        <w:rPr>
          <w:rFonts w:ascii="Times New Roman" w:hAnsi="Times New Roman"/>
          <w:spacing w:val="6"/>
          <w:szCs w:val="28"/>
          <w:lang w:val="en-US"/>
        </w:rPr>
        <w:t>tham gia</w:t>
      </w:r>
      <w:r w:rsidR="00501DC9" w:rsidRPr="00B40972">
        <w:rPr>
          <w:rFonts w:ascii="Times New Roman" w:hAnsi="Times New Roman"/>
          <w:spacing w:val="6"/>
          <w:szCs w:val="28"/>
          <w:lang w:val="en-US"/>
        </w:rPr>
        <w:t xml:space="preserve"> đào tạo</w:t>
      </w:r>
      <w:r w:rsidR="00EC016B">
        <w:rPr>
          <w:rFonts w:ascii="Times New Roman" w:hAnsi="Times New Roman"/>
          <w:spacing w:val="6"/>
          <w:szCs w:val="28"/>
          <w:lang w:val="en-US"/>
        </w:rPr>
        <w:t xml:space="preserve">, </w:t>
      </w:r>
      <w:r w:rsidR="00501DC9" w:rsidRPr="00B40972">
        <w:rPr>
          <w:rFonts w:ascii="Times New Roman" w:hAnsi="Times New Roman"/>
          <w:spacing w:val="6"/>
          <w:szCs w:val="28"/>
          <w:lang w:val="en-US"/>
        </w:rPr>
        <w:t xml:space="preserve">bồi </w:t>
      </w:r>
      <w:r w:rsidR="00AA0905">
        <w:rPr>
          <w:rFonts w:ascii="Times New Roman" w:hAnsi="Times New Roman"/>
          <w:spacing w:val="6"/>
          <w:szCs w:val="28"/>
          <w:lang w:val="en-US"/>
        </w:rPr>
        <w:t>dưỡng nhưng khả năng tiếp cận cô</w:t>
      </w:r>
      <w:r w:rsidR="00501DC9" w:rsidRPr="00B40972">
        <w:rPr>
          <w:rFonts w:ascii="Times New Roman" w:hAnsi="Times New Roman"/>
          <w:spacing w:val="6"/>
          <w:szCs w:val="28"/>
          <w:lang w:val="en-US"/>
        </w:rPr>
        <w:t xml:space="preserve">ng việc còn khó khăn, </w:t>
      </w:r>
      <w:r w:rsidR="005E547F" w:rsidRPr="00B40972">
        <w:rPr>
          <w:rFonts w:ascii="Times New Roman" w:hAnsi="Times New Roman"/>
          <w:spacing w:val="6"/>
          <w:szCs w:val="28"/>
          <w:lang w:val="en-US"/>
        </w:rPr>
        <w:t>khả năng tổng hợp, thu thập số liệu</w:t>
      </w:r>
      <w:r w:rsidR="00FD4E8B" w:rsidRPr="00B40972">
        <w:rPr>
          <w:rFonts w:ascii="Times New Roman" w:hAnsi="Times New Roman"/>
          <w:spacing w:val="6"/>
          <w:szCs w:val="28"/>
          <w:lang w:val="en-US"/>
        </w:rPr>
        <w:t xml:space="preserve"> </w:t>
      </w:r>
      <w:r w:rsidR="005E547F" w:rsidRPr="00B40972">
        <w:rPr>
          <w:rFonts w:ascii="Times New Roman" w:hAnsi="Times New Roman"/>
          <w:spacing w:val="6"/>
          <w:szCs w:val="28"/>
          <w:lang w:val="en-US"/>
        </w:rPr>
        <w:t>chưa đáp ứng với yêu cầu nhiệm</w:t>
      </w:r>
      <w:r w:rsidR="00166E5B" w:rsidRPr="00B40972">
        <w:rPr>
          <w:rFonts w:ascii="Times New Roman" w:hAnsi="Times New Roman"/>
          <w:spacing w:val="6"/>
          <w:szCs w:val="28"/>
          <w:lang w:val="en-US"/>
        </w:rPr>
        <w:t xml:space="preserve"> vụ</w:t>
      </w:r>
      <w:r w:rsidR="00F1644C" w:rsidRPr="00B40972">
        <w:rPr>
          <w:rFonts w:ascii="Times New Roman" w:hAnsi="Times New Roman"/>
          <w:spacing w:val="6"/>
          <w:szCs w:val="28"/>
          <w:lang w:val="en-US"/>
        </w:rPr>
        <w:t>.</w:t>
      </w:r>
      <w:r w:rsidR="00CB634B" w:rsidRPr="00B40972">
        <w:rPr>
          <w:rFonts w:ascii="Times New Roman" w:hAnsi="Times New Roman"/>
          <w:spacing w:val="6"/>
          <w:szCs w:val="28"/>
          <w:lang w:val="en-US"/>
        </w:rPr>
        <w:t xml:space="preserve"> Cùng với kinh phí hỗ trợ cho cộng tác viên </w:t>
      </w:r>
      <w:r w:rsidR="00780609">
        <w:rPr>
          <w:rFonts w:ascii="Times New Roman" w:hAnsi="Times New Roman"/>
          <w:spacing w:val="6"/>
          <w:szCs w:val="28"/>
          <w:lang w:val="en-US"/>
        </w:rPr>
        <w:t xml:space="preserve">bị </w:t>
      </w:r>
      <w:r w:rsidR="00CB634B" w:rsidRPr="00B40972">
        <w:rPr>
          <w:rFonts w:ascii="Times New Roman" w:hAnsi="Times New Roman"/>
          <w:spacing w:val="6"/>
          <w:szCs w:val="28"/>
          <w:lang w:val="en-US"/>
        </w:rPr>
        <w:t>cắt giảm so với những năm trước</w:t>
      </w:r>
      <w:r w:rsidR="00A93301" w:rsidRPr="00B40972">
        <w:rPr>
          <w:rFonts w:ascii="Times New Roman" w:hAnsi="Times New Roman"/>
          <w:spacing w:val="6"/>
          <w:szCs w:val="28"/>
          <w:lang w:val="en-US"/>
        </w:rPr>
        <w:t xml:space="preserve"> đây</w:t>
      </w:r>
      <w:r w:rsidR="00467113" w:rsidRPr="00B40972">
        <w:rPr>
          <w:rStyle w:val="FootnoteReference"/>
          <w:rFonts w:ascii="Times New Roman" w:hAnsi="Times New Roman"/>
          <w:spacing w:val="6"/>
          <w:szCs w:val="28"/>
          <w:lang w:val="en-US"/>
        </w:rPr>
        <w:footnoteReference w:id="14"/>
      </w:r>
      <w:r w:rsidR="00CB634B" w:rsidRPr="00B40972">
        <w:rPr>
          <w:rFonts w:ascii="Times New Roman" w:hAnsi="Times New Roman"/>
          <w:spacing w:val="6"/>
          <w:szCs w:val="28"/>
          <w:lang w:val="en-US"/>
        </w:rPr>
        <w:t xml:space="preserve"> nên công tác điều hành, tổ chức thực hiện các hoạt động tại các thôn, xóm</w:t>
      </w:r>
      <w:r w:rsidR="009448D5" w:rsidRPr="00B40972">
        <w:rPr>
          <w:rFonts w:ascii="Times New Roman" w:hAnsi="Times New Roman"/>
          <w:spacing w:val="6"/>
          <w:szCs w:val="28"/>
          <w:lang w:val="en-US"/>
        </w:rPr>
        <w:t xml:space="preserve">, </w:t>
      </w:r>
      <w:r w:rsidR="00780609">
        <w:rPr>
          <w:rFonts w:ascii="Times New Roman" w:hAnsi="Times New Roman"/>
          <w:spacing w:val="6"/>
          <w:szCs w:val="28"/>
          <w:lang w:val="en-US"/>
        </w:rPr>
        <w:t xml:space="preserve">tổ dân </w:t>
      </w:r>
      <w:r w:rsidR="009448D5" w:rsidRPr="00B40972">
        <w:rPr>
          <w:rFonts w:ascii="Times New Roman" w:hAnsi="Times New Roman"/>
          <w:spacing w:val="6"/>
          <w:szCs w:val="28"/>
          <w:lang w:val="en-US"/>
        </w:rPr>
        <w:t>phố</w:t>
      </w:r>
      <w:r w:rsidR="00CB634B" w:rsidRPr="00B40972">
        <w:rPr>
          <w:rFonts w:ascii="Times New Roman" w:hAnsi="Times New Roman"/>
          <w:spacing w:val="6"/>
          <w:szCs w:val="28"/>
          <w:lang w:val="en-US"/>
        </w:rPr>
        <w:t xml:space="preserve"> còn khó khăn.</w:t>
      </w:r>
      <w:r w:rsidR="00166E5B" w:rsidRPr="00B40972">
        <w:rPr>
          <w:rFonts w:ascii="Times New Roman" w:hAnsi="Times New Roman"/>
          <w:spacing w:val="6"/>
          <w:szCs w:val="28"/>
          <w:lang w:val="en-US"/>
        </w:rPr>
        <w:t xml:space="preserve"> </w:t>
      </w:r>
    </w:p>
    <w:p w14:paraId="5D79357C" w14:textId="5FAF3698" w:rsidR="00201498" w:rsidRPr="00B40972" w:rsidRDefault="00B5458B" w:rsidP="00D650DD">
      <w:pPr>
        <w:spacing w:before="60" w:after="60" w:line="340" w:lineRule="exact"/>
        <w:ind w:left="-284" w:firstLine="993"/>
        <w:jc w:val="both"/>
        <w:rPr>
          <w:rFonts w:ascii="Times New Roman" w:hAnsi="Times New Roman"/>
          <w:spacing w:val="6"/>
          <w:szCs w:val="28"/>
          <w:lang w:val="nb-NO"/>
        </w:rPr>
      </w:pPr>
      <w:r w:rsidRPr="00E55724">
        <w:rPr>
          <w:rFonts w:ascii="Times New Roman" w:hAnsi="Times New Roman"/>
          <w:bCs/>
          <w:i/>
          <w:iCs/>
          <w:spacing w:val="6"/>
          <w:szCs w:val="28"/>
          <w:lang w:val="en-US"/>
        </w:rPr>
        <w:t>K</w:t>
      </w:r>
      <w:r w:rsidR="005D3095" w:rsidRPr="00E55724">
        <w:rPr>
          <w:rFonts w:ascii="Times New Roman" w:hAnsi="Times New Roman"/>
          <w:bCs/>
          <w:i/>
          <w:iCs/>
          <w:spacing w:val="6"/>
          <w:szCs w:val="28"/>
          <w:lang w:val="en-US"/>
        </w:rPr>
        <w:t>inh phí bố trí cho công tá</w:t>
      </w:r>
      <w:r w:rsidR="009B1C20" w:rsidRPr="00E55724">
        <w:rPr>
          <w:rFonts w:ascii="Times New Roman" w:hAnsi="Times New Roman"/>
          <w:bCs/>
          <w:i/>
          <w:iCs/>
          <w:spacing w:val="6"/>
          <w:szCs w:val="28"/>
          <w:lang w:val="en-US"/>
        </w:rPr>
        <w:t xml:space="preserve">c dân số - kế hoạch </w:t>
      </w:r>
      <w:r w:rsidR="00201498" w:rsidRPr="00E55724">
        <w:rPr>
          <w:rFonts w:ascii="Times New Roman" w:hAnsi="Times New Roman"/>
          <w:bCs/>
          <w:i/>
          <w:iCs/>
          <w:spacing w:val="6"/>
          <w:szCs w:val="28"/>
          <w:lang w:val="en-US"/>
        </w:rPr>
        <w:t xml:space="preserve">hóa gia đình </w:t>
      </w:r>
      <w:r w:rsidR="00D317EB" w:rsidRPr="00E55724">
        <w:rPr>
          <w:rFonts w:ascii="Times New Roman" w:hAnsi="Times New Roman"/>
          <w:bCs/>
          <w:i/>
          <w:iCs/>
          <w:spacing w:val="6"/>
          <w:szCs w:val="28"/>
          <w:lang w:val="en-US"/>
        </w:rPr>
        <w:t>cấp huyện và</w:t>
      </w:r>
      <w:r w:rsidR="00A45E08" w:rsidRPr="00E55724">
        <w:rPr>
          <w:rFonts w:ascii="Times New Roman" w:hAnsi="Times New Roman"/>
          <w:bCs/>
          <w:i/>
          <w:iCs/>
          <w:spacing w:val="6"/>
          <w:szCs w:val="28"/>
          <w:lang w:val="en-US"/>
        </w:rPr>
        <w:t xml:space="preserve"> cấp xã</w:t>
      </w:r>
      <w:r w:rsidR="0073339B" w:rsidRPr="00B40972">
        <w:rPr>
          <w:rFonts w:ascii="Times New Roman" w:hAnsi="Times New Roman"/>
          <w:bCs/>
          <w:iCs/>
          <w:spacing w:val="6"/>
          <w:szCs w:val="28"/>
          <w:lang w:val="en-US"/>
        </w:rPr>
        <w:t xml:space="preserve"> </w:t>
      </w:r>
      <w:r w:rsidR="009B1C20" w:rsidRPr="00B40972">
        <w:rPr>
          <w:rFonts w:ascii="Times New Roman" w:hAnsi="Times New Roman"/>
          <w:bCs/>
          <w:iCs/>
          <w:spacing w:val="6"/>
          <w:szCs w:val="28"/>
          <w:lang w:val="en-US"/>
        </w:rPr>
        <w:t xml:space="preserve">chưa </w:t>
      </w:r>
      <w:r w:rsidR="00A43089" w:rsidRPr="00B40972">
        <w:rPr>
          <w:rFonts w:ascii="Times New Roman" w:hAnsi="Times New Roman"/>
          <w:bCs/>
          <w:iCs/>
          <w:spacing w:val="6"/>
          <w:szCs w:val="28"/>
          <w:lang w:val="en-US"/>
        </w:rPr>
        <w:t>đảm bảo</w:t>
      </w:r>
      <w:r w:rsidR="00065E56">
        <w:rPr>
          <w:rFonts w:ascii="Times New Roman" w:hAnsi="Times New Roman"/>
          <w:bCs/>
          <w:iCs/>
          <w:spacing w:val="6"/>
          <w:szCs w:val="28"/>
          <w:lang w:val="en-US"/>
        </w:rPr>
        <w:t xml:space="preserve"> tối thiểu</w:t>
      </w:r>
      <w:r w:rsidR="00A43089" w:rsidRPr="00B40972">
        <w:rPr>
          <w:rFonts w:ascii="Times New Roman" w:hAnsi="Times New Roman"/>
          <w:bCs/>
          <w:iCs/>
          <w:spacing w:val="6"/>
          <w:szCs w:val="28"/>
          <w:lang w:val="en-US"/>
        </w:rPr>
        <w:t xml:space="preserve"> </w:t>
      </w:r>
      <w:r w:rsidR="00515C27" w:rsidRPr="00B40972">
        <w:rPr>
          <w:rFonts w:ascii="Times New Roman" w:hAnsi="Times New Roman"/>
          <w:bCs/>
          <w:iCs/>
          <w:spacing w:val="6"/>
          <w:szCs w:val="28"/>
          <w:lang w:val="en-US"/>
        </w:rPr>
        <w:t>0,1% tỷ lệ chi ngân sách thường xuyên</w:t>
      </w:r>
      <w:r w:rsidR="00094E62" w:rsidRPr="00B40972">
        <w:rPr>
          <w:rFonts w:ascii="Times New Roman" w:hAnsi="Times New Roman"/>
          <w:bCs/>
          <w:iCs/>
          <w:spacing w:val="6"/>
          <w:szCs w:val="28"/>
          <w:lang w:val="en-US"/>
        </w:rPr>
        <w:t xml:space="preserve"> theo quy định tại Nghị quyết 78/2013/NQ-H</w:t>
      </w:r>
      <w:r w:rsidR="00065E56">
        <w:rPr>
          <w:rFonts w:ascii="Times New Roman" w:hAnsi="Times New Roman"/>
          <w:bCs/>
          <w:iCs/>
          <w:spacing w:val="6"/>
          <w:szCs w:val="28"/>
          <w:lang w:val="en-US"/>
        </w:rPr>
        <w:t>ĐND</w:t>
      </w:r>
      <w:r w:rsidR="00094E62" w:rsidRPr="00B40972">
        <w:rPr>
          <w:rFonts w:ascii="Times New Roman" w:hAnsi="Times New Roman"/>
          <w:bCs/>
          <w:iCs/>
          <w:spacing w:val="6"/>
          <w:szCs w:val="28"/>
          <w:lang w:val="en-US"/>
        </w:rPr>
        <w:t xml:space="preserve"> của Hội đồng nhân dân. </w:t>
      </w:r>
      <w:r w:rsidR="009B1C20" w:rsidRPr="00B40972">
        <w:rPr>
          <w:rFonts w:ascii="Times New Roman" w:hAnsi="Times New Roman"/>
          <w:bCs/>
          <w:iCs/>
          <w:spacing w:val="6"/>
          <w:szCs w:val="28"/>
          <w:lang w:val="en-US"/>
        </w:rPr>
        <w:t>M</w:t>
      </w:r>
      <w:r w:rsidR="00D23626" w:rsidRPr="00B40972">
        <w:rPr>
          <w:rFonts w:ascii="Times New Roman" w:hAnsi="Times New Roman"/>
          <w:spacing w:val="6"/>
          <w:szCs w:val="28"/>
          <w:lang w:val="nb-NO"/>
        </w:rPr>
        <w:t xml:space="preserve">ột </w:t>
      </w:r>
      <w:r w:rsidR="00C17FDD" w:rsidRPr="00B40972">
        <w:rPr>
          <w:rFonts w:ascii="Times New Roman" w:hAnsi="Times New Roman"/>
          <w:spacing w:val="6"/>
          <w:szCs w:val="28"/>
          <w:lang w:val="nb-NO"/>
        </w:rPr>
        <w:t xml:space="preserve">số xã, thị trấn </w:t>
      </w:r>
      <w:r w:rsidR="00450F23" w:rsidRPr="00B40972">
        <w:rPr>
          <w:rFonts w:ascii="Times New Roman" w:hAnsi="Times New Roman"/>
          <w:spacing w:val="6"/>
          <w:szCs w:val="28"/>
          <w:lang w:val="nb-NO"/>
        </w:rPr>
        <w:t xml:space="preserve">hoạt động dân số </w:t>
      </w:r>
      <w:r w:rsidR="009B1C20" w:rsidRPr="00B40972">
        <w:rPr>
          <w:rFonts w:ascii="Times New Roman" w:hAnsi="Times New Roman"/>
          <w:spacing w:val="6"/>
          <w:szCs w:val="28"/>
          <w:lang w:val="nb-NO"/>
        </w:rPr>
        <w:t xml:space="preserve">chưa đưa vào </w:t>
      </w:r>
      <w:r w:rsidR="00C17FDD" w:rsidRPr="00B40972">
        <w:rPr>
          <w:rFonts w:ascii="Times New Roman" w:hAnsi="Times New Roman"/>
          <w:spacing w:val="6"/>
          <w:szCs w:val="28"/>
          <w:lang w:val="nb-NO"/>
        </w:rPr>
        <w:t>danh mục</w:t>
      </w:r>
      <w:r w:rsidR="00450F23" w:rsidRPr="00B40972">
        <w:rPr>
          <w:rFonts w:ascii="Times New Roman" w:hAnsi="Times New Roman"/>
          <w:spacing w:val="6"/>
          <w:szCs w:val="28"/>
          <w:lang w:val="nb-NO"/>
        </w:rPr>
        <w:t xml:space="preserve"> chi </w:t>
      </w:r>
      <w:r w:rsidRPr="00B40972">
        <w:rPr>
          <w:rFonts w:ascii="Times New Roman" w:hAnsi="Times New Roman"/>
          <w:spacing w:val="6"/>
          <w:szCs w:val="28"/>
          <w:lang w:val="nb-NO"/>
        </w:rPr>
        <w:t>ngân sách</w:t>
      </w:r>
      <w:r w:rsidR="0000291A" w:rsidRPr="00B40972">
        <w:rPr>
          <w:rFonts w:ascii="Times New Roman" w:hAnsi="Times New Roman"/>
          <w:spacing w:val="6"/>
          <w:szCs w:val="28"/>
          <w:lang w:val="nb-NO"/>
        </w:rPr>
        <w:t xml:space="preserve"> </w:t>
      </w:r>
      <w:r w:rsidR="009B1C20" w:rsidRPr="00B40972">
        <w:rPr>
          <w:rFonts w:ascii="Times New Roman" w:hAnsi="Times New Roman"/>
          <w:spacing w:val="6"/>
          <w:szCs w:val="28"/>
          <w:lang w:val="nb-NO"/>
        </w:rPr>
        <w:t xml:space="preserve">của </w:t>
      </w:r>
      <w:r w:rsidR="0000291A" w:rsidRPr="00B40972">
        <w:rPr>
          <w:rFonts w:ascii="Times New Roman" w:hAnsi="Times New Roman"/>
          <w:spacing w:val="6"/>
          <w:szCs w:val="28"/>
          <w:lang w:val="nb-NO"/>
        </w:rPr>
        <w:t>địa</w:t>
      </w:r>
      <w:r w:rsidR="00C17FDD" w:rsidRPr="00B40972">
        <w:rPr>
          <w:rFonts w:ascii="Times New Roman" w:hAnsi="Times New Roman"/>
          <w:spacing w:val="6"/>
          <w:szCs w:val="28"/>
          <w:lang w:val="nb-NO"/>
        </w:rPr>
        <w:t xml:space="preserve"> phương</w:t>
      </w:r>
      <w:r w:rsidR="00065E56">
        <w:rPr>
          <w:rStyle w:val="FootnoteReference"/>
          <w:rFonts w:ascii="Times New Roman" w:hAnsi="Times New Roman"/>
          <w:spacing w:val="6"/>
          <w:szCs w:val="28"/>
          <w:lang w:val="nb-NO"/>
        </w:rPr>
        <w:footnoteReference w:id="15"/>
      </w:r>
      <w:r w:rsidR="00D23626" w:rsidRPr="00B40972">
        <w:rPr>
          <w:rFonts w:ascii="Times New Roman" w:hAnsi="Times New Roman"/>
          <w:spacing w:val="6"/>
          <w:szCs w:val="28"/>
          <w:lang w:val="nb-NO"/>
        </w:rPr>
        <w:t xml:space="preserve">, </w:t>
      </w:r>
      <w:r w:rsidR="009B1C20" w:rsidRPr="00B40972">
        <w:rPr>
          <w:rFonts w:ascii="Times New Roman" w:hAnsi="Times New Roman"/>
          <w:spacing w:val="6"/>
          <w:szCs w:val="28"/>
          <w:lang w:val="nb-NO"/>
        </w:rPr>
        <w:t>nên</w:t>
      </w:r>
      <w:r w:rsidR="00D23626" w:rsidRPr="00B40972">
        <w:rPr>
          <w:rFonts w:ascii="Times New Roman" w:hAnsi="Times New Roman"/>
          <w:spacing w:val="6"/>
          <w:szCs w:val="28"/>
          <w:lang w:val="nb-NO"/>
        </w:rPr>
        <w:t xml:space="preserve"> </w:t>
      </w:r>
      <w:r w:rsidR="0000291A" w:rsidRPr="00B40972">
        <w:rPr>
          <w:rFonts w:ascii="Times New Roman" w:hAnsi="Times New Roman"/>
          <w:spacing w:val="6"/>
          <w:szCs w:val="28"/>
          <w:lang w:val="nb-NO"/>
        </w:rPr>
        <w:t>việc bố trí</w:t>
      </w:r>
      <w:r w:rsidR="00065E56">
        <w:rPr>
          <w:rFonts w:ascii="Times New Roman" w:hAnsi="Times New Roman"/>
          <w:spacing w:val="6"/>
          <w:szCs w:val="28"/>
          <w:lang w:val="nb-NO"/>
        </w:rPr>
        <w:t xml:space="preserve"> </w:t>
      </w:r>
      <w:r w:rsidR="00D23626" w:rsidRPr="00B40972">
        <w:rPr>
          <w:rFonts w:ascii="Times New Roman" w:hAnsi="Times New Roman"/>
          <w:spacing w:val="6"/>
          <w:szCs w:val="28"/>
          <w:lang w:val="nb-NO"/>
        </w:rPr>
        <w:t xml:space="preserve">kinh phí </w:t>
      </w:r>
      <w:r w:rsidR="00522497" w:rsidRPr="00B40972">
        <w:rPr>
          <w:rFonts w:ascii="Times New Roman" w:hAnsi="Times New Roman"/>
          <w:spacing w:val="6"/>
          <w:szCs w:val="28"/>
          <w:lang w:val="nb-NO"/>
        </w:rPr>
        <w:t xml:space="preserve">tổ chức các </w:t>
      </w:r>
      <w:r w:rsidR="00C17FDD" w:rsidRPr="00B40972">
        <w:rPr>
          <w:rFonts w:ascii="Times New Roman" w:hAnsi="Times New Roman"/>
          <w:spacing w:val="6"/>
          <w:szCs w:val="28"/>
          <w:lang w:val="nb-NO"/>
        </w:rPr>
        <w:t>hoạt động về dân số - kế hoạch hóa gia đình</w:t>
      </w:r>
      <w:r w:rsidR="00450F23" w:rsidRPr="00B40972">
        <w:rPr>
          <w:rFonts w:ascii="Times New Roman" w:hAnsi="Times New Roman"/>
          <w:spacing w:val="6"/>
          <w:szCs w:val="28"/>
          <w:lang w:val="nb-NO"/>
        </w:rPr>
        <w:t xml:space="preserve"> còn khó khăn</w:t>
      </w:r>
      <w:r w:rsidR="00D23626" w:rsidRPr="00B40972">
        <w:rPr>
          <w:rFonts w:ascii="Times New Roman" w:hAnsi="Times New Roman"/>
          <w:spacing w:val="6"/>
          <w:szCs w:val="28"/>
          <w:lang w:val="nb-NO"/>
        </w:rPr>
        <w:t>.</w:t>
      </w:r>
      <w:r w:rsidR="00046DE3" w:rsidRPr="00B40972">
        <w:rPr>
          <w:rFonts w:ascii="Times New Roman" w:hAnsi="Times New Roman"/>
          <w:spacing w:val="6"/>
          <w:szCs w:val="28"/>
          <w:lang w:val="nb-NO"/>
        </w:rPr>
        <w:t xml:space="preserve"> Đa số các địa phương chưa bố trí đủ theo định mức </w:t>
      </w:r>
      <w:r w:rsidR="00046DE3" w:rsidRPr="00B40972">
        <w:rPr>
          <w:rFonts w:ascii="Times New Roman" w:hAnsi="Times New Roman"/>
          <w:spacing w:val="6"/>
          <w:szCs w:val="28"/>
          <w:lang w:val="nb-NO"/>
        </w:rPr>
        <w:lastRenderedPageBreak/>
        <w:t>Nghị quyết 78/</w:t>
      </w:r>
      <w:r w:rsidR="00A45E08" w:rsidRPr="00B40972">
        <w:rPr>
          <w:rFonts w:ascii="Times New Roman" w:hAnsi="Times New Roman"/>
          <w:spacing w:val="6"/>
          <w:szCs w:val="28"/>
          <w:lang w:val="nb-NO"/>
        </w:rPr>
        <w:t>2013/</w:t>
      </w:r>
      <w:r w:rsidR="00046DE3" w:rsidRPr="00B40972">
        <w:rPr>
          <w:rFonts w:ascii="Times New Roman" w:hAnsi="Times New Roman"/>
          <w:spacing w:val="6"/>
          <w:szCs w:val="28"/>
          <w:lang w:val="nb-NO"/>
        </w:rPr>
        <w:t>NQ-H</w:t>
      </w:r>
      <w:r w:rsidR="00A45E08" w:rsidRPr="00B40972">
        <w:rPr>
          <w:rFonts w:ascii="Times New Roman" w:hAnsi="Times New Roman"/>
          <w:spacing w:val="6"/>
          <w:szCs w:val="28"/>
          <w:lang w:val="nb-NO"/>
        </w:rPr>
        <w:t>ĐND.</w:t>
      </w:r>
      <w:r w:rsidR="00193D6C" w:rsidRPr="00193D6C">
        <w:rPr>
          <w:rFonts w:ascii="Times New Roman" w:hAnsi="Times New Roman"/>
          <w:spacing w:val="6"/>
          <w:szCs w:val="28"/>
          <w:lang w:val="en-US"/>
        </w:rPr>
        <w:t xml:space="preserve"> </w:t>
      </w:r>
      <w:r w:rsidR="00193D6C" w:rsidRPr="00B40972">
        <w:rPr>
          <w:rFonts w:ascii="Times New Roman" w:hAnsi="Times New Roman"/>
          <w:spacing w:val="6"/>
          <w:szCs w:val="28"/>
          <w:lang w:val="en-US"/>
        </w:rPr>
        <w:t xml:space="preserve">Việc </w:t>
      </w:r>
      <w:r w:rsidR="00193D6C" w:rsidRPr="00B40972">
        <w:rPr>
          <w:rFonts w:ascii="Times New Roman" w:hAnsi="Times New Roman"/>
          <w:spacing w:val="6"/>
          <w:szCs w:val="28"/>
        </w:rPr>
        <w:t>tham mưu dự toán cho các cấp ngân sách</w:t>
      </w:r>
      <w:r w:rsidR="00193D6C" w:rsidRPr="00B40972">
        <w:rPr>
          <w:rFonts w:ascii="Times New Roman" w:hAnsi="Times New Roman"/>
          <w:spacing w:val="6"/>
          <w:szCs w:val="28"/>
          <w:lang w:val="en-US"/>
        </w:rPr>
        <w:t xml:space="preserve"> còn khó khăn, k</w:t>
      </w:r>
      <w:r w:rsidR="00193D6C" w:rsidRPr="00B40972">
        <w:rPr>
          <w:rFonts w:ascii="Times New Roman" w:hAnsi="Times New Roman"/>
          <w:spacing w:val="6"/>
          <w:szCs w:val="28"/>
        </w:rPr>
        <w:t xml:space="preserve">inh phí thực hiện Chương trình mục tiêu Y tế - Dân số </w:t>
      </w:r>
      <w:r w:rsidR="00193D6C" w:rsidRPr="00B40972">
        <w:rPr>
          <w:rFonts w:ascii="Times New Roman" w:hAnsi="Times New Roman"/>
          <w:spacing w:val="6"/>
          <w:szCs w:val="28"/>
          <w:lang w:val="en-US"/>
        </w:rPr>
        <w:t xml:space="preserve">hàng năm </w:t>
      </w:r>
      <w:r w:rsidR="00193D6C" w:rsidRPr="00B40972">
        <w:rPr>
          <w:rFonts w:ascii="Times New Roman" w:hAnsi="Times New Roman"/>
          <w:spacing w:val="6"/>
          <w:szCs w:val="28"/>
        </w:rPr>
        <w:t>cho các địa phương, đơn vị</w:t>
      </w:r>
      <w:r w:rsidR="00193D6C" w:rsidRPr="00B40972">
        <w:rPr>
          <w:rFonts w:ascii="Times New Roman" w:hAnsi="Times New Roman"/>
          <w:spacing w:val="6"/>
          <w:szCs w:val="28"/>
          <w:lang w:val="en-US"/>
        </w:rPr>
        <w:t xml:space="preserve"> chậm được </w:t>
      </w:r>
      <w:r w:rsidR="00193D6C" w:rsidRPr="00B40972">
        <w:rPr>
          <w:rFonts w:ascii="Times New Roman" w:hAnsi="Times New Roman"/>
          <w:spacing w:val="6"/>
          <w:szCs w:val="28"/>
        </w:rPr>
        <w:t>xây dựng</w:t>
      </w:r>
      <w:r w:rsidR="00193D6C" w:rsidRPr="00B40972">
        <w:rPr>
          <w:rFonts w:ascii="Times New Roman" w:hAnsi="Times New Roman"/>
          <w:spacing w:val="6"/>
          <w:szCs w:val="28"/>
          <w:lang w:val="en-US"/>
        </w:rPr>
        <w:t>.</w:t>
      </w:r>
    </w:p>
    <w:p w14:paraId="7A53EA6D" w14:textId="5A5C4562" w:rsidR="00F76B40" w:rsidRPr="00B40972" w:rsidRDefault="00F4533D" w:rsidP="00A21641">
      <w:pPr>
        <w:spacing w:before="60" w:after="60" w:line="340" w:lineRule="exact"/>
        <w:ind w:right="57" w:firstLine="709"/>
        <w:jc w:val="both"/>
        <w:rPr>
          <w:rFonts w:ascii="Times New Roman" w:hAnsi="Times New Roman"/>
          <w:spacing w:val="6"/>
          <w:szCs w:val="28"/>
          <w:lang w:val="en-US"/>
        </w:rPr>
      </w:pPr>
      <w:r w:rsidRPr="00B40972">
        <w:rPr>
          <w:rFonts w:ascii="Times New Roman" w:hAnsi="Times New Roman"/>
          <w:bCs/>
          <w:iCs/>
          <w:spacing w:val="6"/>
          <w:szCs w:val="28"/>
          <w:lang w:val="en-US"/>
        </w:rPr>
        <w:t xml:space="preserve">Hầu hết các địa phương chưa </w:t>
      </w:r>
      <w:r w:rsidR="00065E56">
        <w:rPr>
          <w:rFonts w:ascii="Times New Roman" w:hAnsi="Times New Roman"/>
          <w:bCs/>
          <w:iCs/>
          <w:spacing w:val="6"/>
          <w:szCs w:val="28"/>
          <w:lang w:val="en-US"/>
        </w:rPr>
        <w:t xml:space="preserve">có các giải pháp </w:t>
      </w:r>
      <w:r w:rsidRPr="00B40972">
        <w:rPr>
          <w:rFonts w:ascii="Times New Roman" w:hAnsi="Times New Roman"/>
          <w:bCs/>
          <w:iCs/>
          <w:spacing w:val="6"/>
          <w:szCs w:val="28"/>
          <w:lang w:val="en-US"/>
        </w:rPr>
        <w:t xml:space="preserve">huy động nguồn </w:t>
      </w:r>
      <w:r w:rsidR="00522497" w:rsidRPr="00B40972">
        <w:rPr>
          <w:rFonts w:ascii="Times New Roman" w:hAnsi="Times New Roman"/>
          <w:bCs/>
          <w:iCs/>
          <w:spacing w:val="6"/>
          <w:szCs w:val="28"/>
          <w:lang w:val="en-US"/>
        </w:rPr>
        <w:t xml:space="preserve">lực </w:t>
      </w:r>
      <w:r w:rsidRPr="00B40972">
        <w:rPr>
          <w:rFonts w:ascii="Times New Roman" w:hAnsi="Times New Roman"/>
          <w:bCs/>
          <w:iCs/>
          <w:spacing w:val="6"/>
          <w:szCs w:val="28"/>
          <w:lang w:val="en-US"/>
        </w:rPr>
        <w:t>xã hội hóa</w:t>
      </w:r>
      <w:r w:rsidR="00522497" w:rsidRPr="00B40972">
        <w:rPr>
          <w:rFonts w:ascii="Times New Roman" w:hAnsi="Times New Roman"/>
          <w:bCs/>
          <w:iCs/>
          <w:spacing w:val="6"/>
          <w:szCs w:val="28"/>
          <w:lang w:val="en-US"/>
        </w:rPr>
        <w:t xml:space="preserve"> </w:t>
      </w:r>
      <w:r w:rsidRPr="00B40972">
        <w:rPr>
          <w:rFonts w:ascii="Times New Roman" w:hAnsi="Times New Roman"/>
          <w:bCs/>
          <w:iCs/>
          <w:spacing w:val="6"/>
          <w:szCs w:val="28"/>
          <w:lang w:val="en-US"/>
        </w:rPr>
        <w:t xml:space="preserve">hỗ trợ cho các hoạt động </w:t>
      </w:r>
      <w:r w:rsidR="006B75C7">
        <w:rPr>
          <w:rFonts w:ascii="Times New Roman" w:hAnsi="Times New Roman"/>
          <w:bCs/>
          <w:iCs/>
          <w:spacing w:val="6"/>
          <w:szCs w:val="28"/>
          <w:lang w:val="en-US"/>
        </w:rPr>
        <w:t>DS - KHHGĐ</w:t>
      </w:r>
      <w:r w:rsidRPr="00B40972">
        <w:rPr>
          <w:rFonts w:ascii="Times New Roman" w:hAnsi="Times New Roman"/>
          <w:bCs/>
          <w:iCs/>
          <w:spacing w:val="6"/>
          <w:szCs w:val="28"/>
          <w:lang w:val="en-US"/>
        </w:rPr>
        <w:t>.</w:t>
      </w:r>
      <w:r w:rsidR="00094E62" w:rsidRPr="00B40972">
        <w:rPr>
          <w:rFonts w:ascii="Times New Roman" w:hAnsi="Times New Roman"/>
          <w:bCs/>
          <w:iCs/>
          <w:spacing w:val="6"/>
          <w:szCs w:val="28"/>
          <w:lang w:val="en-US"/>
        </w:rPr>
        <w:t xml:space="preserve">  </w:t>
      </w:r>
    </w:p>
    <w:p w14:paraId="5A30D2F4" w14:textId="5FCE45F3" w:rsidR="007F5CB2" w:rsidRPr="00B40972" w:rsidRDefault="0070542E" w:rsidP="00A21641">
      <w:pPr>
        <w:spacing w:before="60" w:after="60" w:line="340" w:lineRule="exact"/>
        <w:ind w:left="-284" w:firstLine="993"/>
        <w:jc w:val="both"/>
        <w:rPr>
          <w:rFonts w:ascii="Times New Roman" w:hAnsi="Times New Roman"/>
          <w:spacing w:val="6"/>
          <w:szCs w:val="28"/>
          <w:lang w:val="nb-NO"/>
        </w:rPr>
      </w:pPr>
      <w:r w:rsidRPr="00E55724">
        <w:rPr>
          <w:rFonts w:ascii="Times New Roman" w:hAnsi="Times New Roman"/>
          <w:bCs/>
          <w:i/>
          <w:spacing w:val="6"/>
          <w:szCs w:val="28"/>
          <w:lang w:val="en-US"/>
        </w:rPr>
        <w:t>C</w:t>
      </w:r>
      <w:r w:rsidRPr="00E55724">
        <w:rPr>
          <w:rFonts w:ascii="Times New Roman" w:hAnsi="Times New Roman"/>
          <w:bCs/>
          <w:i/>
          <w:spacing w:val="6"/>
          <w:szCs w:val="28"/>
        </w:rPr>
        <w:t>ông tác thanh tra, kiểm tra</w:t>
      </w:r>
      <w:r w:rsidR="0028457D" w:rsidRPr="00E55724">
        <w:rPr>
          <w:rFonts w:ascii="Times New Roman" w:hAnsi="Times New Roman"/>
          <w:bCs/>
          <w:i/>
          <w:spacing w:val="6"/>
          <w:szCs w:val="28"/>
          <w:lang w:val="en-US"/>
        </w:rPr>
        <w:t xml:space="preserve"> </w:t>
      </w:r>
      <w:r w:rsidRPr="00E55724">
        <w:rPr>
          <w:rFonts w:ascii="Times New Roman" w:hAnsi="Times New Roman"/>
          <w:bCs/>
          <w:i/>
          <w:spacing w:val="6"/>
          <w:szCs w:val="28"/>
          <w:lang w:val="en-US"/>
        </w:rPr>
        <w:t xml:space="preserve">về lĩnh vực dân số - kế hoạch hóa gia đình </w:t>
      </w:r>
      <w:r w:rsidR="00ED1E09" w:rsidRPr="00E55724">
        <w:rPr>
          <w:rFonts w:ascii="Times New Roman" w:hAnsi="Times New Roman"/>
          <w:bCs/>
          <w:i/>
          <w:spacing w:val="6"/>
          <w:szCs w:val="28"/>
          <w:lang w:val="en-US"/>
        </w:rPr>
        <w:t>hiệu quả chưa cao</w:t>
      </w:r>
      <w:r w:rsidR="007F5CB2" w:rsidRPr="00E55724">
        <w:rPr>
          <w:rFonts w:ascii="Times New Roman" w:hAnsi="Times New Roman"/>
          <w:bCs/>
          <w:i/>
          <w:spacing w:val="6"/>
          <w:szCs w:val="28"/>
          <w:lang w:val="en-US"/>
        </w:rPr>
        <w:t>,</w:t>
      </w:r>
      <w:r w:rsidR="007F5CB2" w:rsidRPr="00E55724">
        <w:rPr>
          <w:rFonts w:ascii="Times New Roman" w:hAnsi="Times New Roman"/>
          <w:bCs/>
          <w:spacing w:val="6"/>
          <w:szCs w:val="28"/>
          <w:lang w:val="en-US"/>
        </w:rPr>
        <w:t xml:space="preserve"> </w:t>
      </w:r>
      <w:r w:rsidR="007F5CB2" w:rsidRPr="00B40972">
        <w:rPr>
          <w:rFonts w:ascii="Times New Roman" w:hAnsi="Times New Roman"/>
          <w:bCs/>
          <w:spacing w:val="6"/>
          <w:szCs w:val="28"/>
          <w:lang w:val="en-US"/>
        </w:rPr>
        <w:t>n</w:t>
      </w:r>
      <w:r w:rsidRPr="00B40972">
        <w:rPr>
          <w:rFonts w:ascii="Times New Roman" w:hAnsi="Times New Roman"/>
          <w:bCs/>
          <w:spacing w:val="6"/>
          <w:szCs w:val="28"/>
        </w:rPr>
        <w:t xml:space="preserve">ội dung thanh tra, kiểm tra </w:t>
      </w:r>
      <w:r w:rsidR="00361BCA" w:rsidRPr="00B40972">
        <w:rPr>
          <w:rFonts w:ascii="Times New Roman" w:hAnsi="Times New Roman"/>
          <w:spacing w:val="6"/>
          <w:szCs w:val="28"/>
          <w:lang w:val="en-US"/>
        </w:rPr>
        <w:t>chưa tập trung</w:t>
      </w:r>
      <w:r w:rsidR="006C0675" w:rsidRPr="00B40972">
        <w:rPr>
          <w:rFonts w:ascii="Times New Roman" w:hAnsi="Times New Roman"/>
          <w:spacing w:val="6"/>
          <w:szCs w:val="28"/>
          <w:lang w:val="en-US"/>
        </w:rPr>
        <w:t xml:space="preserve"> </w:t>
      </w:r>
      <w:r w:rsidRPr="00B40972">
        <w:rPr>
          <w:rFonts w:ascii="Times New Roman" w:hAnsi="Times New Roman"/>
          <w:spacing w:val="6"/>
          <w:szCs w:val="28"/>
          <w:lang w:val="en-US"/>
        </w:rPr>
        <w:t xml:space="preserve">vào </w:t>
      </w:r>
      <w:r w:rsidR="00F534D5" w:rsidRPr="00B40972">
        <w:rPr>
          <w:rFonts w:ascii="Times New Roman" w:hAnsi="Times New Roman"/>
          <w:spacing w:val="6"/>
          <w:szCs w:val="28"/>
          <w:lang w:val="en-US"/>
        </w:rPr>
        <w:t>việc triển khai thực hiện chính sách, pháp luật về chương trình mục tiêu</w:t>
      </w:r>
      <w:r w:rsidR="009E33E0">
        <w:rPr>
          <w:rFonts w:ascii="Times New Roman" w:hAnsi="Times New Roman"/>
          <w:spacing w:val="6"/>
          <w:szCs w:val="28"/>
          <w:lang w:val="en-US"/>
        </w:rPr>
        <w:t xml:space="preserve"> Y tế - Dân số</w:t>
      </w:r>
      <w:r w:rsidR="00F534D5" w:rsidRPr="00B40972">
        <w:rPr>
          <w:rFonts w:ascii="Times New Roman" w:hAnsi="Times New Roman"/>
          <w:spacing w:val="6"/>
          <w:szCs w:val="28"/>
          <w:lang w:val="en-US"/>
        </w:rPr>
        <w:t>,</w:t>
      </w:r>
      <w:r w:rsidR="00B26FFA" w:rsidRPr="00B40972">
        <w:rPr>
          <w:rFonts w:ascii="Times New Roman" w:hAnsi="Times New Roman"/>
          <w:spacing w:val="6"/>
          <w:szCs w:val="28"/>
          <w:lang w:val="en-US"/>
        </w:rPr>
        <w:t xml:space="preserve"> các đề án, dự án, mô hình, về quy mô, </w:t>
      </w:r>
      <w:r w:rsidR="00F534D5" w:rsidRPr="00B40972">
        <w:rPr>
          <w:rFonts w:ascii="Times New Roman" w:hAnsi="Times New Roman"/>
          <w:spacing w:val="6"/>
          <w:szCs w:val="28"/>
          <w:lang w:val="en-US"/>
        </w:rPr>
        <w:t>cơ</w:t>
      </w:r>
      <w:r w:rsidR="006C0675" w:rsidRPr="00B40972">
        <w:rPr>
          <w:rFonts w:ascii="Times New Roman" w:hAnsi="Times New Roman"/>
          <w:spacing w:val="6"/>
          <w:szCs w:val="28"/>
          <w:lang w:val="en-US"/>
        </w:rPr>
        <w:t xml:space="preserve"> cấu dân số, chất lượng</w:t>
      </w:r>
      <w:r w:rsidR="002D4889" w:rsidRPr="00B40972">
        <w:rPr>
          <w:rFonts w:ascii="Times New Roman" w:hAnsi="Times New Roman"/>
          <w:spacing w:val="6"/>
          <w:szCs w:val="28"/>
          <w:lang w:val="en-US"/>
        </w:rPr>
        <w:t xml:space="preserve"> dân số</w:t>
      </w:r>
      <w:r w:rsidR="00780609">
        <w:rPr>
          <w:rFonts w:ascii="Times New Roman" w:hAnsi="Times New Roman"/>
          <w:spacing w:val="6"/>
          <w:szCs w:val="28"/>
          <w:lang w:val="en-US"/>
        </w:rPr>
        <w:t>;</w:t>
      </w:r>
      <w:r w:rsidR="006F47D4" w:rsidRPr="00B40972">
        <w:rPr>
          <w:rFonts w:ascii="Times New Roman" w:hAnsi="Times New Roman"/>
          <w:spacing w:val="6"/>
          <w:szCs w:val="28"/>
          <w:lang w:val="en-US"/>
        </w:rPr>
        <w:t xml:space="preserve"> theo đó một số chỉ tiêu về kế hoạch hóa gia đình, chăm sóc sức khỏe chưa có sự điều chỉnh phù hợp với tình hình thực tiễn địa phương</w:t>
      </w:r>
      <w:r w:rsidR="00D87C2B" w:rsidRPr="00B40972">
        <w:rPr>
          <w:rFonts w:ascii="Times New Roman" w:hAnsi="Times New Roman"/>
          <w:spacing w:val="6"/>
          <w:szCs w:val="28"/>
          <w:lang w:val="en-US"/>
        </w:rPr>
        <w:t xml:space="preserve"> </w:t>
      </w:r>
      <w:r w:rsidR="00D87C2B" w:rsidRPr="00DE17D3">
        <w:rPr>
          <w:rFonts w:ascii="Times New Roman" w:hAnsi="Times New Roman"/>
          <w:spacing w:val="6"/>
          <w:szCs w:val="28"/>
          <w:lang w:val="en-US"/>
        </w:rPr>
        <w:t xml:space="preserve">như </w:t>
      </w:r>
      <w:r w:rsidR="00ED1E09" w:rsidRPr="00DE17D3">
        <w:rPr>
          <w:rFonts w:ascii="Times New Roman" w:hAnsi="Times New Roman"/>
          <w:spacing w:val="6"/>
          <w:szCs w:val="28"/>
          <w:lang w:val="en-US"/>
        </w:rPr>
        <w:t xml:space="preserve">việc </w:t>
      </w:r>
      <w:r w:rsidR="00D87C2B" w:rsidRPr="00DE17D3">
        <w:rPr>
          <w:rFonts w:ascii="Times New Roman" w:hAnsi="Times New Roman"/>
          <w:spacing w:val="6"/>
          <w:szCs w:val="28"/>
          <w:lang w:val="en-US"/>
        </w:rPr>
        <w:t>giao</w:t>
      </w:r>
      <w:r w:rsidR="006F47D4" w:rsidRPr="00DE17D3">
        <w:rPr>
          <w:rFonts w:ascii="Times New Roman" w:hAnsi="Times New Roman"/>
          <w:spacing w:val="6"/>
          <w:szCs w:val="28"/>
          <w:lang w:val="nb-NO"/>
        </w:rPr>
        <w:t xml:space="preserve"> </w:t>
      </w:r>
      <w:r w:rsidR="00D87C2B" w:rsidRPr="00DE17D3">
        <w:rPr>
          <w:rFonts w:ascii="Times New Roman" w:hAnsi="Times New Roman"/>
          <w:spacing w:val="6"/>
          <w:szCs w:val="28"/>
          <w:lang w:val="nb-NO"/>
        </w:rPr>
        <w:t xml:space="preserve">tỷ lệ </w:t>
      </w:r>
      <w:r w:rsidR="006F47D4" w:rsidRPr="00DE17D3">
        <w:rPr>
          <w:rFonts w:ascii="Times New Roman" w:hAnsi="Times New Roman"/>
          <w:spacing w:val="6"/>
          <w:szCs w:val="28"/>
          <w:lang w:val="nb-NO"/>
        </w:rPr>
        <w:t>trẻ được xét nghiệm mẫu máu gót chân sàng lọc sơ sinh</w:t>
      </w:r>
      <w:r w:rsidR="004F6ED7" w:rsidRPr="00DE17D3">
        <w:rPr>
          <w:rFonts w:ascii="Times New Roman" w:hAnsi="Times New Roman"/>
          <w:spacing w:val="6"/>
          <w:szCs w:val="28"/>
          <w:lang w:val="nb-NO"/>
        </w:rPr>
        <w:t xml:space="preserve"> hàng năm</w:t>
      </w:r>
      <w:r w:rsidR="00D62B48" w:rsidRPr="00D650DD">
        <w:rPr>
          <w:rStyle w:val="FootnoteReference"/>
          <w:rFonts w:ascii="Times New Roman" w:hAnsi="Times New Roman"/>
          <w:spacing w:val="6"/>
          <w:szCs w:val="28"/>
          <w:lang w:val="nb-NO"/>
        </w:rPr>
        <w:footnoteReference w:id="16"/>
      </w:r>
      <w:r w:rsidR="00ED1E09" w:rsidRPr="00DE17D3">
        <w:rPr>
          <w:rFonts w:ascii="Times New Roman" w:hAnsi="Times New Roman"/>
          <w:spacing w:val="6"/>
          <w:szCs w:val="28"/>
          <w:lang w:val="nb-NO"/>
        </w:rPr>
        <w:t>,..</w:t>
      </w:r>
      <w:r w:rsidR="004F6ED7" w:rsidRPr="00DE17D3">
        <w:rPr>
          <w:rFonts w:ascii="Times New Roman" w:hAnsi="Times New Roman"/>
          <w:spacing w:val="6"/>
          <w:szCs w:val="28"/>
          <w:lang w:val="nb-NO"/>
        </w:rPr>
        <w:t xml:space="preserve"> </w:t>
      </w:r>
      <w:r w:rsidR="00112070" w:rsidRPr="00B40972">
        <w:rPr>
          <w:rFonts w:ascii="Times New Roman" w:hAnsi="Times New Roman"/>
          <w:spacing w:val="6"/>
          <w:szCs w:val="28"/>
          <w:lang w:val="nb-NO"/>
        </w:rPr>
        <w:t>T</w:t>
      </w:r>
      <w:r w:rsidR="007F5CB2" w:rsidRPr="00B40972">
        <w:rPr>
          <w:rFonts w:ascii="Times New Roman" w:hAnsi="Times New Roman"/>
          <w:spacing w:val="6"/>
          <w:szCs w:val="28"/>
          <w:lang w:val="nb-NO"/>
        </w:rPr>
        <w:t>ình trạng khám, siêu âm để biết giới tính thai nhi đang diễn</w:t>
      </w:r>
      <w:r w:rsidR="00112070" w:rsidRPr="00B40972">
        <w:rPr>
          <w:rFonts w:ascii="Times New Roman" w:hAnsi="Times New Roman"/>
          <w:spacing w:val="6"/>
          <w:szCs w:val="28"/>
          <w:lang w:val="nb-NO"/>
        </w:rPr>
        <w:t xml:space="preserve"> ra công khai, thậm chí còn được</w:t>
      </w:r>
      <w:r w:rsidR="007F5CB2" w:rsidRPr="00B40972">
        <w:rPr>
          <w:rFonts w:ascii="Times New Roman" w:hAnsi="Times New Roman"/>
          <w:spacing w:val="6"/>
          <w:szCs w:val="28"/>
          <w:lang w:val="nb-NO"/>
        </w:rPr>
        <w:t xml:space="preserve"> hỗ trợ bởi nh</w:t>
      </w:r>
      <w:r w:rsidR="00112070" w:rsidRPr="00B40972">
        <w:rPr>
          <w:rFonts w:ascii="Times New Roman" w:hAnsi="Times New Roman"/>
          <w:spacing w:val="6"/>
          <w:szCs w:val="28"/>
          <w:lang w:val="nb-NO"/>
        </w:rPr>
        <w:t>iều công nghệ hiện đại nhưng khó</w:t>
      </w:r>
      <w:r w:rsidR="004F6ED7" w:rsidRPr="00B40972">
        <w:rPr>
          <w:rFonts w:ascii="Times New Roman" w:hAnsi="Times New Roman"/>
          <w:spacing w:val="6"/>
          <w:szCs w:val="28"/>
          <w:lang w:val="nb-NO"/>
        </w:rPr>
        <w:t xml:space="preserve"> xử lý vi phạm theo quy định tại</w:t>
      </w:r>
      <w:r w:rsidR="007F5CB2" w:rsidRPr="00B40972">
        <w:rPr>
          <w:rFonts w:ascii="Times New Roman" w:hAnsi="Times New Roman"/>
          <w:spacing w:val="6"/>
          <w:szCs w:val="28"/>
          <w:lang w:val="nb-NO"/>
        </w:rPr>
        <w:t xml:space="preserve"> Nghị định 176/2013/NĐ-CP, ngày</w:t>
      </w:r>
      <w:r w:rsidR="004F6ED7" w:rsidRPr="00B40972">
        <w:rPr>
          <w:rFonts w:ascii="Times New Roman" w:hAnsi="Times New Roman"/>
          <w:spacing w:val="6"/>
          <w:szCs w:val="28"/>
          <w:lang w:val="nb-NO"/>
        </w:rPr>
        <w:t xml:space="preserve"> 14/11/2013 của Chính phủ về Quy định xử phạt vi phạm hành chính trong lĩnh vực y tế.</w:t>
      </w:r>
    </w:p>
    <w:p w14:paraId="7673A340" w14:textId="45631C80" w:rsidR="004F6ED7" w:rsidRPr="00B40972" w:rsidRDefault="0070542E" w:rsidP="00A21641">
      <w:pPr>
        <w:spacing w:before="60" w:after="60" w:line="340" w:lineRule="exact"/>
        <w:ind w:left="-284" w:firstLine="993"/>
        <w:jc w:val="both"/>
        <w:rPr>
          <w:rFonts w:ascii="Times New Roman" w:hAnsi="Times New Roman"/>
          <w:spacing w:val="6"/>
          <w:szCs w:val="28"/>
          <w:lang w:val="en-US"/>
        </w:rPr>
      </w:pPr>
      <w:r w:rsidRPr="00B40972">
        <w:rPr>
          <w:rFonts w:ascii="Times New Roman" w:hAnsi="Times New Roman"/>
          <w:spacing w:val="6"/>
          <w:szCs w:val="28"/>
          <w:lang w:val="en-US"/>
        </w:rPr>
        <w:t>Việc kiểm tra, đánh giá</w:t>
      </w:r>
      <w:r w:rsidR="00C776DA" w:rsidRPr="00B40972">
        <w:rPr>
          <w:rFonts w:ascii="Times New Roman" w:hAnsi="Times New Roman"/>
          <w:spacing w:val="6"/>
          <w:szCs w:val="28"/>
          <w:lang w:val="en-US"/>
        </w:rPr>
        <w:t xml:space="preserve"> kết quả thực hiện nhiệm vụ chuyên môn của cán bộ chuyên trách</w:t>
      </w:r>
      <w:r w:rsidR="00970399">
        <w:rPr>
          <w:rFonts w:ascii="Times New Roman" w:hAnsi="Times New Roman"/>
          <w:spacing w:val="6"/>
          <w:szCs w:val="28"/>
          <w:lang w:val="en-US"/>
        </w:rPr>
        <w:t xml:space="preserve"> dân số</w:t>
      </w:r>
      <w:r w:rsidR="00C776DA" w:rsidRPr="00B40972">
        <w:rPr>
          <w:rFonts w:ascii="Times New Roman" w:hAnsi="Times New Roman"/>
          <w:spacing w:val="6"/>
          <w:szCs w:val="28"/>
          <w:lang w:val="en-US"/>
        </w:rPr>
        <w:t xml:space="preserve"> và cộng tác viên </w:t>
      </w:r>
      <w:r w:rsidRPr="00B40972">
        <w:rPr>
          <w:rFonts w:ascii="Times New Roman" w:hAnsi="Times New Roman"/>
          <w:spacing w:val="6"/>
          <w:szCs w:val="28"/>
          <w:lang w:val="en-US"/>
        </w:rPr>
        <w:t>dân</w:t>
      </w:r>
      <w:r w:rsidR="00112070" w:rsidRPr="00B40972">
        <w:rPr>
          <w:rFonts w:ascii="Times New Roman" w:hAnsi="Times New Roman"/>
          <w:spacing w:val="6"/>
          <w:szCs w:val="28"/>
          <w:lang w:val="en-US"/>
        </w:rPr>
        <w:t xml:space="preserve"> số</w:t>
      </w:r>
      <w:r w:rsidRPr="00B40972">
        <w:rPr>
          <w:rFonts w:ascii="Times New Roman" w:hAnsi="Times New Roman"/>
          <w:spacing w:val="6"/>
          <w:szCs w:val="28"/>
          <w:lang w:val="en-US"/>
        </w:rPr>
        <w:t xml:space="preserve"> chưa được quan </w:t>
      </w:r>
      <w:r w:rsidR="00ED1E09" w:rsidRPr="00B40972">
        <w:rPr>
          <w:rFonts w:ascii="Times New Roman" w:hAnsi="Times New Roman"/>
          <w:spacing w:val="6"/>
          <w:szCs w:val="28"/>
          <w:lang w:val="en-US"/>
        </w:rPr>
        <w:t xml:space="preserve">tâm, </w:t>
      </w:r>
      <w:r w:rsidR="00C776DA" w:rsidRPr="00B40972">
        <w:rPr>
          <w:rFonts w:ascii="Times New Roman" w:hAnsi="Times New Roman"/>
          <w:spacing w:val="6"/>
          <w:szCs w:val="28"/>
          <w:lang w:val="en-US"/>
        </w:rPr>
        <w:t>chưa đánh giá kịp thời kết quả đạt được, những tồn tại, hạn chế để có các giải</w:t>
      </w:r>
      <w:r w:rsidR="00F377AF" w:rsidRPr="00B40972">
        <w:rPr>
          <w:rFonts w:ascii="Times New Roman" w:hAnsi="Times New Roman"/>
          <w:spacing w:val="6"/>
          <w:szCs w:val="28"/>
          <w:lang w:val="en-US"/>
        </w:rPr>
        <w:t xml:space="preserve"> pháp phù hợp nhằm </w:t>
      </w:r>
      <w:r w:rsidR="00046DE3" w:rsidRPr="00B40972">
        <w:rPr>
          <w:rFonts w:ascii="Times New Roman" w:hAnsi="Times New Roman"/>
          <w:spacing w:val="6"/>
          <w:szCs w:val="28"/>
          <w:lang w:val="en-US"/>
        </w:rPr>
        <w:t>nâng cao chất lượng đội ngũ</w:t>
      </w:r>
      <w:r w:rsidR="00C776DA" w:rsidRPr="00B40972">
        <w:rPr>
          <w:rFonts w:ascii="Times New Roman" w:hAnsi="Times New Roman"/>
          <w:spacing w:val="6"/>
          <w:szCs w:val="28"/>
          <w:lang w:val="en-US"/>
        </w:rPr>
        <w:t>.</w:t>
      </w:r>
    </w:p>
    <w:p w14:paraId="341A31FF" w14:textId="1E0DB7CF" w:rsidR="001142CC" w:rsidRPr="00B40972" w:rsidRDefault="00780609" w:rsidP="000838D2">
      <w:pPr>
        <w:spacing w:before="60" w:after="60" w:line="340" w:lineRule="exact"/>
        <w:ind w:left="-284" w:firstLine="993"/>
        <w:jc w:val="both"/>
        <w:rPr>
          <w:rFonts w:ascii="Times New Roman" w:hAnsi="Times New Roman"/>
          <w:b/>
          <w:spacing w:val="6"/>
          <w:szCs w:val="28"/>
          <w:lang w:val="nb-NO"/>
        </w:rPr>
      </w:pPr>
      <w:r>
        <w:rPr>
          <w:rFonts w:ascii="Times New Roman" w:hAnsi="Times New Roman"/>
          <w:i/>
          <w:spacing w:val="6"/>
          <w:szCs w:val="28"/>
          <w:lang w:val="en-US"/>
        </w:rPr>
        <w:t>Mối quan hệ</w:t>
      </w:r>
      <w:r w:rsidR="006C0675" w:rsidRPr="00E55724">
        <w:rPr>
          <w:rFonts w:ascii="Times New Roman" w:hAnsi="Times New Roman"/>
          <w:i/>
          <w:spacing w:val="6"/>
          <w:szCs w:val="28"/>
          <w:lang w:val="en-US"/>
        </w:rPr>
        <w:t xml:space="preserve"> phối hợp giữa các cấp, các ngành trong công tác quản l</w:t>
      </w:r>
      <w:r w:rsidR="00B511AC" w:rsidRPr="00E55724">
        <w:rPr>
          <w:rFonts w:ascii="Times New Roman" w:hAnsi="Times New Roman"/>
          <w:i/>
          <w:spacing w:val="6"/>
          <w:szCs w:val="28"/>
          <w:lang w:val="en-US"/>
        </w:rPr>
        <w:t>ý</w:t>
      </w:r>
      <w:r w:rsidR="006C0675" w:rsidRPr="00E55724">
        <w:rPr>
          <w:rFonts w:ascii="Times New Roman" w:hAnsi="Times New Roman"/>
          <w:i/>
          <w:spacing w:val="6"/>
          <w:szCs w:val="28"/>
          <w:lang w:val="en-US"/>
        </w:rPr>
        <w:t xml:space="preserve"> nhà nước về dân số - kế hoạch hóa gia đình</w:t>
      </w:r>
      <w:r w:rsidR="004F668C" w:rsidRPr="00E55724">
        <w:rPr>
          <w:rFonts w:ascii="Times New Roman" w:hAnsi="Times New Roman"/>
          <w:i/>
          <w:spacing w:val="6"/>
          <w:szCs w:val="28"/>
          <w:lang w:val="en-US"/>
        </w:rPr>
        <w:t xml:space="preserve"> </w:t>
      </w:r>
      <w:r w:rsidR="00523994" w:rsidRPr="00E55724">
        <w:rPr>
          <w:rFonts w:ascii="Times New Roman" w:hAnsi="Times New Roman"/>
          <w:i/>
          <w:spacing w:val="6"/>
          <w:szCs w:val="28"/>
          <w:lang w:val="en-US"/>
        </w:rPr>
        <w:t xml:space="preserve">có nơi, có lúc còn </w:t>
      </w:r>
      <w:r w:rsidR="00F377AF" w:rsidRPr="00E55724">
        <w:rPr>
          <w:rFonts w:ascii="Times New Roman" w:hAnsi="Times New Roman"/>
          <w:i/>
          <w:spacing w:val="6"/>
          <w:szCs w:val="28"/>
          <w:lang w:val="en-US"/>
        </w:rPr>
        <w:t>chồng chéo</w:t>
      </w:r>
      <w:r w:rsidR="00E94FD2" w:rsidRPr="00B67D45">
        <w:rPr>
          <w:rFonts w:ascii="Times New Roman" w:hAnsi="Times New Roman"/>
          <w:i/>
          <w:spacing w:val="6"/>
          <w:szCs w:val="28"/>
          <w:lang w:val="en-US"/>
        </w:rPr>
        <w:t>,</w:t>
      </w:r>
      <w:r w:rsidR="00E94FD2" w:rsidRPr="00B40972">
        <w:rPr>
          <w:rFonts w:ascii="Times New Roman" w:hAnsi="Times New Roman"/>
          <w:b/>
          <w:i/>
          <w:spacing w:val="6"/>
          <w:szCs w:val="28"/>
          <w:lang w:val="en-US"/>
        </w:rPr>
        <w:t xml:space="preserve"> </w:t>
      </w:r>
      <w:r w:rsidR="00E94FD2" w:rsidRPr="00B40972">
        <w:rPr>
          <w:rFonts w:ascii="Times New Roman" w:hAnsi="Times New Roman"/>
          <w:spacing w:val="6"/>
          <w:szCs w:val="28"/>
          <w:lang w:val="en-US"/>
        </w:rPr>
        <w:t xml:space="preserve">hầu hết </w:t>
      </w:r>
      <w:r>
        <w:rPr>
          <w:rFonts w:ascii="Times New Roman" w:hAnsi="Times New Roman"/>
          <w:spacing w:val="6"/>
          <w:szCs w:val="28"/>
          <w:lang w:val="en-US"/>
        </w:rPr>
        <w:t>chính quyền cấp xã</w:t>
      </w:r>
      <w:r w:rsidR="00E94FD2" w:rsidRPr="00B40972">
        <w:rPr>
          <w:rFonts w:ascii="Times New Roman" w:hAnsi="Times New Roman"/>
          <w:spacing w:val="6"/>
          <w:szCs w:val="28"/>
          <w:lang w:val="en-US"/>
        </w:rPr>
        <w:t xml:space="preserve"> </w:t>
      </w:r>
      <w:r w:rsidR="00B45F2E" w:rsidRPr="00B40972">
        <w:rPr>
          <w:rFonts w:ascii="Times New Roman" w:hAnsi="Times New Roman"/>
          <w:spacing w:val="6"/>
          <w:szCs w:val="28"/>
          <w:lang w:val="en-US"/>
        </w:rPr>
        <w:t>còn lúng túng</w:t>
      </w:r>
      <w:r w:rsidR="00980BC8" w:rsidRPr="00B40972">
        <w:rPr>
          <w:rFonts w:ascii="Times New Roman" w:hAnsi="Times New Roman"/>
          <w:spacing w:val="6"/>
          <w:szCs w:val="28"/>
          <w:lang w:val="en-US"/>
        </w:rPr>
        <w:t xml:space="preserve"> trong</w:t>
      </w:r>
      <w:r w:rsidR="006707FE" w:rsidRPr="00B40972">
        <w:rPr>
          <w:rFonts w:ascii="Times New Roman" w:hAnsi="Times New Roman"/>
          <w:spacing w:val="6"/>
          <w:szCs w:val="28"/>
          <w:lang w:val="en-US"/>
        </w:rPr>
        <w:t xml:space="preserve"> công tác quản lý, điều hành</w:t>
      </w:r>
      <w:r w:rsidR="008302E0" w:rsidRPr="00B40972">
        <w:rPr>
          <w:rFonts w:ascii="Times New Roman" w:hAnsi="Times New Roman"/>
          <w:spacing w:val="6"/>
          <w:szCs w:val="28"/>
          <w:lang w:val="en-US"/>
        </w:rPr>
        <w:t xml:space="preserve"> công tác dân số, chưa có </w:t>
      </w:r>
      <w:r w:rsidR="00B61363" w:rsidRPr="00B40972">
        <w:rPr>
          <w:rFonts w:ascii="Times New Roman" w:hAnsi="Times New Roman"/>
          <w:spacing w:val="6"/>
          <w:szCs w:val="28"/>
          <w:lang w:val="en-US"/>
        </w:rPr>
        <w:t>cơ chế phối hợp</w:t>
      </w:r>
      <w:r w:rsidR="00970399">
        <w:rPr>
          <w:rFonts w:ascii="Times New Roman" w:hAnsi="Times New Roman"/>
          <w:spacing w:val="6"/>
          <w:szCs w:val="28"/>
          <w:lang w:val="en-US"/>
        </w:rPr>
        <w:t xml:space="preserve"> cụ thể</w:t>
      </w:r>
      <w:r w:rsidR="00C1134D" w:rsidRPr="00B40972">
        <w:rPr>
          <w:rFonts w:ascii="Times New Roman" w:hAnsi="Times New Roman"/>
          <w:spacing w:val="6"/>
          <w:szCs w:val="28"/>
          <w:lang w:val="en-US"/>
        </w:rPr>
        <w:t xml:space="preserve"> giữa </w:t>
      </w:r>
      <w:r w:rsidR="00970399">
        <w:rPr>
          <w:rFonts w:ascii="Times New Roman" w:hAnsi="Times New Roman"/>
          <w:spacing w:val="6"/>
          <w:szCs w:val="28"/>
          <w:lang w:val="en-US"/>
        </w:rPr>
        <w:t>các cơ quan,ban, ngành địa phương</w:t>
      </w:r>
      <w:r w:rsidR="005C5B06" w:rsidRPr="00B40972">
        <w:rPr>
          <w:rFonts w:ascii="Times New Roman" w:hAnsi="Times New Roman"/>
          <w:spacing w:val="6"/>
          <w:szCs w:val="28"/>
          <w:lang w:val="en-US"/>
        </w:rPr>
        <w:t>.</w:t>
      </w:r>
      <w:r w:rsidR="00E94FD2" w:rsidRPr="00B40972">
        <w:rPr>
          <w:rFonts w:ascii="Times New Roman" w:hAnsi="Times New Roman"/>
          <w:spacing w:val="6"/>
          <w:szCs w:val="28"/>
          <w:lang w:val="en-US"/>
        </w:rPr>
        <w:t xml:space="preserve"> </w:t>
      </w:r>
      <w:r w:rsidR="008302E0" w:rsidRPr="00B40972">
        <w:rPr>
          <w:rFonts w:ascii="Times New Roman" w:hAnsi="Times New Roman"/>
          <w:spacing w:val="6"/>
          <w:szCs w:val="28"/>
          <w:lang w:val="en-US"/>
        </w:rPr>
        <w:t xml:space="preserve">Một số hoạt động  hiệu quả chưa cao do sự trùng lặp về nội dung và hình thức tổ chức. </w:t>
      </w:r>
    </w:p>
    <w:p w14:paraId="3E3B3E4D" w14:textId="515F9F05" w:rsidR="0029146C" w:rsidRPr="00B40972" w:rsidRDefault="00117DAB" w:rsidP="00A21641">
      <w:pPr>
        <w:spacing w:before="60" w:after="60" w:line="340" w:lineRule="exact"/>
        <w:ind w:firstLine="720"/>
        <w:jc w:val="both"/>
        <w:rPr>
          <w:rFonts w:ascii="Times New Roman" w:hAnsi="Times New Roman"/>
          <w:spacing w:val="6"/>
          <w:szCs w:val="28"/>
          <w:lang w:val="nb-NO"/>
        </w:rPr>
      </w:pPr>
      <w:r w:rsidRPr="00E55724">
        <w:rPr>
          <w:rFonts w:ascii="Times New Roman" w:hAnsi="Times New Roman"/>
          <w:i/>
          <w:color w:val="000000"/>
          <w:spacing w:val="6"/>
          <w:szCs w:val="28"/>
          <w:lang w:val="en-US"/>
        </w:rPr>
        <w:t>Kết quả</w:t>
      </w:r>
      <w:r w:rsidR="00175238" w:rsidRPr="00E55724">
        <w:rPr>
          <w:rFonts w:ascii="Times New Roman" w:hAnsi="Times New Roman"/>
          <w:i/>
          <w:color w:val="000000"/>
          <w:spacing w:val="6"/>
          <w:szCs w:val="28"/>
          <w:lang w:val="en-US"/>
        </w:rPr>
        <w:t xml:space="preserve"> thực hiện các chỉ tiêu về </w:t>
      </w:r>
      <w:r w:rsidR="001142CC" w:rsidRPr="00E55724">
        <w:rPr>
          <w:rFonts w:ascii="Times New Roman" w:hAnsi="Times New Roman"/>
          <w:i/>
          <w:color w:val="000000"/>
          <w:spacing w:val="6"/>
          <w:szCs w:val="28"/>
          <w:lang w:val="en-US"/>
        </w:rPr>
        <w:t>kế hoạch hóa gia đình</w:t>
      </w:r>
      <w:r w:rsidR="00175238" w:rsidRPr="00E55724">
        <w:rPr>
          <w:rFonts w:ascii="Times New Roman" w:hAnsi="Times New Roman"/>
          <w:i/>
          <w:color w:val="000000"/>
          <w:spacing w:val="6"/>
          <w:szCs w:val="28"/>
          <w:lang w:val="en-US"/>
        </w:rPr>
        <w:t xml:space="preserve"> </w:t>
      </w:r>
      <w:r w:rsidRPr="00E55724">
        <w:rPr>
          <w:rFonts w:ascii="Times New Roman" w:hAnsi="Times New Roman"/>
          <w:i/>
          <w:color w:val="000000"/>
          <w:spacing w:val="6"/>
          <w:szCs w:val="28"/>
          <w:lang w:val="en-US"/>
        </w:rPr>
        <w:t xml:space="preserve">còn </w:t>
      </w:r>
      <w:r w:rsidR="00175238" w:rsidRPr="00E55724">
        <w:rPr>
          <w:rFonts w:ascii="Times New Roman" w:hAnsi="Times New Roman"/>
          <w:i/>
          <w:color w:val="000000"/>
          <w:spacing w:val="6"/>
          <w:szCs w:val="28"/>
          <w:lang w:val="en-US"/>
        </w:rPr>
        <w:t xml:space="preserve">thiếu tính </w:t>
      </w:r>
      <w:r w:rsidR="00E7204D" w:rsidRPr="00E55724">
        <w:rPr>
          <w:rFonts w:ascii="Times New Roman" w:hAnsi="Times New Roman"/>
          <w:i/>
          <w:color w:val="000000"/>
          <w:spacing w:val="6"/>
          <w:szCs w:val="28"/>
          <w:lang w:val="en-US"/>
        </w:rPr>
        <w:t>bền vững</w:t>
      </w:r>
      <w:r w:rsidR="005E6FF7" w:rsidRPr="00E55724">
        <w:rPr>
          <w:rFonts w:ascii="Times New Roman" w:hAnsi="Times New Roman"/>
          <w:color w:val="000000"/>
          <w:spacing w:val="6"/>
          <w:szCs w:val="28"/>
          <w:lang w:val="en-US"/>
        </w:rPr>
        <w:t>,</w:t>
      </w:r>
      <w:r w:rsidR="005316D1" w:rsidRPr="00B40972">
        <w:rPr>
          <w:rFonts w:ascii="Times New Roman" w:hAnsi="Times New Roman"/>
          <w:spacing w:val="6"/>
          <w:szCs w:val="28"/>
          <w:lang w:val="nb-NO"/>
        </w:rPr>
        <w:t xml:space="preserve"> </w:t>
      </w:r>
      <w:r w:rsidR="005E6FF7" w:rsidRPr="00B40972">
        <w:rPr>
          <w:rFonts w:ascii="Times New Roman" w:hAnsi="Times New Roman"/>
          <w:spacing w:val="6"/>
          <w:szCs w:val="28"/>
          <w:lang w:val="nb-NO"/>
        </w:rPr>
        <w:t xml:space="preserve">giai đoạn 2014 - 2020, </w:t>
      </w:r>
      <w:r w:rsidR="005316D1" w:rsidRPr="00B40972">
        <w:rPr>
          <w:rFonts w:ascii="Times New Roman" w:hAnsi="Times New Roman"/>
          <w:spacing w:val="6"/>
          <w:szCs w:val="28"/>
          <w:lang w:val="nb-NO"/>
        </w:rPr>
        <w:t>t</w:t>
      </w:r>
      <w:r w:rsidR="005E6FF7" w:rsidRPr="00B40972">
        <w:rPr>
          <w:rFonts w:ascii="Times New Roman" w:hAnsi="Times New Roman"/>
          <w:spacing w:val="6"/>
          <w:szCs w:val="28"/>
          <w:lang w:val="nb-NO"/>
        </w:rPr>
        <w:t>ỷ lệ số cặp vợ chồng mới</w:t>
      </w:r>
      <w:r w:rsidR="005316D1" w:rsidRPr="00B40972">
        <w:rPr>
          <w:rFonts w:ascii="Times New Roman" w:hAnsi="Times New Roman"/>
          <w:spacing w:val="6"/>
          <w:szCs w:val="28"/>
          <w:lang w:val="nb-NO"/>
        </w:rPr>
        <w:t xml:space="preserve"> áp dụng các biện pháp tránh thai hiện đại </w:t>
      </w:r>
      <w:r w:rsidR="0074205F" w:rsidRPr="00B40972">
        <w:rPr>
          <w:rFonts w:ascii="Times New Roman" w:hAnsi="Times New Roman"/>
          <w:spacing w:val="6"/>
          <w:szCs w:val="28"/>
          <w:lang w:val="nb-NO"/>
        </w:rPr>
        <w:t xml:space="preserve">bình quân trong toàn </w:t>
      </w:r>
      <w:r w:rsidR="00037453" w:rsidRPr="00B40972">
        <w:rPr>
          <w:rFonts w:ascii="Times New Roman" w:hAnsi="Times New Roman"/>
          <w:spacing w:val="6"/>
          <w:szCs w:val="28"/>
          <w:lang w:val="nb-NO"/>
        </w:rPr>
        <w:t xml:space="preserve">tỉnh </w:t>
      </w:r>
      <w:r w:rsidR="005316D1" w:rsidRPr="00B40972">
        <w:rPr>
          <w:rFonts w:ascii="Times New Roman" w:hAnsi="Times New Roman"/>
          <w:spacing w:val="6"/>
          <w:szCs w:val="28"/>
          <w:lang w:val="nb-NO"/>
        </w:rPr>
        <w:t xml:space="preserve">giảm </w:t>
      </w:r>
      <w:r w:rsidR="005E6FF7" w:rsidRPr="00B40972">
        <w:rPr>
          <w:rFonts w:ascii="Times New Roman" w:hAnsi="Times New Roman"/>
          <w:spacing w:val="6"/>
          <w:szCs w:val="28"/>
          <w:lang w:val="nb-NO"/>
        </w:rPr>
        <w:t>rõ rệt</w:t>
      </w:r>
      <w:r w:rsidR="00CD3AAE" w:rsidRPr="00B40972">
        <w:rPr>
          <w:rFonts w:ascii="Times New Roman" w:hAnsi="Times New Roman"/>
          <w:spacing w:val="6"/>
          <w:szCs w:val="28"/>
          <w:lang w:val="nb-NO"/>
        </w:rPr>
        <w:t xml:space="preserve"> </w:t>
      </w:r>
      <w:r w:rsidR="00D61103" w:rsidRPr="00B40972">
        <w:rPr>
          <w:rFonts w:ascii="Times New Roman" w:hAnsi="Times New Roman"/>
          <w:spacing w:val="6"/>
          <w:szCs w:val="28"/>
          <w:lang w:val="nb-NO"/>
        </w:rPr>
        <w:t xml:space="preserve">trong những </w:t>
      </w:r>
      <w:r w:rsidR="0040582B" w:rsidRPr="00B40972">
        <w:rPr>
          <w:rFonts w:ascii="Times New Roman" w:hAnsi="Times New Roman"/>
          <w:spacing w:val="6"/>
          <w:szCs w:val="28"/>
          <w:lang w:val="nb-NO"/>
        </w:rPr>
        <w:t xml:space="preserve"> </w:t>
      </w:r>
      <w:r w:rsidR="00D61103" w:rsidRPr="00B40972">
        <w:rPr>
          <w:rFonts w:ascii="Times New Roman" w:hAnsi="Times New Roman"/>
          <w:spacing w:val="6"/>
          <w:szCs w:val="28"/>
          <w:lang w:val="nb-NO"/>
        </w:rPr>
        <w:t>năm gần đây, tỷ lệ áp dụng các biện pháp tránh thai không</w:t>
      </w:r>
      <w:r w:rsidR="00F23853" w:rsidRPr="00B40972">
        <w:rPr>
          <w:rFonts w:ascii="Times New Roman" w:hAnsi="Times New Roman"/>
          <w:spacing w:val="6"/>
          <w:szCs w:val="28"/>
          <w:lang w:val="nb-NO"/>
        </w:rPr>
        <w:t xml:space="preserve"> đạt </w:t>
      </w:r>
      <w:r w:rsidR="00642215" w:rsidRPr="00B40972">
        <w:rPr>
          <w:rFonts w:ascii="Times New Roman" w:hAnsi="Times New Roman"/>
          <w:spacing w:val="6"/>
          <w:szCs w:val="28"/>
          <w:lang w:val="nb-NO"/>
        </w:rPr>
        <w:t xml:space="preserve">so với </w:t>
      </w:r>
      <w:r w:rsidR="00F23853" w:rsidRPr="00B40972">
        <w:rPr>
          <w:rFonts w:ascii="Times New Roman" w:hAnsi="Times New Roman"/>
          <w:spacing w:val="6"/>
          <w:szCs w:val="28"/>
          <w:lang w:val="nb-NO"/>
        </w:rPr>
        <w:t xml:space="preserve">chỉ tiêu </w:t>
      </w:r>
      <w:r w:rsidR="001E531B" w:rsidRPr="00B40972">
        <w:rPr>
          <w:rFonts w:ascii="Times New Roman" w:hAnsi="Times New Roman"/>
          <w:spacing w:val="6"/>
          <w:szCs w:val="28"/>
          <w:lang w:val="nb-NO"/>
        </w:rPr>
        <w:t xml:space="preserve">của ngành y tế </w:t>
      </w:r>
      <w:r w:rsidR="00F23853" w:rsidRPr="00B40972">
        <w:rPr>
          <w:rFonts w:ascii="Times New Roman" w:hAnsi="Times New Roman"/>
          <w:spacing w:val="6"/>
          <w:szCs w:val="28"/>
          <w:lang w:val="nb-NO"/>
        </w:rPr>
        <w:t>giao</w:t>
      </w:r>
      <w:r w:rsidR="00780609">
        <w:rPr>
          <w:rStyle w:val="FootnoteReference"/>
          <w:rFonts w:ascii="Times New Roman" w:hAnsi="Times New Roman"/>
          <w:spacing w:val="6"/>
          <w:szCs w:val="28"/>
          <w:lang w:val="nb-NO"/>
        </w:rPr>
        <w:footnoteReference w:id="17"/>
      </w:r>
      <w:r w:rsidR="00780609">
        <w:rPr>
          <w:rFonts w:ascii="Times New Roman" w:hAnsi="Times New Roman"/>
          <w:spacing w:val="6"/>
          <w:szCs w:val="28"/>
          <w:lang w:val="nb-NO"/>
        </w:rPr>
        <w:t>.</w:t>
      </w:r>
      <w:r w:rsidR="00F23853" w:rsidRPr="00B40972">
        <w:rPr>
          <w:rFonts w:ascii="Times New Roman" w:hAnsi="Times New Roman"/>
          <w:spacing w:val="6"/>
          <w:szCs w:val="28"/>
          <w:lang w:val="nb-NO"/>
        </w:rPr>
        <w:t xml:space="preserve"> </w:t>
      </w:r>
    </w:p>
    <w:p w14:paraId="24D3C665" w14:textId="2897A2B7" w:rsidR="00470FA0" w:rsidRPr="00B40972" w:rsidRDefault="00CD3AAE" w:rsidP="00A21641">
      <w:pPr>
        <w:spacing w:before="60" w:after="60" w:line="340" w:lineRule="exact"/>
        <w:ind w:firstLine="720"/>
        <w:jc w:val="both"/>
        <w:rPr>
          <w:rFonts w:ascii="Times New Roman" w:hAnsi="Times New Roman"/>
          <w:spacing w:val="6"/>
          <w:szCs w:val="28"/>
          <w:lang w:val="nb-NO"/>
        </w:rPr>
      </w:pPr>
      <w:r w:rsidRPr="00E55724">
        <w:rPr>
          <w:rFonts w:ascii="Times New Roman" w:hAnsi="Times New Roman"/>
          <w:i/>
          <w:spacing w:val="6"/>
          <w:szCs w:val="28"/>
          <w:lang w:val="nb-NO"/>
        </w:rPr>
        <w:t>Việc thực hiện các c</w:t>
      </w:r>
      <w:r w:rsidR="0029146C" w:rsidRPr="00E55724">
        <w:rPr>
          <w:rFonts w:ascii="Times New Roman" w:hAnsi="Times New Roman"/>
          <w:i/>
          <w:spacing w:val="6"/>
          <w:szCs w:val="28"/>
          <w:lang w:val="nb-NO"/>
        </w:rPr>
        <w:t>hỉ tiêu về mức s</w:t>
      </w:r>
      <w:r w:rsidR="00246370" w:rsidRPr="00E55724">
        <w:rPr>
          <w:rFonts w:ascii="Times New Roman" w:hAnsi="Times New Roman"/>
          <w:i/>
          <w:spacing w:val="6"/>
          <w:szCs w:val="28"/>
          <w:lang w:val="nb-NO"/>
        </w:rPr>
        <w:t>inh</w:t>
      </w:r>
      <w:r w:rsidR="00834C3E" w:rsidRPr="00E55724">
        <w:rPr>
          <w:rFonts w:ascii="Times New Roman" w:hAnsi="Times New Roman"/>
          <w:i/>
          <w:spacing w:val="6"/>
          <w:szCs w:val="28"/>
          <w:lang w:val="nb-NO"/>
        </w:rPr>
        <w:t xml:space="preserve"> </w:t>
      </w:r>
      <w:r w:rsidR="00835BFD" w:rsidRPr="00E55724">
        <w:rPr>
          <w:rFonts w:ascii="Times New Roman" w:hAnsi="Times New Roman"/>
          <w:i/>
          <w:spacing w:val="6"/>
          <w:szCs w:val="28"/>
          <w:lang w:val="nb-NO"/>
        </w:rPr>
        <w:t>còn gặp nhiều khó khăn</w:t>
      </w:r>
      <w:r w:rsidRPr="00E55724">
        <w:rPr>
          <w:rFonts w:ascii="Times New Roman" w:hAnsi="Times New Roman"/>
          <w:i/>
          <w:spacing w:val="6"/>
          <w:szCs w:val="28"/>
          <w:lang w:val="nb-NO"/>
        </w:rPr>
        <w:t>,</w:t>
      </w:r>
      <w:r w:rsidRPr="00B40972">
        <w:rPr>
          <w:rFonts w:ascii="Times New Roman" w:hAnsi="Times New Roman"/>
          <w:b/>
          <w:i/>
          <w:spacing w:val="6"/>
          <w:szCs w:val="28"/>
          <w:lang w:val="nb-NO"/>
        </w:rPr>
        <w:t xml:space="preserve"> </w:t>
      </w:r>
      <w:r w:rsidRPr="00B40972">
        <w:rPr>
          <w:rFonts w:ascii="Times New Roman" w:hAnsi="Times New Roman"/>
          <w:spacing w:val="6"/>
          <w:szCs w:val="28"/>
          <w:lang w:val="nb-NO"/>
        </w:rPr>
        <w:t xml:space="preserve">kết quả </w:t>
      </w:r>
      <w:r w:rsidR="00CD7CC5" w:rsidRPr="00B40972">
        <w:rPr>
          <w:rFonts w:ascii="Times New Roman" w:hAnsi="Times New Roman"/>
          <w:spacing w:val="6"/>
          <w:szCs w:val="28"/>
          <w:lang w:val="nb-NO"/>
        </w:rPr>
        <w:t>thực hiện</w:t>
      </w:r>
      <w:r w:rsidRPr="00B40972">
        <w:rPr>
          <w:rFonts w:ascii="Times New Roman" w:hAnsi="Times New Roman"/>
          <w:spacing w:val="6"/>
          <w:szCs w:val="28"/>
          <w:lang w:val="nb-NO"/>
        </w:rPr>
        <w:t xml:space="preserve"> chưa đạt với chỉ tiêu giao</w:t>
      </w:r>
      <w:r w:rsidR="00E94AD2" w:rsidRPr="00B40972">
        <w:rPr>
          <w:rFonts w:ascii="Times New Roman" w:hAnsi="Times New Roman"/>
          <w:spacing w:val="6"/>
          <w:szCs w:val="28"/>
          <w:lang w:val="nb-NO"/>
        </w:rPr>
        <w:t xml:space="preserve"> </w:t>
      </w:r>
      <w:r w:rsidR="00653FC5" w:rsidRPr="00B40972">
        <w:rPr>
          <w:rFonts w:ascii="Times New Roman" w:hAnsi="Times New Roman"/>
          <w:spacing w:val="6"/>
          <w:szCs w:val="28"/>
          <w:lang w:val="nb-NO"/>
        </w:rPr>
        <w:t xml:space="preserve">tại </w:t>
      </w:r>
      <w:r w:rsidR="00FE2054" w:rsidRPr="00B40972">
        <w:rPr>
          <w:rFonts w:ascii="Times New Roman" w:hAnsi="Times New Roman"/>
          <w:spacing w:val="6"/>
          <w:szCs w:val="28"/>
          <w:lang w:val="nb-NO"/>
        </w:rPr>
        <w:t>N</w:t>
      </w:r>
      <w:r w:rsidR="00653FC5" w:rsidRPr="00B40972">
        <w:rPr>
          <w:rFonts w:ascii="Times New Roman" w:hAnsi="Times New Roman"/>
          <w:spacing w:val="6"/>
          <w:szCs w:val="28"/>
          <w:lang w:val="nb-NO"/>
        </w:rPr>
        <w:t>ghị quyết 78/2013/NQ-HĐND. Hàng năm, ngành Y tế đã</w:t>
      </w:r>
      <w:r w:rsidR="006445FA" w:rsidRPr="00B40972">
        <w:rPr>
          <w:rFonts w:ascii="Times New Roman" w:hAnsi="Times New Roman"/>
          <w:spacing w:val="6"/>
          <w:szCs w:val="28"/>
          <w:lang w:val="nb-NO"/>
        </w:rPr>
        <w:t xml:space="preserve"> cụ thể hóa bằng việc</w:t>
      </w:r>
      <w:r w:rsidR="00653FC5" w:rsidRPr="00B40972">
        <w:rPr>
          <w:rFonts w:ascii="Times New Roman" w:hAnsi="Times New Roman"/>
          <w:spacing w:val="6"/>
          <w:szCs w:val="28"/>
          <w:lang w:val="nb-NO"/>
        </w:rPr>
        <w:t xml:space="preserve"> xây dựng </w:t>
      </w:r>
      <w:r w:rsidR="006445FA" w:rsidRPr="00B40972">
        <w:rPr>
          <w:rFonts w:ascii="Times New Roman" w:hAnsi="Times New Roman"/>
          <w:spacing w:val="6"/>
          <w:szCs w:val="28"/>
          <w:lang w:val="nb-NO"/>
        </w:rPr>
        <w:t xml:space="preserve">kế hoạch </w:t>
      </w:r>
      <w:r w:rsidR="006E51A5" w:rsidRPr="00B40972">
        <w:rPr>
          <w:rFonts w:ascii="Times New Roman" w:hAnsi="Times New Roman"/>
          <w:spacing w:val="6"/>
          <w:szCs w:val="28"/>
          <w:lang w:val="nb-NO"/>
        </w:rPr>
        <w:t xml:space="preserve">hoạt động, </w:t>
      </w:r>
      <w:r w:rsidR="006445FA" w:rsidRPr="00B40972">
        <w:rPr>
          <w:rFonts w:ascii="Times New Roman" w:hAnsi="Times New Roman"/>
          <w:spacing w:val="6"/>
          <w:szCs w:val="28"/>
          <w:lang w:val="nb-NO"/>
        </w:rPr>
        <w:t>trong đó giao chỉ tiêu cụ thể và bố trí kinh phí thực hiện theo từng nhóm nhiêm vụ</w:t>
      </w:r>
      <w:r w:rsidR="009260C3" w:rsidRPr="00B40972">
        <w:rPr>
          <w:rFonts w:ascii="Times New Roman" w:hAnsi="Times New Roman"/>
          <w:spacing w:val="6"/>
          <w:szCs w:val="28"/>
          <w:lang w:val="nb-NO"/>
        </w:rPr>
        <w:t xml:space="preserve">, </w:t>
      </w:r>
      <w:r w:rsidR="00653FC5" w:rsidRPr="00B40972">
        <w:rPr>
          <w:rFonts w:ascii="Times New Roman" w:hAnsi="Times New Roman"/>
          <w:spacing w:val="6"/>
          <w:szCs w:val="28"/>
          <w:lang w:val="nb-NO"/>
        </w:rPr>
        <w:t>song</w:t>
      </w:r>
      <w:r w:rsidR="006445FA" w:rsidRPr="00B40972">
        <w:rPr>
          <w:rFonts w:ascii="Times New Roman" w:hAnsi="Times New Roman"/>
          <w:spacing w:val="6"/>
          <w:szCs w:val="28"/>
          <w:lang w:val="nb-NO"/>
        </w:rPr>
        <w:t xml:space="preserve"> đến nay, cơ bản</w:t>
      </w:r>
      <w:r w:rsidR="00835BFD" w:rsidRPr="00B40972">
        <w:rPr>
          <w:rFonts w:ascii="Times New Roman" w:hAnsi="Times New Roman"/>
          <w:spacing w:val="6"/>
          <w:szCs w:val="28"/>
          <w:lang w:val="nb-NO"/>
        </w:rPr>
        <w:t xml:space="preserve"> </w:t>
      </w:r>
      <w:r w:rsidR="00605A68" w:rsidRPr="00B40972">
        <w:rPr>
          <w:rFonts w:ascii="Times New Roman" w:hAnsi="Times New Roman"/>
          <w:spacing w:val="6"/>
          <w:szCs w:val="28"/>
          <w:lang w:val="nb-NO"/>
        </w:rPr>
        <w:t>3/3</w:t>
      </w:r>
      <w:r w:rsidR="00835BFD" w:rsidRPr="00B40972">
        <w:rPr>
          <w:rFonts w:ascii="Times New Roman" w:hAnsi="Times New Roman"/>
          <w:spacing w:val="6"/>
          <w:szCs w:val="28"/>
          <w:lang w:val="nb-NO"/>
        </w:rPr>
        <w:t xml:space="preserve"> </w:t>
      </w:r>
      <w:r w:rsidR="006445FA" w:rsidRPr="00B40972">
        <w:rPr>
          <w:rFonts w:ascii="Times New Roman" w:hAnsi="Times New Roman"/>
          <w:spacing w:val="6"/>
          <w:szCs w:val="28"/>
          <w:lang w:val="nb-NO"/>
        </w:rPr>
        <w:t xml:space="preserve">chỉ tiêu </w:t>
      </w:r>
      <w:r w:rsidR="00037453" w:rsidRPr="00B40972">
        <w:rPr>
          <w:rFonts w:ascii="Times New Roman" w:hAnsi="Times New Roman"/>
          <w:spacing w:val="6"/>
          <w:szCs w:val="28"/>
          <w:lang w:val="nb-NO"/>
        </w:rPr>
        <w:t>không hoàn thành.</w:t>
      </w:r>
    </w:p>
    <w:p w14:paraId="2AC937C9" w14:textId="0F515206" w:rsidR="00E10797" w:rsidRPr="00B40972" w:rsidRDefault="00FC538B" w:rsidP="00605A68">
      <w:pPr>
        <w:spacing w:before="60" w:after="60" w:line="340" w:lineRule="exact"/>
        <w:ind w:firstLine="720"/>
        <w:jc w:val="both"/>
        <w:rPr>
          <w:rFonts w:ascii="Times New Roman" w:hAnsi="Times New Roman"/>
          <w:spacing w:val="6"/>
          <w:szCs w:val="28"/>
          <w:lang w:val="nb-NO"/>
        </w:rPr>
      </w:pPr>
      <w:r w:rsidRPr="00B40972">
        <w:rPr>
          <w:rFonts w:ascii="Times New Roman" w:hAnsi="Times New Roman"/>
          <w:spacing w:val="6"/>
          <w:szCs w:val="28"/>
          <w:lang w:val="nb-NO"/>
        </w:rPr>
        <w:lastRenderedPageBreak/>
        <w:t>Theo báo cáo của Sở Y</w:t>
      </w:r>
      <w:r w:rsidR="00CD7CC5" w:rsidRPr="00B40972">
        <w:rPr>
          <w:rFonts w:ascii="Times New Roman" w:hAnsi="Times New Roman"/>
          <w:spacing w:val="6"/>
          <w:szCs w:val="28"/>
          <w:lang w:val="nb-NO"/>
        </w:rPr>
        <w:t xml:space="preserve"> tế</w:t>
      </w:r>
      <w:r w:rsidRPr="00B40972">
        <w:rPr>
          <w:rFonts w:ascii="Times New Roman" w:hAnsi="Times New Roman"/>
          <w:spacing w:val="6"/>
          <w:szCs w:val="28"/>
          <w:lang w:val="nb-NO"/>
        </w:rPr>
        <w:t xml:space="preserve"> </w:t>
      </w:r>
      <w:r w:rsidR="00FE2054" w:rsidRPr="00B40972">
        <w:rPr>
          <w:rFonts w:ascii="Times New Roman" w:hAnsi="Times New Roman"/>
          <w:spacing w:val="6"/>
          <w:szCs w:val="28"/>
          <w:lang w:val="nb-NO"/>
        </w:rPr>
        <w:t xml:space="preserve">tỷ suất sinh thô sau 5 năm </w:t>
      </w:r>
      <w:r w:rsidR="009416B5" w:rsidRPr="00B40972">
        <w:rPr>
          <w:rFonts w:ascii="Times New Roman" w:hAnsi="Times New Roman"/>
          <w:spacing w:val="6"/>
          <w:szCs w:val="28"/>
          <w:lang w:val="nb-NO"/>
        </w:rPr>
        <w:t xml:space="preserve">chỉ </w:t>
      </w:r>
      <w:r w:rsidR="008D6887" w:rsidRPr="00B40972">
        <w:rPr>
          <w:rFonts w:ascii="Times New Roman" w:hAnsi="Times New Roman"/>
          <w:spacing w:val="6"/>
          <w:szCs w:val="28"/>
          <w:lang w:val="nb-NO"/>
        </w:rPr>
        <w:t>giảm được 0,66%o (15,56%o</w:t>
      </w:r>
      <w:r w:rsidR="009416B5" w:rsidRPr="00B40972">
        <w:rPr>
          <w:rFonts w:ascii="Times New Roman" w:hAnsi="Times New Roman"/>
          <w:spacing w:val="6"/>
          <w:szCs w:val="28"/>
          <w:lang w:val="nb-NO"/>
        </w:rPr>
        <w:t xml:space="preserve"> </w:t>
      </w:r>
      <w:r w:rsidR="00FE2054" w:rsidRPr="00B40972">
        <w:rPr>
          <w:rFonts w:ascii="Times New Roman" w:hAnsi="Times New Roman"/>
          <w:spacing w:val="6"/>
          <w:szCs w:val="28"/>
          <w:lang w:val="nb-NO"/>
        </w:rPr>
        <w:t>năm 2</w:t>
      </w:r>
      <w:r w:rsidR="008D6887" w:rsidRPr="00B40972">
        <w:rPr>
          <w:rFonts w:ascii="Times New Roman" w:hAnsi="Times New Roman"/>
          <w:spacing w:val="6"/>
          <w:szCs w:val="28"/>
          <w:lang w:val="nb-NO"/>
        </w:rPr>
        <w:t>014,</w:t>
      </w:r>
      <w:r w:rsidR="009416B5" w:rsidRPr="00B40972">
        <w:rPr>
          <w:rFonts w:ascii="Times New Roman" w:hAnsi="Times New Roman"/>
          <w:spacing w:val="6"/>
          <w:szCs w:val="28"/>
          <w:lang w:val="nb-NO"/>
        </w:rPr>
        <w:t xml:space="preserve"> năm 2019 là 14,88%o</w:t>
      </w:r>
      <w:r w:rsidR="008D6887" w:rsidRPr="00B40972">
        <w:rPr>
          <w:rFonts w:ascii="Times New Roman" w:hAnsi="Times New Roman"/>
          <w:spacing w:val="6"/>
          <w:szCs w:val="28"/>
          <w:lang w:val="nb-NO"/>
        </w:rPr>
        <w:t>)</w:t>
      </w:r>
      <w:r w:rsidR="009416B5" w:rsidRPr="00B40972">
        <w:rPr>
          <w:rFonts w:ascii="Times New Roman" w:hAnsi="Times New Roman"/>
          <w:spacing w:val="6"/>
          <w:szCs w:val="28"/>
          <w:lang w:val="nb-NO"/>
        </w:rPr>
        <w:t xml:space="preserve">, </w:t>
      </w:r>
      <w:r w:rsidR="0031016A" w:rsidRPr="00B40972">
        <w:rPr>
          <w:rFonts w:ascii="Times New Roman" w:hAnsi="Times New Roman"/>
          <w:spacing w:val="6"/>
          <w:szCs w:val="28"/>
          <w:lang w:val="nb-NO"/>
        </w:rPr>
        <w:t>so với</w:t>
      </w:r>
      <w:r w:rsidR="009416B5" w:rsidRPr="00B40972">
        <w:rPr>
          <w:rFonts w:ascii="Times New Roman" w:hAnsi="Times New Roman"/>
          <w:spacing w:val="6"/>
          <w:szCs w:val="28"/>
          <w:lang w:val="nb-NO"/>
        </w:rPr>
        <w:t xml:space="preserve"> </w:t>
      </w:r>
      <w:r w:rsidR="00FE2054" w:rsidRPr="00B40972">
        <w:rPr>
          <w:rFonts w:ascii="Times New Roman" w:hAnsi="Times New Roman"/>
          <w:spacing w:val="6"/>
          <w:szCs w:val="28"/>
          <w:lang w:val="nb-NO"/>
        </w:rPr>
        <w:t>chỉ tiêu tại Nghị quyết 78/2013/NQ-HĐND đề ra là 12,50%o</w:t>
      </w:r>
      <w:r w:rsidR="00CD1D78" w:rsidRPr="00B40972">
        <w:rPr>
          <w:rFonts w:ascii="Times New Roman" w:hAnsi="Times New Roman"/>
          <w:spacing w:val="6"/>
          <w:szCs w:val="28"/>
          <w:lang w:val="nb-NO"/>
        </w:rPr>
        <w:t xml:space="preserve"> vào năm 2020</w:t>
      </w:r>
      <w:r w:rsidR="00FD3199" w:rsidRPr="00B40972">
        <w:rPr>
          <w:rFonts w:ascii="Times New Roman" w:hAnsi="Times New Roman"/>
          <w:spacing w:val="6"/>
          <w:szCs w:val="28"/>
          <w:lang w:val="nb-NO"/>
        </w:rPr>
        <w:t xml:space="preserve">. </w:t>
      </w:r>
      <w:r w:rsidR="0031016A" w:rsidRPr="00B40972">
        <w:rPr>
          <w:rFonts w:ascii="Times New Roman" w:hAnsi="Times New Roman"/>
          <w:spacing w:val="6"/>
          <w:szCs w:val="28"/>
          <w:lang w:val="nb-NO"/>
        </w:rPr>
        <w:t>Tỷ lệ sinh con/bà mẹ còn</w:t>
      </w:r>
      <w:r w:rsidR="009416B5" w:rsidRPr="00B40972">
        <w:rPr>
          <w:rFonts w:ascii="Times New Roman" w:hAnsi="Times New Roman"/>
          <w:spacing w:val="6"/>
          <w:szCs w:val="28"/>
          <w:lang w:val="nb-NO"/>
        </w:rPr>
        <w:t xml:space="preserve"> cao </w:t>
      </w:r>
      <w:r w:rsidR="006E51A5" w:rsidRPr="00B40972">
        <w:rPr>
          <w:rFonts w:ascii="Times New Roman" w:hAnsi="Times New Roman"/>
          <w:spacing w:val="6"/>
          <w:szCs w:val="28"/>
          <w:lang w:val="nb-NO"/>
        </w:rPr>
        <w:t xml:space="preserve">và </w:t>
      </w:r>
      <w:r w:rsidR="00FD3199" w:rsidRPr="00B40972">
        <w:rPr>
          <w:rFonts w:ascii="Times New Roman" w:hAnsi="Times New Roman"/>
          <w:spacing w:val="6"/>
          <w:szCs w:val="28"/>
          <w:lang w:val="nb-NO"/>
        </w:rPr>
        <w:t>khó đạt được mức sinh thay thế;</w:t>
      </w:r>
      <w:r w:rsidR="00FE2054" w:rsidRPr="00B40972">
        <w:rPr>
          <w:rFonts w:ascii="Times New Roman" w:hAnsi="Times New Roman"/>
          <w:spacing w:val="6"/>
          <w:szCs w:val="28"/>
          <w:lang w:val="nb-NO"/>
        </w:rPr>
        <w:t xml:space="preserve"> sau 5 năm</w:t>
      </w:r>
      <w:r w:rsidR="00FD3199" w:rsidRPr="00B40972">
        <w:rPr>
          <w:rFonts w:ascii="Times New Roman" w:hAnsi="Times New Roman"/>
          <w:spacing w:val="6"/>
          <w:szCs w:val="28"/>
          <w:lang w:val="nb-NO"/>
        </w:rPr>
        <w:t xml:space="preserve"> tổ chức thực hiện,</w:t>
      </w:r>
      <w:r w:rsidR="009416B5" w:rsidRPr="00B40972">
        <w:rPr>
          <w:rFonts w:ascii="Times New Roman" w:hAnsi="Times New Roman"/>
          <w:spacing w:val="6"/>
          <w:szCs w:val="28"/>
          <w:lang w:val="nb-NO"/>
        </w:rPr>
        <w:t xml:space="preserve"> chỉ</w:t>
      </w:r>
      <w:r w:rsidR="00FE2054" w:rsidRPr="00B40972">
        <w:rPr>
          <w:rFonts w:ascii="Times New Roman" w:hAnsi="Times New Roman"/>
          <w:spacing w:val="6"/>
          <w:szCs w:val="28"/>
          <w:lang w:val="nb-NO"/>
        </w:rPr>
        <w:t xml:space="preserve"> giảm được 0,22 con/bà mẹ (3,12 con năm 2014 </w:t>
      </w:r>
      <w:r w:rsidR="009416B5" w:rsidRPr="00B40972">
        <w:rPr>
          <w:rFonts w:ascii="Times New Roman" w:hAnsi="Times New Roman"/>
          <w:spacing w:val="6"/>
          <w:szCs w:val="28"/>
          <w:lang w:val="nb-NO"/>
        </w:rPr>
        <w:t>và</w:t>
      </w:r>
      <w:r w:rsidR="00FE2054" w:rsidRPr="00B40972">
        <w:rPr>
          <w:rFonts w:ascii="Times New Roman" w:hAnsi="Times New Roman"/>
          <w:spacing w:val="6"/>
          <w:szCs w:val="28"/>
          <w:lang w:val="nb-NO"/>
        </w:rPr>
        <w:t xml:space="preserve"> 2,9 con </w:t>
      </w:r>
      <w:r w:rsidR="009416B5" w:rsidRPr="00B40972">
        <w:rPr>
          <w:rFonts w:ascii="Times New Roman" w:hAnsi="Times New Roman"/>
          <w:spacing w:val="6"/>
          <w:szCs w:val="28"/>
          <w:lang w:val="nb-NO"/>
        </w:rPr>
        <w:t xml:space="preserve">vào năm 2019), trong khi </w:t>
      </w:r>
      <w:r w:rsidR="00FE2054" w:rsidRPr="00B40972">
        <w:rPr>
          <w:rFonts w:ascii="Times New Roman" w:hAnsi="Times New Roman"/>
          <w:spacing w:val="6"/>
          <w:szCs w:val="28"/>
          <w:lang w:val="nb-NO"/>
        </w:rPr>
        <w:t>chỉ tiêu N</w:t>
      </w:r>
      <w:r w:rsidR="009416B5" w:rsidRPr="00B40972">
        <w:rPr>
          <w:rFonts w:ascii="Times New Roman" w:hAnsi="Times New Roman"/>
          <w:spacing w:val="6"/>
          <w:szCs w:val="28"/>
          <w:lang w:val="nb-NO"/>
        </w:rPr>
        <w:t xml:space="preserve">ghị quyết 78/2013/NQ-HĐND </w:t>
      </w:r>
      <w:r w:rsidR="00CD1D78" w:rsidRPr="00B40972">
        <w:rPr>
          <w:rFonts w:ascii="Times New Roman" w:hAnsi="Times New Roman"/>
          <w:spacing w:val="6"/>
          <w:szCs w:val="28"/>
          <w:lang w:val="nb-NO"/>
        </w:rPr>
        <w:t xml:space="preserve">đề ra 2,1 con/bà </w:t>
      </w:r>
      <w:r w:rsidR="009416B5" w:rsidRPr="00B40972">
        <w:rPr>
          <w:rFonts w:ascii="Times New Roman" w:hAnsi="Times New Roman"/>
          <w:spacing w:val="6"/>
          <w:szCs w:val="28"/>
          <w:lang w:val="nb-NO"/>
        </w:rPr>
        <w:t>mẹ vào năm 2020</w:t>
      </w:r>
      <w:r w:rsidR="00CD1D78" w:rsidRPr="00B40972">
        <w:rPr>
          <w:rFonts w:ascii="Times New Roman" w:hAnsi="Times New Roman"/>
          <w:spacing w:val="6"/>
          <w:szCs w:val="28"/>
          <w:lang w:val="nb-NO"/>
        </w:rPr>
        <w:t xml:space="preserve">. </w:t>
      </w:r>
      <w:r w:rsidR="00FE2054" w:rsidRPr="00B40972">
        <w:rPr>
          <w:rFonts w:ascii="Times New Roman" w:hAnsi="Times New Roman"/>
          <w:spacing w:val="6"/>
          <w:szCs w:val="28"/>
          <w:lang w:val="nb-NO"/>
        </w:rPr>
        <w:t>Tỷ số giới tính</w:t>
      </w:r>
      <w:r w:rsidR="000A2D78" w:rsidRPr="00B40972">
        <w:rPr>
          <w:rFonts w:ascii="Times New Roman" w:hAnsi="Times New Roman"/>
          <w:spacing w:val="6"/>
          <w:szCs w:val="28"/>
          <w:lang w:val="nb-NO"/>
        </w:rPr>
        <w:t xml:space="preserve"> giảm chậm,</w:t>
      </w:r>
      <w:r w:rsidR="006476C5" w:rsidRPr="00B40972">
        <w:rPr>
          <w:rFonts w:ascii="Times New Roman" w:hAnsi="Times New Roman"/>
          <w:spacing w:val="6"/>
          <w:szCs w:val="28"/>
          <w:lang w:val="nb-NO"/>
        </w:rPr>
        <w:t xml:space="preserve"> </w:t>
      </w:r>
      <w:r w:rsidR="000A2D78" w:rsidRPr="00B40972">
        <w:rPr>
          <w:rFonts w:ascii="Times New Roman" w:hAnsi="Times New Roman"/>
          <w:spacing w:val="6"/>
          <w:szCs w:val="28"/>
          <w:lang w:val="nb-NO"/>
        </w:rPr>
        <w:t>sau 5 năm chỉ giảm được 3,13 (năm 2014 là 112,35/100 bé trai, năm 2019 là 109,23/100</w:t>
      </w:r>
      <w:r w:rsidR="00605A68" w:rsidRPr="00B40972">
        <w:rPr>
          <w:rFonts w:ascii="Times New Roman" w:hAnsi="Times New Roman"/>
          <w:spacing w:val="6"/>
          <w:szCs w:val="28"/>
          <w:lang w:val="nb-NO"/>
        </w:rPr>
        <w:t xml:space="preserve"> bé trai)</w:t>
      </w:r>
      <w:r w:rsidR="006476C5" w:rsidRPr="00B40972">
        <w:rPr>
          <w:rFonts w:ascii="Times New Roman" w:hAnsi="Times New Roman"/>
          <w:spacing w:val="6"/>
          <w:szCs w:val="28"/>
          <w:lang w:val="nb-NO"/>
        </w:rPr>
        <w:t>, tuy đạt chỉ tiêu Chiến lược Dân số và sức khỏe sinh sản Việt Nam giai đoạn 2011 - 2020 (115/100 bé trai vào năm 2020) nhưng chưa đạt chỉ tiêu giao tại Nghị quyết 78/2013/NQ-HĐND (105/100 bé trai</w:t>
      </w:r>
      <w:r w:rsidR="00CE2DAD" w:rsidRPr="00B40972">
        <w:rPr>
          <w:rFonts w:ascii="Times New Roman" w:hAnsi="Times New Roman"/>
          <w:spacing w:val="6"/>
          <w:szCs w:val="28"/>
          <w:lang w:val="nb-NO"/>
        </w:rPr>
        <w:t xml:space="preserve"> vào năm 2020</w:t>
      </w:r>
      <w:r w:rsidR="006476C5" w:rsidRPr="00B40972">
        <w:rPr>
          <w:rFonts w:ascii="Times New Roman" w:hAnsi="Times New Roman"/>
          <w:spacing w:val="6"/>
          <w:szCs w:val="28"/>
          <w:lang w:val="nb-NO"/>
        </w:rPr>
        <w:t>)</w:t>
      </w:r>
      <w:r w:rsidR="00605A68" w:rsidRPr="00B40972">
        <w:rPr>
          <w:rFonts w:ascii="Times New Roman" w:hAnsi="Times New Roman"/>
          <w:spacing w:val="6"/>
          <w:szCs w:val="28"/>
          <w:lang w:val="nb-NO"/>
        </w:rPr>
        <w:t xml:space="preserve">. </w:t>
      </w:r>
      <w:r w:rsidR="000A2D78" w:rsidRPr="00B40972">
        <w:rPr>
          <w:rFonts w:ascii="Times New Roman" w:hAnsi="Times New Roman"/>
          <w:spacing w:val="6"/>
          <w:szCs w:val="28"/>
          <w:lang w:val="nb-NO"/>
        </w:rPr>
        <w:t>T</w:t>
      </w:r>
      <w:r w:rsidR="00061825" w:rsidRPr="00B40972">
        <w:rPr>
          <w:rFonts w:ascii="Times New Roman" w:hAnsi="Times New Roman"/>
          <w:spacing w:val="6"/>
          <w:szCs w:val="28"/>
          <w:lang w:val="nb-NO"/>
        </w:rPr>
        <w:t>ại một số địa phương đoàn đến giám sát, tỷ số giới tính khi sinh còn cao và có sự chênh lệch rõ nét giữa các vùng. Năm 2019, tỷ lệ bé trai/100 bé gái tại xã Xuân Viên (huyện Nghi Xuân) là 156,52/100, tại xã Xuân Phổ (huyện Nghi Xuân) là 130/100</w:t>
      </w:r>
      <w:r w:rsidR="00061825" w:rsidRPr="00B40972">
        <w:rPr>
          <w:rStyle w:val="FootnoteReference"/>
          <w:rFonts w:ascii="Times New Roman" w:hAnsi="Times New Roman"/>
          <w:spacing w:val="6"/>
          <w:szCs w:val="28"/>
          <w:lang w:val="nb-NO"/>
        </w:rPr>
        <w:footnoteReference w:id="18"/>
      </w:r>
      <w:r w:rsidR="00BD51E3" w:rsidRPr="00B40972">
        <w:rPr>
          <w:rFonts w:ascii="Times New Roman" w:hAnsi="Times New Roman"/>
          <w:spacing w:val="6"/>
          <w:szCs w:val="28"/>
          <w:lang w:val="nb-NO"/>
        </w:rPr>
        <w:t>,..</w:t>
      </w:r>
      <w:r w:rsidR="00CD1D78" w:rsidRPr="00B40972">
        <w:rPr>
          <w:rFonts w:ascii="Times New Roman" w:hAnsi="Times New Roman"/>
          <w:spacing w:val="6"/>
          <w:szCs w:val="28"/>
          <w:lang w:val="nb-NO"/>
        </w:rPr>
        <w:t>.</w:t>
      </w:r>
      <w:r w:rsidR="00E10797" w:rsidRPr="00B40972">
        <w:rPr>
          <w:rFonts w:ascii="Times New Roman" w:hAnsi="Times New Roman"/>
          <w:spacing w:val="6"/>
          <w:szCs w:val="28"/>
          <w:lang w:val="nb-NO"/>
        </w:rPr>
        <w:t xml:space="preserve"> </w:t>
      </w:r>
      <w:r w:rsidR="00980BC8" w:rsidRPr="00B40972">
        <w:rPr>
          <w:rFonts w:ascii="Times New Roman" w:hAnsi="Times New Roman"/>
          <w:spacing w:val="6"/>
          <w:szCs w:val="28"/>
          <w:lang w:val="nb-NO"/>
        </w:rPr>
        <w:t>Tỷ lệ sinh con thứ 3 trở lên tăng nhanh trong những năm gần đây, như huyện Nghi xuân tỷ lệ sinh con thứ 3 năm 2018 là 23,96 năm 2019 đến 29,84%</w:t>
      </w:r>
      <w:r w:rsidR="002A6018" w:rsidRPr="00B40972">
        <w:rPr>
          <w:rFonts w:ascii="Times New Roman" w:hAnsi="Times New Roman"/>
          <w:spacing w:val="6"/>
          <w:szCs w:val="28"/>
          <w:lang w:val="nb-NO"/>
        </w:rPr>
        <w:t>.</w:t>
      </w:r>
    </w:p>
    <w:p w14:paraId="28A021AE" w14:textId="72531E15" w:rsidR="00B8152F" w:rsidRPr="00B40972" w:rsidRDefault="00B47D13" w:rsidP="00B47D13">
      <w:pPr>
        <w:spacing w:line="360" w:lineRule="exact"/>
        <w:ind w:firstLine="709"/>
        <w:jc w:val="both"/>
        <w:rPr>
          <w:rFonts w:ascii="Times New Roman" w:hAnsi="Times New Roman"/>
          <w:spacing w:val="6"/>
          <w:szCs w:val="28"/>
          <w:lang w:val="en-US"/>
        </w:rPr>
      </w:pPr>
      <w:r w:rsidRPr="00B40972">
        <w:rPr>
          <w:rFonts w:ascii="Times New Roman" w:hAnsi="Times New Roman"/>
          <w:spacing w:val="6"/>
          <w:szCs w:val="28"/>
          <w:lang w:val="en-US"/>
        </w:rPr>
        <w:t>Việc tổ chức thực hiện các chỉ tiêu</w:t>
      </w:r>
      <w:r w:rsidR="003C713B" w:rsidRPr="00B40972">
        <w:rPr>
          <w:rFonts w:ascii="Times New Roman" w:hAnsi="Times New Roman"/>
          <w:spacing w:val="6"/>
          <w:szCs w:val="28"/>
          <w:lang w:val="en-US"/>
        </w:rPr>
        <w:t xml:space="preserve"> nâng cao</w:t>
      </w:r>
      <w:r w:rsidRPr="00B40972">
        <w:rPr>
          <w:rFonts w:ascii="Times New Roman" w:hAnsi="Times New Roman"/>
          <w:spacing w:val="6"/>
          <w:szCs w:val="28"/>
          <w:lang w:val="en-US"/>
        </w:rPr>
        <w:t xml:space="preserve"> </w:t>
      </w:r>
      <w:r w:rsidR="00411A5F">
        <w:rPr>
          <w:rFonts w:ascii="Times New Roman" w:hAnsi="Times New Roman"/>
          <w:spacing w:val="6"/>
          <w:szCs w:val="28"/>
          <w:lang w:val="en-US"/>
        </w:rPr>
        <w:t xml:space="preserve">chất lượng </w:t>
      </w:r>
      <w:r w:rsidRPr="00B40972">
        <w:rPr>
          <w:rFonts w:ascii="Times New Roman" w:hAnsi="Times New Roman"/>
          <w:spacing w:val="6"/>
          <w:szCs w:val="28"/>
        </w:rPr>
        <w:t xml:space="preserve">dân số tại các xã </w:t>
      </w:r>
      <w:r w:rsidRPr="00B40972">
        <w:rPr>
          <w:rFonts w:ascii="Times New Roman" w:hAnsi="Times New Roman"/>
          <w:spacing w:val="6"/>
          <w:szCs w:val="28"/>
          <w:lang w:val="en-US"/>
        </w:rPr>
        <w:t>vùng biên giới còn</w:t>
      </w:r>
      <w:r w:rsidR="004F6A9C" w:rsidRPr="00B40972">
        <w:rPr>
          <w:rFonts w:ascii="Times New Roman" w:hAnsi="Times New Roman"/>
          <w:spacing w:val="6"/>
          <w:szCs w:val="28"/>
          <w:lang w:val="en-US"/>
        </w:rPr>
        <w:t xml:space="preserve"> hạn chế;</w:t>
      </w:r>
      <w:r w:rsidRPr="00B40972">
        <w:rPr>
          <w:rFonts w:ascii="Times New Roman" w:hAnsi="Times New Roman"/>
          <w:spacing w:val="6"/>
          <w:szCs w:val="28"/>
          <w:lang w:val="en-US"/>
        </w:rPr>
        <w:t xml:space="preserve"> </w:t>
      </w:r>
      <w:r w:rsidR="004F6A9C" w:rsidRPr="00B40972">
        <w:rPr>
          <w:rFonts w:ascii="Times New Roman" w:hAnsi="Times New Roman"/>
          <w:spacing w:val="6"/>
          <w:szCs w:val="28"/>
          <w:lang w:val="en-US"/>
        </w:rPr>
        <w:t xml:space="preserve">các chỉ tiêu về sức khỏe sinh sản, sức khỏe sơ sinh, </w:t>
      </w:r>
      <w:r w:rsidR="007F2B63">
        <w:rPr>
          <w:rFonts w:ascii="Times New Roman" w:hAnsi="Times New Roman"/>
          <w:spacing w:val="6"/>
          <w:szCs w:val="28"/>
          <w:lang w:val="en-US"/>
        </w:rPr>
        <w:t>chăm sóc sức khỏ</w:t>
      </w:r>
      <w:r w:rsidR="00633D55">
        <w:rPr>
          <w:rFonts w:ascii="Times New Roman" w:hAnsi="Times New Roman"/>
          <w:spacing w:val="6"/>
          <w:szCs w:val="28"/>
          <w:lang w:val="en-US"/>
        </w:rPr>
        <w:t>e</w:t>
      </w:r>
      <w:r w:rsidR="007F2B63">
        <w:rPr>
          <w:rFonts w:ascii="Times New Roman" w:hAnsi="Times New Roman"/>
          <w:spacing w:val="6"/>
          <w:szCs w:val="28"/>
          <w:lang w:val="en-US"/>
        </w:rPr>
        <w:t xml:space="preserve"> tiền hôn nhân đối</w:t>
      </w:r>
      <w:r w:rsidR="004F6A9C" w:rsidRPr="00B40972">
        <w:rPr>
          <w:rFonts w:ascii="Times New Roman" w:hAnsi="Times New Roman"/>
          <w:spacing w:val="6"/>
          <w:szCs w:val="28"/>
          <w:lang w:val="en-US"/>
        </w:rPr>
        <w:t xml:space="preserve"> với thanh niên</w:t>
      </w:r>
      <w:r w:rsidR="007F2B63">
        <w:rPr>
          <w:rFonts w:ascii="Times New Roman" w:hAnsi="Times New Roman"/>
          <w:spacing w:val="6"/>
          <w:szCs w:val="28"/>
          <w:lang w:val="en-US"/>
        </w:rPr>
        <w:t xml:space="preserve">, </w:t>
      </w:r>
      <w:r w:rsidR="007F2B63" w:rsidRPr="00B40972">
        <w:rPr>
          <w:rFonts w:ascii="Times New Roman" w:hAnsi="Times New Roman"/>
          <w:spacing w:val="6"/>
          <w:szCs w:val="28"/>
          <w:lang w:val="en-US"/>
        </w:rPr>
        <w:t>chăm sóc người cao tuổi</w:t>
      </w:r>
      <w:r w:rsidR="004F6A9C" w:rsidRPr="00B40972">
        <w:rPr>
          <w:rFonts w:ascii="Times New Roman" w:hAnsi="Times New Roman"/>
          <w:spacing w:val="6"/>
          <w:szCs w:val="28"/>
          <w:lang w:val="en-US"/>
        </w:rPr>
        <w:t xml:space="preserve"> chưa được đánh giá, báo cáo chi tiết. </w:t>
      </w:r>
    </w:p>
    <w:p w14:paraId="65AA82E9" w14:textId="7CF132CE" w:rsidR="00B8152F" w:rsidRPr="00B40972" w:rsidRDefault="008852DD" w:rsidP="00FB6A0E">
      <w:pPr>
        <w:spacing w:line="360" w:lineRule="exact"/>
        <w:ind w:firstLine="709"/>
        <w:jc w:val="both"/>
        <w:rPr>
          <w:rFonts w:ascii="Times New Roman" w:hAnsi="Times New Roman"/>
          <w:spacing w:val="6"/>
          <w:szCs w:val="28"/>
          <w:lang w:val="nb-NO"/>
        </w:rPr>
      </w:pPr>
      <w:r w:rsidRPr="00B40972">
        <w:rPr>
          <w:rFonts w:ascii="Times New Roman" w:hAnsi="Times New Roman"/>
          <w:color w:val="000000"/>
          <w:spacing w:val="6"/>
          <w:szCs w:val="28"/>
          <w:shd w:val="clear" w:color="auto" w:fill="FFFFFF"/>
          <w:lang w:val="en-US"/>
        </w:rPr>
        <w:t xml:space="preserve">Các chỉ tiêu về chất lượng dân số đang ở </w:t>
      </w:r>
      <w:r w:rsidR="00E10797" w:rsidRPr="00B40972">
        <w:rPr>
          <w:rFonts w:ascii="Times New Roman" w:hAnsi="Times New Roman"/>
          <w:color w:val="000000"/>
          <w:spacing w:val="6"/>
          <w:szCs w:val="28"/>
          <w:shd w:val="clear" w:color="auto" w:fill="FFFFFF"/>
          <w:lang w:val="en-US"/>
        </w:rPr>
        <w:t>mức thấp,</w:t>
      </w:r>
      <w:r w:rsidR="004B3861" w:rsidRPr="00B40972">
        <w:rPr>
          <w:rFonts w:ascii="Times New Roman" w:hAnsi="Times New Roman"/>
          <w:color w:val="000000"/>
          <w:spacing w:val="6"/>
          <w:szCs w:val="28"/>
          <w:shd w:val="clear" w:color="auto" w:fill="FFFFFF"/>
          <w:lang w:val="en-US"/>
        </w:rPr>
        <w:t xml:space="preserve"> trong </w:t>
      </w:r>
      <w:r w:rsidR="00AD5FAC" w:rsidRPr="00B40972">
        <w:rPr>
          <w:rFonts w:ascii="Times New Roman" w:hAnsi="Times New Roman"/>
          <w:color w:val="000000"/>
          <w:spacing w:val="6"/>
          <w:szCs w:val="28"/>
          <w:shd w:val="clear" w:color="auto" w:fill="FFFFFF"/>
          <w:lang w:val="en-US"/>
        </w:rPr>
        <w:t>3 ch</w:t>
      </w:r>
      <w:r w:rsidR="00CF59DD" w:rsidRPr="00B40972">
        <w:rPr>
          <w:rFonts w:ascii="Times New Roman" w:hAnsi="Times New Roman"/>
          <w:color w:val="000000"/>
          <w:spacing w:val="6"/>
          <w:szCs w:val="28"/>
          <w:shd w:val="clear" w:color="auto" w:fill="FFFFFF"/>
          <w:lang w:val="en-US"/>
        </w:rPr>
        <w:t>ỉ tiêu ngành y tế đề ra</w:t>
      </w:r>
      <w:r w:rsidR="00972E37" w:rsidRPr="00B40972">
        <w:rPr>
          <w:rFonts w:ascii="Times New Roman" w:hAnsi="Times New Roman"/>
          <w:color w:val="000000"/>
          <w:spacing w:val="6"/>
          <w:szCs w:val="28"/>
          <w:shd w:val="clear" w:color="auto" w:fill="FFFFFF"/>
          <w:lang w:val="en-US"/>
        </w:rPr>
        <w:t xml:space="preserve"> thì có 2/3 chỉ tiêu không </w:t>
      </w:r>
      <w:r w:rsidR="00AD5FAC" w:rsidRPr="00B40972">
        <w:rPr>
          <w:rFonts w:ascii="Times New Roman" w:hAnsi="Times New Roman"/>
          <w:color w:val="000000"/>
          <w:spacing w:val="6"/>
          <w:szCs w:val="28"/>
          <w:shd w:val="clear" w:color="auto" w:fill="FFFFFF"/>
          <w:lang w:val="en-US"/>
        </w:rPr>
        <w:t>hoàn thành</w:t>
      </w:r>
      <w:r w:rsidR="00E10797" w:rsidRPr="00B40972">
        <w:rPr>
          <w:rFonts w:ascii="Times New Roman" w:hAnsi="Times New Roman"/>
          <w:color w:val="000000"/>
          <w:spacing w:val="6"/>
          <w:szCs w:val="28"/>
          <w:shd w:val="clear" w:color="auto" w:fill="FFFFFF"/>
          <w:lang w:val="en-US"/>
        </w:rPr>
        <w:t>, c</w:t>
      </w:r>
      <w:r w:rsidR="00972E37" w:rsidRPr="00B40972">
        <w:rPr>
          <w:rFonts w:ascii="Times New Roman" w:hAnsi="Times New Roman"/>
          <w:spacing w:val="6"/>
          <w:szCs w:val="28"/>
          <w:lang w:val="nb-NO"/>
        </w:rPr>
        <w:t xml:space="preserve">ụ thể: tỷ lệ trẻ được xét nghiệm mẫu máu gót chân sàng lọc sơ sinh </w:t>
      </w:r>
      <w:r w:rsidR="000C4681" w:rsidRPr="00B40972">
        <w:rPr>
          <w:rFonts w:ascii="Times New Roman" w:hAnsi="Times New Roman"/>
          <w:spacing w:val="6"/>
          <w:szCs w:val="28"/>
          <w:lang w:val="nb-NO"/>
        </w:rPr>
        <w:t>năm 2019 mới đạt 29,78%</w:t>
      </w:r>
      <w:r w:rsidR="006E1569" w:rsidRPr="00B40972">
        <w:rPr>
          <w:rFonts w:ascii="Times New Roman" w:hAnsi="Times New Roman"/>
          <w:spacing w:val="6"/>
          <w:szCs w:val="28"/>
          <w:lang w:val="nb-NO"/>
        </w:rPr>
        <w:t xml:space="preserve"> và khó</w:t>
      </w:r>
      <w:r w:rsidR="000C4681" w:rsidRPr="00B40972">
        <w:rPr>
          <w:rFonts w:ascii="Times New Roman" w:hAnsi="Times New Roman"/>
          <w:spacing w:val="6"/>
          <w:szCs w:val="28"/>
          <w:lang w:val="nb-NO"/>
        </w:rPr>
        <w:t xml:space="preserve"> đạt chỉ tiêu giao vào năm 2020 là 45</w:t>
      </w:r>
      <w:r w:rsidR="00972E37" w:rsidRPr="00B40972">
        <w:rPr>
          <w:rFonts w:ascii="Times New Roman" w:hAnsi="Times New Roman"/>
          <w:spacing w:val="6"/>
          <w:szCs w:val="28"/>
          <w:lang w:val="nb-NO"/>
        </w:rPr>
        <w:t>%</w:t>
      </w:r>
      <w:r w:rsidR="000C4681" w:rsidRPr="00B40972">
        <w:rPr>
          <w:rFonts w:ascii="Times New Roman" w:hAnsi="Times New Roman"/>
          <w:spacing w:val="6"/>
          <w:szCs w:val="28"/>
          <w:lang w:val="nb-NO"/>
        </w:rPr>
        <w:t xml:space="preserve"> theo Nghị quyết 95/NQ-HĐND</w:t>
      </w:r>
      <w:r w:rsidR="006E1569" w:rsidRPr="00B40972">
        <w:rPr>
          <w:rFonts w:ascii="Times New Roman" w:hAnsi="Times New Roman"/>
          <w:spacing w:val="6"/>
          <w:szCs w:val="28"/>
          <w:lang w:val="nb-NO"/>
        </w:rPr>
        <w:t xml:space="preserve"> (theo ước tính của ngành Y tế, năm 2020 sẽ là 36,88%)</w:t>
      </w:r>
      <w:r w:rsidR="000C4681" w:rsidRPr="00B40972">
        <w:rPr>
          <w:rFonts w:ascii="Times New Roman" w:hAnsi="Times New Roman"/>
          <w:spacing w:val="6"/>
          <w:szCs w:val="28"/>
          <w:lang w:val="nb-NO"/>
        </w:rPr>
        <w:t xml:space="preserve">. </w:t>
      </w:r>
      <w:r w:rsidR="006049AF" w:rsidRPr="00B40972">
        <w:rPr>
          <w:rFonts w:ascii="Times New Roman" w:hAnsi="Times New Roman"/>
          <w:spacing w:val="6"/>
          <w:szCs w:val="28"/>
          <w:lang w:val="nb-NO"/>
        </w:rPr>
        <w:t xml:space="preserve">Tỷ lệ người cao tuổi được tổ chức khám sức khỏe </w:t>
      </w:r>
      <w:r w:rsidR="000359F0" w:rsidRPr="00B40972">
        <w:rPr>
          <w:rFonts w:ascii="Times New Roman" w:hAnsi="Times New Roman"/>
          <w:spacing w:val="6"/>
          <w:szCs w:val="28"/>
          <w:lang w:val="nb-NO"/>
        </w:rPr>
        <w:t>hàng năm</w:t>
      </w:r>
      <w:r w:rsidR="000A2CF7" w:rsidRPr="00B40972">
        <w:rPr>
          <w:rFonts w:ascii="Times New Roman" w:hAnsi="Times New Roman"/>
          <w:spacing w:val="6"/>
          <w:szCs w:val="28"/>
          <w:lang w:val="nb-NO"/>
        </w:rPr>
        <w:t xml:space="preserve"> đang ở mức thấp</w:t>
      </w:r>
      <w:r w:rsidR="007344F8" w:rsidRPr="00B40972">
        <w:rPr>
          <w:rFonts w:ascii="Times New Roman" w:hAnsi="Times New Roman"/>
          <w:spacing w:val="6"/>
          <w:szCs w:val="28"/>
          <w:lang w:val="nb-NO"/>
        </w:rPr>
        <w:t xml:space="preserve"> và bắt đầu thực hiện từ năm 2018 với</w:t>
      </w:r>
      <w:r w:rsidR="006049AF" w:rsidRPr="00B40972">
        <w:rPr>
          <w:rFonts w:ascii="Times New Roman" w:hAnsi="Times New Roman"/>
          <w:spacing w:val="6"/>
          <w:szCs w:val="28"/>
          <w:lang w:val="nb-NO"/>
        </w:rPr>
        <w:t xml:space="preserve"> tỷ lệ </w:t>
      </w:r>
      <w:r w:rsidR="00BB688B" w:rsidRPr="00B40972">
        <w:rPr>
          <w:rFonts w:ascii="Times New Roman" w:hAnsi="Times New Roman"/>
          <w:spacing w:val="6"/>
          <w:szCs w:val="28"/>
          <w:lang w:val="nb-NO"/>
        </w:rPr>
        <w:t xml:space="preserve">giao là </w:t>
      </w:r>
      <w:r w:rsidR="00203E8F" w:rsidRPr="00B40972">
        <w:rPr>
          <w:rFonts w:ascii="Times New Roman" w:hAnsi="Times New Roman"/>
          <w:spacing w:val="6"/>
          <w:szCs w:val="28"/>
          <w:lang w:val="nb-NO"/>
        </w:rPr>
        <w:t xml:space="preserve">45%; </w:t>
      </w:r>
      <w:r w:rsidR="006049AF" w:rsidRPr="00B40972">
        <w:rPr>
          <w:rFonts w:ascii="Times New Roman" w:hAnsi="Times New Roman"/>
          <w:spacing w:val="6"/>
          <w:szCs w:val="28"/>
          <w:lang w:val="nb-NO"/>
        </w:rPr>
        <w:t>năm 2019</w:t>
      </w:r>
      <w:r w:rsidR="00FF7BB4" w:rsidRPr="00B40972">
        <w:rPr>
          <w:rFonts w:ascii="Times New Roman" w:hAnsi="Times New Roman"/>
          <w:spacing w:val="6"/>
          <w:szCs w:val="28"/>
          <w:lang w:val="nb-NO"/>
        </w:rPr>
        <w:t xml:space="preserve">, </w:t>
      </w:r>
      <w:r w:rsidR="009D3F2F" w:rsidRPr="00B40972">
        <w:rPr>
          <w:rFonts w:ascii="Times New Roman" w:hAnsi="Times New Roman"/>
          <w:spacing w:val="6"/>
          <w:szCs w:val="28"/>
          <w:lang w:val="nb-NO"/>
        </w:rPr>
        <w:t>sở Y</w:t>
      </w:r>
      <w:r w:rsidR="00FB6A0E" w:rsidRPr="00B40972">
        <w:rPr>
          <w:rFonts w:ascii="Times New Roman" w:hAnsi="Times New Roman"/>
          <w:spacing w:val="6"/>
          <w:szCs w:val="28"/>
          <w:lang w:val="nb-NO"/>
        </w:rPr>
        <w:t xml:space="preserve"> tế tiếp tục </w:t>
      </w:r>
      <w:r w:rsidR="00FF7BB4" w:rsidRPr="00B40972">
        <w:rPr>
          <w:rFonts w:ascii="Times New Roman" w:hAnsi="Times New Roman"/>
          <w:spacing w:val="6"/>
          <w:szCs w:val="28"/>
          <w:lang w:val="nb-NO"/>
        </w:rPr>
        <w:t xml:space="preserve">giao </w:t>
      </w:r>
      <w:r w:rsidR="00C260ED" w:rsidRPr="00B40972">
        <w:rPr>
          <w:rFonts w:ascii="Times New Roman" w:hAnsi="Times New Roman"/>
          <w:spacing w:val="6"/>
          <w:szCs w:val="28"/>
          <w:lang w:val="nb-NO"/>
        </w:rPr>
        <w:t xml:space="preserve">chỉ tiêu </w:t>
      </w:r>
      <w:r w:rsidR="007F6B2C" w:rsidRPr="00B40972">
        <w:rPr>
          <w:rFonts w:ascii="Times New Roman" w:hAnsi="Times New Roman"/>
          <w:spacing w:val="6"/>
          <w:szCs w:val="28"/>
          <w:lang w:val="nb-NO"/>
        </w:rPr>
        <w:t xml:space="preserve">“Tăng thêm tỷ lệ người cao tuổi khám được </w:t>
      </w:r>
      <w:r w:rsidR="00FF7BB4" w:rsidRPr="00B40972">
        <w:rPr>
          <w:rFonts w:ascii="Times New Roman" w:hAnsi="Times New Roman"/>
          <w:spacing w:val="6"/>
          <w:szCs w:val="28"/>
          <w:lang w:val="nb-NO"/>
        </w:rPr>
        <w:t xml:space="preserve">khám sức khỏe </w:t>
      </w:r>
      <w:r w:rsidR="007F6B2C" w:rsidRPr="00B40972">
        <w:rPr>
          <w:rFonts w:ascii="Times New Roman" w:hAnsi="Times New Roman"/>
          <w:spacing w:val="6"/>
          <w:szCs w:val="28"/>
          <w:lang w:val="nb-NO"/>
        </w:rPr>
        <w:t xml:space="preserve">định kỳ </w:t>
      </w:r>
      <w:r w:rsidR="007344F8" w:rsidRPr="00B40972">
        <w:rPr>
          <w:rFonts w:ascii="Times New Roman" w:hAnsi="Times New Roman"/>
          <w:spacing w:val="6"/>
          <w:szCs w:val="28"/>
          <w:lang w:val="nb-NO"/>
        </w:rPr>
        <w:t>10%</w:t>
      </w:r>
      <w:r w:rsidR="007F6B2C" w:rsidRPr="00B40972">
        <w:rPr>
          <w:rFonts w:ascii="Times New Roman" w:hAnsi="Times New Roman"/>
          <w:spacing w:val="6"/>
          <w:szCs w:val="28"/>
          <w:lang w:val="nb-NO"/>
        </w:rPr>
        <w:t>”, tuy nhiên, kết quả thực tế</w:t>
      </w:r>
      <w:r w:rsidR="00C260ED" w:rsidRPr="00B40972">
        <w:rPr>
          <w:rFonts w:ascii="Times New Roman" w:hAnsi="Times New Roman"/>
          <w:spacing w:val="6"/>
          <w:szCs w:val="28"/>
          <w:lang w:val="nb-NO"/>
        </w:rPr>
        <w:t xml:space="preserve"> </w:t>
      </w:r>
      <w:r w:rsidR="00460D07" w:rsidRPr="00B40972">
        <w:rPr>
          <w:rFonts w:ascii="Times New Roman" w:hAnsi="Times New Roman"/>
          <w:spacing w:val="6"/>
          <w:szCs w:val="28"/>
          <w:lang w:val="nb-NO"/>
        </w:rPr>
        <w:t>chỉ đạt</w:t>
      </w:r>
      <w:r w:rsidR="00C260ED" w:rsidRPr="00B40972">
        <w:rPr>
          <w:rFonts w:ascii="Times New Roman" w:hAnsi="Times New Roman"/>
          <w:spacing w:val="6"/>
          <w:szCs w:val="28"/>
          <w:lang w:val="nb-NO"/>
        </w:rPr>
        <w:t xml:space="preserve"> 26,18%</w:t>
      </w:r>
      <w:r w:rsidR="006049AF" w:rsidRPr="00B40972">
        <w:rPr>
          <w:rFonts w:ascii="Times New Roman" w:hAnsi="Times New Roman"/>
          <w:spacing w:val="6"/>
          <w:szCs w:val="28"/>
          <w:lang w:val="nb-NO"/>
        </w:rPr>
        <w:t xml:space="preserve">. </w:t>
      </w:r>
    </w:p>
    <w:p w14:paraId="61433857" w14:textId="2C62BAD2" w:rsidR="00425CF0" w:rsidRPr="00B40972" w:rsidRDefault="00376D41" w:rsidP="00425CF0">
      <w:pPr>
        <w:spacing w:before="60" w:after="60" w:line="340" w:lineRule="exact"/>
        <w:ind w:firstLine="720"/>
        <w:jc w:val="both"/>
        <w:rPr>
          <w:rFonts w:ascii="Times New Roman" w:hAnsi="Times New Roman"/>
          <w:spacing w:val="6"/>
          <w:szCs w:val="28"/>
          <w:lang w:val="nb-NO"/>
        </w:rPr>
      </w:pPr>
      <w:r w:rsidRPr="00B40972">
        <w:rPr>
          <w:rFonts w:ascii="Times New Roman" w:hAnsi="Times New Roman"/>
          <w:spacing w:val="6"/>
          <w:szCs w:val="28"/>
          <w:lang w:val="nb-NO"/>
        </w:rPr>
        <w:t>Hầu hết các địa</w:t>
      </w:r>
      <w:r w:rsidR="00E10797" w:rsidRPr="00B40972">
        <w:rPr>
          <w:rFonts w:ascii="Times New Roman" w:hAnsi="Times New Roman"/>
          <w:spacing w:val="6"/>
          <w:szCs w:val="28"/>
          <w:lang w:val="nb-NO"/>
        </w:rPr>
        <w:t xml:space="preserve"> phương</w:t>
      </w:r>
      <w:r w:rsidRPr="00B40972">
        <w:rPr>
          <w:rFonts w:ascii="Times New Roman" w:hAnsi="Times New Roman"/>
          <w:spacing w:val="6"/>
          <w:szCs w:val="28"/>
          <w:lang w:val="nb-NO"/>
        </w:rPr>
        <w:t xml:space="preserve"> đoàn đến giám sát</w:t>
      </w:r>
      <w:r w:rsidR="00E10797" w:rsidRPr="00B40972">
        <w:rPr>
          <w:rFonts w:ascii="Times New Roman" w:hAnsi="Times New Roman"/>
          <w:spacing w:val="6"/>
          <w:szCs w:val="28"/>
          <w:lang w:val="nb-NO"/>
        </w:rPr>
        <w:t xml:space="preserve">, </w:t>
      </w:r>
      <w:r w:rsidR="00425CF0" w:rsidRPr="00B40972">
        <w:rPr>
          <w:rFonts w:ascii="Times New Roman" w:hAnsi="Times New Roman"/>
          <w:spacing w:val="6"/>
          <w:szCs w:val="28"/>
          <w:lang w:val="nb-NO"/>
        </w:rPr>
        <w:t>c</w:t>
      </w:r>
      <w:r w:rsidR="00425CF0" w:rsidRPr="00B40972">
        <w:rPr>
          <w:rFonts w:ascii="Times New Roman" w:hAnsi="Times New Roman"/>
          <w:color w:val="000000"/>
          <w:spacing w:val="6"/>
          <w:szCs w:val="28"/>
          <w:shd w:val="clear" w:color="auto" w:fill="FFFFFF"/>
          <w:lang w:val="en-US"/>
        </w:rPr>
        <w:t xml:space="preserve">ác chỉ tiêu về chất lượng dân số đang ở mức thấp; </w:t>
      </w:r>
      <w:r w:rsidR="00425CF0" w:rsidRPr="00B40972">
        <w:rPr>
          <w:rFonts w:ascii="Times New Roman" w:hAnsi="Times New Roman"/>
          <w:spacing w:val="6"/>
          <w:szCs w:val="28"/>
          <w:lang w:val="nb-NO"/>
        </w:rPr>
        <w:t>tỷ lệ trẻ sơ sinh</w:t>
      </w:r>
      <w:r w:rsidR="00ED2ED8">
        <w:rPr>
          <w:rFonts w:ascii="Times New Roman" w:hAnsi="Times New Roman"/>
          <w:spacing w:val="6"/>
          <w:szCs w:val="28"/>
          <w:lang w:val="nb-NO"/>
        </w:rPr>
        <w:t xml:space="preserve"> được</w:t>
      </w:r>
      <w:r w:rsidR="00425CF0" w:rsidRPr="00B40972">
        <w:rPr>
          <w:rFonts w:ascii="Times New Roman" w:hAnsi="Times New Roman"/>
          <w:spacing w:val="6"/>
          <w:szCs w:val="28"/>
          <w:lang w:val="nb-NO"/>
        </w:rPr>
        <w:t xml:space="preserve"> khám sàng lọc </w:t>
      </w:r>
      <w:r w:rsidR="00ED2ED8">
        <w:rPr>
          <w:rFonts w:ascii="Times New Roman" w:hAnsi="Times New Roman"/>
          <w:spacing w:val="6"/>
          <w:szCs w:val="28"/>
          <w:lang w:val="nb-NO"/>
        </w:rPr>
        <w:t xml:space="preserve">đạt </w:t>
      </w:r>
      <w:r w:rsidR="00425CF0" w:rsidRPr="00B40972">
        <w:rPr>
          <w:rFonts w:ascii="Times New Roman" w:hAnsi="Times New Roman"/>
          <w:spacing w:val="6"/>
          <w:szCs w:val="28"/>
          <w:lang w:val="nb-NO"/>
        </w:rPr>
        <w:t>thấp, chuyển biến chậm</w:t>
      </w:r>
      <w:r w:rsidR="00B02F4D">
        <w:rPr>
          <w:rStyle w:val="FootnoteReference"/>
          <w:rFonts w:ascii="Times New Roman" w:hAnsi="Times New Roman"/>
          <w:spacing w:val="6"/>
          <w:szCs w:val="28"/>
          <w:lang w:val="nb-NO"/>
        </w:rPr>
        <w:footnoteReference w:id="19"/>
      </w:r>
      <w:r w:rsidR="00306AE9">
        <w:rPr>
          <w:rFonts w:ascii="Times New Roman" w:hAnsi="Times New Roman"/>
          <w:spacing w:val="6"/>
          <w:szCs w:val="28"/>
          <w:lang w:val="nb-NO"/>
        </w:rPr>
        <w:t>.</w:t>
      </w:r>
      <w:r w:rsidR="00100E6E">
        <w:rPr>
          <w:rFonts w:ascii="Times New Roman" w:hAnsi="Times New Roman"/>
          <w:spacing w:val="6"/>
          <w:szCs w:val="28"/>
          <w:lang w:val="nb-NO"/>
        </w:rPr>
        <w:t xml:space="preserve"> </w:t>
      </w:r>
    </w:p>
    <w:p w14:paraId="2823101A" w14:textId="5EE6A7CF" w:rsidR="00F04CC5" w:rsidRPr="00B40972" w:rsidRDefault="00063F89" w:rsidP="00D650DD">
      <w:pPr>
        <w:spacing w:before="60" w:after="60" w:line="340" w:lineRule="exact"/>
        <w:ind w:firstLine="709"/>
        <w:jc w:val="both"/>
        <w:rPr>
          <w:rFonts w:ascii="Times New Roman" w:hAnsi="Times New Roman"/>
          <w:spacing w:val="6"/>
          <w:szCs w:val="28"/>
          <w:shd w:val="clear" w:color="auto" w:fill="FFFFFF"/>
          <w:lang w:val="en-US"/>
        </w:rPr>
      </w:pPr>
      <w:r w:rsidRPr="00D650DD">
        <w:rPr>
          <w:rFonts w:ascii="Times New Roman" w:hAnsi="Times New Roman"/>
          <w:bCs/>
          <w:i/>
          <w:iCs/>
          <w:spacing w:val="6"/>
          <w:szCs w:val="28"/>
          <w:lang w:val="sv-FI"/>
        </w:rPr>
        <w:t xml:space="preserve">Việc </w:t>
      </w:r>
      <w:r w:rsidR="001142CC" w:rsidRPr="00D650DD">
        <w:rPr>
          <w:rFonts w:ascii="Times New Roman" w:hAnsi="Times New Roman"/>
          <w:bCs/>
          <w:i/>
          <w:iCs/>
          <w:spacing w:val="6"/>
          <w:szCs w:val="28"/>
          <w:lang w:val="sv-FI"/>
        </w:rPr>
        <w:t>thực hiện các chương trình, đề án</w:t>
      </w:r>
      <w:r>
        <w:rPr>
          <w:rFonts w:ascii="Times New Roman" w:hAnsi="Times New Roman"/>
          <w:i/>
          <w:spacing w:val="6"/>
          <w:szCs w:val="28"/>
          <w:shd w:val="clear" w:color="auto" w:fill="FFFFFF"/>
          <w:lang w:val="en-US"/>
        </w:rPr>
        <w:t xml:space="preserve"> hiệu quả chưa cao, </w:t>
      </w:r>
      <w:r>
        <w:rPr>
          <w:rFonts w:ascii="Times New Roman" w:hAnsi="Times New Roman"/>
          <w:spacing w:val="6"/>
          <w:szCs w:val="28"/>
          <w:shd w:val="clear" w:color="auto" w:fill="FFFFFF"/>
          <w:lang w:val="en-US"/>
        </w:rPr>
        <w:t>c</w:t>
      </w:r>
      <w:r w:rsidR="00B43B50" w:rsidRPr="00B40972">
        <w:rPr>
          <w:rFonts w:ascii="Times New Roman" w:hAnsi="Times New Roman"/>
          <w:spacing w:val="6"/>
          <w:szCs w:val="28"/>
          <w:shd w:val="clear" w:color="auto" w:fill="FFFFFF"/>
        </w:rPr>
        <w:t xml:space="preserve">ông tác </w:t>
      </w:r>
      <w:r w:rsidR="00B43B50" w:rsidRPr="00B40972">
        <w:rPr>
          <w:rFonts w:ascii="Times New Roman" w:hAnsi="Times New Roman"/>
          <w:spacing w:val="6"/>
          <w:szCs w:val="28"/>
          <w:shd w:val="clear" w:color="auto" w:fill="FFFFFF"/>
          <w:lang w:val="en-US"/>
        </w:rPr>
        <w:t>tổng kết, đánh giá</w:t>
      </w:r>
      <w:r w:rsidR="001D08A4" w:rsidRPr="00B40972">
        <w:rPr>
          <w:rFonts w:ascii="Times New Roman" w:hAnsi="Times New Roman"/>
          <w:spacing w:val="6"/>
          <w:szCs w:val="28"/>
          <w:shd w:val="clear" w:color="auto" w:fill="FFFFFF"/>
        </w:rPr>
        <w:t xml:space="preserve"> hoạt động của mô hình, đề án c</w:t>
      </w:r>
      <w:r w:rsidR="001D08A4" w:rsidRPr="00B40972">
        <w:rPr>
          <w:rFonts w:ascii="Times New Roman" w:hAnsi="Times New Roman"/>
          <w:spacing w:val="6"/>
          <w:szCs w:val="28"/>
          <w:shd w:val="clear" w:color="auto" w:fill="FFFFFF"/>
          <w:lang w:val="en-US"/>
        </w:rPr>
        <w:t xml:space="preserve">hưa </w:t>
      </w:r>
      <w:r w:rsidR="00B43B50" w:rsidRPr="00B40972">
        <w:rPr>
          <w:rFonts w:ascii="Times New Roman" w:hAnsi="Times New Roman"/>
          <w:spacing w:val="6"/>
          <w:szCs w:val="28"/>
          <w:shd w:val="clear" w:color="auto" w:fill="FFFFFF"/>
        </w:rPr>
        <w:t>được quan tâm</w:t>
      </w:r>
      <w:r w:rsidR="00B43B50" w:rsidRPr="00B40972">
        <w:rPr>
          <w:rFonts w:ascii="Times New Roman" w:hAnsi="Times New Roman"/>
          <w:spacing w:val="6"/>
          <w:szCs w:val="28"/>
          <w:shd w:val="clear" w:color="auto" w:fill="FFFFFF"/>
          <w:lang w:val="en-US"/>
        </w:rPr>
        <w:t>, thiếu kiểm tra, giám sát tiến độ, kết quả thực hiện</w:t>
      </w:r>
      <w:r w:rsidR="001B38C1" w:rsidRPr="00B40972">
        <w:rPr>
          <w:rFonts w:ascii="Times New Roman" w:hAnsi="Times New Roman"/>
          <w:spacing w:val="6"/>
          <w:szCs w:val="28"/>
          <w:shd w:val="clear" w:color="auto" w:fill="FFFFFF"/>
          <w:lang w:val="en-US"/>
        </w:rPr>
        <w:t>.</w:t>
      </w:r>
      <w:r w:rsidR="001D08A4" w:rsidRPr="00B40972">
        <w:rPr>
          <w:rFonts w:ascii="Times New Roman" w:hAnsi="Times New Roman"/>
          <w:spacing w:val="6"/>
          <w:szCs w:val="28"/>
          <w:shd w:val="clear" w:color="auto" w:fill="FFFFFF"/>
          <w:lang w:val="en-US"/>
        </w:rPr>
        <w:t xml:space="preserve"> </w:t>
      </w:r>
      <w:r>
        <w:rPr>
          <w:rFonts w:ascii="Times New Roman" w:hAnsi="Times New Roman"/>
          <w:spacing w:val="6"/>
          <w:szCs w:val="28"/>
          <w:shd w:val="clear" w:color="auto" w:fill="FFFFFF"/>
          <w:lang w:val="en-US"/>
        </w:rPr>
        <w:t>Kết quả</w:t>
      </w:r>
      <w:r w:rsidR="001D08A4" w:rsidRPr="00B40972">
        <w:rPr>
          <w:rFonts w:ascii="Times New Roman" w:hAnsi="Times New Roman"/>
          <w:spacing w:val="6"/>
          <w:szCs w:val="28"/>
          <w:shd w:val="clear" w:color="auto" w:fill="FFFFFF"/>
          <w:lang w:val="en-US"/>
        </w:rPr>
        <w:t xml:space="preserve"> h</w:t>
      </w:r>
      <w:r>
        <w:rPr>
          <w:rFonts w:ascii="Times New Roman" w:hAnsi="Times New Roman"/>
          <w:spacing w:val="6"/>
          <w:szCs w:val="28"/>
          <w:shd w:val="clear" w:color="auto" w:fill="FFFFFF"/>
          <w:lang w:val="en-US"/>
        </w:rPr>
        <w:t>oạt</w:t>
      </w:r>
      <w:r w:rsidR="00C54381" w:rsidRPr="00B40972">
        <w:rPr>
          <w:rFonts w:ascii="Times New Roman" w:hAnsi="Times New Roman"/>
          <w:spacing w:val="6"/>
          <w:szCs w:val="28"/>
          <w:shd w:val="clear" w:color="auto" w:fill="FFFFFF"/>
          <w:lang w:val="en-US"/>
        </w:rPr>
        <w:t xml:space="preserve"> động của một số</w:t>
      </w:r>
      <w:r w:rsidR="001D08A4" w:rsidRPr="00B40972">
        <w:rPr>
          <w:rFonts w:ascii="Times New Roman" w:hAnsi="Times New Roman"/>
          <w:spacing w:val="6"/>
          <w:szCs w:val="28"/>
          <w:shd w:val="clear" w:color="auto" w:fill="FFFFFF"/>
          <w:lang w:val="en-US"/>
        </w:rPr>
        <w:t xml:space="preserve"> đề</w:t>
      </w:r>
      <w:r w:rsidR="00B92EC7" w:rsidRPr="00B40972">
        <w:rPr>
          <w:rFonts w:ascii="Times New Roman" w:hAnsi="Times New Roman"/>
          <w:spacing w:val="6"/>
          <w:szCs w:val="28"/>
          <w:shd w:val="clear" w:color="auto" w:fill="FFFFFF"/>
          <w:lang w:val="en-US"/>
        </w:rPr>
        <w:t xml:space="preserve"> án còn hạn chế</w:t>
      </w:r>
      <w:r w:rsidR="00C54381" w:rsidRPr="00B40972">
        <w:rPr>
          <w:rFonts w:ascii="Times New Roman" w:hAnsi="Times New Roman"/>
          <w:spacing w:val="6"/>
          <w:szCs w:val="28"/>
          <w:shd w:val="clear" w:color="auto" w:fill="FFFFFF"/>
          <w:lang w:val="en-US"/>
        </w:rPr>
        <w:t>, chưa đạt mục tiêu đề ra</w:t>
      </w:r>
      <w:r w:rsidR="001B38C1" w:rsidRPr="00B40972">
        <w:rPr>
          <w:rFonts w:ascii="Times New Roman" w:hAnsi="Times New Roman"/>
          <w:spacing w:val="6"/>
          <w:szCs w:val="28"/>
          <w:shd w:val="clear" w:color="auto" w:fill="FFFFFF"/>
          <w:lang w:val="en-US"/>
        </w:rPr>
        <w:t>. Đ</w:t>
      </w:r>
      <w:r w:rsidR="00C54381" w:rsidRPr="00B40972">
        <w:rPr>
          <w:rFonts w:ascii="Times New Roman" w:hAnsi="Times New Roman"/>
          <w:color w:val="000000"/>
          <w:spacing w:val="6"/>
          <w:szCs w:val="28"/>
          <w:lang w:val="en-US"/>
        </w:rPr>
        <w:t xml:space="preserve">ề án “Kiểm soát mất cân bằng giới tính khi sinh” được triển khai tại 216/216 xã, phường, thị trấn với mục </w:t>
      </w:r>
      <w:r w:rsidR="00C54381" w:rsidRPr="00B40972">
        <w:rPr>
          <w:rFonts w:ascii="Times New Roman" w:hAnsi="Times New Roman"/>
          <w:color w:val="000000"/>
          <w:spacing w:val="6"/>
          <w:szCs w:val="28"/>
          <w:lang w:val="en-US"/>
        </w:rPr>
        <w:lastRenderedPageBreak/>
        <w:t>tiêu đề ra là</w:t>
      </w:r>
      <w:r w:rsidR="00C54381" w:rsidRPr="00B40972">
        <w:rPr>
          <w:rFonts w:ascii="Times New Roman" w:hAnsi="Times New Roman"/>
          <w:spacing w:val="6"/>
          <w:szCs w:val="28"/>
          <w:shd w:val="clear" w:color="auto" w:fill="FFFFFF"/>
          <w:lang w:val="en-US"/>
        </w:rPr>
        <w:t xml:space="preserve"> khống chế có hiệu quả tốc độ tăng giới tính khi sinh, tiến tới đưa giới tính khi sinh trở lại mức cân bằng tự nhiên, tuy nhiên trong những năm gần đây tỷ lệ mất cân bằng giới tính khi sinh khó được kiểm </w:t>
      </w:r>
      <w:r w:rsidR="00AE0061" w:rsidRPr="00B40972">
        <w:rPr>
          <w:rFonts w:ascii="Times New Roman" w:hAnsi="Times New Roman"/>
          <w:spacing w:val="6"/>
          <w:szCs w:val="28"/>
          <w:shd w:val="clear" w:color="auto" w:fill="FFFFFF"/>
          <w:lang w:val="en-US"/>
        </w:rPr>
        <w:t xml:space="preserve">soát và có chiều hướng tăng cao. </w:t>
      </w:r>
      <w:r w:rsidR="00A53E84" w:rsidRPr="00B40972">
        <w:rPr>
          <w:rFonts w:ascii="Times New Roman" w:hAnsi="Times New Roman"/>
          <w:spacing w:val="6"/>
          <w:szCs w:val="28"/>
          <w:shd w:val="clear" w:color="auto" w:fill="FFFFFF"/>
          <w:lang w:val="en-US"/>
        </w:rPr>
        <w:t>Đ</w:t>
      </w:r>
      <w:r w:rsidR="00AF67FB" w:rsidRPr="00B40972">
        <w:rPr>
          <w:rFonts w:ascii="Times New Roman" w:hAnsi="Times New Roman"/>
          <w:color w:val="000000"/>
          <w:spacing w:val="6"/>
          <w:szCs w:val="28"/>
          <w:lang w:val="en-US"/>
        </w:rPr>
        <w:t>ề án “Sàng lọc trước sinh và sơ sinh”</w:t>
      </w:r>
      <w:r w:rsidR="002F71FE" w:rsidRPr="00B40972">
        <w:rPr>
          <w:rFonts w:ascii="Times New Roman" w:hAnsi="Times New Roman"/>
          <w:color w:val="000000"/>
          <w:spacing w:val="6"/>
          <w:szCs w:val="28"/>
          <w:lang w:val="en-US"/>
        </w:rPr>
        <w:t xml:space="preserve"> tiếp tục</w:t>
      </w:r>
      <w:r w:rsidR="00C54381" w:rsidRPr="00B40972">
        <w:rPr>
          <w:rFonts w:ascii="Times New Roman" w:hAnsi="Times New Roman"/>
          <w:color w:val="000000"/>
          <w:spacing w:val="6"/>
          <w:szCs w:val="28"/>
          <w:lang w:val="en-US"/>
        </w:rPr>
        <w:t xml:space="preserve"> </w:t>
      </w:r>
      <w:r w:rsidR="00AF67FB" w:rsidRPr="00B40972">
        <w:rPr>
          <w:rFonts w:ascii="Times New Roman" w:hAnsi="Times New Roman"/>
          <w:color w:val="000000"/>
          <w:spacing w:val="6"/>
          <w:szCs w:val="28"/>
          <w:lang w:val="en-US"/>
        </w:rPr>
        <w:t>được triển khai tại 216/216 xã</w:t>
      </w:r>
      <w:r>
        <w:rPr>
          <w:rFonts w:ascii="Times New Roman" w:hAnsi="Times New Roman"/>
          <w:color w:val="000000"/>
          <w:spacing w:val="6"/>
          <w:szCs w:val="28"/>
          <w:lang w:val="en-US"/>
        </w:rPr>
        <w:t>,</w:t>
      </w:r>
      <w:r w:rsidR="00AF67FB" w:rsidRPr="00B40972">
        <w:rPr>
          <w:rFonts w:ascii="Times New Roman" w:hAnsi="Times New Roman"/>
          <w:color w:val="000000"/>
          <w:spacing w:val="6"/>
          <w:szCs w:val="28"/>
          <w:lang w:val="en-US"/>
        </w:rPr>
        <w:t xml:space="preserve"> phường, thị trấn</w:t>
      </w:r>
      <w:r>
        <w:rPr>
          <w:rFonts w:ascii="Times New Roman" w:hAnsi="Times New Roman"/>
          <w:color w:val="000000"/>
          <w:spacing w:val="6"/>
          <w:szCs w:val="28"/>
          <w:lang w:val="en-US"/>
        </w:rPr>
        <w:t>,</w:t>
      </w:r>
      <w:r w:rsidR="00C54381" w:rsidRPr="00B40972">
        <w:rPr>
          <w:rFonts w:ascii="Times New Roman" w:hAnsi="Times New Roman"/>
          <w:color w:val="000000"/>
          <w:spacing w:val="6"/>
          <w:szCs w:val="28"/>
          <w:lang w:val="en-US"/>
        </w:rPr>
        <w:t xml:space="preserve"> tuy nhiên </w:t>
      </w:r>
      <w:r w:rsidR="0036626E" w:rsidRPr="00B40972">
        <w:rPr>
          <w:rFonts w:ascii="Times New Roman" w:hAnsi="Times New Roman"/>
          <w:spacing w:val="6"/>
          <w:szCs w:val="28"/>
          <w:shd w:val="clear" w:color="auto" w:fill="FFFFFF"/>
          <w:lang w:val="en-US"/>
        </w:rPr>
        <w:t>tỷ lệ phụ nữ mang thai khám sàng lọc trước sinh và trẻ được sàng lọc sau sinh còn thấp, nhất là đối với vùng nông thôn</w:t>
      </w:r>
      <w:r w:rsidR="002F71FE" w:rsidRPr="00B40972">
        <w:rPr>
          <w:rFonts w:ascii="Times New Roman" w:hAnsi="Times New Roman"/>
          <w:spacing w:val="6"/>
          <w:szCs w:val="28"/>
          <w:shd w:val="clear" w:color="auto" w:fill="FFFFFF"/>
          <w:lang w:val="en-US"/>
        </w:rPr>
        <w:t>, vùng núi, vùng khó khăn.</w:t>
      </w:r>
      <w:r w:rsidR="00B92EC7" w:rsidRPr="00B40972">
        <w:rPr>
          <w:rFonts w:ascii="Times New Roman" w:hAnsi="Times New Roman"/>
          <w:spacing w:val="6"/>
          <w:szCs w:val="28"/>
          <w:shd w:val="clear" w:color="auto" w:fill="FFFFFF"/>
          <w:lang w:val="en-US"/>
        </w:rPr>
        <w:t xml:space="preserve"> </w:t>
      </w:r>
      <w:r w:rsidR="0081186C">
        <w:rPr>
          <w:rFonts w:ascii="Times New Roman" w:hAnsi="Times New Roman"/>
          <w:spacing w:val="6"/>
          <w:szCs w:val="28"/>
          <w:shd w:val="clear" w:color="auto" w:fill="FFFFFF"/>
          <w:lang w:val="en-US"/>
        </w:rPr>
        <w:t>Việc triển khai thực hiện “M</w:t>
      </w:r>
      <w:r w:rsidR="00F225C8" w:rsidRPr="00B40972">
        <w:rPr>
          <w:rFonts w:ascii="Times New Roman" w:hAnsi="Times New Roman"/>
          <w:spacing w:val="6"/>
          <w:szCs w:val="28"/>
          <w:lang w:val="en-US"/>
        </w:rPr>
        <w:t>ô hình thí điểm chính sách kiểm soát dân số khu vực biên giới</w:t>
      </w:r>
      <w:r w:rsidR="0081186C">
        <w:rPr>
          <w:rFonts w:ascii="Times New Roman" w:hAnsi="Times New Roman"/>
          <w:spacing w:val="6"/>
          <w:szCs w:val="28"/>
          <w:lang w:val="en-US"/>
        </w:rPr>
        <w:t>”</w:t>
      </w:r>
      <w:r w:rsidR="00B40972">
        <w:rPr>
          <w:rFonts w:ascii="Times New Roman" w:hAnsi="Times New Roman"/>
          <w:spacing w:val="6"/>
          <w:szCs w:val="28"/>
          <w:lang w:val="en-US"/>
        </w:rPr>
        <w:t xml:space="preserve"> chưa được </w:t>
      </w:r>
      <w:r w:rsidR="00E17606">
        <w:rPr>
          <w:rFonts w:ascii="Times New Roman" w:hAnsi="Times New Roman"/>
          <w:spacing w:val="6"/>
          <w:szCs w:val="28"/>
          <w:lang w:val="en-US"/>
        </w:rPr>
        <w:t xml:space="preserve">các địa phương </w:t>
      </w:r>
      <w:r w:rsidR="00A51A0C">
        <w:rPr>
          <w:rFonts w:ascii="Times New Roman" w:hAnsi="Times New Roman"/>
          <w:spacing w:val="6"/>
          <w:szCs w:val="28"/>
          <w:lang w:val="en-US"/>
        </w:rPr>
        <w:t>báo cáo</w:t>
      </w:r>
      <w:r w:rsidR="00B40972">
        <w:rPr>
          <w:rFonts w:ascii="Times New Roman" w:hAnsi="Times New Roman"/>
          <w:spacing w:val="6"/>
          <w:szCs w:val="28"/>
          <w:lang w:val="en-US"/>
        </w:rPr>
        <w:t>, đánh giá</w:t>
      </w:r>
      <w:r w:rsidR="0081186C">
        <w:rPr>
          <w:rFonts w:ascii="Times New Roman" w:hAnsi="Times New Roman"/>
          <w:spacing w:val="6"/>
          <w:szCs w:val="28"/>
          <w:lang w:val="en-US"/>
        </w:rPr>
        <w:t xml:space="preserve"> kết quả đạt được cũng như những tồn tại hạn chế</w:t>
      </w:r>
      <w:r w:rsidR="00F225C8" w:rsidRPr="00B40972">
        <w:rPr>
          <w:rFonts w:ascii="Times New Roman" w:hAnsi="Times New Roman"/>
          <w:spacing w:val="6"/>
          <w:szCs w:val="28"/>
          <w:lang w:val="en-US"/>
        </w:rPr>
        <w:t>.</w:t>
      </w:r>
    </w:p>
    <w:p w14:paraId="12326EF7" w14:textId="77777777" w:rsidR="007944E6" w:rsidRPr="00B40972" w:rsidRDefault="007944E6" w:rsidP="00A21641">
      <w:pPr>
        <w:spacing w:before="60" w:after="60" w:line="340" w:lineRule="exact"/>
        <w:ind w:firstLine="709"/>
        <w:jc w:val="both"/>
        <w:rPr>
          <w:rFonts w:ascii="Times New Roman" w:hAnsi="Times New Roman"/>
          <w:b/>
          <w:bCs/>
          <w:color w:val="000000"/>
          <w:spacing w:val="6"/>
          <w:szCs w:val="28"/>
          <w:lang w:val="en-GB"/>
        </w:rPr>
      </w:pPr>
      <w:r w:rsidRPr="00B40972">
        <w:rPr>
          <w:rFonts w:ascii="Times New Roman" w:hAnsi="Times New Roman"/>
          <w:b/>
          <w:bCs/>
          <w:color w:val="000000"/>
          <w:spacing w:val="6"/>
          <w:szCs w:val="28"/>
          <w:lang w:val="en-GB"/>
        </w:rPr>
        <w:t>II. KIẾN NGHỊ, ĐỀ XUẤT</w:t>
      </w:r>
    </w:p>
    <w:p w14:paraId="33D7BF7D" w14:textId="77777777" w:rsidR="007944E6" w:rsidRPr="00B40972" w:rsidRDefault="007944E6" w:rsidP="00A21641">
      <w:pPr>
        <w:spacing w:before="60" w:after="60" w:line="340" w:lineRule="exact"/>
        <w:ind w:firstLine="709"/>
        <w:jc w:val="both"/>
        <w:rPr>
          <w:rFonts w:ascii="Times New Roman" w:hAnsi="Times New Roman"/>
          <w:b/>
          <w:bCs/>
          <w:color w:val="000000"/>
          <w:spacing w:val="6"/>
          <w:szCs w:val="28"/>
          <w:lang w:val="en-US"/>
        </w:rPr>
      </w:pPr>
      <w:r w:rsidRPr="00B40972">
        <w:rPr>
          <w:rFonts w:ascii="Times New Roman" w:hAnsi="Times New Roman"/>
          <w:b/>
          <w:bCs/>
          <w:color w:val="000000"/>
          <w:spacing w:val="6"/>
          <w:szCs w:val="28"/>
          <w:lang w:val="en-US"/>
        </w:rPr>
        <w:t>1. Đối với Quốc hội</w:t>
      </w:r>
    </w:p>
    <w:p w14:paraId="267ECCEB" w14:textId="2A1BF107" w:rsidR="00A36DA0" w:rsidRPr="00BC599E" w:rsidRDefault="00B92EC7" w:rsidP="00644C85">
      <w:pPr>
        <w:spacing w:before="60" w:after="60" w:line="340" w:lineRule="exact"/>
        <w:ind w:firstLine="709"/>
        <w:jc w:val="both"/>
        <w:rPr>
          <w:rFonts w:ascii="Times New Roman" w:hAnsi="Times New Roman"/>
          <w:bCs/>
          <w:color w:val="000000"/>
          <w:spacing w:val="6"/>
          <w:szCs w:val="28"/>
          <w:lang w:val="en-US"/>
        </w:rPr>
      </w:pPr>
      <w:r w:rsidRPr="00B40972">
        <w:rPr>
          <w:rFonts w:ascii="Times New Roman" w:hAnsi="Times New Roman"/>
          <w:bCs/>
          <w:color w:val="000000"/>
          <w:spacing w:val="6"/>
          <w:szCs w:val="28"/>
          <w:lang w:val="en-US"/>
        </w:rPr>
        <w:t>Đ</w:t>
      </w:r>
      <w:r w:rsidR="00C813B7" w:rsidRPr="00B40972">
        <w:rPr>
          <w:rFonts w:ascii="Times New Roman" w:hAnsi="Times New Roman"/>
          <w:bCs/>
          <w:color w:val="000000"/>
          <w:spacing w:val="6"/>
          <w:szCs w:val="28"/>
          <w:lang w:val="en-US"/>
        </w:rPr>
        <w:t>ề nghị Qu</w:t>
      </w:r>
      <w:r w:rsidRPr="00B40972">
        <w:rPr>
          <w:rFonts w:ascii="Times New Roman" w:hAnsi="Times New Roman"/>
          <w:bCs/>
          <w:color w:val="000000"/>
          <w:spacing w:val="6"/>
          <w:szCs w:val="28"/>
          <w:lang w:val="en-US"/>
        </w:rPr>
        <w:t xml:space="preserve">ốc hội </w:t>
      </w:r>
      <w:r w:rsidR="00932148" w:rsidRPr="00B40972">
        <w:rPr>
          <w:rFonts w:ascii="Times New Roman" w:hAnsi="Times New Roman"/>
          <w:bCs/>
          <w:color w:val="000000"/>
          <w:spacing w:val="6"/>
          <w:szCs w:val="28"/>
          <w:lang w:val="en-US"/>
        </w:rPr>
        <w:t xml:space="preserve">xem xét </w:t>
      </w:r>
      <w:r w:rsidR="00995CEC">
        <w:rPr>
          <w:rFonts w:ascii="Times New Roman" w:hAnsi="Times New Roman"/>
          <w:bCs/>
          <w:color w:val="000000"/>
          <w:spacing w:val="6"/>
          <w:szCs w:val="28"/>
          <w:lang w:val="en-US"/>
        </w:rPr>
        <w:t>ban hành Luật Dân số</w:t>
      </w:r>
      <w:r w:rsidR="00076CDA">
        <w:rPr>
          <w:rFonts w:ascii="Times New Roman" w:hAnsi="Times New Roman"/>
          <w:bCs/>
          <w:color w:val="000000"/>
          <w:spacing w:val="6"/>
          <w:szCs w:val="28"/>
          <w:lang w:val="en-US"/>
        </w:rPr>
        <w:t>,</w:t>
      </w:r>
      <w:r w:rsidR="00995CEC">
        <w:rPr>
          <w:rFonts w:ascii="Times New Roman" w:hAnsi="Times New Roman"/>
          <w:bCs/>
          <w:color w:val="000000"/>
          <w:spacing w:val="6"/>
          <w:szCs w:val="28"/>
          <w:lang w:val="en-US"/>
        </w:rPr>
        <w:t xml:space="preserve"> </w:t>
      </w:r>
      <w:r w:rsidR="00644C85">
        <w:rPr>
          <w:rFonts w:ascii="Times New Roman" w:hAnsi="Times New Roman"/>
          <w:bCs/>
          <w:color w:val="000000"/>
          <w:spacing w:val="6"/>
          <w:szCs w:val="28"/>
          <w:lang w:val="en-US"/>
        </w:rPr>
        <w:t xml:space="preserve">tạo cơ sở pháp lý giải quyết toàn diện về công tác dân số </w:t>
      </w:r>
      <w:r w:rsidR="00995CEC">
        <w:rPr>
          <w:rFonts w:ascii="Times New Roman" w:hAnsi="Times New Roman"/>
          <w:bCs/>
          <w:color w:val="000000"/>
          <w:spacing w:val="6"/>
          <w:szCs w:val="28"/>
          <w:lang w:val="en-US"/>
        </w:rPr>
        <w:t xml:space="preserve">nhằm khắc phục </w:t>
      </w:r>
      <w:r w:rsidR="00C61DA7">
        <w:rPr>
          <w:rFonts w:ascii="Times New Roman" w:hAnsi="Times New Roman"/>
          <w:bCs/>
          <w:color w:val="000000"/>
          <w:spacing w:val="6"/>
          <w:szCs w:val="28"/>
          <w:lang w:val="en-US"/>
        </w:rPr>
        <w:t>n</w:t>
      </w:r>
      <w:r w:rsidR="00995CEC">
        <w:rPr>
          <w:rFonts w:ascii="Times New Roman" w:hAnsi="Times New Roman"/>
          <w:bCs/>
          <w:color w:val="000000"/>
          <w:spacing w:val="6"/>
          <w:szCs w:val="28"/>
          <w:lang w:val="en-US"/>
        </w:rPr>
        <w:t xml:space="preserve">hững </w:t>
      </w:r>
      <w:r w:rsidR="00644C85">
        <w:rPr>
          <w:rFonts w:ascii="Times New Roman" w:hAnsi="Times New Roman"/>
          <w:bCs/>
          <w:color w:val="000000"/>
          <w:spacing w:val="6"/>
          <w:szCs w:val="28"/>
          <w:lang w:val="en-US"/>
        </w:rPr>
        <w:t xml:space="preserve">tồn tại </w:t>
      </w:r>
      <w:r w:rsidR="00995CEC">
        <w:rPr>
          <w:rFonts w:ascii="Times New Roman" w:hAnsi="Times New Roman"/>
          <w:bCs/>
          <w:color w:val="000000"/>
          <w:spacing w:val="6"/>
          <w:szCs w:val="28"/>
          <w:lang w:val="en-US"/>
        </w:rPr>
        <w:t xml:space="preserve">hạn chế, bất cập </w:t>
      </w:r>
      <w:r w:rsidR="00644C85">
        <w:rPr>
          <w:rFonts w:ascii="Times New Roman" w:hAnsi="Times New Roman"/>
          <w:bCs/>
          <w:color w:val="000000"/>
          <w:spacing w:val="6"/>
          <w:szCs w:val="28"/>
          <w:lang w:val="en-US"/>
        </w:rPr>
        <w:t xml:space="preserve">hiện nay và </w:t>
      </w:r>
      <w:r w:rsidR="00995CEC">
        <w:rPr>
          <w:rFonts w:ascii="Times New Roman" w:hAnsi="Times New Roman"/>
          <w:bCs/>
          <w:color w:val="000000"/>
          <w:spacing w:val="6"/>
          <w:szCs w:val="28"/>
          <w:lang w:val="en-US"/>
        </w:rPr>
        <w:t xml:space="preserve">đáp </w:t>
      </w:r>
      <w:r w:rsidR="00644C85">
        <w:rPr>
          <w:rFonts w:ascii="Times New Roman" w:hAnsi="Times New Roman"/>
          <w:bCs/>
          <w:color w:val="000000"/>
          <w:spacing w:val="6"/>
          <w:szCs w:val="28"/>
          <w:lang w:val="en-US"/>
        </w:rPr>
        <w:t xml:space="preserve">ứng </w:t>
      </w:r>
      <w:r w:rsidR="00995CEC">
        <w:rPr>
          <w:rFonts w:ascii="Times New Roman" w:hAnsi="Times New Roman"/>
          <w:bCs/>
          <w:color w:val="000000"/>
          <w:spacing w:val="6"/>
          <w:szCs w:val="28"/>
          <w:lang w:val="en-US"/>
        </w:rPr>
        <w:t>với yêu cầu công</w:t>
      </w:r>
      <w:r w:rsidR="00C61DA7">
        <w:rPr>
          <w:rFonts w:ascii="Times New Roman" w:hAnsi="Times New Roman"/>
          <w:bCs/>
          <w:color w:val="000000"/>
          <w:spacing w:val="6"/>
          <w:szCs w:val="28"/>
          <w:lang w:val="en-US"/>
        </w:rPr>
        <w:t xml:space="preserve"> tác dân số trong tình hình mới</w:t>
      </w:r>
      <w:r w:rsidR="00644C85">
        <w:rPr>
          <w:rFonts w:ascii="Times New Roman" w:hAnsi="Times New Roman"/>
          <w:bCs/>
          <w:color w:val="000000"/>
          <w:spacing w:val="6"/>
          <w:szCs w:val="28"/>
          <w:lang w:val="en-US"/>
        </w:rPr>
        <w:t>.</w:t>
      </w:r>
    </w:p>
    <w:p w14:paraId="23B399D0" w14:textId="77777777" w:rsidR="007944E6" w:rsidRPr="00B40972" w:rsidRDefault="007944E6" w:rsidP="00A21641">
      <w:pPr>
        <w:spacing w:before="60" w:after="60" w:line="340" w:lineRule="exact"/>
        <w:ind w:firstLine="709"/>
        <w:jc w:val="both"/>
        <w:rPr>
          <w:rFonts w:ascii="Times New Roman" w:hAnsi="Times New Roman"/>
          <w:b/>
          <w:bCs/>
          <w:color w:val="000000"/>
          <w:spacing w:val="6"/>
          <w:szCs w:val="28"/>
          <w:lang w:val="en-US"/>
        </w:rPr>
      </w:pPr>
      <w:r w:rsidRPr="00B40972">
        <w:rPr>
          <w:rFonts w:ascii="Times New Roman" w:hAnsi="Times New Roman"/>
          <w:b/>
          <w:bCs/>
          <w:color w:val="000000"/>
          <w:spacing w:val="6"/>
          <w:szCs w:val="28"/>
          <w:lang w:val="en-US"/>
        </w:rPr>
        <w:t>2. Đối với UBND tỉnh</w:t>
      </w:r>
    </w:p>
    <w:p w14:paraId="3C207730" w14:textId="27B114AF" w:rsidR="007944E6" w:rsidRPr="00B40972" w:rsidRDefault="007944E6" w:rsidP="00A21641">
      <w:pPr>
        <w:spacing w:before="60" w:after="60" w:line="340" w:lineRule="exact"/>
        <w:ind w:firstLine="720"/>
        <w:jc w:val="both"/>
        <w:rPr>
          <w:rFonts w:ascii="Times New Roman" w:hAnsi="Times New Roman"/>
          <w:color w:val="000000"/>
          <w:spacing w:val="6"/>
          <w:szCs w:val="28"/>
          <w:lang w:val="en-US"/>
        </w:rPr>
      </w:pPr>
      <w:r w:rsidRPr="00B40972">
        <w:rPr>
          <w:rFonts w:ascii="Times New Roman" w:hAnsi="Times New Roman"/>
          <w:bCs/>
          <w:color w:val="000000"/>
          <w:spacing w:val="6"/>
          <w:szCs w:val="28"/>
          <w:lang w:val="en-US"/>
        </w:rPr>
        <w:t xml:space="preserve">- Tăng cường công tác quản lý nhà nước đối với lĩnh vực </w:t>
      </w:r>
      <w:r w:rsidR="006B75C7">
        <w:rPr>
          <w:rFonts w:ascii="Times New Roman" w:hAnsi="Times New Roman"/>
          <w:bCs/>
          <w:color w:val="000000"/>
          <w:spacing w:val="6"/>
          <w:szCs w:val="28"/>
          <w:lang w:val="en-US"/>
        </w:rPr>
        <w:t>DS - KHHGĐ</w:t>
      </w:r>
      <w:r w:rsidRPr="00B40972">
        <w:rPr>
          <w:rFonts w:ascii="Times New Roman" w:hAnsi="Times New Roman"/>
          <w:bCs/>
          <w:color w:val="000000"/>
          <w:spacing w:val="6"/>
          <w:szCs w:val="28"/>
          <w:lang w:val="en-US"/>
        </w:rPr>
        <w:t xml:space="preserve"> trên địa bàn tỉnh. </w:t>
      </w:r>
      <w:r w:rsidRPr="00B40972">
        <w:rPr>
          <w:rFonts w:ascii="Times New Roman" w:hAnsi="Times New Roman"/>
          <w:bCs/>
          <w:color w:val="000000"/>
          <w:spacing w:val="6"/>
          <w:szCs w:val="28"/>
        </w:rPr>
        <w:t xml:space="preserve">Tiếp tục chỉ đạo thực hiện </w:t>
      </w:r>
      <w:r w:rsidR="000F18CD">
        <w:rPr>
          <w:rFonts w:ascii="Times New Roman" w:hAnsi="Times New Roman"/>
          <w:color w:val="000000"/>
          <w:spacing w:val="6"/>
          <w:szCs w:val="28"/>
          <w:shd w:val="clear" w:color="auto" w:fill="FFFFFF"/>
        </w:rPr>
        <w:t>Nghị quyết số 21-NQ/T</w:t>
      </w:r>
      <w:r w:rsidR="000F18CD">
        <w:rPr>
          <w:rFonts w:ascii="Times New Roman" w:hAnsi="Times New Roman"/>
          <w:color w:val="000000"/>
          <w:spacing w:val="6"/>
          <w:szCs w:val="28"/>
          <w:shd w:val="clear" w:color="auto" w:fill="FFFFFF"/>
          <w:lang w:val="en-US"/>
        </w:rPr>
        <w:t>W</w:t>
      </w:r>
      <w:r w:rsidR="0074141E" w:rsidRPr="00B40972">
        <w:rPr>
          <w:rFonts w:ascii="Times New Roman" w:hAnsi="Times New Roman"/>
          <w:color w:val="000000"/>
          <w:spacing w:val="6"/>
          <w:szCs w:val="28"/>
          <w:shd w:val="clear" w:color="auto" w:fill="FFFFFF"/>
          <w:lang w:val="en-US"/>
        </w:rPr>
        <w:t xml:space="preserve"> </w:t>
      </w:r>
      <w:r w:rsidRPr="00B40972">
        <w:rPr>
          <w:rFonts w:ascii="Times New Roman" w:hAnsi="Times New Roman"/>
          <w:color w:val="000000"/>
          <w:spacing w:val="6"/>
          <w:szCs w:val="28"/>
          <w:shd w:val="clear" w:color="auto" w:fill="FFFFFF"/>
        </w:rPr>
        <w:t>Hội nghị Trung ương 6, khóa XII</w:t>
      </w:r>
      <w:r w:rsidR="0074141E" w:rsidRPr="00B40972">
        <w:rPr>
          <w:rFonts w:ascii="Times New Roman" w:hAnsi="Times New Roman"/>
          <w:color w:val="000000"/>
          <w:spacing w:val="6"/>
          <w:szCs w:val="28"/>
          <w:shd w:val="clear" w:color="auto" w:fill="FFFFFF"/>
          <w:lang w:val="en-US"/>
        </w:rPr>
        <w:t xml:space="preserve"> </w:t>
      </w:r>
      <w:r w:rsidR="0074141E" w:rsidRPr="00B40972">
        <w:rPr>
          <w:rFonts w:ascii="Times New Roman" w:hAnsi="Times New Roman"/>
          <w:color w:val="000000"/>
          <w:spacing w:val="6"/>
          <w:szCs w:val="28"/>
          <w:shd w:val="clear" w:color="auto" w:fill="FFFFFF"/>
        </w:rPr>
        <w:t>về công tác dân số trong tình hình mới</w:t>
      </w:r>
      <w:r w:rsidRPr="00B40972">
        <w:rPr>
          <w:rFonts w:ascii="Times New Roman" w:hAnsi="Times New Roman"/>
          <w:color w:val="000000"/>
          <w:spacing w:val="6"/>
          <w:szCs w:val="28"/>
          <w:shd w:val="clear" w:color="auto" w:fill="FFFFFF"/>
          <w:lang w:val="en-US"/>
        </w:rPr>
        <w:t xml:space="preserve">; tập trung </w:t>
      </w:r>
      <w:r w:rsidRPr="00B40972">
        <w:rPr>
          <w:rFonts w:ascii="Times New Roman" w:hAnsi="Times New Roman"/>
          <w:spacing w:val="6"/>
          <w:szCs w:val="28"/>
        </w:rPr>
        <w:t>thực h</w:t>
      </w:r>
      <w:r w:rsidR="009F54E6" w:rsidRPr="00B40972">
        <w:rPr>
          <w:rFonts w:ascii="Times New Roman" w:hAnsi="Times New Roman"/>
          <w:spacing w:val="6"/>
          <w:szCs w:val="28"/>
        </w:rPr>
        <w:t>iện song song hai mục tiêu</w:t>
      </w:r>
      <w:r w:rsidRPr="00B40972">
        <w:rPr>
          <w:rFonts w:ascii="Times New Roman" w:hAnsi="Times New Roman"/>
          <w:spacing w:val="6"/>
          <w:szCs w:val="28"/>
        </w:rPr>
        <w:t>: Nỗ lực giảm sinh và nâng cao chất lượng dân số</w:t>
      </w:r>
      <w:r w:rsidRPr="00B40972">
        <w:rPr>
          <w:rFonts w:ascii="Times New Roman" w:hAnsi="Times New Roman"/>
          <w:spacing w:val="6"/>
          <w:szCs w:val="28"/>
          <w:lang w:val="en-US"/>
        </w:rPr>
        <w:t>.</w:t>
      </w:r>
    </w:p>
    <w:p w14:paraId="44892FDF" w14:textId="4F734308" w:rsidR="007944E6" w:rsidRPr="00B40972" w:rsidRDefault="007944E6" w:rsidP="00A21641">
      <w:pPr>
        <w:pStyle w:val="NormalWeb"/>
        <w:shd w:val="clear" w:color="auto" w:fill="FFFFFF"/>
        <w:spacing w:before="60" w:beforeAutospacing="0" w:after="60" w:afterAutospacing="0" w:line="340" w:lineRule="exact"/>
        <w:ind w:firstLine="709"/>
        <w:jc w:val="both"/>
        <w:textAlignment w:val="baseline"/>
        <w:rPr>
          <w:bCs/>
          <w:color w:val="000000"/>
          <w:spacing w:val="6"/>
          <w:sz w:val="28"/>
          <w:szCs w:val="28"/>
        </w:rPr>
      </w:pPr>
      <w:r w:rsidRPr="00B40972">
        <w:rPr>
          <w:bCs/>
          <w:color w:val="000000"/>
          <w:spacing w:val="6"/>
          <w:sz w:val="28"/>
          <w:szCs w:val="28"/>
        </w:rPr>
        <w:t xml:space="preserve">- Chỉ đạo các ngành chức năng và địa phương tăng cường công tác tuyên truyền, nâng cao nhận thức cho đội ngũ cán bộ và các tầng lớp nhân dân về tầm quan trọng của công tác dân số trong phát triển kinh tế - xã hội địa phương. </w:t>
      </w:r>
      <w:r w:rsidR="0032797B" w:rsidRPr="00B40972">
        <w:rPr>
          <w:bCs/>
          <w:color w:val="000000"/>
          <w:spacing w:val="6"/>
          <w:sz w:val="28"/>
          <w:szCs w:val="28"/>
        </w:rPr>
        <w:t>Chú trọng các hoạt động truyền thông có hiệu quả, phù hợp với từng nhóm đối tượng, ưu tiên vùng đông dân, vùng có mức sinh cao, vùng khó khăn.</w:t>
      </w:r>
    </w:p>
    <w:p w14:paraId="26467D05" w14:textId="62EC8E42" w:rsidR="00AF1F6F" w:rsidRPr="00B40972" w:rsidRDefault="005C77B7" w:rsidP="00A21641">
      <w:pPr>
        <w:spacing w:before="60" w:after="60" w:line="340" w:lineRule="exact"/>
        <w:ind w:firstLine="709"/>
        <w:jc w:val="both"/>
        <w:rPr>
          <w:rFonts w:ascii="Times New Roman" w:hAnsi="Times New Roman"/>
          <w:bCs/>
          <w:color w:val="000000"/>
          <w:spacing w:val="6"/>
          <w:szCs w:val="28"/>
          <w:lang w:val="en-US"/>
        </w:rPr>
      </w:pPr>
      <w:r w:rsidRPr="00B40972">
        <w:rPr>
          <w:rFonts w:ascii="Times New Roman" w:hAnsi="Times New Roman"/>
          <w:bCs/>
          <w:color w:val="000000"/>
          <w:spacing w:val="6"/>
          <w:szCs w:val="28"/>
          <w:lang w:val="en-US"/>
        </w:rPr>
        <w:t>- Chỉ đạo các xã, phường</w:t>
      </w:r>
      <w:r w:rsidR="007944E6" w:rsidRPr="00B40972">
        <w:rPr>
          <w:rFonts w:ascii="Times New Roman" w:hAnsi="Times New Roman"/>
          <w:bCs/>
          <w:color w:val="000000"/>
          <w:spacing w:val="6"/>
          <w:szCs w:val="28"/>
          <w:lang w:val="en-US"/>
        </w:rPr>
        <w:t xml:space="preserve"> sau sáp nhập </w:t>
      </w:r>
      <w:r w:rsidR="00200159" w:rsidRPr="00B40972">
        <w:rPr>
          <w:rFonts w:ascii="Times New Roman" w:hAnsi="Times New Roman"/>
          <w:bCs/>
          <w:color w:val="000000"/>
          <w:spacing w:val="6"/>
          <w:szCs w:val="28"/>
          <w:lang w:val="en-US"/>
        </w:rPr>
        <w:t xml:space="preserve">địa giới hành chính </w:t>
      </w:r>
      <w:r w:rsidR="003830FB" w:rsidRPr="00B40972">
        <w:rPr>
          <w:rFonts w:ascii="Times New Roman" w:hAnsi="Times New Roman"/>
          <w:bCs/>
          <w:color w:val="000000"/>
          <w:spacing w:val="6"/>
          <w:szCs w:val="28"/>
          <w:lang w:val="en-US"/>
        </w:rPr>
        <w:t>cần kịp thời</w:t>
      </w:r>
      <w:r w:rsidR="007F4115" w:rsidRPr="00B40972">
        <w:rPr>
          <w:rFonts w:ascii="Times New Roman" w:hAnsi="Times New Roman"/>
          <w:bCs/>
          <w:color w:val="000000"/>
          <w:spacing w:val="6"/>
          <w:szCs w:val="28"/>
          <w:lang w:val="en-US"/>
        </w:rPr>
        <w:t xml:space="preserve"> khắc phục các </w:t>
      </w:r>
      <w:r w:rsidR="003830FB" w:rsidRPr="00B40972">
        <w:rPr>
          <w:rFonts w:ascii="Times New Roman" w:hAnsi="Times New Roman"/>
          <w:bCs/>
          <w:color w:val="000000"/>
          <w:spacing w:val="6"/>
          <w:szCs w:val="28"/>
          <w:lang w:val="en-US"/>
        </w:rPr>
        <w:t xml:space="preserve">những hạn chế, tồn tại trong tổ chức thực hiện </w:t>
      </w:r>
      <w:r w:rsidR="00AD31E8" w:rsidRPr="00B40972">
        <w:rPr>
          <w:rFonts w:ascii="Times New Roman" w:hAnsi="Times New Roman"/>
          <w:bCs/>
          <w:color w:val="000000"/>
          <w:spacing w:val="6"/>
          <w:szCs w:val="28"/>
          <w:lang w:val="en-US"/>
        </w:rPr>
        <w:t xml:space="preserve">để </w:t>
      </w:r>
      <w:r w:rsidR="003830FB" w:rsidRPr="00B40972">
        <w:rPr>
          <w:rFonts w:ascii="Times New Roman" w:hAnsi="Times New Roman"/>
          <w:bCs/>
          <w:color w:val="000000"/>
          <w:spacing w:val="6"/>
          <w:szCs w:val="28"/>
          <w:lang w:val="en-US"/>
        </w:rPr>
        <w:t xml:space="preserve">sớm </w:t>
      </w:r>
      <w:r w:rsidR="007944E6" w:rsidRPr="00B40972">
        <w:rPr>
          <w:rFonts w:ascii="Times New Roman" w:hAnsi="Times New Roman"/>
          <w:bCs/>
          <w:color w:val="000000"/>
          <w:spacing w:val="6"/>
          <w:szCs w:val="28"/>
          <w:lang w:val="en-US"/>
        </w:rPr>
        <w:t xml:space="preserve">đảm bảo tính thống nhất </w:t>
      </w:r>
      <w:r w:rsidR="00100E6E">
        <w:rPr>
          <w:rFonts w:ascii="Times New Roman" w:hAnsi="Times New Roman"/>
          <w:bCs/>
          <w:color w:val="000000"/>
          <w:spacing w:val="6"/>
          <w:szCs w:val="28"/>
          <w:lang w:val="en-US"/>
        </w:rPr>
        <w:t>trong triển khai thực hiện các nhiệm vụ, trong đó có công tác quản lý về DS-KHHGĐ</w:t>
      </w:r>
      <w:r w:rsidR="006E7D37">
        <w:rPr>
          <w:rFonts w:ascii="Times New Roman" w:hAnsi="Times New Roman"/>
          <w:bCs/>
          <w:color w:val="000000"/>
          <w:spacing w:val="6"/>
          <w:szCs w:val="28"/>
          <w:lang w:val="en-US"/>
        </w:rPr>
        <w:t>.</w:t>
      </w:r>
    </w:p>
    <w:p w14:paraId="076A994F" w14:textId="77777777" w:rsidR="00932148" w:rsidRPr="00B40972" w:rsidRDefault="00AF1F6F" w:rsidP="00A21641">
      <w:pPr>
        <w:spacing w:before="60" w:after="60" w:line="340" w:lineRule="exact"/>
        <w:ind w:firstLine="709"/>
        <w:jc w:val="both"/>
        <w:rPr>
          <w:rFonts w:ascii="Times New Roman" w:hAnsi="Times New Roman"/>
          <w:bCs/>
          <w:color w:val="000000"/>
          <w:spacing w:val="6"/>
          <w:szCs w:val="28"/>
          <w:lang w:val="en-US"/>
        </w:rPr>
      </w:pPr>
      <w:r w:rsidRPr="00B40972">
        <w:rPr>
          <w:rFonts w:ascii="Times New Roman" w:hAnsi="Times New Roman"/>
          <w:bCs/>
          <w:color w:val="000000"/>
          <w:spacing w:val="6"/>
          <w:szCs w:val="28"/>
          <w:lang w:val="en-US"/>
        </w:rPr>
        <w:t xml:space="preserve">- </w:t>
      </w:r>
      <w:r w:rsidR="00932148" w:rsidRPr="00B40972">
        <w:rPr>
          <w:rFonts w:ascii="Times New Roman" w:hAnsi="Times New Roman"/>
          <w:bCs/>
          <w:color w:val="000000"/>
          <w:spacing w:val="6"/>
          <w:szCs w:val="28"/>
          <w:lang w:val="en-US"/>
        </w:rPr>
        <w:t xml:space="preserve">Tổng kết, đánh giá kết quả thực hiện mô hình chính sách kiểm soát dân số khu vực biên giới tại 3 huyện Hương Khê, Hương Sơn, Vũ Quang. </w:t>
      </w:r>
    </w:p>
    <w:p w14:paraId="28B7E937" w14:textId="79FECB96" w:rsidR="00AF1F6F" w:rsidRPr="00B40972" w:rsidRDefault="00932148" w:rsidP="00A21641">
      <w:pPr>
        <w:spacing w:before="60" w:after="60" w:line="340" w:lineRule="exact"/>
        <w:ind w:firstLine="709"/>
        <w:jc w:val="both"/>
        <w:rPr>
          <w:rFonts w:ascii="Times New Roman" w:hAnsi="Times New Roman"/>
          <w:bCs/>
          <w:color w:val="000000"/>
          <w:spacing w:val="6"/>
          <w:szCs w:val="28"/>
          <w:shd w:val="clear" w:color="auto" w:fill="FFFFFF"/>
          <w:lang w:val="en-US"/>
        </w:rPr>
      </w:pPr>
      <w:r w:rsidRPr="00B40972">
        <w:rPr>
          <w:rFonts w:ascii="Times New Roman" w:hAnsi="Times New Roman"/>
          <w:bCs/>
          <w:color w:val="000000"/>
          <w:spacing w:val="6"/>
          <w:szCs w:val="28"/>
          <w:lang w:val="en-US"/>
        </w:rPr>
        <w:t xml:space="preserve">- </w:t>
      </w:r>
      <w:r w:rsidR="0074141E" w:rsidRPr="00B40972">
        <w:rPr>
          <w:rFonts w:ascii="Times New Roman" w:hAnsi="Times New Roman"/>
          <w:bCs/>
          <w:color w:val="000000"/>
          <w:spacing w:val="6"/>
          <w:szCs w:val="28"/>
          <w:lang w:val="en-US"/>
        </w:rPr>
        <w:t>X</w:t>
      </w:r>
      <w:r w:rsidR="0074141E" w:rsidRPr="00B40972">
        <w:rPr>
          <w:rFonts w:ascii="Times New Roman" w:hAnsi="Times New Roman"/>
          <w:color w:val="000000"/>
          <w:spacing w:val="6"/>
          <w:szCs w:val="28"/>
          <w:shd w:val="clear" w:color="auto" w:fill="FFFFFF"/>
        </w:rPr>
        <w:t>ây dựng kế hoạch</w:t>
      </w:r>
      <w:r w:rsidR="0074141E" w:rsidRPr="00B40972">
        <w:rPr>
          <w:rFonts w:ascii="Times New Roman" w:hAnsi="Times New Roman"/>
          <w:color w:val="000000"/>
          <w:spacing w:val="6"/>
          <w:szCs w:val="28"/>
          <w:shd w:val="clear" w:color="auto" w:fill="FFFFFF"/>
          <w:lang w:val="en-US"/>
        </w:rPr>
        <w:t xml:space="preserve"> </w:t>
      </w:r>
      <w:r w:rsidR="00BE6240" w:rsidRPr="00B40972">
        <w:rPr>
          <w:rFonts w:ascii="Times New Roman" w:hAnsi="Times New Roman"/>
          <w:color w:val="000000"/>
          <w:spacing w:val="6"/>
          <w:szCs w:val="28"/>
          <w:shd w:val="clear" w:color="auto" w:fill="FFFFFF"/>
          <w:lang w:val="en-US"/>
        </w:rPr>
        <w:t>hoạt động h</w:t>
      </w:r>
      <w:r w:rsidR="00FB559C" w:rsidRPr="00B40972">
        <w:rPr>
          <w:rFonts w:ascii="Times New Roman" w:hAnsi="Times New Roman"/>
          <w:color w:val="000000"/>
          <w:spacing w:val="6"/>
          <w:szCs w:val="28"/>
          <w:shd w:val="clear" w:color="auto" w:fill="FFFFFF"/>
          <w:lang w:val="en-US"/>
        </w:rPr>
        <w:t>àng năm và trong cả giai đoạn</w:t>
      </w:r>
      <w:r w:rsidR="00BE6240" w:rsidRPr="00B40972">
        <w:rPr>
          <w:rFonts w:ascii="Times New Roman" w:hAnsi="Times New Roman"/>
          <w:color w:val="000000"/>
          <w:spacing w:val="6"/>
          <w:szCs w:val="28"/>
          <w:shd w:val="clear" w:color="auto" w:fill="FFFFFF"/>
          <w:lang w:val="en-US"/>
        </w:rPr>
        <w:t xml:space="preserve"> </w:t>
      </w:r>
      <w:r w:rsidR="00100E6E">
        <w:rPr>
          <w:rFonts w:ascii="Times New Roman" w:hAnsi="Times New Roman"/>
          <w:color w:val="000000"/>
          <w:spacing w:val="6"/>
          <w:szCs w:val="28"/>
          <w:shd w:val="clear" w:color="auto" w:fill="FFFFFF"/>
          <w:lang w:val="en-US"/>
        </w:rPr>
        <w:t xml:space="preserve">để </w:t>
      </w:r>
      <w:r w:rsidR="0074141E" w:rsidRPr="00B40972">
        <w:rPr>
          <w:rFonts w:ascii="Times New Roman" w:hAnsi="Times New Roman"/>
          <w:color w:val="000000"/>
          <w:spacing w:val="6"/>
          <w:szCs w:val="28"/>
          <w:shd w:val="clear" w:color="auto" w:fill="FFFFFF"/>
        </w:rPr>
        <w:t xml:space="preserve">triển khai </w:t>
      </w:r>
      <w:r w:rsidR="00AF1F6F" w:rsidRPr="00B40972">
        <w:rPr>
          <w:rFonts w:ascii="Times New Roman" w:hAnsi="Times New Roman"/>
          <w:color w:val="000000"/>
          <w:spacing w:val="6"/>
          <w:szCs w:val="28"/>
          <w:shd w:val="clear" w:color="auto" w:fill="FFFFFF"/>
        </w:rPr>
        <w:t>thực hiện Chương trình</w:t>
      </w:r>
      <w:r w:rsidR="009F54E6" w:rsidRPr="00B40972">
        <w:rPr>
          <w:rFonts w:ascii="Times New Roman" w:hAnsi="Times New Roman"/>
          <w:color w:val="000000"/>
          <w:spacing w:val="6"/>
          <w:szCs w:val="28"/>
          <w:shd w:val="clear" w:color="auto" w:fill="FFFFFF"/>
          <w:lang w:val="en-US"/>
        </w:rPr>
        <w:t xml:space="preserve"> </w:t>
      </w:r>
      <w:r w:rsidR="000E60D6" w:rsidRPr="00B40972">
        <w:rPr>
          <w:rFonts w:ascii="Times New Roman" w:hAnsi="Times New Roman"/>
          <w:bCs/>
          <w:color w:val="000000"/>
          <w:spacing w:val="6"/>
          <w:szCs w:val="28"/>
          <w:shd w:val="clear" w:color="auto" w:fill="FFFFFF"/>
        </w:rPr>
        <w:t>“Bảo vệ và phát triển các dân tộc thiểu số rất ít người giai đoạn 2021-2030</w:t>
      </w:r>
      <w:r w:rsidR="000E60D6" w:rsidRPr="00B40972">
        <w:rPr>
          <w:rFonts w:ascii="Times New Roman" w:hAnsi="Times New Roman"/>
          <w:bCs/>
          <w:color w:val="000000"/>
          <w:spacing w:val="6"/>
          <w:szCs w:val="28"/>
          <w:shd w:val="clear" w:color="auto" w:fill="FFFFFF"/>
          <w:lang w:val="en-US"/>
        </w:rPr>
        <w:t xml:space="preserve">” </w:t>
      </w:r>
      <w:r w:rsidR="001826A8" w:rsidRPr="00B40972">
        <w:rPr>
          <w:rFonts w:ascii="Times New Roman" w:hAnsi="Times New Roman"/>
          <w:color w:val="000000"/>
          <w:spacing w:val="6"/>
          <w:szCs w:val="28"/>
          <w:shd w:val="clear" w:color="auto" w:fill="FFFFFF"/>
          <w:lang w:val="en-US"/>
        </w:rPr>
        <w:t xml:space="preserve">theo </w:t>
      </w:r>
      <w:r w:rsidR="000E60D6" w:rsidRPr="00B40972">
        <w:rPr>
          <w:rFonts w:ascii="Times New Roman" w:hAnsi="Times New Roman"/>
          <w:bCs/>
          <w:color w:val="000000"/>
          <w:spacing w:val="6"/>
          <w:szCs w:val="28"/>
          <w:lang w:val="en-US"/>
        </w:rPr>
        <w:t xml:space="preserve">Quyết định </w:t>
      </w:r>
      <w:r w:rsidR="000E60D6" w:rsidRPr="00B40972">
        <w:rPr>
          <w:rFonts w:ascii="Times New Roman" w:hAnsi="Times New Roman"/>
          <w:color w:val="000000"/>
          <w:spacing w:val="6"/>
          <w:szCs w:val="28"/>
          <w:shd w:val="clear" w:color="auto" w:fill="FFFFFF"/>
          <w:lang w:val="en-US"/>
        </w:rPr>
        <w:t>số 4</w:t>
      </w:r>
      <w:r w:rsidR="000E60D6" w:rsidRPr="00B40972">
        <w:rPr>
          <w:rFonts w:ascii="Times New Roman" w:hAnsi="Times New Roman"/>
          <w:color w:val="000000"/>
          <w:spacing w:val="6"/>
          <w:szCs w:val="28"/>
          <w:shd w:val="clear" w:color="auto" w:fill="FFFFFF"/>
        </w:rPr>
        <w:t>99/QĐ-TTg</w:t>
      </w:r>
      <w:r w:rsidR="000E60D6" w:rsidRPr="00B40972">
        <w:rPr>
          <w:rFonts w:ascii="Times New Roman" w:hAnsi="Times New Roman"/>
          <w:b/>
          <w:bCs/>
          <w:color w:val="000000"/>
          <w:spacing w:val="6"/>
          <w:szCs w:val="28"/>
          <w:shd w:val="clear" w:color="auto" w:fill="FFFFFF"/>
        </w:rPr>
        <w:t xml:space="preserve"> </w:t>
      </w:r>
      <w:r w:rsidR="0074141E" w:rsidRPr="00B40972">
        <w:rPr>
          <w:rFonts w:ascii="Times New Roman" w:hAnsi="Times New Roman"/>
          <w:bCs/>
          <w:color w:val="000000"/>
          <w:spacing w:val="6"/>
          <w:szCs w:val="28"/>
          <w:shd w:val="clear" w:color="auto" w:fill="FFFFFF"/>
          <w:lang w:val="en-US"/>
        </w:rPr>
        <w:t>của Thủ tướng Chính phủ.</w:t>
      </w:r>
      <w:r w:rsidR="009E1A19" w:rsidRPr="00B40972">
        <w:rPr>
          <w:rFonts w:ascii="Times New Roman" w:hAnsi="Times New Roman"/>
          <w:bCs/>
          <w:color w:val="000000"/>
          <w:spacing w:val="6"/>
          <w:szCs w:val="28"/>
          <w:shd w:val="clear" w:color="auto" w:fill="FFFFFF"/>
          <w:lang w:val="en-US"/>
        </w:rPr>
        <w:t xml:space="preserve"> Thực hiện chính sách đảm bảo duy trì và phát triển dân tộc thiểu số, đặc biệt là dân tộc Chứt.</w:t>
      </w:r>
    </w:p>
    <w:p w14:paraId="3C6F6288" w14:textId="204D1825" w:rsidR="00603CAB" w:rsidRDefault="00603CAB" w:rsidP="00A21641">
      <w:pPr>
        <w:spacing w:before="60" w:after="60" w:line="340" w:lineRule="exact"/>
        <w:ind w:firstLine="709"/>
        <w:jc w:val="both"/>
        <w:rPr>
          <w:rFonts w:ascii="Times New Roman" w:hAnsi="Times New Roman"/>
          <w:bCs/>
          <w:color w:val="000000"/>
          <w:spacing w:val="6"/>
          <w:szCs w:val="28"/>
          <w:shd w:val="clear" w:color="auto" w:fill="FFFFFF"/>
          <w:lang w:val="en-US"/>
        </w:rPr>
      </w:pPr>
      <w:r w:rsidRPr="00B40972">
        <w:rPr>
          <w:rFonts w:ascii="Times New Roman" w:hAnsi="Times New Roman"/>
          <w:bCs/>
          <w:color w:val="000000"/>
          <w:spacing w:val="6"/>
          <w:szCs w:val="28"/>
          <w:shd w:val="clear" w:color="auto" w:fill="FFFFFF"/>
          <w:lang w:val="en-US"/>
        </w:rPr>
        <w:t xml:space="preserve">- Chỉ đạo xây dựng kế hoạch đào tạo, bồi dưỡng chuyên môn nghiệp vụ; tuyển chọn, bố trí đội ngũ cán bộ, viên chức có năng lực, trình độ </w:t>
      </w:r>
      <w:r w:rsidRPr="00B40972">
        <w:rPr>
          <w:rFonts w:ascii="Times New Roman" w:hAnsi="Times New Roman"/>
          <w:bCs/>
          <w:color w:val="000000"/>
          <w:spacing w:val="6"/>
          <w:szCs w:val="28"/>
          <w:shd w:val="clear" w:color="auto" w:fill="FFFFFF"/>
          <w:lang w:val="en-US"/>
        </w:rPr>
        <w:lastRenderedPageBreak/>
        <w:t xml:space="preserve">chuyên môn, tâm huyết hoạt động trong lĩnh vực dân số - kế hoạch hóa gia </w:t>
      </w:r>
      <w:r w:rsidR="00072837">
        <w:rPr>
          <w:rFonts w:ascii="Times New Roman" w:hAnsi="Times New Roman"/>
          <w:bCs/>
          <w:color w:val="000000"/>
          <w:spacing w:val="6"/>
          <w:szCs w:val="28"/>
          <w:shd w:val="clear" w:color="auto" w:fill="FFFFFF"/>
          <w:lang w:val="en-US"/>
        </w:rPr>
        <w:t>đình để đáp ứng yêu cầu nhiệm vụ</w:t>
      </w:r>
      <w:r w:rsidRPr="00B40972">
        <w:rPr>
          <w:rFonts w:ascii="Times New Roman" w:hAnsi="Times New Roman"/>
          <w:bCs/>
          <w:color w:val="000000"/>
          <w:spacing w:val="6"/>
          <w:szCs w:val="28"/>
          <w:shd w:val="clear" w:color="auto" w:fill="FFFFFF"/>
          <w:lang w:val="en-US"/>
        </w:rPr>
        <w:t>.</w:t>
      </w:r>
    </w:p>
    <w:p w14:paraId="099C46F2" w14:textId="34355E6D" w:rsidR="00E22627" w:rsidRPr="00D650DD" w:rsidRDefault="00E22627" w:rsidP="00A21641">
      <w:pPr>
        <w:spacing w:before="60" w:after="60" w:line="340" w:lineRule="exact"/>
        <w:ind w:firstLine="709"/>
        <w:jc w:val="both"/>
        <w:rPr>
          <w:rFonts w:ascii="Times New Roman" w:hAnsi="Times New Roman"/>
          <w:b/>
          <w:bCs/>
          <w:color w:val="000000"/>
          <w:spacing w:val="6"/>
          <w:szCs w:val="28"/>
          <w:lang w:val="en-US"/>
        </w:rPr>
      </w:pPr>
      <w:r>
        <w:rPr>
          <w:rFonts w:ascii="Times New Roman" w:hAnsi="Times New Roman"/>
          <w:bCs/>
          <w:color w:val="000000"/>
          <w:spacing w:val="6"/>
          <w:szCs w:val="28"/>
          <w:shd w:val="clear" w:color="auto" w:fill="FFFFFF"/>
          <w:lang w:val="en-US"/>
        </w:rPr>
        <w:t xml:space="preserve">- </w:t>
      </w:r>
      <w:r w:rsidRPr="00B40972">
        <w:rPr>
          <w:rFonts w:ascii="Times New Roman" w:hAnsi="Times New Roman"/>
          <w:bCs/>
          <w:color w:val="000000"/>
          <w:spacing w:val="6"/>
          <w:szCs w:val="28"/>
          <w:lang w:val="en-US"/>
        </w:rPr>
        <w:t xml:space="preserve">Phát huy vai trò, trách nhiệm của Ban Chỉ đạo </w:t>
      </w:r>
      <w:r w:rsidR="000B1691">
        <w:rPr>
          <w:rFonts w:ascii="Times New Roman" w:hAnsi="Times New Roman"/>
          <w:bCs/>
          <w:color w:val="000000"/>
          <w:spacing w:val="6"/>
          <w:szCs w:val="28"/>
          <w:lang w:val="en-US"/>
        </w:rPr>
        <w:t xml:space="preserve">các cấp </w:t>
      </w:r>
      <w:r w:rsidRPr="00B40972">
        <w:rPr>
          <w:rFonts w:ascii="Times New Roman" w:hAnsi="Times New Roman"/>
          <w:bCs/>
          <w:color w:val="000000"/>
          <w:spacing w:val="6"/>
          <w:szCs w:val="28"/>
          <w:lang w:val="en-US"/>
        </w:rPr>
        <w:t>trong thực hiện công tác quản l</w:t>
      </w:r>
      <w:r>
        <w:rPr>
          <w:rFonts w:ascii="Times New Roman" w:hAnsi="Times New Roman"/>
          <w:bCs/>
          <w:color w:val="000000"/>
          <w:spacing w:val="6"/>
          <w:szCs w:val="28"/>
          <w:lang w:val="en-US"/>
        </w:rPr>
        <w:t>ý nhà nước trên lĩnh vực dân số</w:t>
      </w:r>
      <w:r w:rsidR="00CF5605">
        <w:rPr>
          <w:rFonts w:ascii="Times New Roman" w:hAnsi="Times New Roman"/>
          <w:bCs/>
          <w:color w:val="000000"/>
          <w:spacing w:val="6"/>
          <w:szCs w:val="28"/>
          <w:lang w:val="en-US"/>
        </w:rPr>
        <w:t xml:space="preserve"> - kế hoạch hóa gia đình</w:t>
      </w:r>
      <w:r>
        <w:rPr>
          <w:rFonts w:ascii="Times New Roman" w:hAnsi="Times New Roman"/>
          <w:bCs/>
          <w:color w:val="000000"/>
          <w:spacing w:val="6"/>
          <w:szCs w:val="28"/>
          <w:lang w:val="en-US"/>
        </w:rPr>
        <w:t>.</w:t>
      </w:r>
    </w:p>
    <w:p w14:paraId="5226665C" w14:textId="04127579" w:rsidR="007944E6" w:rsidRDefault="007944E6" w:rsidP="00A21641">
      <w:pPr>
        <w:spacing w:before="60" w:after="60" w:line="340" w:lineRule="exact"/>
        <w:ind w:firstLine="709"/>
        <w:jc w:val="both"/>
        <w:rPr>
          <w:rFonts w:ascii="Times New Roman" w:hAnsi="Times New Roman"/>
          <w:b/>
          <w:bCs/>
          <w:color w:val="000000"/>
          <w:spacing w:val="6"/>
          <w:szCs w:val="28"/>
          <w:lang w:val="en-US"/>
        </w:rPr>
      </w:pPr>
      <w:r w:rsidRPr="00B40972">
        <w:rPr>
          <w:rFonts w:ascii="Times New Roman" w:hAnsi="Times New Roman"/>
          <w:b/>
          <w:bCs/>
          <w:color w:val="000000"/>
          <w:spacing w:val="6"/>
          <w:szCs w:val="28"/>
          <w:lang w:val="en-US"/>
        </w:rPr>
        <w:t>3. Sở Y tế và các sở, ngành</w:t>
      </w:r>
      <w:r w:rsidR="00B5175F">
        <w:rPr>
          <w:rFonts w:ascii="Times New Roman" w:hAnsi="Times New Roman"/>
          <w:b/>
          <w:bCs/>
          <w:color w:val="000000"/>
          <w:spacing w:val="6"/>
          <w:szCs w:val="28"/>
          <w:lang w:val="en-US"/>
        </w:rPr>
        <w:t>, đơn vị</w:t>
      </w:r>
      <w:r w:rsidRPr="00B40972">
        <w:rPr>
          <w:rFonts w:ascii="Times New Roman" w:hAnsi="Times New Roman"/>
          <w:b/>
          <w:bCs/>
          <w:color w:val="000000"/>
          <w:spacing w:val="6"/>
          <w:szCs w:val="28"/>
          <w:lang w:val="en-US"/>
        </w:rPr>
        <w:t xml:space="preserve"> liên quan</w:t>
      </w:r>
    </w:p>
    <w:p w14:paraId="533144F9" w14:textId="242FF022" w:rsidR="00B5175F" w:rsidRPr="006E45DC" w:rsidRDefault="00B5175F" w:rsidP="00A21641">
      <w:pPr>
        <w:spacing w:before="60" w:after="60" w:line="340" w:lineRule="exact"/>
        <w:ind w:firstLine="709"/>
        <w:jc w:val="both"/>
        <w:rPr>
          <w:rFonts w:ascii="Times New Roman" w:hAnsi="Times New Roman"/>
          <w:bCs/>
          <w:i/>
          <w:color w:val="000000"/>
          <w:spacing w:val="6"/>
          <w:szCs w:val="28"/>
          <w:lang w:val="en-US"/>
        </w:rPr>
      </w:pPr>
      <w:r w:rsidRPr="006E45DC">
        <w:rPr>
          <w:rFonts w:ascii="Times New Roman" w:hAnsi="Times New Roman"/>
          <w:bCs/>
          <w:i/>
          <w:color w:val="000000"/>
          <w:spacing w:val="6"/>
          <w:szCs w:val="28"/>
          <w:lang w:val="en-US"/>
        </w:rPr>
        <w:t>Đối với Sở Y tế</w:t>
      </w:r>
    </w:p>
    <w:p w14:paraId="248C979D" w14:textId="565B499D" w:rsidR="0031614F" w:rsidRPr="00B40972" w:rsidRDefault="0081000D" w:rsidP="00A21641">
      <w:pPr>
        <w:spacing w:before="60" w:after="60" w:line="340" w:lineRule="exact"/>
        <w:ind w:firstLine="709"/>
        <w:jc w:val="both"/>
        <w:rPr>
          <w:rFonts w:ascii="Times New Roman" w:hAnsi="Times New Roman"/>
          <w:bCs/>
          <w:color w:val="000000"/>
          <w:spacing w:val="6"/>
          <w:szCs w:val="28"/>
          <w:lang w:val="en-US"/>
        </w:rPr>
      </w:pPr>
      <w:r>
        <w:rPr>
          <w:rFonts w:ascii="Times New Roman" w:hAnsi="Times New Roman"/>
          <w:b/>
          <w:bCs/>
          <w:color w:val="000000"/>
          <w:spacing w:val="6"/>
          <w:szCs w:val="28"/>
          <w:lang w:val="en-US"/>
        </w:rPr>
        <w:t xml:space="preserve">- </w:t>
      </w:r>
      <w:r w:rsidR="0031614F" w:rsidRPr="00B40972">
        <w:rPr>
          <w:rFonts w:ascii="Times New Roman" w:hAnsi="Times New Roman"/>
          <w:bCs/>
          <w:color w:val="000000"/>
          <w:spacing w:val="6"/>
          <w:szCs w:val="28"/>
          <w:lang w:val="en-US"/>
        </w:rPr>
        <w:t>Tham mưu Ủy ban nhân dân t</w:t>
      </w:r>
      <w:bookmarkStart w:id="0" w:name="_GoBack"/>
      <w:bookmarkEnd w:id="0"/>
      <w:r w:rsidR="0031614F" w:rsidRPr="00B40972">
        <w:rPr>
          <w:rFonts w:ascii="Times New Roman" w:hAnsi="Times New Roman"/>
          <w:bCs/>
          <w:color w:val="000000"/>
          <w:spacing w:val="6"/>
          <w:szCs w:val="28"/>
          <w:lang w:val="en-US"/>
        </w:rPr>
        <w:t>ỉnh trình Hội đồng nhân dân tỉnh ban hành Nghị quyết mới để kịp thời thay thế Nghị quyết 78/2013/NQ-HĐND</w:t>
      </w:r>
      <w:r w:rsidR="00B67D45">
        <w:rPr>
          <w:rFonts w:ascii="Times New Roman" w:hAnsi="Times New Roman"/>
          <w:bCs/>
          <w:color w:val="000000"/>
          <w:spacing w:val="6"/>
          <w:szCs w:val="28"/>
          <w:lang w:val="en-US"/>
        </w:rPr>
        <w:t xml:space="preserve"> </w:t>
      </w:r>
      <w:r w:rsidR="008208B2">
        <w:rPr>
          <w:rFonts w:ascii="Times New Roman" w:hAnsi="Times New Roman"/>
          <w:bCs/>
          <w:color w:val="000000"/>
          <w:spacing w:val="6"/>
          <w:szCs w:val="28"/>
          <w:lang w:val="en-US"/>
        </w:rPr>
        <w:t>về việc tiếp tục đẩy mạnh công tác Dân số - kế hoạch hóa gia đình tỉnh Hà Tĩnh giai đoạn 2014 -2020.</w:t>
      </w:r>
    </w:p>
    <w:p w14:paraId="3784E0CB" w14:textId="48DD2601" w:rsidR="00A60B1F" w:rsidRDefault="00A60B1F" w:rsidP="00A21641">
      <w:pPr>
        <w:spacing w:before="60" w:after="60" w:line="340" w:lineRule="exact"/>
        <w:ind w:firstLine="709"/>
        <w:jc w:val="both"/>
        <w:rPr>
          <w:rFonts w:ascii="Times New Roman" w:hAnsi="Times New Roman"/>
          <w:bCs/>
          <w:color w:val="000000"/>
          <w:spacing w:val="6"/>
          <w:szCs w:val="28"/>
          <w:lang w:val="en-US"/>
        </w:rPr>
      </w:pPr>
      <w:r w:rsidRPr="00B40972">
        <w:rPr>
          <w:rFonts w:ascii="Times New Roman" w:hAnsi="Times New Roman"/>
          <w:bCs/>
          <w:color w:val="000000"/>
          <w:spacing w:val="6"/>
          <w:szCs w:val="28"/>
          <w:lang w:val="en-US"/>
        </w:rPr>
        <w:t xml:space="preserve">- </w:t>
      </w:r>
      <w:r w:rsidR="00921477" w:rsidRPr="00B40972">
        <w:rPr>
          <w:rFonts w:ascii="Times New Roman" w:hAnsi="Times New Roman"/>
          <w:bCs/>
          <w:color w:val="000000"/>
          <w:spacing w:val="6"/>
          <w:szCs w:val="28"/>
          <w:lang w:val="en-US"/>
        </w:rPr>
        <w:t>Tiếp tục kiện toàn, n</w:t>
      </w:r>
      <w:r w:rsidRPr="00B40972">
        <w:rPr>
          <w:rFonts w:ascii="Times New Roman" w:hAnsi="Times New Roman"/>
          <w:bCs/>
          <w:color w:val="000000"/>
          <w:spacing w:val="6"/>
          <w:szCs w:val="28"/>
          <w:lang w:val="en-US"/>
        </w:rPr>
        <w:t xml:space="preserve">âng cao năng lực hệ thống thanh tra chuyên ngành dân số trong tình hình mới. Tăng cường </w:t>
      </w:r>
      <w:r w:rsidR="0039640C" w:rsidRPr="00B40972">
        <w:rPr>
          <w:rFonts w:ascii="Times New Roman" w:hAnsi="Times New Roman"/>
          <w:bCs/>
          <w:color w:val="000000"/>
          <w:spacing w:val="6"/>
          <w:szCs w:val="28"/>
          <w:lang w:val="en-US"/>
        </w:rPr>
        <w:t xml:space="preserve">công tác </w:t>
      </w:r>
      <w:r w:rsidRPr="00B40972">
        <w:rPr>
          <w:rFonts w:ascii="Times New Roman" w:hAnsi="Times New Roman"/>
          <w:bCs/>
          <w:color w:val="000000"/>
          <w:spacing w:val="6"/>
          <w:szCs w:val="28"/>
          <w:lang w:val="en-US"/>
        </w:rPr>
        <w:t>thanh tra, kiểm tra</w:t>
      </w:r>
      <w:r w:rsidR="0039640C" w:rsidRPr="00B40972">
        <w:rPr>
          <w:rFonts w:ascii="Times New Roman" w:hAnsi="Times New Roman"/>
          <w:bCs/>
          <w:color w:val="000000"/>
          <w:spacing w:val="6"/>
          <w:szCs w:val="28"/>
          <w:lang w:val="en-US"/>
        </w:rPr>
        <w:t xml:space="preserve"> và </w:t>
      </w:r>
      <w:r w:rsidRPr="00B40972">
        <w:rPr>
          <w:rFonts w:ascii="Times New Roman" w:hAnsi="Times New Roman"/>
          <w:bCs/>
          <w:color w:val="000000"/>
          <w:spacing w:val="6"/>
          <w:szCs w:val="28"/>
          <w:lang w:val="en-US"/>
        </w:rPr>
        <w:t xml:space="preserve">xử lý nghiêm </w:t>
      </w:r>
      <w:r w:rsidR="0039640C" w:rsidRPr="00B40972">
        <w:rPr>
          <w:rFonts w:ascii="Times New Roman" w:hAnsi="Times New Roman"/>
          <w:bCs/>
          <w:color w:val="000000"/>
          <w:spacing w:val="6"/>
          <w:szCs w:val="28"/>
          <w:lang w:val="en-US"/>
        </w:rPr>
        <w:t xml:space="preserve">các </w:t>
      </w:r>
      <w:r w:rsidRPr="00B40972">
        <w:rPr>
          <w:rFonts w:ascii="Times New Roman" w:hAnsi="Times New Roman"/>
          <w:bCs/>
          <w:color w:val="000000"/>
          <w:spacing w:val="6"/>
          <w:szCs w:val="28"/>
          <w:lang w:val="en-US"/>
        </w:rPr>
        <w:t>hành vi vi phạm chính sách, pháp luật về dân số.</w:t>
      </w:r>
    </w:p>
    <w:p w14:paraId="0864C922" w14:textId="1D84C6F0" w:rsidR="008208B2" w:rsidRDefault="00FC7C76">
      <w:pPr>
        <w:spacing w:before="60" w:after="60" w:line="340" w:lineRule="exact"/>
        <w:ind w:firstLine="709"/>
        <w:jc w:val="both"/>
        <w:rPr>
          <w:rFonts w:ascii="Times New Roman" w:hAnsi="Times New Roman"/>
          <w:spacing w:val="6"/>
          <w:szCs w:val="28"/>
          <w:lang w:val="en-US"/>
        </w:rPr>
      </w:pPr>
      <w:r w:rsidRPr="00B40972">
        <w:rPr>
          <w:rFonts w:ascii="Times New Roman" w:hAnsi="Times New Roman"/>
          <w:bCs/>
          <w:color w:val="000000"/>
          <w:spacing w:val="6"/>
          <w:szCs w:val="28"/>
          <w:lang w:val="en-US"/>
        </w:rPr>
        <w:t>- Chủ trì phối hợp chặt chẽ với các đơn vị liên quan thực hiện hiệu quả các Chương trình, Đề án, mô hình về dân số - kế hoạch hóa gia đình; cung cấp kịp thời, đầy đủ, thuận tiện các dịch vụ dân số - kế hoạch hóa gia đình ở các tuyến, ưu tiên tuyến xã, xã thuộc vùng khó khăn; q</w:t>
      </w:r>
      <w:r w:rsidRPr="00B40972">
        <w:rPr>
          <w:rFonts w:ascii="Times New Roman" w:hAnsi="Times New Roman"/>
          <w:spacing w:val="6"/>
          <w:szCs w:val="28"/>
        </w:rPr>
        <w:t xml:space="preserve">uan tâm phát triển và nâng cao chất lượng </w:t>
      </w:r>
      <w:r w:rsidRPr="00B40972">
        <w:rPr>
          <w:rFonts w:ascii="Times New Roman" w:hAnsi="Times New Roman"/>
          <w:spacing w:val="6"/>
          <w:szCs w:val="28"/>
          <w:lang w:val="en-US"/>
        </w:rPr>
        <w:t xml:space="preserve">các </w:t>
      </w:r>
      <w:r w:rsidRPr="00B40972">
        <w:rPr>
          <w:rFonts w:ascii="Times New Roman" w:hAnsi="Times New Roman"/>
          <w:spacing w:val="6"/>
          <w:szCs w:val="28"/>
        </w:rPr>
        <w:t>dịch vụ về dân số, nhất là mạng lưới cung cấp dịch vụ tầm soát, chẩn đoán bệnh tật trước sinh</w:t>
      </w:r>
      <w:r w:rsidRPr="00B40972">
        <w:rPr>
          <w:rFonts w:ascii="Times New Roman" w:hAnsi="Times New Roman"/>
          <w:spacing w:val="6"/>
          <w:szCs w:val="28"/>
          <w:lang w:val="en-US"/>
        </w:rPr>
        <w:t xml:space="preserve">; tầm soát, chẩn đoán, điều trị một số bệnh ở trẻ sơ </w:t>
      </w:r>
      <w:r w:rsidRPr="00B40972">
        <w:rPr>
          <w:rFonts w:ascii="Times New Roman" w:hAnsi="Times New Roman"/>
          <w:spacing w:val="6"/>
          <w:szCs w:val="28"/>
        </w:rPr>
        <w:t>sinh</w:t>
      </w:r>
      <w:r>
        <w:rPr>
          <w:rFonts w:ascii="Times New Roman" w:hAnsi="Times New Roman"/>
          <w:spacing w:val="6"/>
          <w:szCs w:val="28"/>
          <w:lang w:val="en-US"/>
        </w:rPr>
        <w:t>,</w:t>
      </w:r>
      <w:r w:rsidRPr="00B40972">
        <w:rPr>
          <w:rFonts w:ascii="Times New Roman" w:hAnsi="Times New Roman"/>
          <w:spacing w:val="6"/>
          <w:szCs w:val="28"/>
          <w:lang w:val="en-US"/>
        </w:rPr>
        <w:t xml:space="preserve"> </w:t>
      </w:r>
      <w:r>
        <w:rPr>
          <w:rFonts w:ascii="Times New Roman" w:hAnsi="Times New Roman"/>
          <w:spacing w:val="6"/>
          <w:szCs w:val="28"/>
          <w:lang w:val="en-US"/>
        </w:rPr>
        <w:t xml:space="preserve">mạng lưới </w:t>
      </w:r>
      <w:r w:rsidRPr="00B40972">
        <w:rPr>
          <w:rFonts w:ascii="Times New Roman" w:hAnsi="Times New Roman"/>
          <w:spacing w:val="6"/>
          <w:szCs w:val="28"/>
          <w:lang w:val="en-US"/>
        </w:rPr>
        <w:t>chăm sóc người cao tuổi,..</w:t>
      </w:r>
    </w:p>
    <w:p w14:paraId="09D0B7C3" w14:textId="5416DA9A" w:rsidR="008208B2" w:rsidRPr="00D650DD" w:rsidRDefault="008208B2">
      <w:pPr>
        <w:spacing w:before="60" w:after="60" w:line="340" w:lineRule="exact"/>
        <w:ind w:firstLine="709"/>
        <w:jc w:val="both"/>
        <w:rPr>
          <w:rFonts w:ascii="Times New Roman" w:hAnsi="Times New Roman"/>
          <w:spacing w:val="6"/>
          <w:szCs w:val="28"/>
          <w:lang w:val="en-US"/>
        </w:rPr>
      </w:pPr>
      <w:r>
        <w:rPr>
          <w:rFonts w:ascii="Times New Roman" w:hAnsi="Times New Roman"/>
          <w:spacing w:val="6"/>
          <w:szCs w:val="28"/>
          <w:lang w:val="en-US"/>
        </w:rPr>
        <w:t xml:space="preserve">- </w:t>
      </w:r>
      <w:r w:rsidR="009A64ED">
        <w:rPr>
          <w:rFonts w:ascii="Times New Roman" w:hAnsi="Times New Roman"/>
          <w:spacing w:val="6"/>
          <w:szCs w:val="28"/>
          <w:lang w:val="en-US"/>
        </w:rPr>
        <w:t>T</w:t>
      </w:r>
      <w:r w:rsidR="000121CC">
        <w:rPr>
          <w:rFonts w:ascii="Times New Roman" w:hAnsi="Times New Roman"/>
          <w:spacing w:val="6"/>
          <w:szCs w:val="28"/>
          <w:lang w:val="en-US"/>
        </w:rPr>
        <w:t>ập trung cao</w:t>
      </w:r>
      <w:r w:rsidR="009A64ED">
        <w:rPr>
          <w:rFonts w:ascii="Times New Roman" w:hAnsi="Times New Roman"/>
          <w:spacing w:val="6"/>
          <w:szCs w:val="28"/>
          <w:lang w:val="en-US"/>
        </w:rPr>
        <w:t xml:space="preserve"> công tác chỉ đạo, hướng dẫn</w:t>
      </w:r>
      <w:r w:rsidR="000121CC">
        <w:rPr>
          <w:rFonts w:ascii="Times New Roman" w:hAnsi="Times New Roman"/>
          <w:spacing w:val="6"/>
          <w:szCs w:val="28"/>
          <w:lang w:val="en-US"/>
        </w:rPr>
        <w:t xml:space="preserve"> việc triển khai thực hiện chức năng, </w:t>
      </w:r>
      <w:r w:rsidR="000036AB">
        <w:rPr>
          <w:rFonts w:ascii="Times New Roman" w:hAnsi="Times New Roman"/>
          <w:spacing w:val="6"/>
          <w:szCs w:val="28"/>
          <w:lang w:val="en-US"/>
        </w:rPr>
        <w:t>nhiệm vụ về dân số - kế h</w:t>
      </w:r>
      <w:r w:rsidR="008B5FB5">
        <w:rPr>
          <w:rFonts w:ascii="Times New Roman" w:hAnsi="Times New Roman"/>
          <w:spacing w:val="6"/>
          <w:szCs w:val="28"/>
          <w:lang w:val="en-US"/>
        </w:rPr>
        <w:t>oạch hóa gia đình</w:t>
      </w:r>
      <w:r w:rsidR="00382B5E">
        <w:rPr>
          <w:rFonts w:ascii="Times New Roman" w:hAnsi="Times New Roman"/>
          <w:spacing w:val="6"/>
          <w:szCs w:val="28"/>
          <w:lang w:val="en-US"/>
        </w:rPr>
        <w:t>.</w:t>
      </w:r>
    </w:p>
    <w:p w14:paraId="73A0994B" w14:textId="2A81D8EE" w:rsidR="0081000D" w:rsidRPr="006E45DC" w:rsidRDefault="00B5175F" w:rsidP="00A21641">
      <w:pPr>
        <w:spacing w:before="60" w:after="60" w:line="340" w:lineRule="exact"/>
        <w:ind w:firstLine="709"/>
        <w:jc w:val="both"/>
        <w:rPr>
          <w:rFonts w:ascii="Times New Roman" w:hAnsi="Times New Roman"/>
          <w:bCs/>
          <w:i/>
          <w:color w:val="000000"/>
          <w:spacing w:val="6"/>
          <w:szCs w:val="28"/>
          <w:lang w:val="en-US"/>
        </w:rPr>
      </w:pPr>
      <w:r w:rsidRPr="006E45DC">
        <w:rPr>
          <w:rFonts w:ascii="Times New Roman" w:hAnsi="Times New Roman"/>
          <w:bCs/>
          <w:i/>
          <w:color w:val="000000"/>
          <w:spacing w:val="6"/>
          <w:szCs w:val="28"/>
          <w:lang w:val="en-US"/>
        </w:rPr>
        <w:t xml:space="preserve">Đối với </w:t>
      </w:r>
      <w:r w:rsidR="0081000D" w:rsidRPr="006E45DC">
        <w:rPr>
          <w:rFonts w:ascii="Times New Roman" w:hAnsi="Times New Roman"/>
          <w:bCs/>
          <w:i/>
          <w:color w:val="000000"/>
          <w:spacing w:val="6"/>
          <w:szCs w:val="28"/>
          <w:lang w:val="en-US"/>
        </w:rPr>
        <w:t xml:space="preserve">Chi cục Dân số - Kế hoạch hóa gia đình </w:t>
      </w:r>
      <w:r w:rsidR="004537E8" w:rsidRPr="006E45DC">
        <w:rPr>
          <w:rFonts w:ascii="Times New Roman" w:hAnsi="Times New Roman"/>
          <w:bCs/>
          <w:i/>
          <w:color w:val="000000"/>
          <w:spacing w:val="6"/>
          <w:szCs w:val="28"/>
          <w:lang w:val="en-US"/>
        </w:rPr>
        <w:t>và đơn vị liên quan</w:t>
      </w:r>
    </w:p>
    <w:p w14:paraId="603D4A8B" w14:textId="18212ECE" w:rsidR="00370336" w:rsidRDefault="0081000D" w:rsidP="00A21641">
      <w:pPr>
        <w:spacing w:before="60" w:after="60" w:line="340" w:lineRule="exact"/>
        <w:ind w:firstLine="709"/>
        <w:jc w:val="both"/>
        <w:rPr>
          <w:rFonts w:ascii="Times New Roman" w:hAnsi="Times New Roman"/>
          <w:bCs/>
          <w:color w:val="000000"/>
          <w:spacing w:val="6"/>
          <w:szCs w:val="28"/>
          <w:lang w:val="en-US"/>
        </w:rPr>
      </w:pPr>
      <w:r>
        <w:rPr>
          <w:rFonts w:ascii="Times New Roman" w:hAnsi="Times New Roman"/>
          <w:bCs/>
          <w:color w:val="000000"/>
          <w:spacing w:val="6"/>
          <w:szCs w:val="28"/>
          <w:lang w:val="en-US"/>
        </w:rPr>
        <w:t>- Chủ động tham mưu xây dựng kế hoạch</w:t>
      </w:r>
      <w:r w:rsidR="00370336">
        <w:rPr>
          <w:rFonts w:ascii="Times New Roman" w:hAnsi="Times New Roman"/>
          <w:bCs/>
          <w:color w:val="000000"/>
          <w:spacing w:val="6"/>
          <w:szCs w:val="28"/>
          <w:lang w:val="en-US"/>
        </w:rPr>
        <w:t xml:space="preserve"> phát triển dài hạn, hàng năm và các chương trình, đề án về DS-KHHGĐ.</w:t>
      </w:r>
      <w:r w:rsidR="00FC7C76">
        <w:rPr>
          <w:rFonts w:ascii="Times New Roman" w:hAnsi="Times New Roman"/>
          <w:bCs/>
          <w:color w:val="000000"/>
          <w:spacing w:val="6"/>
          <w:szCs w:val="28"/>
          <w:lang w:val="en-US"/>
        </w:rPr>
        <w:t xml:space="preserve"> Quan tâm việc </w:t>
      </w:r>
      <w:r w:rsidR="00E615A3">
        <w:rPr>
          <w:rFonts w:ascii="Times New Roman" w:hAnsi="Times New Roman"/>
          <w:bCs/>
          <w:color w:val="000000"/>
          <w:spacing w:val="6"/>
          <w:szCs w:val="28"/>
          <w:lang w:val="en-US"/>
        </w:rPr>
        <w:t xml:space="preserve">thực hiện ứng dụng tiến bộ khoa </w:t>
      </w:r>
      <w:r w:rsidR="00FC7C76">
        <w:rPr>
          <w:rFonts w:ascii="Times New Roman" w:hAnsi="Times New Roman"/>
          <w:bCs/>
          <w:color w:val="000000"/>
          <w:spacing w:val="6"/>
          <w:szCs w:val="28"/>
          <w:lang w:val="en-US"/>
        </w:rPr>
        <w:t>học và công nghệ trong lĩnh vực DS-KHHGĐ.</w:t>
      </w:r>
    </w:p>
    <w:p w14:paraId="33A3BBDC" w14:textId="526BE11A" w:rsidR="0081000D" w:rsidRDefault="0004477F" w:rsidP="00A21641">
      <w:pPr>
        <w:spacing w:before="60" w:after="60" w:line="340" w:lineRule="exact"/>
        <w:ind w:firstLine="709"/>
        <w:jc w:val="both"/>
        <w:rPr>
          <w:rFonts w:ascii="Times New Roman" w:hAnsi="Times New Roman"/>
          <w:bCs/>
          <w:color w:val="000000"/>
          <w:spacing w:val="6"/>
          <w:szCs w:val="28"/>
          <w:lang w:val="en-US"/>
        </w:rPr>
      </w:pPr>
      <w:r>
        <w:rPr>
          <w:rFonts w:ascii="Times New Roman" w:hAnsi="Times New Roman"/>
          <w:bCs/>
          <w:color w:val="000000"/>
          <w:spacing w:val="6"/>
          <w:szCs w:val="28"/>
          <w:lang w:val="en-US"/>
        </w:rPr>
        <w:t xml:space="preserve">- </w:t>
      </w:r>
      <w:r w:rsidR="00370336">
        <w:rPr>
          <w:rFonts w:ascii="Times New Roman" w:hAnsi="Times New Roman"/>
          <w:bCs/>
          <w:color w:val="000000"/>
          <w:spacing w:val="6"/>
          <w:szCs w:val="28"/>
          <w:lang w:val="en-US"/>
        </w:rPr>
        <w:t>Tăng cường vai trò</w:t>
      </w:r>
      <w:r w:rsidR="0081000D">
        <w:rPr>
          <w:rFonts w:ascii="Times New Roman" w:hAnsi="Times New Roman"/>
          <w:bCs/>
          <w:color w:val="000000"/>
          <w:spacing w:val="6"/>
          <w:szCs w:val="28"/>
          <w:lang w:val="en-US"/>
        </w:rPr>
        <w:t xml:space="preserve"> hướng dẫn, kiểm tra, giám sát, đánh giá việc tổ chức thực hiện các chính sách, kế hoạch, chương trình về DS-KHHGĐ.</w:t>
      </w:r>
    </w:p>
    <w:p w14:paraId="4217B572" w14:textId="0FA77698" w:rsidR="0081000D" w:rsidRDefault="0081000D" w:rsidP="00A21641">
      <w:pPr>
        <w:spacing w:before="60" w:after="60" w:line="340" w:lineRule="exact"/>
        <w:ind w:firstLine="709"/>
        <w:jc w:val="both"/>
        <w:rPr>
          <w:rFonts w:ascii="Times New Roman" w:hAnsi="Times New Roman"/>
          <w:bCs/>
          <w:color w:val="000000"/>
          <w:spacing w:val="6"/>
          <w:szCs w:val="28"/>
          <w:lang w:val="en-US"/>
        </w:rPr>
      </w:pPr>
      <w:r>
        <w:rPr>
          <w:rFonts w:ascii="Times New Roman" w:hAnsi="Times New Roman"/>
          <w:bCs/>
          <w:color w:val="000000"/>
          <w:spacing w:val="6"/>
          <w:szCs w:val="28"/>
          <w:lang w:val="en-US"/>
        </w:rPr>
        <w:t xml:space="preserve">- </w:t>
      </w:r>
      <w:r w:rsidR="0004477F">
        <w:rPr>
          <w:rFonts w:ascii="Times New Roman" w:hAnsi="Times New Roman"/>
          <w:bCs/>
          <w:color w:val="000000"/>
          <w:spacing w:val="6"/>
          <w:szCs w:val="28"/>
          <w:lang w:val="en-US"/>
        </w:rPr>
        <w:t>Theo dõi, quản</w:t>
      </w:r>
      <w:r w:rsidR="00B00F51">
        <w:rPr>
          <w:rFonts w:ascii="Times New Roman" w:hAnsi="Times New Roman"/>
          <w:bCs/>
          <w:color w:val="000000"/>
          <w:spacing w:val="6"/>
          <w:szCs w:val="28"/>
          <w:lang w:val="en-US"/>
        </w:rPr>
        <w:t xml:space="preserve"> lý biến động tăng, giảm dân số</w:t>
      </w:r>
      <w:r w:rsidR="00FA77D9">
        <w:rPr>
          <w:rFonts w:ascii="Times New Roman" w:hAnsi="Times New Roman"/>
          <w:bCs/>
          <w:color w:val="000000"/>
          <w:spacing w:val="6"/>
          <w:szCs w:val="28"/>
          <w:lang w:val="en-US"/>
        </w:rPr>
        <w:t xml:space="preserve"> từ đó</w:t>
      </w:r>
      <w:r w:rsidR="003831EB">
        <w:rPr>
          <w:rFonts w:ascii="Times New Roman" w:hAnsi="Times New Roman"/>
          <w:bCs/>
          <w:color w:val="000000"/>
          <w:spacing w:val="6"/>
          <w:szCs w:val="28"/>
          <w:lang w:val="en-US"/>
        </w:rPr>
        <w:t xml:space="preserve"> </w:t>
      </w:r>
      <w:r w:rsidR="0004477F">
        <w:rPr>
          <w:rFonts w:ascii="Times New Roman" w:hAnsi="Times New Roman"/>
          <w:bCs/>
          <w:color w:val="000000"/>
          <w:spacing w:val="6"/>
          <w:szCs w:val="28"/>
          <w:lang w:val="en-US"/>
        </w:rPr>
        <w:t xml:space="preserve">đề xuất các giải pháp </w:t>
      </w:r>
      <w:r w:rsidR="00FA77D9">
        <w:rPr>
          <w:rFonts w:ascii="Times New Roman" w:hAnsi="Times New Roman"/>
          <w:bCs/>
          <w:color w:val="000000"/>
          <w:spacing w:val="6"/>
          <w:szCs w:val="28"/>
          <w:lang w:val="en-US"/>
        </w:rPr>
        <w:t xml:space="preserve">thực hiện </w:t>
      </w:r>
      <w:r w:rsidR="003831EB">
        <w:rPr>
          <w:rFonts w:ascii="Times New Roman" w:hAnsi="Times New Roman"/>
          <w:bCs/>
          <w:color w:val="000000"/>
          <w:spacing w:val="6"/>
          <w:szCs w:val="28"/>
          <w:lang w:val="en-US"/>
        </w:rPr>
        <w:t xml:space="preserve">nhằm </w:t>
      </w:r>
      <w:r w:rsidR="0004477F">
        <w:rPr>
          <w:rFonts w:ascii="Times New Roman" w:hAnsi="Times New Roman"/>
          <w:bCs/>
          <w:color w:val="000000"/>
          <w:spacing w:val="6"/>
          <w:szCs w:val="28"/>
          <w:lang w:val="en-US"/>
        </w:rPr>
        <w:t>điều chỉnh mức sinh và tỷ lệ phát triển dân số trên địa bàn tỉnh.</w:t>
      </w:r>
    </w:p>
    <w:p w14:paraId="4C0D526D" w14:textId="125186E8" w:rsidR="00E615A3" w:rsidRDefault="00E615A3" w:rsidP="00A21641">
      <w:pPr>
        <w:spacing w:before="60" w:after="60" w:line="340" w:lineRule="exact"/>
        <w:ind w:firstLine="709"/>
        <w:jc w:val="both"/>
        <w:rPr>
          <w:rFonts w:ascii="Times New Roman" w:hAnsi="Times New Roman"/>
          <w:bCs/>
          <w:color w:val="000000"/>
          <w:spacing w:val="6"/>
          <w:szCs w:val="28"/>
          <w:lang w:val="en-US"/>
        </w:rPr>
      </w:pPr>
      <w:r>
        <w:rPr>
          <w:rFonts w:ascii="Times New Roman" w:hAnsi="Times New Roman"/>
          <w:bCs/>
          <w:color w:val="000000"/>
          <w:spacing w:val="6"/>
          <w:szCs w:val="28"/>
          <w:lang w:val="en-US"/>
        </w:rPr>
        <w:t xml:space="preserve">- </w:t>
      </w:r>
      <w:r w:rsidR="00D10022">
        <w:rPr>
          <w:rFonts w:ascii="Times New Roman" w:hAnsi="Times New Roman"/>
          <w:bCs/>
          <w:color w:val="000000"/>
          <w:spacing w:val="6"/>
          <w:szCs w:val="28"/>
          <w:lang w:val="en-US"/>
        </w:rPr>
        <w:t>Hướng d</w:t>
      </w:r>
      <w:r w:rsidR="00E05853">
        <w:rPr>
          <w:rFonts w:ascii="Times New Roman" w:hAnsi="Times New Roman"/>
          <w:bCs/>
          <w:color w:val="000000"/>
          <w:spacing w:val="6"/>
          <w:szCs w:val="28"/>
          <w:lang w:val="en-US"/>
        </w:rPr>
        <w:t xml:space="preserve">ẫn, tạo điều kiện và hỗ trợ </w:t>
      </w:r>
      <w:r w:rsidR="00D10022">
        <w:rPr>
          <w:rFonts w:ascii="Times New Roman" w:hAnsi="Times New Roman"/>
          <w:bCs/>
          <w:color w:val="000000"/>
          <w:spacing w:val="6"/>
          <w:szCs w:val="28"/>
          <w:lang w:val="en-US"/>
        </w:rPr>
        <w:t xml:space="preserve">hoạt động của các </w:t>
      </w:r>
      <w:r w:rsidR="00E05853">
        <w:rPr>
          <w:rFonts w:ascii="Times New Roman" w:hAnsi="Times New Roman"/>
          <w:bCs/>
          <w:color w:val="000000"/>
          <w:spacing w:val="6"/>
          <w:szCs w:val="28"/>
          <w:lang w:val="en-US"/>
        </w:rPr>
        <w:t>tổ chức th</w:t>
      </w:r>
      <w:r w:rsidR="00D10022">
        <w:rPr>
          <w:rFonts w:ascii="Times New Roman" w:hAnsi="Times New Roman"/>
          <w:bCs/>
          <w:color w:val="000000"/>
          <w:spacing w:val="6"/>
          <w:szCs w:val="28"/>
          <w:lang w:val="en-US"/>
        </w:rPr>
        <w:t>ực hiện xã hội hóa trong lĩnh vực DS-KHHGĐ.</w:t>
      </w:r>
    </w:p>
    <w:p w14:paraId="05773AEE" w14:textId="5464D013" w:rsidR="00E615A3" w:rsidRDefault="0081000D" w:rsidP="00A21641">
      <w:pPr>
        <w:spacing w:before="60" w:after="60" w:line="340" w:lineRule="exact"/>
        <w:ind w:firstLine="709"/>
        <w:jc w:val="both"/>
        <w:rPr>
          <w:rFonts w:ascii="Times New Roman" w:hAnsi="Times New Roman"/>
          <w:bCs/>
          <w:color w:val="000000"/>
          <w:spacing w:val="6"/>
          <w:szCs w:val="28"/>
          <w:lang w:val="en-US"/>
        </w:rPr>
      </w:pPr>
      <w:r>
        <w:rPr>
          <w:rFonts w:ascii="Times New Roman" w:hAnsi="Times New Roman"/>
          <w:bCs/>
          <w:color w:val="000000"/>
          <w:spacing w:val="6"/>
          <w:szCs w:val="28"/>
          <w:lang w:val="en-US"/>
        </w:rPr>
        <w:t>- T</w:t>
      </w:r>
      <w:r w:rsidR="007944E6" w:rsidRPr="00B40972">
        <w:rPr>
          <w:rFonts w:ascii="Times New Roman" w:hAnsi="Times New Roman"/>
          <w:bCs/>
          <w:color w:val="000000"/>
          <w:spacing w:val="6"/>
          <w:szCs w:val="28"/>
          <w:lang w:val="en-US"/>
        </w:rPr>
        <w:t>ham mưu xây dựng</w:t>
      </w:r>
      <w:r w:rsidR="00AF1F6F" w:rsidRPr="00B40972">
        <w:rPr>
          <w:rFonts w:ascii="Times New Roman" w:hAnsi="Times New Roman"/>
          <w:bCs/>
          <w:color w:val="000000"/>
          <w:spacing w:val="6"/>
          <w:szCs w:val="28"/>
          <w:lang w:val="en-US"/>
        </w:rPr>
        <w:t xml:space="preserve"> các sản phẩm truyền thông; xây dựng</w:t>
      </w:r>
      <w:r w:rsidR="007944E6" w:rsidRPr="00B40972">
        <w:rPr>
          <w:rFonts w:ascii="Times New Roman" w:hAnsi="Times New Roman"/>
          <w:bCs/>
          <w:color w:val="000000"/>
          <w:spacing w:val="6"/>
          <w:szCs w:val="28"/>
          <w:lang w:val="en-US"/>
        </w:rPr>
        <w:t xml:space="preserve"> các mô hình </w:t>
      </w:r>
      <w:r w:rsidR="000E39B8" w:rsidRPr="00B40972">
        <w:rPr>
          <w:rFonts w:ascii="Times New Roman" w:hAnsi="Times New Roman"/>
          <w:bCs/>
          <w:color w:val="000000"/>
          <w:spacing w:val="6"/>
          <w:szCs w:val="28"/>
          <w:lang w:val="en-US"/>
        </w:rPr>
        <w:t>nâng cao chất lượng dân số,</w:t>
      </w:r>
      <w:r w:rsidR="00891715" w:rsidRPr="00B40972">
        <w:rPr>
          <w:rFonts w:ascii="Times New Roman" w:hAnsi="Times New Roman"/>
          <w:bCs/>
          <w:color w:val="000000"/>
          <w:spacing w:val="6"/>
          <w:szCs w:val="28"/>
          <w:lang w:val="en-US"/>
        </w:rPr>
        <w:t xml:space="preserve"> mô hình chăm sóc sức khỏe toàn diện cho tất cả các nhóm đối tượng</w:t>
      </w:r>
      <w:r w:rsidR="00C375B2">
        <w:rPr>
          <w:rFonts w:ascii="Times New Roman" w:hAnsi="Times New Roman"/>
          <w:bCs/>
          <w:color w:val="000000"/>
          <w:spacing w:val="6"/>
          <w:szCs w:val="28"/>
          <w:lang w:val="en-US"/>
        </w:rPr>
        <w:t xml:space="preserve">; </w:t>
      </w:r>
      <w:r w:rsidR="000E39B8" w:rsidRPr="00B40972">
        <w:rPr>
          <w:rFonts w:ascii="Times New Roman" w:hAnsi="Times New Roman"/>
          <w:bCs/>
          <w:color w:val="000000"/>
          <w:spacing w:val="6"/>
          <w:szCs w:val="28"/>
          <w:lang w:val="en-US"/>
        </w:rPr>
        <w:t>qu</w:t>
      </w:r>
      <w:r w:rsidR="00A100DF" w:rsidRPr="00B40972">
        <w:rPr>
          <w:rFonts w:ascii="Times New Roman" w:hAnsi="Times New Roman"/>
          <w:bCs/>
          <w:color w:val="000000"/>
          <w:spacing w:val="6"/>
          <w:szCs w:val="28"/>
          <w:lang w:val="en-US"/>
        </w:rPr>
        <w:t>an tâm các mô hình nâng cao chất lượng dân số cho các dân tộc thiểu số</w:t>
      </w:r>
      <w:r w:rsidR="00C93376" w:rsidRPr="00B40972">
        <w:rPr>
          <w:rFonts w:ascii="Times New Roman" w:hAnsi="Times New Roman"/>
          <w:bCs/>
          <w:color w:val="000000"/>
          <w:spacing w:val="6"/>
          <w:szCs w:val="28"/>
          <w:lang w:val="en-US"/>
        </w:rPr>
        <w:t>,</w:t>
      </w:r>
      <w:r w:rsidR="00AF1F6F" w:rsidRPr="00B40972">
        <w:rPr>
          <w:rFonts w:ascii="Times New Roman" w:hAnsi="Times New Roman"/>
          <w:bCs/>
          <w:color w:val="000000"/>
          <w:spacing w:val="6"/>
          <w:szCs w:val="28"/>
          <w:lang w:val="en-US"/>
        </w:rPr>
        <w:t xml:space="preserve"> </w:t>
      </w:r>
      <w:r w:rsidR="00A100DF" w:rsidRPr="00B40972">
        <w:rPr>
          <w:rFonts w:ascii="Times New Roman" w:hAnsi="Times New Roman"/>
          <w:bCs/>
          <w:color w:val="000000"/>
          <w:spacing w:val="6"/>
          <w:szCs w:val="28"/>
          <w:lang w:val="en-US"/>
        </w:rPr>
        <w:t>đặc biệt là dân tộc Chứt</w:t>
      </w:r>
      <w:r w:rsidR="00AF1F6F" w:rsidRPr="00B40972">
        <w:rPr>
          <w:rFonts w:ascii="Times New Roman" w:hAnsi="Times New Roman"/>
          <w:bCs/>
          <w:color w:val="000000"/>
          <w:spacing w:val="6"/>
          <w:szCs w:val="28"/>
          <w:lang w:val="en-US"/>
        </w:rPr>
        <w:t>.</w:t>
      </w:r>
      <w:r w:rsidR="00342E96" w:rsidRPr="00B40972">
        <w:rPr>
          <w:rFonts w:ascii="Times New Roman" w:hAnsi="Times New Roman"/>
          <w:bCs/>
          <w:color w:val="000000"/>
          <w:spacing w:val="6"/>
          <w:szCs w:val="28"/>
          <w:lang w:val="en-US"/>
        </w:rPr>
        <w:t xml:space="preserve"> </w:t>
      </w:r>
    </w:p>
    <w:p w14:paraId="146445FD" w14:textId="1C52BE29" w:rsidR="004537E8" w:rsidRDefault="00E615A3" w:rsidP="00A21641">
      <w:pPr>
        <w:spacing w:before="60" w:after="60" w:line="340" w:lineRule="exact"/>
        <w:ind w:firstLine="709"/>
        <w:jc w:val="both"/>
        <w:rPr>
          <w:rFonts w:ascii="Times New Roman" w:hAnsi="Times New Roman"/>
          <w:bCs/>
          <w:color w:val="000000"/>
          <w:spacing w:val="6"/>
          <w:szCs w:val="28"/>
          <w:lang w:val="en-US"/>
        </w:rPr>
      </w:pPr>
      <w:r>
        <w:rPr>
          <w:rFonts w:ascii="Times New Roman" w:hAnsi="Times New Roman"/>
          <w:bCs/>
          <w:color w:val="000000"/>
          <w:spacing w:val="6"/>
          <w:szCs w:val="28"/>
          <w:lang w:val="en-US"/>
        </w:rPr>
        <w:t>- Tổ chức</w:t>
      </w:r>
      <w:r w:rsidR="00342E96" w:rsidRPr="00B40972">
        <w:rPr>
          <w:rFonts w:ascii="Times New Roman" w:hAnsi="Times New Roman"/>
          <w:bCs/>
          <w:color w:val="000000"/>
          <w:spacing w:val="6"/>
          <w:szCs w:val="28"/>
          <w:lang w:val="en-US"/>
        </w:rPr>
        <w:t xml:space="preserve"> bồi dưỡng, đào tạo</w:t>
      </w:r>
      <w:r>
        <w:rPr>
          <w:rFonts w:ascii="Times New Roman" w:hAnsi="Times New Roman"/>
          <w:bCs/>
          <w:color w:val="000000"/>
          <w:spacing w:val="6"/>
          <w:szCs w:val="28"/>
          <w:lang w:val="en-US"/>
        </w:rPr>
        <w:t xml:space="preserve"> chuyên môn, nghiệp vụ</w:t>
      </w:r>
      <w:r w:rsidR="00342E96" w:rsidRPr="00B40972">
        <w:rPr>
          <w:rFonts w:ascii="Times New Roman" w:hAnsi="Times New Roman"/>
          <w:bCs/>
          <w:color w:val="000000"/>
          <w:spacing w:val="6"/>
          <w:szCs w:val="28"/>
          <w:lang w:val="en-US"/>
        </w:rPr>
        <w:t xml:space="preserve"> </w:t>
      </w:r>
      <w:r w:rsidR="0025614F" w:rsidRPr="00B40972">
        <w:rPr>
          <w:rFonts w:ascii="Times New Roman" w:hAnsi="Times New Roman"/>
          <w:bCs/>
          <w:color w:val="000000"/>
          <w:spacing w:val="6"/>
          <w:szCs w:val="28"/>
          <w:lang w:val="en-US"/>
        </w:rPr>
        <w:t>phù hợp t</w:t>
      </w:r>
      <w:r w:rsidR="00F67C7B" w:rsidRPr="00B40972">
        <w:rPr>
          <w:rFonts w:ascii="Times New Roman" w:hAnsi="Times New Roman"/>
          <w:bCs/>
          <w:color w:val="000000"/>
          <w:spacing w:val="6"/>
          <w:szCs w:val="28"/>
          <w:lang w:val="en-US"/>
        </w:rPr>
        <w:t xml:space="preserve">heo </w:t>
      </w:r>
      <w:r w:rsidR="000E39B8" w:rsidRPr="00B40972">
        <w:rPr>
          <w:rFonts w:ascii="Times New Roman" w:hAnsi="Times New Roman"/>
          <w:bCs/>
          <w:color w:val="000000"/>
          <w:spacing w:val="6"/>
          <w:szCs w:val="28"/>
          <w:lang w:val="en-US"/>
        </w:rPr>
        <w:t xml:space="preserve">nhu cầu </w:t>
      </w:r>
      <w:r w:rsidR="00A22642" w:rsidRPr="00B40972">
        <w:rPr>
          <w:rFonts w:ascii="Times New Roman" w:hAnsi="Times New Roman"/>
          <w:bCs/>
          <w:color w:val="000000"/>
          <w:spacing w:val="6"/>
          <w:szCs w:val="28"/>
          <w:lang w:val="en-US"/>
        </w:rPr>
        <w:t>của</w:t>
      </w:r>
      <w:r w:rsidR="00501DC9" w:rsidRPr="00B40972">
        <w:rPr>
          <w:rFonts w:ascii="Times New Roman" w:hAnsi="Times New Roman"/>
          <w:bCs/>
          <w:color w:val="000000"/>
          <w:spacing w:val="6"/>
          <w:szCs w:val="28"/>
          <w:lang w:val="en-US"/>
        </w:rPr>
        <w:t xml:space="preserve"> đội ngũ </w:t>
      </w:r>
      <w:r w:rsidR="00A22642" w:rsidRPr="00B40972">
        <w:rPr>
          <w:rFonts w:ascii="Times New Roman" w:hAnsi="Times New Roman"/>
          <w:bCs/>
          <w:color w:val="000000"/>
          <w:spacing w:val="6"/>
          <w:szCs w:val="28"/>
          <w:lang w:val="en-US"/>
        </w:rPr>
        <w:t>cán bộ</w:t>
      </w:r>
      <w:r w:rsidR="00501DC9" w:rsidRPr="00B40972">
        <w:rPr>
          <w:rFonts w:ascii="Times New Roman" w:hAnsi="Times New Roman"/>
          <w:bCs/>
          <w:color w:val="000000"/>
          <w:spacing w:val="6"/>
          <w:szCs w:val="28"/>
          <w:lang w:val="en-US"/>
        </w:rPr>
        <w:t xml:space="preserve"> chuyên trách </w:t>
      </w:r>
      <w:r w:rsidR="00AB55BC">
        <w:rPr>
          <w:rFonts w:ascii="Times New Roman" w:hAnsi="Times New Roman"/>
          <w:bCs/>
          <w:color w:val="000000"/>
          <w:spacing w:val="6"/>
          <w:szCs w:val="28"/>
          <w:lang w:val="en-US"/>
        </w:rPr>
        <w:t>công tác dân số các cấp</w:t>
      </w:r>
      <w:r w:rsidR="00A22642" w:rsidRPr="00B40972">
        <w:rPr>
          <w:rFonts w:ascii="Times New Roman" w:hAnsi="Times New Roman"/>
          <w:bCs/>
          <w:color w:val="000000"/>
          <w:spacing w:val="6"/>
          <w:szCs w:val="28"/>
          <w:lang w:val="en-US"/>
        </w:rPr>
        <w:t xml:space="preserve"> và cộng tác </w:t>
      </w:r>
      <w:r w:rsidR="00A22642" w:rsidRPr="00B40972">
        <w:rPr>
          <w:rFonts w:ascii="Times New Roman" w:hAnsi="Times New Roman"/>
          <w:bCs/>
          <w:color w:val="000000"/>
          <w:spacing w:val="6"/>
          <w:szCs w:val="28"/>
          <w:lang w:val="en-US"/>
        </w:rPr>
        <w:lastRenderedPageBreak/>
        <w:t xml:space="preserve">viên dân </w:t>
      </w:r>
      <w:r w:rsidR="00501DC9" w:rsidRPr="00B40972">
        <w:rPr>
          <w:rFonts w:ascii="Times New Roman" w:hAnsi="Times New Roman"/>
          <w:bCs/>
          <w:color w:val="000000"/>
          <w:spacing w:val="6"/>
          <w:szCs w:val="28"/>
          <w:lang w:val="en-US"/>
        </w:rPr>
        <w:t>số thôn</w:t>
      </w:r>
      <w:r w:rsidR="00921477" w:rsidRPr="00B40972">
        <w:rPr>
          <w:rFonts w:ascii="Times New Roman" w:hAnsi="Times New Roman"/>
          <w:bCs/>
          <w:color w:val="000000"/>
          <w:spacing w:val="6"/>
          <w:szCs w:val="28"/>
          <w:lang w:val="en-US"/>
        </w:rPr>
        <w:t>,</w:t>
      </w:r>
      <w:r w:rsidR="00501DC9" w:rsidRPr="00B40972">
        <w:rPr>
          <w:rFonts w:ascii="Times New Roman" w:hAnsi="Times New Roman"/>
          <w:bCs/>
          <w:color w:val="000000"/>
          <w:spacing w:val="6"/>
          <w:szCs w:val="28"/>
          <w:lang w:val="en-US"/>
        </w:rPr>
        <w:t xml:space="preserve"> xóm nhằm thực hiện </w:t>
      </w:r>
      <w:r w:rsidR="00951A1A" w:rsidRPr="00B40972">
        <w:rPr>
          <w:rFonts w:ascii="Times New Roman" w:hAnsi="Times New Roman"/>
          <w:bCs/>
          <w:color w:val="000000"/>
          <w:spacing w:val="6"/>
          <w:szCs w:val="28"/>
          <w:lang w:val="en-US"/>
        </w:rPr>
        <w:t xml:space="preserve">tốt chức năng tham mưu, </w:t>
      </w:r>
      <w:r w:rsidR="00501DC9" w:rsidRPr="00B40972">
        <w:rPr>
          <w:rFonts w:ascii="Times New Roman" w:hAnsi="Times New Roman"/>
          <w:bCs/>
          <w:color w:val="000000"/>
          <w:spacing w:val="6"/>
          <w:szCs w:val="28"/>
          <w:lang w:val="en-US"/>
        </w:rPr>
        <w:t>năng lực quản lý, điều hành</w:t>
      </w:r>
      <w:r w:rsidR="00485F19" w:rsidRPr="00B40972">
        <w:rPr>
          <w:rFonts w:ascii="Times New Roman" w:hAnsi="Times New Roman"/>
          <w:bCs/>
          <w:color w:val="000000"/>
          <w:spacing w:val="6"/>
          <w:szCs w:val="28"/>
          <w:lang w:val="en-US"/>
        </w:rPr>
        <w:t xml:space="preserve"> các</w:t>
      </w:r>
      <w:r w:rsidR="000570C9" w:rsidRPr="00B40972">
        <w:rPr>
          <w:rFonts w:ascii="Times New Roman" w:hAnsi="Times New Roman"/>
          <w:bCs/>
          <w:color w:val="000000"/>
          <w:spacing w:val="6"/>
          <w:szCs w:val="28"/>
          <w:lang w:val="en-US"/>
        </w:rPr>
        <w:t xml:space="preserve"> chương trình, đề án</w:t>
      </w:r>
      <w:r w:rsidR="00501DC9" w:rsidRPr="00B40972">
        <w:rPr>
          <w:rFonts w:ascii="Times New Roman" w:hAnsi="Times New Roman"/>
          <w:bCs/>
          <w:color w:val="000000"/>
          <w:spacing w:val="6"/>
          <w:szCs w:val="28"/>
          <w:lang w:val="en-US"/>
        </w:rPr>
        <w:t>.</w:t>
      </w:r>
    </w:p>
    <w:p w14:paraId="2D13E239" w14:textId="562BE70C" w:rsidR="007944E6" w:rsidRPr="00B40972" w:rsidRDefault="004537E8">
      <w:pPr>
        <w:spacing w:before="60" w:after="60" w:line="340" w:lineRule="exact"/>
        <w:ind w:firstLine="709"/>
        <w:jc w:val="both"/>
        <w:rPr>
          <w:rFonts w:ascii="Times New Roman" w:hAnsi="Times New Roman"/>
          <w:bCs/>
          <w:color w:val="000000"/>
          <w:spacing w:val="6"/>
          <w:szCs w:val="28"/>
          <w:lang w:val="en-US"/>
        </w:rPr>
      </w:pPr>
      <w:r w:rsidRPr="00B40972">
        <w:rPr>
          <w:rFonts w:ascii="Times New Roman" w:hAnsi="Times New Roman"/>
          <w:bCs/>
          <w:color w:val="000000"/>
          <w:spacing w:val="6"/>
          <w:szCs w:val="28"/>
          <w:lang w:val="en-US"/>
        </w:rPr>
        <w:t xml:space="preserve">- Trạm Y tế xã phối hợp với các ngành, các cấp, các đơn vị liên quan triển khai thực hiện tốt công tác dân số - kế hoạch hóa gia đình; </w:t>
      </w:r>
      <w:r w:rsidRPr="00B40972">
        <w:rPr>
          <w:rFonts w:ascii="Times New Roman" w:hAnsi="Times New Roman"/>
          <w:color w:val="333333"/>
          <w:spacing w:val="6"/>
          <w:szCs w:val="28"/>
          <w:lang w:val="en-US"/>
        </w:rPr>
        <w:t>cung cấp các dịch vụ nâng cao chất lượng dân số, dịch vụ kế hoạch hóa gia đình thuận tiện, an toàn, hiệu quả. T</w:t>
      </w:r>
      <w:r w:rsidRPr="00B40972">
        <w:rPr>
          <w:rFonts w:ascii="Times New Roman" w:hAnsi="Times New Roman"/>
          <w:bCs/>
          <w:color w:val="000000"/>
          <w:spacing w:val="6"/>
          <w:szCs w:val="28"/>
          <w:lang w:val="en-US"/>
        </w:rPr>
        <w:t>iếp tục kiện toàn, sắp xếp, b</w:t>
      </w:r>
      <w:r w:rsidRPr="00B40972">
        <w:rPr>
          <w:rFonts w:ascii="Times New Roman" w:hAnsi="Times New Roman"/>
          <w:color w:val="333333"/>
          <w:spacing w:val="6"/>
          <w:szCs w:val="28"/>
        </w:rPr>
        <w:t xml:space="preserve">ố trí viên chức ở trạm y tế làm công tác </w:t>
      </w:r>
      <w:r w:rsidRPr="00B40972">
        <w:rPr>
          <w:rFonts w:ascii="Times New Roman" w:hAnsi="Times New Roman"/>
          <w:color w:val="333333"/>
          <w:spacing w:val="6"/>
          <w:szCs w:val="28"/>
          <w:lang w:val="en-US"/>
        </w:rPr>
        <w:t>dân số</w:t>
      </w:r>
      <w:r w:rsidRPr="00B40972">
        <w:rPr>
          <w:rFonts w:ascii="Times New Roman" w:hAnsi="Times New Roman"/>
          <w:color w:val="333333"/>
          <w:spacing w:val="6"/>
          <w:szCs w:val="28"/>
        </w:rPr>
        <w:t xml:space="preserve"> phù hợp, </w:t>
      </w:r>
      <w:r w:rsidRPr="00B40972">
        <w:rPr>
          <w:rFonts w:ascii="Times New Roman" w:hAnsi="Times New Roman"/>
          <w:color w:val="333333"/>
          <w:spacing w:val="6"/>
          <w:szCs w:val="28"/>
          <w:lang w:val="en-US"/>
        </w:rPr>
        <w:t xml:space="preserve">đảm bảo </w:t>
      </w:r>
      <w:r w:rsidRPr="00B40972">
        <w:rPr>
          <w:rFonts w:ascii="Times New Roman" w:hAnsi="Times New Roman"/>
          <w:color w:val="333333"/>
          <w:spacing w:val="6"/>
          <w:szCs w:val="28"/>
        </w:rPr>
        <w:t>thực hiện</w:t>
      </w:r>
      <w:r w:rsidRPr="00B40972">
        <w:rPr>
          <w:rFonts w:ascii="Times New Roman" w:hAnsi="Times New Roman"/>
          <w:color w:val="333333"/>
          <w:spacing w:val="6"/>
          <w:szCs w:val="28"/>
          <w:lang w:val="en-US"/>
        </w:rPr>
        <w:t xml:space="preserve"> các</w:t>
      </w:r>
      <w:r w:rsidRPr="00B40972">
        <w:rPr>
          <w:rFonts w:ascii="Times New Roman" w:hAnsi="Times New Roman"/>
          <w:color w:val="333333"/>
          <w:spacing w:val="6"/>
          <w:szCs w:val="28"/>
        </w:rPr>
        <w:t xml:space="preserve"> chức năng, nhiệm vụ theo quy định</w:t>
      </w:r>
      <w:r w:rsidRPr="00B40972">
        <w:rPr>
          <w:rFonts w:ascii="Times New Roman" w:hAnsi="Times New Roman"/>
          <w:color w:val="333333"/>
          <w:spacing w:val="6"/>
          <w:szCs w:val="28"/>
          <w:lang w:val="en-US"/>
        </w:rPr>
        <w:t>.</w:t>
      </w:r>
    </w:p>
    <w:p w14:paraId="4E74FB32" w14:textId="77777777" w:rsidR="007944E6" w:rsidRPr="00B40972" w:rsidRDefault="007944E6" w:rsidP="00A21641">
      <w:pPr>
        <w:spacing w:before="60" w:after="60" w:line="340" w:lineRule="exact"/>
        <w:ind w:firstLine="709"/>
        <w:jc w:val="both"/>
        <w:rPr>
          <w:rFonts w:ascii="Times New Roman" w:hAnsi="Times New Roman"/>
          <w:b/>
          <w:bCs/>
          <w:color w:val="000000"/>
          <w:spacing w:val="6"/>
          <w:szCs w:val="28"/>
          <w:lang w:val="en-US"/>
        </w:rPr>
      </w:pPr>
      <w:r w:rsidRPr="00B40972">
        <w:rPr>
          <w:rFonts w:ascii="Times New Roman" w:hAnsi="Times New Roman"/>
          <w:b/>
          <w:bCs/>
          <w:color w:val="000000"/>
          <w:spacing w:val="6"/>
          <w:szCs w:val="28"/>
          <w:lang w:val="en-US"/>
        </w:rPr>
        <w:t>4. Đối với chính quyền địa phương các cấp</w:t>
      </w:r>
    </w:p>
    <w:p w14:paraId="53600086" w14:textId="4CB1723C" w:rsidR="007A05BA" w:rsidRPr="00B40972" w:rsidRDefault="007944E6" w:rsidP="00A21641">
      <w:pPr>
        <w:spacing w:before="60" w:after="60" w:line="340" w:lineRule="exact"/>
        <w:ind w:firstLine="720"/>
        <w:jc w:val="both"/>
        <w:rPr>
          <w:rFonts w:ascii="Times New Roman" w:hAnsi="Times New Roman"/>
          <w:bCs/>
          <w:color w:val="000000"/>
          <w:spacing w:val="6"/>
          <w:szCs w:val="28"/>
          <w:lang w:val="en-US"/>
        </w:rPr>
      </w:pPr>
      <w:r w:rsidRPr="00B40972">
        <w:rPr>
          <w:rFonts w:ascii="Times New Roman" w:hAnsi="Times New Roman"/>
          <w:bCs/>
          <w:color w:val="000000"/>
          <w:spacing w:val="6"/>
          <w:szCs w:val="28"/>
          <w:lang w:val="en-US"/>
        </w:rPr>
        <w:t xml:space="preserve">- </w:t>
      </w:r>
      <w:r w:rsidR="004B03B1" w:rsidRPr="00B40972">
        <w:rPr>
          <w:rFonts w:ascii="Times New Roman" w:hAnsi="Times New Roman"/>
          <w:bCs/>
          <w:color w:val="000000"/>
          <w:spacing w:val="6"/>
          <w:szCs w:val="28"/>
          <w:lang w:val="en-US"/>
        </w:rPr>
        <w:t xml:space="preserve">Tăng cường phổ biến, </w:t>
      </w:r>
      <w:r w:rsidRPr="00B40972">
        <w:rPr>
          <w:rFonts w:ascii="Times New Roman" w:hAnsi="Times New Roman"/>
          <w:bCs/>
          <w:color w:val="000000"/>
          <w:spacing w:val="6"/>
          <w:szCs w:val="28"/>
          <w:lang w:val="en-US"/>
        </w:rPr>
        <w:t>tuyên truyền</w:t>
      </w:r>
      <w:r w:rsidR="00475FBC" w:rsidRPr="00B40972">
        <w:rPr>
          <w:rFonts w:ascii="Times New Roman" w:hAnsi="Times New Roman"/>
          <w:bCs/>
          <w:color w:val="000000"/>
          <w:spacing w:val="6"/>
          <w:szCs w:val="28"/>
          <w:lang w:val="en-US"/>
        </w:rPr>
        <w:t>, nâng cao nhận thức cho người dân về việc triển khai</w:t>
      </w:r>
      <w:r w:rsidRPr="00B40972">
        <w:rPr>
          <w:rFonts w:ascii="Times New Roman" w:hAnsi="Times New Roman"/>
          <w:bCs/>
          <w:color w:val="000000"/>
          <w:spacing w:val="6"/>
          <w:szCs w:val="28"/>
          <w:lang w:val="en-US"/>
        </w:rPr>
        <w:t xml:space="preserve"> các văn bản chỉ đạo của Trung ương, của tỉnh </w:t>
      </w:r>
      <w:r w:rsidR="007A05BA" w:rsidRPr="00B40972">
        <w:rPr>
          <w:rFonts w:ascii="Times New Roman" w:hAnsi="Times New Roman"/>
          <w:bCs/>
          <w:color w:val="000000"/>
          <w:spacing w:val="6"/>
          <w:szCs w:val="28"/>
          <w:lang w:val="en-US"/>
        </w:rPr>
        <w:t>về công tác</w:t>
      </w:r>
      <w:r w:rsidRPr="00B40972">
        <w:rPr>
          <w:rFonts w:ascii="Times New Roman" w:hAnsi="Times New Roman"/>
          <w:bCs/>
          <w:color w:val="000000"/>
          <w:spacing w:val="6"/>
          <w:szCs w:val="28"/>
          <w:lang w:val="en-US"/>
        </w:rPr>
        <w:t xml:space="preserve"> </w:t>
      </w:r>
      <w:r w:rsidR="003F32D8" w:rsidRPr="00B40972">
        <w:rPr>
          <w:rFonts w:ascii="Times New Roman" w:hAnsi="Times New Roman"/>
          <w:bCs/>
          <w:color w:val="000000"/>
          <w:spacing w:val="6"/>
          <w:szCs w:val="28"/>
          <w:lang w:val="en-US"/>
        </w:rPr>
        <w:t>dân số</w:t>
      </w:r>
      <w:r w:rsidR="00475FBC" w:rsidRPr="00B40972">
        <w:rPr>
          <w:rFonts w:ascii="Times New Roman" w:hAnsi="Times New Roman"/>
          <w:bCs/>
          <w:color w:val="000000"/>
          <w:spacing w:val="6"/>
          <w:szCs w:val="28"/>
          <w:lang w:val="en-US"/>
        </w:rPr>
        <w:t xml:space="preserve"> - kế hoạch hóa gia đình.</w:t>
      </w:r>
    </w:p>
    <w:p w14:paraId="33BCF69F" w14:textId="0AA6ABC6" w:rsidR="007944E6" w:rsidRPr="00B40972" w:rsidRDefault="004B03B1" w:rsidP="00A21641">
      <w:pPr>
        <w:spacing w:before="60" w:after="60" w:line="340" w:lineRule="exact"/>
        <w:ind w:firstLine="709"/>
        <w:jc w:val="both"/>
        <w:rPr>
          <w:rFonts w:ascii="Times New Roman" w:hAnsi="Times New Roman"/>
          <w:spacing w:val="6"/>
          <w:szCs w:val="28"/>
          <w:lang w:val="en-US"/>
        </w:rPr>
      </w:pPr>
      <w:r w:rsidRPr="00B40972">
        <w:rPr>
          <w:rFonts w:ascii="Times New Roman" w:hAnsi="Times New Roman"/>
          <w:bCs/>
          <w:color w:val="000000"/>
          <w:spacing w:val="6"/>
          <w:szCs w:val="28"/>
          <w:lang w:val="en-US"/>
        </w:rPr>
        <w:t xml:space="preserve">- </w:t>
      </w:r>
      <w:r w:rsidR="00BD4F65" w:rsidRPr="00B40972">
        <w:rPr>
          <w:rFonts w:ascii="Times New Roman" w:hAnsi="Times New Roman"/>
          <w:bCs/>
          <w:color w:val="000000"/>
          <w:spacing w:val="6"/>
          <w:szCs w:val="28"/>
          <w:lang w:val="en-US"/>
        </w:rPr>
        <w:t>Lồng ghép</w:t>
      </w:r>
      <w:r w:rsidR="007944E6" w:rsidRPr="00B40972">
        <w:rPr>
          <w:rFonts w:ascii="Times New Roman" w:hAnsi="Times New Roman"/>
          <w:bCs/>
          <w:color w:val="000000"/>
          <w:spacing w:val="6"/>
          <w:szCs w:val="28"/>
          <w:lang w:val="en-US"/>
        </w:rPr>
        <w:t xml:space="preserve"> </w:t>
      </w:r>
      <w:r w:rsidR="00BD4F65" w:rsidRPr="00B40972">
        <w:rPr>
          <w:rFonts w:ascii="Times New Roman" w:hAnsi="Times New Roman"/>
          <w:bCs/>
          <w:color w:val="000000"/>
          <w:spacing w:val="6"/>
          <w:szCs w:val="28"/>
          <w:lang w:val="en-US"/>
        </w:rPr>
        <w:t>các mục tiêu</w:t>
      </w:r>
      <w:r w:rsidR="007944E6" w:rsidRPr="00B40972">
        <w:rPr>
          <w:rFonts w:ascii="Times New Roman" w:hAnsi="Times New Roman"/>
          <w:spacing w:val="6"/>
          <w:szCs w:val="28"/>
        </w:rPr>
        <w:t xml:space="preserve"> dân số vào </w:t>
      </w:r>
      <w:r w:rsidR="008E7A91" w:rsidRPr="00B40972">
        <w:rPr>
          <w:rFonts w:ascii="Times New Roman" w:hAnsi="Times New Roman"/>
          <w:spacing w:val="6"/>
          <w:szCs w:val="28"/>
          <w:lang w:val="en-US"/>
        </w:rPr>
        <w:t>nội dung</w:t>
      </w:r>
      <w:r w:rsidR="00BD4F65" w:rsidRPr="00B40972">
        <w:rPr>
          <w:rFonts w:ascii="Times New Roman" w:hAnsi="Times New Roman"/>
          <w:spacing w:val="6"/>
          <w:szCs w:val="28"/>
          <w:lang w:val="en-US"/>
        </w:rPr>
        <w:t xml:space="preserve"> quy hoạch, kế hoạch, chương trình, dự án phát triển kinh </w:t>
      </w:r>
      <w:r w:rsidR="007944E6" w:rsidRPr="00B40972">
        <w:rPr>
          <w:rFonts w:ascii="Times New Roman" w:hAnsi="Times New Roman"/>
          <w:spacing w:val="6"/>
          <w:szCs w:val="28"/>
        </w:rPr>
        <w:t>tế</w:t>
      </w:r>
      <w:r w:rsidR="008C52CB" w:rsidRPr="00B40972">
        <w:rPr>
          <w:rFonts w:ascii="Times New Roman" w:hAnsi="Times New Roman"/>
          <w:spacing w:val="6"/>
          <w:szCs w:val="28"/>
          <w:lang w:val="en-US"/>
        </w:rPr>
        <w:t xml:space="preserve"> -</w:t>
      </w:r>
      <w:r w:rsidR="007944E6" w:rsidRPr="00B40972">
        <w:rPr>
          <w:rFonts w:ascii="Times New Roman" w:hAnsi="Times New Roman"/>
          <w:spacing w:val="6"/>
          <w:szCs w:val="28"/>
        </w:rPr>
        <w:t xml:space="preserve"> xã hội</w:t>
      </w:r>
      <w:r w:rsidR="00DB0D5D" w:rsidRPr="00B40972">
        <w:rPr>
          <w:rFonts w:ascii="Times New Roman" w:hAnsi="Times New Roman"/>
          <w:spacing w:val="6"/>
          <w:szCs w:val="28"/>
          <w:lang w:val="en-US"/>
        </w:rPr>
        <w:t xml:space="preserve"> địa phương</w:t>
      </w:r>
      <w:r w:rsidR="00823599" w:rsidRPr="00B40972">
        <w:rPr>
          <w:rFonts w:ascii="Times New Roman" w:hAnsi="Times New Roman"/>
          <w:spacing w:val="6"/>
          <w:szCs w:val="28"/>
          <w:lang w:val="en-US"/>
        </w:rPr>
        <w:t xml:space="preserve"> và đưa công tác dân số vào nội dung trọng tâm lãnh đạo, chỉ đạo</w:t>
      </w:r>
      <w:r w:rsidR="00E13132" w:rsidRPr="00B40972">
        <w:rPr>
          <w:rFonts w:ascii="Times New Roman" w:hAnsi="Times New Roman"/>
          <w:spacing w:val="6"/>
          <w:szCs w:val="28"/>
          <w:lang w:val="en-US"/>
        </w:rPr>
        <w:t xml:space="preserve"> của chính quyền các cấp</w:t>
      </w:r>
      <w:r w:rsidR="008C52CB" w:rsidRPr="00B40972">
        <w:rPr>
          <w:rFonts w:ascii="Times New Roman" w:hAnsi="Times New Roman"/>
          <w:spacing w:val="6"/>
          <w:szCs w:val="28"/>
          <w:lang w:val="en-US"/>
        </w:rPr>
        <w:t>.</w:t>
      </w:r>
    </w:p>
    <w:p w14:paraId="67953E72" w14:textId="6D057DDE" w:rsidR="00961F0A" w:rsidRPr="00B40972" w:rsidRDefault="008E7A91" w:rsidP="00A21641">
      <w:pPr>
        <w:spacing w:before="60" w:after="60" w:line="340" w:lineRule="exact"/>
        <w:ind w:firstLine="720"/>
        <w:jc w:val="both"/>
        <w:rPr>
          <w:rFonts w:ascii="Times New Roman" w:hAnsi="Times New Roman"/>
          <w:spacing w:val="6"/>
          <w:szCs w:val="28"/>
          <w:lang w:val="sv-FI"/>
        </w:rPr>
      </w:pPr>
      <w:r w:rsidRPr="00B40972">
        <w:rPr>
          <w:rFonts w:ascii="Times New Roman" w:hAnsi="Times New Roman"/>
          <w:spacing w:val="6"/>
          <w:szCs w:val="28"/>
          <w:lang w:val="sv-FI"/>
        </w:rPr>
        <w:t xml:space="preserve">- </w:t>
      </w:r>
      <w:r w:rsidR="00875C4A" w:rsidRPr="00B40972">
        <w:rPr>
          <w:rFonts w:ascii="Times New Roman" w:hAnsi="Times New Roman"/>
          <w:spacing w:val="6"/>
          <w:szCs w:val="28"/>
          <w:lang w:val="sv-FI"/>
        </w:rPr>
        <w:t>Tăng cường công tác phối hợp giữa</w:t>
      </w:r>
      <w:r w:rsidR="007944E6" w:rsidRPr="00B40972">
        <w:rPr>
          <w:rFonts w:ascii="Times New Roman" w:hAnsi="Times New Roman"/>
          <w:spacing w:val="6"/>
          <w:szCs w:val="28"/>
          <w:lang w:val="sv-FI"/>
        </w:rPr>
        <w:t xml:space="preserve"> các đơn vị và tổ chức đoàn thể</w:t>
      </w:r>
      <w:r w:rsidRPr="00B40972">
        <w:rPr>
          <w:rFonts w:ascii="Times New Roman" w:hAnsi="Times New Roman"/>
          <w:spacing w:val="6"/>
          <w:szCs w:val="28"/>
          <w:lang w:val="sv-FI"/>
        </w:rPr>
        <w:t xml:space="preserve">, </w:t>
      </w:r>
      <w:r w:rsidR="00D17052" w:rsidRPr="00B40972">
        <w:rPr>
          <w:rFonts w:ascii="Times New Roman" w:hAnsi="Times New Roman"/>
          <w:spacing w:val="6"/>
          <w:szCs w:val="28"/>
          <w:lang w:val="sv-FI"/>
        </w:rPr>
        <w:t xml:space="preserve">đảm bảo sự </w:t>
      </w:r>
      <w:r w:rsidR="007944E6" w:rsidRPr="00B40972">
        <w:rPr>
          <w:rFonts w:ascii="Times New Roman" w:hAnsi="Times New Roman"/>
          <w:spacing w:val="6"/>
          <w:szCs w:val="28"/>
          <w:lang w:val="sv-FI"/>
        </w:rPr>
        <w:t>lãnh đạo, chỉ đạo</w:t>
      </w:r>
      <w:r w:rsidR="00D5456D" w:rsidRPr="00B40972">
        <w:rPr>
          <w:rFonts w:ascii="Times New Roman" w:hAnsi="Times New Roman"/>
          <w:spacing w:val="6"/>
          <w:szCs w:val="28"/>
          <w:lang w:val="sv-FI"/>
        </w:rPr>
        <w:t xml:space="preserve"> thống nhất của cấp ủy chính quyền và quản lý chuyên môn, nghiệp vụ về</w:t>
      </w:r>
      <w:r w:rsidR="00186B07" w:rsidRPr="00B40972">
        <w:rPr>
          <w:rFonts w:ascii="Times New Roman" w:hAnsi="Times New Roman"/>
          <w:spacing w:val="6"/>
          <w:szCs w:val="28"/>
          <w:lang w:val="sv-FI"/>
        </w:rPr>
        <w:t xml:space="preserve"> công tác dân số</w:t>
      </w:r>
      <w:r w:rsidR="007944E6" w:rsidRPr="00B40972">
        <w:rPr>
          <w:rFonts w:ascii="Times New Roman" w:hAnsi="Times New Roman"/>
          <w:spacing w:val="6"/>
          <w:szCs w:val="28"/>
          <w:lang w:val="sv-FI"/>
        </w:rPr>
        <w:t>.</w:t>
      </w:r>
      <w:r w:rsidR="00961F0A" w:rsidRPr="00B40972">
        <w:rPr>
          <w:rFonts w:ascii="Times New Roman" w:hAnsi="Times New Roman"/>
          <w:spacing w:val="6"/>
          <w:szCs w:val="28"/>
          <w:lang w:val="sv-FI"/>
        </w:rPr>
        <w:t xml:space="preserve"> </w:t>
      </w:r>
    </w:p>
    <w:p w14:paraId="0BC3B1A1" w14:textId="299A5756" w:rsidR="008E7A91" w:rsidRDefault="008E7A91" w:rsidP="00A21641">
      <w:pPr>
        <w:spacing w:before="60" w:after="60" w:line="340" w:lineRule="exact"/>
        <w:ind w:firstLine="720"/>
        <w:jc w:val="both"/>
        <w:rPr>
          <w:rFonts w:ascii="Times New Roman" w:hAnsi="Times New Roman"/>
          <w:bCs/>
          <w:color w:val="000000"/>
          <w:spacing w:val="6"/>
          <w:szCs w:val="28"/>
          <w:lang w:val="en-US"/>
        </w:rPr>
      </w:pPr>
      <w:r w:rsidRPr="00B40972">
        <w:rPr>
          <w:rFonts w:ascii="Times New Roman" w:hAnsi="Times New Roman"/>
          <w:spacing w:val="6"/>
          <w:szCs w:val="28"/>
          <w:lang w:val="sv-FI"/>
        </w:rPr>
        <w:t xml:space="preserve">- </w:t>
      </w:r>
      <w:r w:rsidRPr="00B40972">
        <w:rPr>
          <w:rFonts w:ascii="Times New Roman" w:hAnsi="Times New Roman"/>
          <w:bCs/>
          <w:color w:val="000000"/>
          <w:spacing w:val="6"/>
          <w:szCs w:val="28"/>
          <w:lang w:val="en-US"/>
        </w:rPr>
        <w:t>Phát huy vai trò, trách nhiệm của Ban Chỉ đạo trong thực hiện công tác quản lý nhà nước trên lĩnh vực dân số.</w:t>
      </w:r>
      <w:r w:rsidRPr="00B40972">
        <w:rPr>
          <w:rFonts w:ascii="Times New Roman" w:hAnsi="Times New Roman"/>
          <w:spacing w:val="6"/>
          <w:szCs w:val="28"/>
          <w:lang w:val="sv-FI"/>
        </w:rPr>
        <w:t xml:space="preserve"> Thường xuyên kiểm tra, đánh giá kết quả việc thực hiện các mục tiêu, chỉ tiêu về dân số - kế hoạch hóa gia đình tại địa phương.</w:t>
      </w:r>
      <w:r w:rsidRPr="00B40972">
        <w:rPr>
          <w:rFonts w:ascii="Times New Roman" w:hAnsi="Times New Roman"/>
          <w:bCs/>
          <w:color w:val="000000"/>
          <w:spacing w:val="6"/>
          <w:szCs w:val="28"/>
          <w:lang w:val="en-US"/>
        </w:rPr>
        <w:t xml:space="preserve"> </w:t>
      </w:r>
    </w:p>
    <w:p w14:paraId="360E98F5" w14:textId="6DAC5C7B" w:rsidR="00305404" w:rsidRPr="00B40972" w:rsidRDefault="00BF7311" w:rsidP="00D650DD">
      <w:pPr>
        <w:spacing w:before="60" w:after="60" w:line="340" w:lineRule="exact"/>
        <w:ind w:firstLine="709"/>
        <w:jc w:val="both"/>
        <w:rPr>
          <w:rFonts w:ascii="Times New Roman" w:hAnsi="Times New Roman"/>
          <w:bCs/>
          <w:color w:val="000000"/>
          <w:spacing w:val="6"/>
          <w:szCs w:val="28"/>
          <w:lang w:val="en-US"/>
        </w:rPr>
      </w:pPr>
      <w:r>
        <w:rPr>
          <w:rFonts w:ascii="Times New Roman" w:hAnsi="Times New Roman"/>
          <w:color w:val="333333"/>
          <w:spacing w:val="6"/>
          <w:szCs w:val="28"/>
          <w:lang w:val="en-US"/>
        </w:rPr>
        <w:t xml:space="preserve">- Chỉ đạo, hướng dẫn lựa chọn, </w:t>
      </w:r>
      <w:r w:rsidR="00305404">
        <w:rPr>
          <w:rFonts w:ascii="Times New Roman" w:hAnsi="Times New Roman"/>
          <w:color w:val="333333"/>
          <w:spacing w:val="6"/>
          <w:szCs w:val="28"/>
          <w:lang w:val="en-US"/>
        </w:rPr>
        <w:t>bố trí cộng tác viên dân số thôn, tổ dân phố đảm b</w:t>
      </w:r>
      <w:r w:rsidR="009142E8">
        <w:rPr>
          <w:rFonts w:ascii="Times New Roman" w:hAnsi="Times New Roman"/>
          <w:color w:val="333333"/>
          <w:spacing w:val="6"/>
          <w:szCs w:val="28"/>
          <w:lang w:val="en-US"/>
        </w:rPr>
        <w:t>ảo tiêu chuẩn</w:t>
      </w:r>
      <w:r w:rsidR="008208B2">
        <w:rPr>
          <w:rFonts w:ascii="Times New Roman" w:hAnsi="Times New Roman"/>
          <w:color w:val="333333"/>
          <w:spacing w:val="6"/>
          <w:szCs w:val="28"/>
          <w:lang w:val="en-US"/>
        </w:rPr>
        <w:t>, có tính ổn định lâu dài, đảm bảo</w:t>
      </w:r>
      <w:r>
        <w:rPr>
          <w:rFonts w:ascii="Times New Roman" w:hAnsi="Times New Roman"/>
          <w:color w:val="333333"/>
          <w:spacing w:val="6"/>
          <w:szCs w:val="28"/>
          <w:lang w:val="en-US"/>
        </w:rPr>
        <w:t xml:space="preserve"> thực hiện nhiệm vụ</w:t>
      </w:r>
      <w:r w:rsidR="009142E8">
        <w:rPr>
          <w:rFonts w:ascii="Times New Roman" w:hAnsi="Times New Roman"/>
          <w:color w:val="333333"/>
          <w:spacing w:val="6"/>
          <w:szCs w:val="28"/>
          <w:lang w:val="en-US"/>
        </w:rPr>
        <w:t xml:space="preserve"> theo quy định.</w:t>
      </w:r>
      <w:r w:rsidR="00305404">
        <w:rPr>
          <w:rFonts w:ascii="Times New Roman" w:hAnsi="Times New Roman"/>
          <w:color w:val="333333"/>
          <w:spacing w:val="6"/>
          <w:szCs w:val="28"/>
          <w:lang w:val="en-US"/>
        </w:rPr>
        <w:t xml:space="preserve"> </w:t>
      </w:r>
    </w:p>
    <w:p w14:paraId="4C7DEAC4" w14:textId="71B5CB7A" w:rsidR="00D04A80" w:rsidRPr="00B40972" w:rsidRDefault="00E222DD" w:rsidP="00A21641">
      <w:pPr>
        <w:spacing w:before="60" w:after="60" w:line="340" w:lineRule="exact"/>
        <w:ind w:firstLine="709"/>
        <w:jc w:val="both"/>
        <w:rPr>
          <w:rFonts w:ascii="Times New Roman" w:hAnsi="Times New Roman"/>
          <w:bCs/>
          <w:color w:val="000000"/>
          <w:spacing w:val="6"/>
          <w:szCs w:val="28"/>
          <w:lang w:val="en-US"/>
        </w:rPr>
      </w:pPr>
      <w:r w:rsidRPr="00B40972">
        <w:rPr>
          <w:rFonts w:ascii="Times New Roman" w:hAnsi="Times New Roman"/>
          <w:bCs/>
          <w:color w:val="000000"/>
          <w:spacing w:val="6"/>
          <w:szCs w:val="28"/>
          <w:lang w:val="en-US"/>
        </w:rPr>
        <w:t xml:space="preserve">Trên đây là Báo cáo Kết quả giám sát chuyên đề của </w:t>
      </w:r>
      <w:r w:rsidR="00C83297" w:rsidRPr="00B40972">
        <w:rPr>
          <w:rFonts w:ascii="Times New Roman" w:hAnsi="Times New Roman"/>
          <w:bCs/>
          <w:color w:val="000000"/>
          <w:spacing w:val="6"/>
          <w:szCs w:val="28"/>
          <w:lang w:val="en-US"/>
        </w:rPr>
        <w:t>Ban Văn hóa -</w:t>
      </w:r>
      <w:r w:rsidR="006453B1" w:rsidRPr="00B40972">
        <w:rPr>
          <w:rFonts w:ascii="Times New Roman" w:hAnsi="Times New Roman"/>
          <w:bCs/>
          <w:color w:val="000000"/>
          <w:spacing w:val="6"/>
          <w:szCs w:val="28"/>
          <w:lang w:val="en-US"/>
        </w:rPr>
        <w:t xml:space="preserve"> Xã hội </w:t>
      </w:r>
      <w:r w:rsidRPr="00B40972">
        <w:rPr>
          <w:rFonts w:ascii="Times New Roman" w:hAnsi="Times New Roman"/>
          <w:bCs/>
          <w:color w:val="000000"/>
          <w:spacing w:val="6"/>
          <w:szCs w:val="28"/>
          <w:lang w:val="en-US"/>
        </w:rPr>
        <w:t xml:space="preserve">Hội đồng nhân dân tỉnh về công tác quản lý </w:t>
      </w:r>
      <w:r w:rsidR="00E41876" w:rsidRPr="00B40972">
        <w:rPr>
          <w:rFonts w:ascii="Times New Roman" w:hAnsi="Times New Roman"/>
          <w:bCs/>
          <w:color w:val="000000"/>
          <w:spacing w:val="6"/>
          <w:szCs w:val="28"/>
          <w:lang w:val="en-US"/>
        </w:rPr>
        <w:t>nhà nước trên lĩnh vực Dâ</w:t>
      </w:r>
      <w:r w:rsidR="006453B1" w:rsidRPr="00B40972">
        <w:rPr>
          <w:rFonts w:ascii="Times New Roman" w:hAnsi="Times New Roman"/>
          <w:bCs/>
          <w:color w:val="000000"/>
          <w:spacing w:val="6"/>
          <w:szCs w:val="28"/>
          <w:lang w:val="en-US"/>
        </w:rPr>
        <w:t>n số - Kế hoạch hóa gia đình, giai đoạn 2014 -</w:t>
      </w:r>
      <w:r w:rsidR="00E804F3" w:rsidRPr="00B40972">
        <w:rPr>
          <w:rFonts w:ascii="Times New Roman" w:hAnsi="Times New Roman"/>
          <w:bCs/>
          <w:color w:val="000000"/>
          <w:spacing w:val="6"/>
          <w:szCs w:val="28"/>
          <w:lang w:val="en-US"/>
        </w:rPr>
        <w:t xml:space="preserve"> </w:t>
      </w:r>
      <w:r w:rsidR="006453B1" w:rsidRPr="00B40972">
        <w:rPr>
          <w:rFonts w:ascii="Times New Roman" w:hAnsi="Times New Roman"/>
          <w:bCs/>
          <w:color w:val="000000"/>
          <w:spacing w:val="6"/>
          <w:szCs w:val="28"/>
          <w:lang w:val="en-US"/>
        </w:rPr>
        <w:t>2020</w:t>
      </w:r>
      <w:r w:rsidRPr="00B40972">
        <w:rPr>
          <w:rFonts w:ascii="Times New Roman" w:hAnsi="Times New Roman"/>
          <w:bCs/>
          <w:color w:val="000000"/>
          <w:spacing w:val="6"/>
          <w:szCs w:val="28"/>
          <w:lang w:val="en-US"/>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677"/>
      </w:tblGrid>
      <w:tr w:rsidR="00D04A80" w:rsidRPr="00103D8C" w14:paraId="42CFA74C" w14:textId="77777777" w:rsidTr="00E85CB3">
        <w:trPr>
          <w:trHeight w:val="2803"/>
        </w:trPr>
        <w:tc>
          <w:tcPr>
            <w:tcW w:w="4395" w:type="dxa"/>
            <w:tcBorders>
              <w:top w:val="nil"/>
              <w:left w:val="nil"/>
              <w:bottom w:val="nil"/>
              <w:right w:val="nil"/>
            </w:tcBorders>
          </w:tcPr>
          <w:p w14:paraId="15A43653" w14:textId="77777777" w:rsidR="00D04A80" w:rsidRPr="00103D8C" w:rsidRDefault="00D04A80" w:rsidP="00E7488F">
            <w:pPr>
              <w:rPr>
                <w:rFonts w:ascii="Times New Roman" w:hAnsi="Times New Roman"/>
                <w:bCs/>
                <w:i/>
                <w:iCs/>
                <w:sz w:val="24"/>
                <w:szCs w:val="24"/>
              </w:rPr>
            </w:pPr>
            <w:r w:rsidRPr="00103D8C">
              <w:rPr>
                <w:rFonts w:ascii="Times New Roman" w:hAnsi="Times New Roman"/>
                <w:bCs/>
                <w:i/>
                <w:iCs/>
                <w:sz w:val="24"/>
                <w:szCs w:val="24"/>
              </w:rPr>
              <w:t xml:space="preserve"> Nơi nhận:</w:t>
            </w:r>
          </w:p>
          <w:p w14:paraId="57C4CED0" w14:textId="5C87D164" w:rsidR="00E85CB3" w:rsidRPr="00103D8C" w:rsidRDefault="00EA11EE" w:rsidP="005F6C89">
            <w:pPr>
              <w:ind w:left="-180" w:firstLine="180"/>
              <w:rPr>
                <w:rFonts w:ascii="Times New Roman" w:hAnsi="Times New Roman"/>
                <w:sz w:val="22"/>
                <w:lang w:val="en-US"/>
              </w:rPr>
            </w:pPr>
            <w:r w:rsidRPr="00103D8C">
              <w:rPr>
                <w:rFonts w:ascii="Times New Roman" w:hAnsi="Times New Roman"/>
                <w:sz w:val="22"/>
                <w:lang w:val="en-US"/>
              </w:rPr>
              <w:t>- Thường trực HĐND tỉnh</w:t>
            </w:r>
            <w:r w:rsidR="00E85CB3" w:rsidRPr="00103D8C">
              <w:rPr>
                <w:rFonts w:ascii="Times New Roman" w:hAnsi="Times New Roman"/>
                <w:sz w:val="22"/>
                <w:lang w:val="en-US"/>
              </w:rPr>
              <w:t>;</w:t>
            </w:r>
          </w:p>
          <w:p w14:paraId="6ECC3E0A" w14:textId="5EE0903D" w:rsidR="00AD30A3" w:rsidRDefault="00AD30A3" w:rsidP="005F6C89">
            <w:pPr>
              <w:ind w:left="-180" w:firstLine="180"/>
              <w:rPr>
                <w:rFonts w:ascii="Times New Roman" w:hAnsi="Times New Roman"/>
                <w:sz w:val="22"/>
                <w:lang w:val="en-US"/>
              </w:rPr>
            </w:pPr>
            <w:r w:rsidRPr="00103D8C">
              <w:rPr>
                <w:rFonts w:ascii="Times New Roman" w:hAnsi="Times New Roman"/>
                <w:sz w:val="22"/>
                <w:lang w:val="en-US"/>
              </w:rPr>
              <w:t>- UBND tỉnh;</w:t>
            </w:r>
          </w:p>
          <w:p w14:paraId="7B22C401" w14:textId="74C17EB2" w:rsidR="0063071D" w:rsidRPr="00103D8C" w:rsidRDefault="0063071D">
            <w:pPr>
              <w:ind w:left="-180" w:firstLine="180"/>
              <w:rPr>
                <w:rFonts w:ascii="Times New Roman" w:hAnsi="Times New Roman"/>
                <w:sz w:val="22"/>
                <w:lang w:val="en-US"/>
              </w:rPr>
            </w:pPr>
            <w:r w:rsidRPr="00103D8C">
              <w:rPr>
                <w:rFonts w:ascii="Times New Roman" w:hAnsi="Times New Roman"/>
                <w:sz w:val="22"/>
              </w:rPr>
              <w:t xml:space="preserve">- </w:t>
            </w:r>
            <w:r w:rsidRPr="00103D8C">
              <w:rPr>
                <w:rFonts w:ascii="Times New Roman" w:hAnsi="Times New Roman"/>
                <w:sz w:val="22"/>
                <w:lang w:val="en-US"/>
              </w:rPr>
              <w:t>T</w:t>
            </w:r>
            <w:r w:rsidRPr="00103D8C">
              <w:rPr>
                <w:rFonts w:ascii="Times New Roman" w:hAnsi="Times New Roman"/>
                <w:sz w:val="22"/>
              </w:rPr>
              <w:t xml:space="preserve">hành viên </w:t>
            </w:r>
            <w:r w:rsidRPr="00103D8C">
              <w:rPr>
                <w:rFonts w:ascii="Times New Roman" w:hAnsi="Times New Roman"/>
                <w:sz w:val="22"/>
                <w:lang w:val="en-US"/>
              </w:rPr>
              <w:t>Đoàn giám sát</w:t>
            </w:r>
            <w:r>
              <w:rPr>
                <w:rFonts w:ascii="Times New Roman" w:hAnsi="Times New Roman"/>
                <w:sz w:val="22"/>
                <w:lang w:val="en-US"/>
              </w:rPr>
              <w:t>;</w:t>
            </w:r>
            <w:r w:rsidRPr="00103D8C">
              <w:rPr>
                <w:rFonts w:ascii="Times New Roman" w:hAnsi="Times New Roman"/>
                <w:sz w:val="22"/>
                <w:lang w:val="en-US"/>
              </w:rPr>
              <w:t xml:space="preserve"> </w:t>
            </w:r>
          </w:p>
          <w:p w14:paraId="2C74EF6F" w14:textId="1A682350" w:rsidR="00E85CB3" w:rsidRPr="00103D8C" w:rsidRDefault="00E85CB3" w:rsidP="005F6C89">
            <w:pPr>
              <w:ind w:left="-180" w:firstLine="180"/>
              <w:rPr>
                <w:rFonts w:ascii="Times New Roman" w:hAnsi="Times New Roman"/>
                <w:sz w:val="22"/>
                <w:lang w:val="en-US"/>
              </w:rPr>
            </w:pPr>
            <w:r w:rsidRPr="00103D8C">
              <w:rPr>
                <w:rFonts w:ascii="Times New Roman" w:hAnsi="Times New Roman"/>
                <w:sz w:val="22"/>
                <w:lang w:val="en-US"/>
              </w:rPr>
              <w:t xml:space="preserve">- Các đại biểu </w:t>
            </w:r>
            <w:r w:rsidR="00814550">
              <w:rPr>
                <w:rFonts w:ascii="Times New Roman" w:hAnsi="Times New Roman"/>
                <w:sz w:val="22"/>
                <w:lang w:val="en-US"/>
              </w:rPr>
              <w:t>HĐND tỉnh</w:t>
            </w:r>
            <w:r w:rsidRPr="00103D8C">
              <w:rPr>
                <w:rFonts w:ascii="Times New Roman" w:hAnsi="Times New Roman"/>
                <w:sz w:val="22"/>
                <w:lang w:val="en-US"/>
              </w:rPr>
              <w:t>;</w:t>
            </w:r>
          </w:p>
          <w:p w14:paraId="1D123B16" w14:textId="5B9F7F17" w:rsidR="00AD30A3" w:rsidRPr="00103D8C" w:rsidRDefault="00AD30A3" w:rsidP="00AD30A3">
            <w:pPr>
              <w:ind w:left="-108" w:firstLine="108"/>
              <w:rPr>
                <w:rFonts w:ascii="Times New Roman" w:hAnsi="Times New Roman"/>
                <w:sz w:val="22"/>
                <w:lang w:val="en-US"/>
              </w:rPr>
            </w:pPr>
            <w:r w:rsidRPr="00103D8C">
              <w:rPr>
                <w:rFonts w:ascii="Times New Roman" w:hAnsi="Times New Roman"/>
                <w:sz w:val="22"/>
                <w:lang w:val="en-US"/>
              </w:rPr>
              <w:t xml:space="preserve">- </w:t>
            </w:r>
            <w:r w:rsidR="002807A1">
              <w:rPr>
                <w:rFonts w:ascii="Times New Roman" w:hAnsi="Times New Roman"/>
                <w:sz w:val="22"/>
                <w:lang w:val="en-US"/>
              </w:rPr>
              <w:t xml:space="preserve">Sở </w:t>
            </w:r>
            <w:r w:rsidR="006453B1" w:rsidRPr="00103D8C">
              <w:rPr>
                <w:rFonts w:ascii="Times New Roman" w:hAnsi="Times New Roman"/>
                <w:sz w:val="22"/>
                <w:lang w:val="nl-NL"/>
              </w:rPr>
              <w:t>Y tế</w:t>
            </w:r>
            <w:r w:rsidR="002807A1">
              <w:rPr>
                <w:rFonts w:ascii="Times New Roman" w:hAnsi="Times New Roman"/>
                <w:sz w:val="22"/>
                <w:lang w:val="nl-NL"/>
              </w:rPr>
              <w:t>, Chi cục DS-KHHGĐ;</w:t>
            </w:r>
          </w:p>
          <w:p w14:paraId="5F717296" w14:textId="77777777" w:rsidR="00D04A80" w:rsidRPr="00103D8C" w:rsidRDefault="00E85CB3" w:rsidP="005F6C89">
            <w:pPr>
              <w:ind w:left="-180" w:firstLine="180"/>
              <w:rPr>
                <w:rFonts w:ascii="Times New Roman" w:hAnsi="Times New Roman"/>
                <w:sz w:val="22"/>
                <w:lang w:val="en-US"/>
              </w:rPr>
            </w:pPr>
            <w:r w:rsidRPr="00103D8C">
              <w:rPr>
                <w:rFonts w:ascii="Times New Roman" w:hAnsi="Times New Roman"/>
                <w:sz w:val="22"/>
                <w:lang w:val="en-US"/>
              </w:rPr>
              <w:t>- UBND các huyện,</w:t>
            </w:r>
            <w:r w:rsidR="00001A0D" w:rsidRPr="00103D8C">
              <w:rPr>
                <w:rFonts w:ascii="Times New Roman" w:hAnsi="Times New Roman"/>
                <w:sz w:val="22"/>
                <w:lang w:val="en-US"/>
              </w:rPr>
              <w:t xml:space="preserve"> thành phố</w:t>
            </w:r>
            <w:r w:rsidRPr="00103D8C">
              <w:rPr>
                <w:rFonts w:ascii="Times New Roman" w:hAnsi="Times New Roman"/>
                <w:sz w:val="22"/>
                <w:lang w:val="en-US"/>
              </w:rPr>
              <w:t>, thị xã</w:t>
            </w:r>
            <w:r w:rsidR="00D04A80" w:rsidRPr="00103D8C">
              <w:rPr>
                <w:rFonts w:ascii="Times New Roman" w:hAnsi="Times New Roman"/>
                <w:sz w:val="22"/>
                <w:lang w:val="en-US"/>
              </w:rPr>
              <w:t>;</w:t>
            </w:r>
          </w:p>
          <w:p w14:paraId="1E45DC28" w14:textId="2E7F1C35" w:rsidR="00D04A80" w:rsidRPr="00103D8C" w:rsidRDefault="00D04A80" w:rsidP="005F6C89">
            <w:pPr>
              <w:ind w:left="-180" w:firstLine="180"/>
              <w:rPr>
                <w:rFonts w:ascii="Times New Roman" w:hAnsi="Times New Roman"/>
                <w:i/>
                <w:sz w:val="22"/>
              </w:rPr>
            </w:pPr>
            <w:r w:rsidRPr="00103D8C">
              <w:rPr>
                <w:rFonts w:ascii="Times New Roman" w:hAnsi="Times New Roman"/>
                <w:sz w:val="22"/>
              </w:rPr>
              <w:t>-</w:t>
            </w:r>
            <w:r w:rsidR="00E85CB3" w:rsidRPr="00103D8C">
              <w:rPr>
                <w:rFonts w:ascii="Times New Roman" w:hAnsi="Times New Roman"/>
                <w:i/>
                <w:sz w:val="22"/>
              </w:rPr>
              <w:t xml:space="preserve"> </w:t>
            </w:r>
            <w:r w:rsidR="006453B1" w:rsidRPr="00103D8C">
              <w:rPr>
                <w:rFonts w:ascii="Times New Roman" w:hAnsi="Times New Roman"/>
                <w:sz w:val="22"/>
                <w:lang w:val="en-US"/>
              </w:rPr>
              <w:t>Các đơn vị đến</w:t>
            </w:r>
            <w:r w:rsidR="00E85CB3" w:rsidRPr="00103D8C">
              <w:rPr>
                <w:rFonts w:ascii="Times New Roman" w:hAnsi="Times New Roman"/>
                <w:sz w:val="22"/>
                <w:lang w:val="en-US"/>
              </w:rPr>
              <w:t xml:space="preserve"> giám sát</w:t>
            </w:r>
            <w:r w:rsidRPr="00103D8C">
              <w:rPr>
                <w:rFonts w:ascii="Times New Roman" w:hAnsi="Times New Roman"/>
                <w:i/>
                <w:sz w:val="22"/>
              </w:rPr>
              <w:t>;</w:t>
            </w:r>
          </w:p>
          <w:p w14:paraId="791BA113" w14:textId="3E811881" w:rsidR="00D04A80" w:rsidRPr="00103D8C" w:rsidRDefault="00E85CB3" w:rsidP="005F6C89">
            <w:pPr>
              <w:ind w:left="-180" w:firstLine="180"/>
              <w:rPr>
                <w:rFonts w:ascii="Times New Roman" w:hAnsi="Times New Roman"/>
                <w:sz w:val="22"/>
                <w:lang w:val="en-US"/>
              </w:rPr>
            </w:pPr>
            <w:r w:rsidRPr="00103D8C">
              <w:rPr>
                <w:rFonts w:ascii="Times New Roman" w:hAnsi="Times New Roman"/>
                <w:sz w:val="22"/>
              </w:rPr>
              <w:t>- Lưu: VT</w:t>
            </w:r>
            <w:r w:rsidR="006453B1" w:rsidRPr="00103D8C">
              <w:rPr>
                <w:rFonts w:ascii="Times New Roman" w:hAnsi="Times New Roman"/>
                <w:sz w:val="22"/>
              </w:rPr>
              <w:t>,</w:t>
            </w:r>
            <w:r w:rsidR="00EA11EE" w:rsidRPr="00103D8C">
              <w:rPr>
                <w:rFonts w:ascii="Times New Roman" w:hAnsi="Times New Roman"/>
                <w:sz w:val="22"/>
                <w:lang w:val="en-US"/>
              </w:rPr>
              <w:t xml:space="preserve"> </w:t>
            </w:r>
            <w:r w:rsidR="006453B1" w:rsidRPr="00103D8C">
              <w:rPr>
                <w:rFonts w:ascii="Times New Roman" w:hAnsi="Times New Roman"/>
                <w:sz w:val="22"/>
                <w:lang w:val="en-US"/>
              </w:rPr>
              <w:t>HĐ</w:t>
            </w:r>
            <w:r w:rsidR="006D690A">
              <w:rPr>
                <w:rFonts w:ascii="Times New Roman" w:hAnsi="Times New Roman"/>
                <w:sz w:val="22"/>
                <w:vertAlign w:val="subscript"/>
                <w:lang w:val="en-US"/>
              </w:rPr>
              <w:t>6</w:t>
            </w:r>
            <w:r w:rsidR="005106DF" w:rsidRPr="00103D8C">
              <w:rPr>
                <w:rFonts w:ascii="Times New Roman" w:hAnsi="Times New Roman"/>
                <w:sz w:val="22"/>
                <w:lang w:val="en-US"/>
              </w:rPr>
              <w:t>.</w:t>
            </w:r>
            <w:r w:rsidRPr="00103D8C">
              <w:rPr>
                <w:rFonts w:ascii="Times New Roman" w:hAnsi="Times New Roman"/>
                <w:sz w:val="22"/>
                <w:lang w:val="en-US"/>
              </w:rPr>
              <w:t xml:space="preserve"> </w:t>
            </w:r>
          </w:p>
          <w:p w14:paraId="66F00C09" w14:textId="77777777" w:rsidR="00D04A80" w:rsidRPr="00103D8C" w:rsidRDefault="00D04A80" w:rsidP="008A66FB">
            <w:pPr>
              <w:ind w:left="-180" w:firstLine="180"/>
              <w:rPr>
                <w:rFonts w:ascii="Times New Roman" w:hAnsi="Times New Roman"/>
              </w:rPr>
            </w:pPr>
          </w:p>
        </w:tc>
        <w:tc>
          <w:tcPr>
            <w:tcW w:w="4677" w:type="dxa"/>
            <w:tcBorders>
              <w:top w:val="nil"/>
              <w:left w:val="nil"/>
              <w:bottom w:val="nil"/>
              <w:right w:val="nil"/>
            </w:tcBorders>
          </w:tcPr>
          <w:p w14:paraId="220A99D3" w14:textId="77777777" w:rsidR="00D04A80" w:rsidRPr="00103D8C" w:rsidRDefault="00D04A80" w:rsidP="005F6C89">
            <w:pPr>
              <w:ind w:left="-180" w:firstLine="180"/>
              <w:jc w:val="center"/>
              <w:rPr>
                <w:rFonts w:ascii="Times New Roman" w:hAnsi="Times New Roman"/>
                <w:b/>
                <w:bCs/>
              </w:rPr>
            </w:pPr>
            <w:r w:rsidRPr="00103D8C">
              <w:rPr>
                <w:rFonts w:ascii="Times New Roman" w:hAnsi="Times New Roman"/>
                <w:b/>
                <w:bCs/>
              </w:rPr>
              <w:t>TM. ĐOÀN GIÁM SÁT</w:t>
            </w:r>
          </w:p>
          <w:p w14:paraId="0BBC045B" w14:textId="77777777" w:rsidR="00D04A80" w:rsidRPr="00103D8C" w:rsidRDefault="00D04A80" w:rsidP="005F6C89">
            <w:pPr>
              <w:ind w:left="-180" w:firstLine="180"/>
              <w:jc w:val="center"/>
              <w:rPr>
                <w:rFonts w:ascii="Times New Roman" w:hAnsi="Times New Roman"/>
                <w:b/>
                <w:bCs/>
              </w:rPr>
            </w:pPr>
            <w:r w:rsidRPr="00103D8C">
              <w:rPr>
                <w:rFonts w:ascii="Times New Roman" w:hAnsi="Times New Roman"/>
                <w:b/>
                <w:bCs/>
              </w:rPr>
              <w:t>TRƯỞNG ĐOÀN</w:t>
            </w:r>
          </w:p>
          <w:p w14:paraId="46FFBC39" w14:textId="77777777" w:rsidR="00D04A80" w:rsidRPr="00103D8C" w:rsidRDefault="00D04A80" w:rsidP="005F6C89">
            <w:pPr>
              <w:ind w:left="-180" w:firstLine="180"/>
              <w:jc w:val="center"/>
              <w:rPr>
                <w:rFonts w:ascii="Times New Roman" w:hAnsi="Times New Roman"/>
                <w:b/>
                <w:bCs/>
              </w:rPr>
            </w:pPr>
          </w:p>
          <w:p w14:paraId="5BE4B424" w14:textId="77777777" w:rsidR="00D04A80" w:rsidRPr="00103D8C" w:rsidRDefault="00D04A80" w:rsidP="005F6C89">
            <w:pPr>
              <w:ind w:left="-180" w:firstLine="180"/>
              <w:jc w:val="center"/>
              <w:rPr>
                <w:rFonts w:ascii="Times New Roman" w:hAnsi="Times New Roman"/>
                <w:b/>
                <w:bCs/>
              </w:rPr>
            </w:pPr>
          </w:p>
          <w:p w14:paraId="7462618B" w14:textId="77777777" w:rsidR="00001A0D" w:rsidRPr="00103D8C" w:rsidRDefault="00001A0D" w:rsidP="006E45DC">
            <w:pPr>
              <w:rPr>
                <w:rFonts w:ascii="Times New Roman" w:hAnsi="Times New Roman"/>
                <w:b/>
                <w:bCs/>
                <w:lang w:val="en-US"/>
              </w:rPr>
            </w:pPr>
          </w:p>
          <w:p w14:paraId="5D69E4BC" w14:textId="77777777" w:rsidR="006453B1" w:rsidRPr="00103D8C" w:rsidRDefault="006453B1" w:rsidP="005F6C89">
            <w:pPr>
              <w:ind w:left="-180" w:firstLine="180"/>
              <w:jc w:val="center"/>
              <w:rPr>
                <w:rFonts w:ascii="Times New Roman" w:hAnsi="Times New Roman"/>
                <w:b/>
                <w:bCs/>
                <w:lang w:val="en-US"/>
              </w:rPr>
            </w:pPr>
          </w:p>
          <w:p w14:paraId="4278E513" w14:textId="77777777" w:rsidR="006453B1" w:rsidRPr="00103D8C" w:rsidRDefault="006453B1" w:rsidP="005F6C89">
            <w:pPr>
              <w:ind w:left="-180" w:firstLine="180"/>
              <w:jc w:val="center"/>
              <w:rPr>
                <w:rFonts w:ascii="Times New Roman" w:hAnsi="Times New Roman"/>
                <w:b/>
                <w:bCs/>
                <w:lang w:val="en-US"/>
              </w:rPr>
            </w:pPr>
          </w:p>
          <w:p w14:paraId="7D451824" w14:textId="77777777" w:rsidR="00895FDD" w:rsidRPr="00103D8C" w:rsidRDefault="00895FDD" w:rsidP="005F6C89">
            <w:pPr>
              <w:ind w:left="-180" w:firstLine="180"/>
              <w:jc w:val="center"/>
              <w:rPr>
                <w:rFonts w:ascii="Times New Roman" w:hAnsi="Times New Roman"/>
                <w:b/>
                <w:bCs/>
                <w:lang w:val="en-US"/>
              </w:rPr>
            </w:pPr>
          </w:p>
          <w:p w14:paraId="5EBC06A7" w14:textId="6A5D4E25" w:rsidR="00D04A80" w:rsidRPr="00103D8C" w:rsidRDefault="00B466B0" w:rsidP="005F6C89">
            <w:pPr>
              <w:ind w:left="-180" w:firstLine="180"/>
              <w:jc w:val="center"/>
              <w:rPr>
                <w:rFonts w:ascii="Times New Roman" w:hAnsi="Times New Roman"/>
                <w:b/>
                <w:bCs/>
                <w:lang w:val="en-US"/>
              </w:rPr>
            </w:pPr>
            <w:r w:rsidRPr="00103D8C">
              <w:rPr>
                <w:rFonts w:ascii="Times New Roman" w:hAnsi="Times New Roman"/>
                <w:b/>
                <w:bCs/>
                <w:lang w:val="en-US"/>
              </w:rPr>
              <w:t xml:space="preserve"> </w:t>
            </w:r>
            <w:r w:rsidR="006453B1" w:rsidRPr="00103D8C">
              <w:rPr>
                <w:rFonts w:ascii="Times New Roman" w:hAnsi="Times New Roman"/>
                <w:b/>
                <w:bCs/>
                <w:lang w:val="en-US"/>
              </w:rPr>
              <w:t>TRƯỞNG BAN VH-XH</w:t>
            </w:r>
          </w:p>
          <w:p w14:paraId="6E580BF5" w14:textId="13090D65" w:rsidR="00D04A80" w:rsidRPr="00103D8C" w:rsidRDefault="00B466B0" w:rsidP="006453B1">
            <w:pPr>
              <w:jc w:val="center"/>
              <w:rPr>
                <w:rFonts w:ascii="Times New Roman" w:hAnsi="Times New Roman"/>
                <w:b/>
                <w:bCs/>
                <w:lang w:val="en-US"/>
              </w:rPr>
            </w:pPr>
            <w:r w:rsidRPr="00103D8C">
              <w:rPr>
                <w:rFonts w:ascii="Times New Roman" w:hAnsi="Times New Roman"/>
                <w:b/>
                <w:bCs/>
                <w:lang w:val="en-US"/>
              </w:rPr>
              <w:t xml:space="preserve"> </w:t>
            </w:r>
            <w:r w:rsidR="00E85CB3" w:rsidRPr="00103D8C">
              <w:rPr>
                <w:rFonts w:ascii="Times New Roman" w:hAnsi="Times New Roman"/>
                <w:b/>
                <w:bCs/>
              </w:rPr>
              <w:t xml:space="preserve">Nguyễn Thị </w:t>
            </w:r>
            <w:r w:rsidR="006453B1" w:rsidRPr="00103D8C">
              <w:rPr>
                <w:rFonts w:ascii="Times New Roman" w:hAnsi="Times New Roman"/>
                <w:b/>
                <w:bCs/>
                <w:lang w:val="en-US"/>
              </w:rPr>
              <w:t>Nguyệt</w:t>
            </w:r>
          </w:p>
        </w:tc>
      </w:tr>
    </w:tbl>
    <w:p w14:paraId="3351DAAA" w14:textId="77777777" w:rsidR="00D04A80" w:rsidRPr="00103D8C" w:rsidRDefault="00D04A80" w:rsidP="00001A0D">
      <w:pPr>
        <w:tabs>
          <w:tab w:val="left" w:pos="1245"/>
        </w:tabs>
        <w:ind w:firstLine="720"/>
        <w:rPr>
          <w:rFonts w:ascii="Times New Roman" w:hAnsi="Times New Roman"/>
        </w:rPr>
      </w:pPr>
    </w:p>
    <w:sectPr w:rsidR="00D04A80" w:rsidRPr="00103D8C" w:rsidSect="00417496">
      <w:headerReference w:type="default" r:id="rId9"/>
      <w:footerReference w:type="default" r:id="rId10"/>
      <w:pgSz w:w="11909" w:h="16834" w:code="9"/>
      <w:pgMar w:top="1134" w:right="1134" w:bottom="1134" w:left="1701" w:header="346" w:footer="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A1BC7" w14:textId="77777777" w:rsidR="00737F78" w:rsidRDefault="00737F78">
      <w:r>
        <w:separator/>
      </w:r>
    </w:p>
  </w:endnote>
  <w:endnote w:type="continuationSeparator" w:id="0">
    <w:p w14:paraId="08FE0E0D" w14:textId="77777777" w:rsidR="00737F78" w:rsidRDefault="0073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B0522" w14:textId="150F242F" w:rsidR="00780609" w:rsidRDefault="00780609">
    <w:pPr>
      <w:pStyle w:val="Footer"/>
      <w:jc w:val="center"/>
    </w:pPr>
  </w:p>
  <w:p w14:paraId="1420D2A1" w14:textId="77777777" w:rsidR="00780609" w:rsidRDefault="00780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99FA5" w14:textId="77777777" w:rsidR="00737F78" w:rsidRDefault="00737F78">
      <w:r>
        <w:separator/>
      </w:r>
    </w:p>
  </w:footnote>
  <w:footnote w:type="continuationSeparator" w:id="0">
    <w:p w14:paraId="05F9966A" w14:textId="77777777" w:rsidR="00737F78" w:rsidRDefault="00737F78">
      <w:r>
        <w:continuationSeparator/>
      </w:r>
    </w:p>
  </w:footnote>
  <w:footnote w:id="1">
    <w:p w14:paraId="5EDAF3B6" w14:textId="363B06D4" w:rsidR="00780609" w:rsidRPr="00D650DD" w:rsidRDefault="00780609" w:rsidP="001E2331">
      <w:pPr>
        <w:pStyle w:val="FootnoteText"/>
        <w:jc w:val="both"/>
        <w:rPr>
          <w:sz w:val="22"/>
          <w:szCs w:val="22"/>
        </w:rPr>
      </w:pPr>
      <w:r>
        <w:rPr>
          <w:rStyle w:val="FootnoteReference"/>
        </w:rPr>
        <w:footnoteRef/>
      </w:r>
      <w:r>
        <w:t xml:space="preserve"> </w:t>
      </w:r>
      <w:r w:rsidRPr="00D650DD">
        <w:rPr>
          <w:sz w:val="22"/>
          <w:szCs w:val="22"/>
          <w:lang w:val="vi-VN"/>
        </w:rPr>
        <w:t>Nghị quyết số 78/2013/NQ-H</w:t>
      </w:r>
      <w:r w:rsidRPr="00D650DD">
        <w:rPr>
          <w:rFonts w:hint="eastAsia"/>
          <w:sz w:val="22"/>
          <w:szCs w:val="22"/>
          <w:lang w:val="vi-VN"/>
        </w:rPr>
        <w:t>Đ</w:t>
      </w:r>
      <w:r w:rsidRPr="00D650DD">
        <w:rPr>
          <w:sz w:val="22"/>
          <w:szCs w:val="22"/>
          <w:lang w:val="vi-VN"/>
        </w:rPr>
        <w:t>ND ngày 18/12/2013</w:t>
      </w:r>
      <w:r w:rsidRPr="00D650DD">
        <w:rPr>
          <w:sz w:val="22"/>
          <w:szCs w:val="22"/>
        </w:rPr>
        <w:t xml:space="preserve"> của Hội </w:t>
      </w:r>
      <w:r w:rsidRPr="00D650DD">
        <w:rPr>
          <w:rFonts w:hint="eastAsia"/>
          <w:sz w:val="22"/>
          <w:szCs w:val="22"/>
        </w:rPr>
        <w:t>đ</w:t>
      </w:r>
      <w:r w:rsidRPr="00D650DD">
        <w:rPr>
          <w:sz w:val="22"/>
          <w:szCs w:val="22"/>
        </w:rPr>
        <w:t xml:space="preserve">ồng nhân dân tỉnh </w:t>
      </w:r>
      <w:r w:rsidRPr="00D650DD">
        <w:rPr>
          <w:bCs/>
          <w:sz w:val="22"/>
          <w:szCs w:val="22"/>
        </w:rPr>
        <w:t>về “</w:t>
      </w:r>
      <w:r w:rsidRPr="00D650DD">
        <w:rPr>
          <w:bCs/>
          <w:sz w:val="22"/>
          <w:szCs w:val="22"/>
          <w:lang w:val="vi-VN"/>
        </w:rPr>
        <w:t xml:space="preserve">Tiếp tục </w:t>
      </w:r>
      <w:r w:rsidRPr="00D650DD">
        <w:rPr>
          <w:rFonts w:hint="eastAsia"/>
          <w:bCs/>
          <w:sz w:val="22"/>
          <w:szCs w:val="22"/>
          <w:lang w:val="vi-VN"/>
        </w:rPr>
        <w:t>đ</w:t>
      </w:r>
      <w:r w:rsidRPr="00D650DD">
        <w:rPr>
          <w:bCs/>
          <w:sz w:val="22"/>
          <w:szCs w:val="22"/>
          <w:lang w:val="vi-VN"/>
        </w:rPr>
        <w:t xml:space="preserve">ẩy mạnh </w:t>
      </w:r>
      <w:r w:rsidRPr="00D650DD">
        <w:rPr>
          <w:sz w:val="22"/>
          <w:szCs w:val="22"/>
          <w:lang w:val="vi-VN"/>
        </w:rPr>
        <w:t xml:space="preserve">công tác Dân số - Kế hoạch hóa gia </w:t>
      </w:r>
      <w:r w:rsidRPr="00D650DD">
        <w:rPr>
          <w:rFonts w:hint="eastAsia"/>
          <w:sz w:val="22"/>
          <w:szCs w:val="22"/>
          <w:lang w:val="vi-VN"/>
        </w:rPr>
        <w:t>đì</w:t>
      </w:r>
      <w:r w:rsidRPr="00D650DD">
        <w:rPr>
          <w:sz w:val="22"/>
          <w:szCs w:val="22"/>
          <w:lang w:val="vi-VN"/>
        </w:rPr>
        <w:t>nh</w:t>
      </w:r>
      <w:r w:rsidRPr="00D650DD">
        <w:rPr>
          <w:sz w:val="22"/>
          <w:szCs w:val="22"/>
        </w:rPr>
        <w:t xml:space="preserve"> tỉnh Hà Tĩnh</w:t>
      </w:r>
      <w:r w:rsidRPr="00D650DD">
        <w:rPr>
          <w:sz w:val="22"/>
          <w:szCs w:val="22"/>
          <w:lang w:val="vi-VN"/>
        </w:rPr>
        <w:t xml:space="preserve"> giai </w:t>
      </w:r>
      <w:r w:rsidRPr="00D650DD">
        <w:rPr>
          <w:rFonts w:hint="eastAsia"/>
          <w:sz w:val="22"/>
          <w:szCs w:val="22"/>
          <w:lang w:val="vi-VN"/>
        </w:rPr>
        <w:t>đ</w:t>
      </w:r>
      <w:r w:rsidRPr="00D650DD">
        <w:rPr>
          <w:sz w:val="22"/>
          <w:szCs w:val="22"/>
          <w:lang w:val="vi-VN"/>
        </w:rPr>
        <w:t xml:space="preserve">oạn 2014 </w:t>
      </w:r>
      <w:r w:rsidRPr="00D650DD">
        <w:rPr>
          <w:sz w:val="22"/>
          <w:szCs w:val="22"/>
        </w:rPr>
        <w:t>-</w:t>
      </w:r>
      <w:r w:rsidRPr="00D650DD">
        <w:rPr>
          <w:sz w:val="22"/>
          <w:szCs w:val="22"/>
          <w:lang w:val="vi-VN"/>
        </w:rPr>
        <w:t xml:space="preserve"> 2020</w:t>
      </w:r>
      <w:r w:rsidRPr="00D650DD">
        <w:rPr>
          <w:sz w:val="22"/>
          <w:szCs w:val="22"/>
        </w:rPr>
        <w:t xml:space="preserve">”, Kế hoạch số </w:t>
      </w:r>
      <w:r w:rsidRPr="00D650DD">
        <w:rPr>
          <w:sz w:val="22"/>
          <w:szCs w:val="22"/>
          <w:lang w:val="vi-VN"/>
        </w:rPr>
        <w:t>77/KH-UBND</w:t>
      </w:r>
      <w:r w:rsidRPr="00D650DD">
        <w:rPr>
          <w:sz w:val="22"/>
          <w:szCs w:val="22"/>
        </w:rPr>
        <w:t xml:space="preserve"> ngày 05/3/2014 về triển khai thực hiện Nghị quyết 78/2013/NQ-H</w:t>
      </w:r>
      <w:r w:rsidRPr="00D650DD">
        <w:rPr>
          <w:rFonts w:hint="eastAsia"/>
          <w:sz w:val="22"/>
          <w:szCs w:val="22"/>
        </w:rPr>
        <w:t>Đ</w:t>
      </w:r>
      <w:r w:rsidRPr="00D650DD">
        <w:rPr>
          <w:sz w:val="22"/>
          <w:szCs w:val="22"/>
        </w:rPr>
        <w:t>ND; Nghị quyết 95/2015/NQ-H</w:t>
      </w:r>
      <w:r w:rsidRPr="00D650DD">
        <w:rPr>
          <w:rFonts w:hint="eastAsia"/>
          <w:sz w:val="22"/>
          <w:szCs w:val="22"/>
        </w:rPr>
        <w:t>Đ</w:t>
      </w:r>
      <w:r w:rsidRPr="00D650DD">
        <w:rPr>
          <w:sz w:val="22"/>
          <w:szCs w:val="22"/>
        </w:rPr>
        <w:t>ND ngày 18/7/2018 về Ch</w:t>
      </w:r>
      <w:r w:rsidRPr="00D650DD">
        <w:rPr>
          <w:rFonts w:hint="eastAsia"/>
          <w:sz w:val="22"/>
          <w:szCs w:val="22"/>
        </w:rPr>
        <w:t>ươ</w:t>
      </w:r>
      <w:r w:rsidRPr="00D650DD">
        <w:rPr>
          <w:sz w:val="22"/>
          <w:szCs w:val="22"/>
        </w:rPr>
        <w:t xml:space="preserve">ng trình mục tiêu Y tế - Dân số trên </w:t>
      </w:r>
      <w:r w:rsidRPr="00D650DD">
        <w:rPr>
          <w:rFonts w:hint="eastAsia"/>
          <w:sz w:val="22"/>
          <w:szCs w:val="22"/>
        </w:rPr>
        <w:t>đ</w:t>
      </w:r>
      <w:r w:rsidRPr="00D650DD">
        <w:rPr>
          <w:sz w:val="22"/>
          <w:szCs w:val="22"/>
        </w:rPr>
        <w:t xml:space="preserve">ịa bàn Hà Tĩnh giai </w:t>
      </w:r>
      <w:r w:rsidRPr="00D650DD">
        <w:rPr>
          <w:rFonts w:hint="eastAsia"/>
          <w:sz w:val="22"/>
          <w:szCs w:val="22"/>
        </w:rPr>
        <w:t>đ</w:t>
      </w:r>
      <w:r w:rsidRPr="00D650DD">
        <w:rPr>
          <w:sz w:val="22"/>
          <w:szCs w:val="22"/>
        </w:rPr>
        <w:t xml:space="preserve">oạn 2018-2020; Quyết </w:t>
      </w:r>
      <w:r w:rsidRPr="00D650DD">
        <w:rPr>
          <w:rFonts w:hint="eastAsia"/>
          <w:sz w:val="22"/>
          <w:szCs w:val="22"/>
        </w:rPr>
        <w:t>đ</w:t>
      </w:r>
      <w:r w:rsidRPr="00D650DD">
        <w:rPr>
          <w:sz w:val="22"/>
          <w:szCs w:val="22"/>
        </w:rPr>
        <w:t>ịnh số 46/2015/Q</w:t>
      </w:r>
      <w:r w:rsidRPr="00D650DD">
        <w:rPr>
          <w:rFonts w:hint="eastAsia"/>
          <w:sz w:val="22"/>
          <w:szCs w:val="22"/>
        </w:rPr>
        <w:t>Đ</w:t>
      </w:r>
      <w:r w:rsidRPr="00D650DD">
        <w:rPr>
          <w:sz w:val="22"/>
          <w:szCs w:val="22"/>
        </w:rPr>
        <w:t xml:space="preserve">-UBND, ngày 18/9/2015 của Ủy ban nhân dân tỉnh ban hành Quy </w:t>
      </w:r>
      <w:r w:rsidRPr="00D650DD">
        <w:rPr>
          <w:rFonts w:hint="eastAsia"/>
          <w:sz w:val="22"/>
          <w:szCs w:val="22"/>
        </w:rPr>
        <w:t>đ</w:t>
      </w:r>
      <w:r w:rsidRPr="00D650DD">
        <w:rPr>
          <w:sz w:val="22"/>
          <w:szCs w:val="22"/>
        </w:rPr>
        <w:t xml:space="preserve">ịnh tạm thời một số chính sách dân số - kế hoạch hóa gia </w:t>
      </w:r>
      <w:r w:rsidRPr="00D650DD">
        <w:rPr>
          <w:rFonts w:hint="eastAsia"/>
          <w:sz w:val="22"/>
          <w:szCs w:val="22"/>
        </w:rPr>
        <w:t>đì</w:t>
      </w:r>
      <w:r w:rsidRPr="00D650DD">
        <w:rPr>
          <w:sz w:val="22"/>
          <w:szCs w:val="22"/>
        </w:rPr>
        <w:t xml:space="preserve">nh trên </w:t>
      </w:r>
      <w:r w:rsidRPr="00D650DD">
        <w:rPr>
          <w:rFonts w:hint="eastAsia"/>
          <w:sz w:val="22"/>
          <w:szCs w:val="22"/>
        </w:rPr>
        <w:t>đ</w:t>
      </w:r>
      <w:r w:rsidRPr="00D650DD">
        <w:rPr>
          <w:sz w:val="22"/>
          <w:szCs w:val="22"/>
        </w:rPr>
        <w:t>ịa bàn Hà Tĩnh; Kế hoạch số 184/KH-UBND, ngày 05/6/2018 của Ủy ban nhân dân tỉnh về thực hiện Nghị quyết số 137/NQ-CP ngày 31/12/2017 của Chính Phủ và Ch</w:t>
      </w:r>
      <w:r w:rsidRPr="00D650DD">
        <w:rPr>
          <w:rFonts w:hint="eastAsia"/>
          <w:sz w:val="22"/>
          <w:szCs w:val="22"/>
        </w:rPr>
        <w:t>ươ</w:t>
      </w:r>
      <w:r w:rsidRPr="00D650DD">
        <w:rPr>
          <w:sz w:val="22"/>
          <w:szCs w:val="22"/>
        </w:rPr>
        <w:t xml:space="preserve">ng trình hành </w:t>
      </w:r>
      <w:r w:rsidRPr="00D650DD">
        <w:rPr>
          <w:rFonts w:hint="eastAsia"/>
          <w:sz w:val="22"/>
          <w:szCs w:val="22"/>
        </w:rPr>
        <w:t>đ</w:t>
      </w:r>
      <w:r w:rsidRPr="00D650DD">
        <w:rPr>
          <w:sz w:val="22"/>
          <w:szCs w:val="22"/>
        </w:rPr>
        <w:t xml:space="preserve">ộng số 855-CTr/TU ngày 16/3/2018 của Ban Chấp hành </w:t>
      </w:r>
      <w:r w:rsidRPr="00D650DD">
        <w:rPr>
          <w:rFonts w:hint="eastAsia"/>
          <w:sz w:val="22"/>
          <w:szCs w:val="22"/>
        </w:rPr>
        <w:t>Đ</w:t>
      </w:r>
      <w:r w:rsidRPr="00D650DD">
        <w:rPr>
          <w:sz w:val="22"/>
          <w:szCs w:val="22"/>
        </w:rPr>
        <w:t xml:space="preserve">ảng bộ tỉnh về thực hiện Nghị quyết số 21-NQ/TW ngày 25/10/2017 Hội nghị lần thứ sáu Ban Chấp hành Trung </w:t>
      </w:r>
      <w:r w:rsidRPr="00D650DD">
        <w:rPr>
          <w:rFonts w:hint="eastAsia"/>
          <w:sz w:val="22"/>
          <w:szCs w:val="22"/>
        </w:rPr>
        <w:t>ươ</w:t>
      </w:r>
      <w:r w:rsidRPr="00D650DD">
        <w:rPr>
          <w:sz w:val="22"/>
          <w:szCs w:val="22"/>
        </w:rPr>
        <w:t xml:space="preserve">ng </w:t>
      </w:r>
      <w:r w:rsidRPr="00D650DD">
        <w:rPr>
          <w:rFonts w:hint="eastAsia"/>
          <w:sz w:val="22"/>
          <w:szCs w:val="22"/>
        </w:rPr>
        <w:t>Đ</w:t>
      </w:r>
      <w:r w:rsidRPr="00D650DD">
        <w:rPr>
          <w:sz w:val="22"/>
          <w:szCs w:val="22"/>
        </w:rPr>
        <w:t>ảng khóa XII về công tác dân số trong tình hình mới,..</w:t>
      </w:r>
    </w:p>
  </w:footnote>
  <w:footnote w:id="2">
    <w:p w14:paraId="5A3C6668" w14:textId="3C65F62E" w:rsidR="00780609" w:rsidRPr="000E090D" w:rsidRDefault="00780609" w:rsidP="007809E9">
      <w:pPr>
        <w:pStyle w:val="FootnoteText"/>
        <w:jc w:val="both"/>
        <w:rPr>
          <w:spacing w:val="8"/>
          <w:sz w:val="22"/>
          <w:szCs w:val="22"/>
        </w:rPr>
      </w:pPr>
      <w:r w:rsidRPr="00D650DD">
        <w:rPr>
          <w:rStyle w:val="FootnoteReference"/>
          <w:sz w:val="22"/>
          <w:szCs w:val="22"/>
        </w:rPr>
        <w:footnoteRef/>
      </w:r>
      <w:r w:rsidRPr="00D650DD">
        <w:rPr>
          <w:sz w:val="22"/>
          <w:szCs w:val="22"/>
        </w:rPr>
        <w:t xml:space="preserve"> Từ n</w:t>
      </w:r>
      <w:r w:rsidRPr="00D650DD">
        <w:rPr>
          <w:rFonts w:hint="eastAsia"/>
          <w:sz w:val="22"/>
          <w:szCs w:val="22"/>
        </w:rPr>
        <w:t>ă</w:t>
      </w:r>
      <w:r w:rsidRPr="00D650DD">
        <w:rPr>
          <w:sz w:val="22"/>
          <w:szCs w:val="22"/>
        </w:rPr>
        <w:t xml:space="preserve">m 2014 - 2020, </w:t>
      </w:r>
      <w:r w:rsidRPr="00D650DD">
        <w:rPr>
          <w:spacing w:val="8"/>
          <w:sz w:val="22"/>
          <w:szCs w:val="22"/>
        </w:rPr>
        <w:t xml:space="preserve">Sở Y tế </w:t>
      </w:r>
      <w:r w:rsidRPr="00D650DD">
        <w:rPr>
          <w:rFonts w:hint="eastAsia"/>
          <w:spacing w:val="8"/>
          <w:sz w:val="22"/>
          <w:szCs w:val="22"/>
        </w:rPr>
        <w:t>đã</w:t>
      </w:r>
      <w:r w:rsidRPr="00D650DD">
        <w:rPr>
          <w:spacing w:val="8"/>
          <w:sz w:val="22"/>
          <w:szCs w:val="22"/>
        </w:rPr>
        <w:t xml:space="preserve"> tham m</w:t>
      </w:r>
      <w:r w:rsidRPr="00D650DD">
        <w:rPr>
          <w:rFonts w:hint="eastAsia"/>
          <w:spacing w:val="8"/>
          <w:sz w:val="22"/>
          <w:szCs w:val="22"/>
        </w:rPr>
        <w:t>ư</w:t>
      </w:r>
      <w:r w:rsidRPr="00D650DD">
        <w:rPr>
          <w:spacing w:val="8"/>
          <w:sz w:val="22"/>
          <w:szCs w:val="22"/>
        </w:rPr>
        <w:t>u 16 v</w:t>
      </w:r>
      <w:r w:rsidRPr="00D650DD">
        <w:rPr>
          <w:rFonts w:hint="eastAsia"/>
          <w:spacing w:val="8"/>
          <w:sz w:val="22"/>
          <w:szCs w:val="22"/>
        </w:rPr>
        <w:t>ă</w:t>
      </w:r>
      <w:r w:rsidRPr="00D650DD">
        <w:rPr>
          <w:spacing w:val="8"/>
          <w:sz w:val="22"/>
          <w:szCs w:val="22"/>
        </w:rPr>
        <w:t>n bản các loại, bao gồm các v</w:t>
      </w:r>
      <w:r w:rsidRPr="00D650DD">
        <w:rPr>
          <w:rFonts w:hint="eastAsia"/>
          <w:spacing w:val="8"/>
          <w:sz w:val="22"/>
          <w:szCs w:val="22"/>
        </w:rPr>
        <w:t>ă</w:t>
      </w:r>
      <w:r w:rsidRPr="00D650DD">
        <w:rPr>
          <w:spacing w:val="8"/>
          <w:sz w:val="22"/>
          <w:szCs w:val="22"/>
        </w:rPr>
        <w:t>n bản tham m</w:t>
      </w:r>
      <w:r w:rsidRPr="00D650DD">
        <w:rPr>
          <w:rFonts w:hint="eastAsia"/>
          <w:spacing w:val="8"/>
          <w:sz w:val="22"/>
          <w:szCs w:val="22"/>
        </w:rPr>
        <w:t>ư</w:t>
      </w:r>
      <w:r w:rsidRPr="00D650DD">
        <w:rPr>
          <w:spacing w:val="8"/>
          <w:sz w:val="22"/>
          <w:szCs w:val="22"/>
        </w:rPr>
        <w:t>u cho UBND tỉnh và các v</w:t>
      </w:r>
      <w:r w:rsidRPr="00D650DD">
        <w:rPr>
          <w:rFonts w:hint="eastAsia"/>
          <w:spacing w:val="8"/>
          <w:sz w:val="22"/>
          <w:szCs w:val="22"/>
        </w:rPr>
        <w:t>ă</w:t>
      </w:r>
      <w:r w:rsidRPr="00D650DD">
        <w:rPr>
          <w:spacing w:val="8"/>
          <w:sz w:val="22"/>
          <w:szCs w:val="22"/>
        </w:rPr>
        <w:t xml:space="preserve">n bản chỉ </w:t>
      </w:r>
      <w:r w:rsidRPr="00D650DD">
        <w:rPr>
          <w:rFonts w:hint="eastAsia"/>
          <w:spacing w:val="8"/>
          <w:sz w:val="22"/>
          <w:szCs w:val="22"/>
        </w:rPr>
        <w:t>đ</w:t>
      </w:r>
      <w:r w:rsidRPr="00D650DD">
        <w:rPr>
          <w:spacing w:val="8"/>
          <w:sz w:val="22"/>
          <w:szCs w:val="22"/>
        </w:rPr>
        <w:t xml:space="preserve">ạo, </w:t>
      </w:r>
      <w:r w:rsidRPr="00D650DD">
        <w:rPr>
          <w:rFonts w:hint="eastAsia"/>
          <w:spacing w:val="8"/>
          <w:sz w:val="22"/>
          <w:szCs w:val="22"/>
        </w:rPr>
        <w:t>đ</w:t>
      </w:r>
      <w:r w:rsidRPr="00D650DD">
        <w:rPr>
          <w:spacing w:val="8"/>
          <w:sz w:val="22"/>
          <w:szCs w:val="22"/>
        </w:rPr>
        <w:t>iều hành</w:t>
      </w:r>
      <w:r w:rsidR="000E090D" w:rsidRPr="00D650DD">
        <w:rPr>
          <w:sz w:val="22"/>
          <w:szCs w:val="22"/>
        </w:rPr>
        <w:t xml:space="preserve">; </w:t>
      </w:r>
      <w:r w:rsidRPr="00D650DD">
        <w:rPr>
          <w:sz w:val="22"/>
          <w:szCs w:val="22"/>
        </w:rPr>
        <w:t>Thị xã Kỳ Anh: 17 v</w:t>
      </w:r>
      <w:r w:rsidRPr="00D650DD">
        <w:rPr>
          <w:rFonts w:hint="eastAsia"/>
          <w:sz w:val="22"/>
          <w:szCs w:val="22"/>
        </w:rPr>
        <w:t>ă</w:t>
      </w:r>
      <w:r w:rsidRPr="00D650DD">
        <w:rPr>
          <w:sz w:val="22"/>
          <w:szCs w:val="22"/>
        </w:rPr>
        <w:t xml:space="preserve">n bản, </w:t>
      </w:r>
      <w:r w:rsidRPr="00D650DD">
        <w:rPr>
          <w:rFonts w:hint="eastAsia"/>
          <w:sz w:val="22"/>
          <w:szCs w:val="22"/>
        </w:rPr>
        <w:t>Đ</w:t>
      </w:r>
      <w:r w:rsidRPr="00D650DD">
        <w:rPr>
          <w:sz w:val="22"/>
          <w:szCs w:val="22"/>
        </w:rPr>
        <w:t>ức Thọ: 08 v</w:t>
      </w:r>
      <w:r w:rsidRPr="00D650DD">
        <w:rPr>
          <w:rFonts w:hint="eastAsia"/>
          <w:sz w:val="22"/>
          <w:szCs w:val="22"/>
        </w:rPr>
        <w:t>ă</w:t>
      </w:r>
      <w:r w:rsidRPr="00D650DD">
        <w:rPr>
          <w:sz w:val="22"/>
          <w:szCs w:val="22"/>
        </w:rPr>
        <w:t>n bản, Nghi Xuân trên 20 v</w:t>
      </w:r>
      <w:r w:rsidRPr="00D650DD">
        <w:rPr>
          <w:rFonts w:hint="eastAsia"/>
          <w:sz w:val="22"/>
          <w:szCs w:val="22"/>
        </w:rPr>
        <w:t>ă</w:t>
      </w:r>
      <w:r w:rsidRPr="00D650DD">
        <w:rPr>
          <w:sz w:val="22"/>
          <w:szCs w:val="22"/>
        </w:rPr>
        <w:t>n bản,…</w:t>
      </w:r>
    </w:p>
  </w:footnote>
  <w:footnote w:id="3">
    <w:p w14:paraId="697A3DA9" w14:textId="1B9A8B61" w:rsidR="00780609" w:rsidRPr="000E090D" w:rsidRDefault="00780609" w:rsidP="007809E9">
      <w:pPr>
        <w:pStyle w:val="FootnoteText"/>
        <w:jc w:val="both"/>
        <w:rPr>
          <w:sz w:val="22"/>
          <w:szCs w:val="22"/>
        </w:rPr>
      </w:pPr>
      <w:r w:rsidRPr="00D650DD">
        <w:rPr>
          <w:rStyle w:val="FootnoteReference"/>
          <w:sz w:val="22"/>
          <w:szCs w:val="22"/>
        </w:rPr>
        <w:footnoteRef/>
      </w:r>
      <w:r w:rsidRPr="00D650DD">
        <w:rPr>
          <w:sz w:val="22"/>
          <w:szCs w:val="22"/>
        </w:rPr>
        <w:t xml:space="preserve"> N</w:t>
      </w:r>
      <w:r w:rsidRPr="00D650DD">
        <w:rPr>
          <w:rFonts w:hint="eastAsia"/>
          <w:sz w:val="22"/>
          <w:szCs w:val="22"/>
        </w:rPr>
        <w:t>ă</w:t>
      </w:r>
      <w:r w:rsidRPr="00D650DD">
        <w:rPr>
          <w:sz w:val="22"/>
          <w:szCs w:val="22"/>
        </w:rPr>
        <w:t xml:space="preserve">m 2016, huyện Nghi Xuân tổ chức </w:t>
      </w:r>
      <w:r w:rsidRPr="00D650DD">
        <w:rPr>
          <w:rFonts w:hint="eastAsia"/>
          <w:sz w:val="22"/>
          <w:szCs w:val="22"/>
        </w:rPr>
        <w:t>đá</w:t>
      </w:r>
      <w:r w:rsidRPr="00D650DD">
        <w:rPr>
          <w:sz w:val="22"/>
          <w:szCs w:val="22"/>
        </w:rPr>
        <w:t>nh giá s</w:t>
      </w:r>
      <w:r w:rsidRPr="00D650DD">
        <w:rPr>
          <w:rFonts w:hint="eastAsia"/>
          <w:sz w:val="22"/>
          <w:szCs w:val="22"/>
        </w:rPr>
        <w:t>ơ</w:t>
      </w:r>
      <w:r w:rsidRPr="00D650DD">
        <w:rPr>
          <w:sz w:val="22"/>
          <w:szCs w:val="22"/>
        </w:rPr>
        <w:t xml:space="preserve"> kết thực hiện Nghị quyết số 78/NQ-H</w:t>
      </w:r>
      <w:r w:rsidRPr="00D650DD">
        <w:rPr>
          <w:rFonts w:hint="eastAsia"/>
          <w:sz w:val="22"/>
          <w:szCs w:val="22"/>
        </w:rPr>
        <w:t>Đ</w:t>
      </w:r>
      <w:r w:rsidRPr="00D650DD">
        <w:rPr>
          <w:sz w:val="22"/>
          <w:szCs w:val="22"/>
        </w:rPr>
        <w:t xml:space="preserve">ND của Hội </w:t>
      </w:r>
      <w:r w:rsidRPr="00D650DD">
        <w:rPr>
          <w:rFonts w:hint="eastAsia"/>
          <w:sz w:val="22"/>
          <w:szCs w:val="22"/>
        </w:rPr>
        <w:t>đ</w:t>
      </w:r>
      <w:r w:rsidRPr="00D650DD">
        <w:rPr>
          <w:sz w:val="22"/>
          <w:szCs w:val="22"/>
        </w:rPr>
        <w:t>ồng nhân dân tỉnh; N</w:t>
      </w:r>
      <w:r w:rsidRPr="00D650DD">
        <w:rPr>
          <w:rFonts w:hint="eastAsia"/>
          <w:sz w:val="22"/>
          <w:szCs w:val="22"/>
        </w:rPr>
        <w:t>ă</w:t>
      </w:r>
      <w:r w:rsidRPr="00D650DD">
        <w:rPr>
          <w:sz w:val="22"/>
          <w:szCs w:val="22"/>
        </w:rPr>
        <w:t xml:space="preserve">m 2020, Sở Y tế và các huyện, thành phố, thị xã tổ chức </w:t>
      </w:r>
      <w:r w:rsidRPr="00D650DD">
        <w:rPr>
          <w:rFonts w:hint="eastAsia"/>
          <w:sz w:val="22"/>
          <w:szCs w:val="22"/>
        </w:rPr>
        <w:t>đá</w:t>
      </w:r>
      <w:r w:rsidRPr="00D650DD">
        <w:rPr>
          <w:sz w:val="22"/>
          <w:szCs w:val="22"/>
        </w:rPr>
        <w:t>nh giá kết quả thực hiện Nghị quyết 78/2013/NQ-H</w:t>
      </w:r>
      <w:r w:rsidRPr="00D650DD">
        <w:rPr>
          <w:rFonts w:hint="eastAsia"/>
          <w:sz w:val="22"/>
          <w:szCs w:val="22"/>
        </w:rPr>
        <w:t>Đ</w:t>
      </w:r>
      <w:r w:rsidRPr="00D650DD">
        <w:rPr>
          <w:sz w:val="22"/>
          <w:szCs w:val="22"/>
        </w:rPr>
        <w:t>ND</w:t>
      </w:r>
    </w:p>
  </w:footnote>
  <w:footnote w:id="4">
    <w:p w14:paraId="2F6B493B" w14:textId="75E5634F" w:rsidR="00780609" w:rsidRPr="00143573" w:rsidRDefault="00780609" w:rsidP="00143573">
      <w:pPr>
        <w:pStyle w:val="FootnoteText"/>
        <w:jc w:val="both"/>
        <w:rPr>
          <w:color w:val="000000"/>
          <w:sz w:val="22"/>
          <w:szCs w:val="22"/>
          <w:highlight w:val="white"/>
        </w:rPr>
      </w:pPr>
      <w:r>
        <w:rPr>
          <w:rStyle w:val="FootnoteReference"/>
        </w:rPr>
        <w:footnoteRef/>
      </w:r>
      <w:r>
        <w:t xml:space="preserve"> </w:t>
      </w:r>
      <w:r w:rsidRPr="00143573">
        <w:rPr>
          <w:color w:val="000000"/>
          <w:sz w:val="22"/>
          <w:szCs w:val="22"/>
          <w:highlight w:val="white"/>
        </w:rPr>
        <w:t>N</w:t>
      </w:r>
      <w:r w:rsidRPr="00143573">
        <w:rPr>
          <w:color w:val="000000"/>
          <w:sz w:val="22"/>
          <w:szCs w:val="22"/>
          <w:highlight w:val="white"/>
          <w:lang w:val="vi-VN"/>
        </w:rPr>
        <w:t>ghị quyết số 165/2015/NQ-HĐND ngày 12/12/2015 của Hội đồng nhân dân tỉnh quy định số lượng, chức danh, mức phụ cấp của những người hoạt động không chuyên trách ở cấp xã, ở thôn, tổ dân phố</w:t>
      </w:r>
    </w:p>
    <w:p w14:paraId="43BDA228" w14:textId="7D4C5B98" w:rsidR="00780609" w:rsidRPr="00143573" w:rsidRDefault="00780609" w:rsidP="00143573">
      <w:pPr>
        <w:pStyle w:val="FootnoteText"/>
        <w:jc w:val="both"/>
        <w:rPr>
          <w:sz w:val="22"/>
          <w:szCs w:val="22"/>
        </w:rPr>
      </w:pPr>
      <w:r>
        <w:rPr>
          <w:color w:val="000000"/>
          <w:sz w:val="22"/>
          <w:szCs w:val="22"/>
          <w:highlight w:val="white"/>
        </w:rPr>
        <w:t xml:space="preserve">- </w:t>
      </w:r>
      <w:r w:rsidRPr="00143573">
        <w:rPr>
          <w:color w:val="000000"/>
          <w:sz w:val="22"/>
          <w:szCs w:val="22"/>
          <w:highlight w:val="white"/>
          <w:lang w:val="vi-VN"/>
        </w:rPr>
        <w:t xml:space="preserve">Nghị quyết số </w:t>
      </w:r>
      <w:r w:rsidRPr="00143573">
        <w:rPr>
          <w:color w:val="000000"/>
          <w:sz w:val="22"/>
          <w:szCs w:val="22"/>
          <w:lang w:val="vi-VN"/>
        </w:rPr>
        <w:t xml:space="preserve">156/2019/NQ-HDND ngày 17/07/2019 về </w:t>
      </w:r>
      <w:r w:rsidRPr="00143573">
        <w:rPr>
          <w:color w:val="000000"/>
          <w:sz w:val="22"/>
          <w:szCs w:val="22"/>
          <w:highlight w:val="white"/>
          <w:lang w:val="vi-VN"/>
        </w:rPr>
        <w:t>Quy định số lượng cán bộ, công chức xã, phường; chức danh, số lượng, mức khoán chi phụ cấp đối với người hoạt động không chuyên trách ở cấp xã, ở thôn, tổ dân phố; mức bồi dưỡng đối với người trực tiếp tham gia công việc của thôn, tổ dân phố</w:t>
      </w:r>
      <w:r>
        <w:rPr>
          <w:color w:val="000000"/>
          <w:sz w:val="22"/>
          <w:szCs w:val="22"/>
        </w:rPr>
        <w:t>;</w:t>
      </w:r>
    </w:p>
  </w:footnote>
  <w:footnote w:id="5">
    <w:p w14:paraId="4B99B4FF" w14:textId="01EB6504" w:rsidR="00780609" w:rsidRPr="00143573" w:rsidRDefault="00780609">
      <w:pPr>
        <w:pStyle w:val="FootnoteText"/>
        <w:rPr>
          <w:sz w:val="22"/>
          <w:szCs w:val="22"/>
        </w:rPr>
      </w:pPr>
      <w:r w:rsidRPr="00143573">
        <w:rPr>
          <w:rStyle w:val="FootnoteReference"/>
          <w:sz w:val="22"/>
          <w:szCs w:val="22"/>
        </w:rPr>
        <w:footnoteRef/>
      </w:r>
      <w:r w:rsidRPr="00143573">
        <w:rPr>
          <w:sz w:val="22"/>
          <w:szCs w:val="22"/>
        </w:rPr>
        <w:t xml:space="preserve"> </w:t>
      </w:r>
      <w:r w:rsidRPr="00143573">
        <w:rPr>
          <w:bCs/>
          <w:iCs/>
          <w:color w:val="000000"/>
          <w:sz w:val="22"/>
          <w:szCs w:val="22"/>
        </w:rPr>
        <w:t>Số cán bộ thuộc cấp tỉnh có 15 người, cấp huyện 60 người và cấp xã 216 người</w:t>
      </w:r>
    </w:p>
  </w:footnote>
  <w:footnote w:id="6">
    <w:p w14:paraId="25B62BCB" w14:textId="1FC2EB4F" w:rsidR="00780609" w:rsidRPr="00F043DF" w:rsidRDefault="00780609" w:rsidP="007809E9">
      <w:pPr>
        <w:pStyle w:val="FootnoteText"/>
        <w:jc w:val="both"/>
        <w:rPr>
          <w:sz w:val="22"/>
          <w:szCs w:val="22"/>
        </w:rPr>
      </w:pPr>
      <w:r>
        <w:rPr>
          <w:rStyle w:val="FootnoteReference"/>
        </w:rPr>
        <w:footnoteRef/>
      </w:r>
      <w:r>
        <w:t xml:space="preserve"> </w:t>
      </w:r>
      <w:r w:rsidRPr="00F043DF">
        <w:rPr>
          <w:noProof/>
          <w:spacing w:val="8"/>
          <w:sz w:val="22"/>
          <w:szCs w:val="22"/>
        </w:rPr>
        <w:t xml:space="preserve">Hàng năm giao chỉ tiêu, bố trí tối thiểu 0,1% tổng chi ngân sách </w:t>
      </w:r>
      <w:r w:rsidRPr="00F043DF">
        <w:rPr>
          <w:iCs/>
          <w:noProof/>
          <w:spacing w:val="8"/>
          <w:sz w:val="22"/>
          <w:szCs w:val="22"/>
        </w:rPr>
        <w:t xml:space="preserve">thường xuyên của cả 3 cấp tỉnh, huyện, xã cho công tác dân số - kế hoạch hóa gia đình và </w:t>
      </w:r>
      <w:r w:rsidRPr="00F043DF">
        <w:rPr>
          <w:spacing w:val="8"/>
          <w:sz w:val="22"/>
          <w:szCs w:val="22"/>
        </w:rPr>
        <w:t xml:space="preserve">hỗ trợ cho công tác dân số - kế hoạch hóa gia đình đối với </w:t>
      </w:r>
      <w:r w:rsidRPr="00F043DF">
        <w:rPr>
          <w:noProof/>
          <w:spacing w:val="8"/>
          <w:sz w:val="22"/>
          <w:szCs w:val="22"/>
        </w:rPr>
        <w:t>vùng đông dân, có mức sinh cao, miền núi, vùng sâu, vùng xa, vùng khó khăn, vùng biển và vùng có đông đồng bào công giáo</w:t>
      </w:r>
      <w:r w:rsidRPr="00F043DF">
        <w:rPr>
          <w:iCs/>
          <w:noProof/>
          <w:spacing w:val="8"/>
          <w:sz w:val="22"/>
          <w:szCs w:val="22"/>
        </w:rPr>
        <w:t>.</w:t>
      </w:r>
    </w:p>
  </w:footnote>
  <w:footnote w:id="7">
    <w:p w14:paraId="08850BB7" w14:textId="6A6E0E84" w:rsidR="00780609" w:rsidRPr="001C5D7F" w:rsidRDefault="00780609" w:rsidP="007809E9">
      <w:pPr>
        <w:pStyle w:val="FootnoteText"/>
        <w:jc w:val="both"/>
        <w:rPr>
          <w:sz w:val="22"/>
          <w:szCs w:val="22"/>
        </w:rPr>
      </w:pPr>
      <w:r w:rsidRPr="001C5D7F">
        <w:rPr>
          <w:rStyle w:val="FootnoteReference"/>
          <w:sz w:val="22"/>
          <w:szCs w:val="22"/>
        </w:rPr>
        <w:footnoteRef/>
      </w:r>
      <w:r w:rsidRPr="001C5D7F">
        <w:rPr>
          <w:sz w:val="22"/>
          <w:szCs w:val="22"/>
        </w:rPr>
        <w:t xml:space="preserve"> </w:t>
      </w:r>
      <w:r w:rsidRPr="001C5D7F">
        <w:rPr>
          <w:color w:val="000000"/>
          <w:spacing w:val="8"/>
          <w:sz w:val="22"/>
          <w:szCs w:val="22"/>
        </w:rPr>
        <w:t>Toàn tỉnh, năm 2014 tỷ lệ đạt 112,36%, năm 2015 là 111,29%, năm 2016, 2017 duy trì trên 112%, năm 2018 là 107,79</w:t>
      </w:r>
      <w:r w:rsidR="00022845">
        <w:rPr>
          <w:color w:val="000000"/>
          <w:spacing w:val="8"/>
          <w:sz w:val="22"/>
          <w:szCs w:val="22"/>
        </w:rPr>
        <w:t>%</w:t>
      </w:r>
      <w:r w:rsidRPr="001C5D7F">
        <w:rPr>
          <w:color w:val="000000"/>
          <w:spacing w:val="8"/>
          <w:sz w:val="22"/>
          <w:szCs w:val="22"/>
        </w:rPr>
        <w:t xml:space="preserve"> và năm 2019 là 109,23</w:t>
      </w:r>
      <w:r w:rsidR="00022845">
        <w:rPr>
          <w:color w:val="000000"/>
          <w:spacing w:val="8"/>
          <w:sz w:val="22"/>
          <w:szCs w:val="22"/>
        </w:rPr>
        <w:t>%</w:t>
      </w:r>
      <w:r w:rsidRPr="001C5D7F">
        <w:rPr>
          <w:color w:val="000000"/>
          <w:spacing w:val="8"/>
          <w:sz w:val="22"/>
          <w:szCs w:val="22"/>
        </w:rPr>
        <w:t>;</w:t>
      </w:r>
    </w:p>
  </w:footnote>
  <w:footnote w:id="8">
    <w:p w14:paraId="4FF29D26" w14:textId="7BEB8F90" w:rsidR="00411A5F" w:rsidRPr="006E45DC" w:rsidRDefault="00411A5F" w:rsidP="006E45DC">
      <w:pPr>
        <w:pStyle w:val="FootnoteText"/>
        <w:jc w:val="both"/>
        <w:rPr>
          <w:sz w:val="22"/>
          <w:szCs w:val="22"/>
        </w:rPr>
      </w:pPr>
      <w:r w:rsidRPr="006E45DC">
        <w:rPr>
          <w:rStyle w:val="FootnoteReference"/>
          <w:sz w:val="22"/>
          <w:szCs w:val="22"/>
        </w:rPr>
        <w:footnoteRef/>
      </w:r>
      <w:r w:rsidRPr="006E45DC">
        <w:rPr>
          <w:sz w:val="22"/>
          <w:szCs w:val="22"/>
        </w:rPr>
        <w:t xml:space="preserve"> </w:t>
      </w:r>
      <w:r w:rsidRPr="006E45DC">
        <w:rPr>
          <w:sz w:val="22"/>
          <w:szCs w:val="22"/>
          <w:lang w:val="nb-NO"/>
        </w:rPr>
        <w:t>Huyện Đức Thọ</w:t>
      </w:r>
      <w:r w:rsidR="00E72441">
        <w:rPr>
          <w:sz w:val="22"/>
          <w:szCs w:val="22"/>
          <w:lang w:val="nb-NO"/>
        </w:rPr>
        <w:t>:</w:t>
      </w:r>
      <w:r w:rsidRPr="006E45DC">
        <w:rPr>
          <w:sz w:val="22"/>
          <w:szCs w:val="22"/>
          <w:lang w:val="nb-NO"/>
        </w:rPr>
        <w:t xml:space="preserve"> năm 2015, 2016 chỉ có 45 trẻ được sàng lọc sơ sinh nhưng đến năm 2018, 2019 đã có trên 600 trẻ, đạt tỷ lệ trên 50% và vượt chỉ tiêu giao theo Nghị quyết 95/NQ-HĐND về Chương trình mục tiêu y tế (chỉ tiêu giao vào năm 2020 là 45%).</w:t>
      </w:r>
    </w:p>
  </w:footnote>
  <w:footnote w:id="9">
    <w:p w14:paraId="704A5F20" w14:textId="10DB8946" w:rsidR="00780609" w:rsidRPr="00DE360A" w:rsidRDefault="00780609">
      <w:pPr>
        <w:jc w:val="both"/>
        <w:rPr>
          <w:rFonts w:ascii="Times New Roman" w:hAnsi="Times New Roman"/>
          <w:color w:val="000000"/>
          <w:spacing w:val="8"/>
          <w:sz w:val="22"/>
          <w:szCs w:val="22"/>
          <w:bdr w:val="none" w:sz="0" w:space="0" w:color="auto" w:frame="1"/>
          <w:shd w:val="clear" w:color="auto" w:fill="FFFFFF"/>
          <w:lang w:val="en-US"/>
        </w:rPr>
      </w:pPr>
      <w:r w:rsidRPr="00DE360A">
        <w:rPr>
          <w:rStyle w:val="FootnoteReference"/>
          <w:sz w:val="22"/>
          <w:szCs w:val="22"/>
        </w:rPr>
        <w:footnoteRef/>
      </w:r>
      <w:r w:rsidRPr="00DE360A">
        <w:rPr>
          <w:rFonts w:ascii="Times New Roman" w:hAnsi="Times New Roman"/>
          <w:color w:val="000000"/>
          <w:spacing w:val="8"/>
          <w:sz w:val="22"/>
          <w:szCs w:val="22"/>
          <w:bdr w:val="none" w:sz="0" w:space="0" w:color="auto" w:frame="1"/>
          <w:shd w:val="clear" w:color="auto" w:fill="FFFFFF"/>
          <w:lang w:val="en-US"/>
        </w:rPr>
        <w:t>Đ</w:t>
      </w:r>
      <w:r w:rsidRPr="00DE360A">
        <w:rPr>
          <w:rFonts w:ascii="Times New Roman" w:hAnsi="Times New Roman"/>
          <w:color w:val="000000"/>
          <w:spacing w:val="8"/>
          <w:sz w:val="22"/>
          <w:szCs w:val="22"/>
          <w:bdr w:val="none" w:sz="0" w:space="0" w:color="auto" w:frame="1"/>
          <w:shd w:val="clear" w:color="auto" w:fill="FFFFFF"/>
        </w:rPr>
        <w:t>ề án</w:t>
      </w:r>
      <w:r w:rsidRPr="00DE360A">
        <w:rPr>
          <w:rFonts w:ascii="Times New Roman" w:hAnsi="Times New Roman"/>
          <w:color w:val="000000"/>
          <w:spacing w:val="8"/>
          <w:sz w:val="22"/>
          <w:szCs w:val="22"/>
          <w:bdr w:val="none" w:sz="0" w:space="0" w:color="auto" w:frame="1"/>
          <w:shd w:val="clear" w:color="auto" w:fill="FFFFFF"/>
          <w:lang w:val="en-US"/>
        </w:rPr>
        <w:t xml:space="preserve"> </w:t>
      </w:r>
      <w:r w:rsidRPr="00DE360A">
        <w:rPr>
          <w:rFonts w:ascii="Times New Roman" w:hAnsi="Times New Roman"/>
          <w:color w:val="000000" w:themeColor="text1"/>
          <w:spacing w:val="8"/>
          <w:sz w:val="22"/>
          <w:szCs w:val="22"/>
          <w:lang w:val="nb-NO"/>
        </w:rPr>
        <w:t>Kiểm soát mất cân bằng giới tính khi sinh; Sàng lọc trước sinh và sơ sinh; Tăng cường tư vấn và cung cấp dịch vụ DS-KHHGĐ cho vị thành niên, thanh niên; Kiểm soát dân số vùng biển, ven biển và hải đảo giai đoạn 2009 - 2020 (triển khai tại 45 xã thuộc 06 huyện, thị xã Nghi Xuân, Thạch Hà, Lộc Hà, Cẩm Xuyên, Kỳ Anh và Thị xã Kỳ Anh), Đề án chăm sóc người cao tuổi,..</w:t>
      </w:r>
    </w:p>
  </w:footnote>
  <w:footnote w:id="10">
    <w:p w14:paraId="3D0FC211" w14:textId="278DA5E3" w:rsidR="00780609" w:rsidRPr="006E45DC" w:rsidRDefault="00780609" w:rsidP="006E45DC">
      <w:pPr>
        <w:pStyle w:val="FootnoteText"/>
        <w:jc w:val="both"/>
        <w:rPr>
          <w:sz w:val="22"/>
          <w:szCs w:val="22"/>
        </w:rPr>
      </w:pPr>
      <w:r w:rsidRPr="006E45DC">
        <w:rPr>
          <w:rStyle w:val="FootnoteReference"/>
          <w:sz w:val="22"/>
          <w:szCs w:val="22"/>
        </w:rPr>
        <w:footnoteRef/>
      </w:r>
      <w:r w:rsidRPr="006E45DC">
        <w:rPr>
          <w:sz w:val="22"/>
          <w:szCs w:val="22"/>
        </w:rPr>
        <w:t xml:space="preserve"> Xã Xuân Viên, Xuân Phổ (Nghi Xuân), phường Kỳ Thịnh (thị xã Kỳ Anh),..</w:t>
      </w:r>
    </w:p>
  </w:footnote>
  <w:footnote w:id="11">
    <w:p w14:paraId="5FB18FF8" w14:textId="50206F62" w:rsidR="00780609" w:rsidRPr="006E45DC" w:rsidRDefault="00780609" w:rsidP="009028F8">
      <w:pPr>
        <w:pStyle w:val="FootnoteText"/>
        <w:jc w:val="both"/>
        <w:rPr>
          <w:sz w:val="22"/>
          <w:szCs w:val="22"/>
        </w:rPr>
      </w:pPr>
      <w:r w:rsidRPr="006E45DC">
        <w:rPr>
          <w:rStyle w:val="FootnoteReference"/>
          <w:sz w:val="22"/>
          <w:szCs w:val="22"/>
        </w:rPr>
        <w:footnoteRef/>
      </w:r>
      <w:r w:rsidRPr="006E45DC">
        <w:rPr>
          <w:sz w:val="22"/>
          <w:szCs w:val="22"/>
        </w:rPr>
        <w:t xml:space="preserve"> Tại một số xã sáp nhập trên </w:t>
      </w:r>
      <w:r w:rsidRPr="006E45DC">
        <w:rPr>
          <w:rFonts w:hint="eastAsia"/>
          <w:sz w:val="22"/>
          <w:szCs w:val="22"/>
        </w:rPr>
        <w:t>đ</w:t>
      </w:r>
      <w:r w:rsidRPr="006E45DC">
        <w:rPr>
          <w:sz w:val="22"/>
          <w:szCs w:val="22"/>
        </w:rPr>
        <w:t xml:space="preserve">ịa bàn huyện </w:t>
      </w:r>
      <w:r w:rsidRPr="006E45DC">
        <w:rPr>
          <w:rFonts w:hint="eastAsia"/>
          <w:sz w:val="22"/>
          <w:szCs w:val="22"/>
        </w:rPr>
        <w:t>Đ</w:t>
      </w:r>
      <w:r w:rsidRPr="006E45DC">
        <w:rPr>
          <w:sz w:val="22"/>
          <w:szCs w:val="22"/>
        </w:rPr>
        <w:t xml:space="preserve">ức Thọ, trạm y tế xã </w:t>
      </w:r>
      <w:r w:rsidRPr="006E45DC">
        <w:rPr>
          <w:rFonts w:hint="eastAsia"/>
          <w:sz w:val="22"/>
          <w:szCs w:val="22"/>
        </w:rPr>
        <w:t>đ</w:t>
      </w:r>
      <w:r w:rsidRPr="006E45DC">
        <w:rPr>
          <w:sz w:val="22"/>
          <w:szCs w:val="22"/>
        </w:rPr>
        <w:t>ang sử dụng con dấu tr</w:t>
      </w:r>
      <w:r w:rsidRPr="006E45DC">
        <w:rPr>
          <w:rFonts w:hint="eastAsia"/>
          <w:sz w:val="22"/>
          <w:szCs w:val="22"/>
        </w:rPr>
        <w:t>ư</w:t>
      </w:r>
      <w:r w:rsidRPr="006E45DC">
        <w:rPr>
          <w:sz w:val="22"/>
          <w:szCs w:val="22"/>
        </w:rPr>
        <w:t>ớc sáp nhập nên thủ tục hành chính ch</w:t>
      </w:r>
      <w:r w:rsidRPr="006E45DC">
        <w:rPr>
          <w:rFonts w:hint="eastAsia"/>
          <w:sz w:val="22"/>
          <w:szCs w:val="22"/>
        </w:rPr>
        <w:t>ư</w:t>
      </w:r>
      <w:r w:rsidRPr="006E45DC">
        <w:rPr>
          <w:sz w:val="22"/>
          <w:szCs w:val="22"/>
        </w:rPr>
        <w:t xml:space="preserve">a thống nhất giữa tên </w:t>
      </w:r>
      <w:r w:rsidRPr="006E45DC">
        <w:rPr>
          <w:rFonts w:hint="eastAsia"/>
          <w:sz w:val="22"/>
          <w:szCs w:val="22"/>
        </w:rPr>
        <w:t>đ</w:t>
      </w:r>
      <w:r w:rsidRPr="006E45DC">
        <w:rPr>
          <w:sz w:val="22"/>
          <w:szCs w:val="22"/>
        </w:rPr>
        <w:t>ịa ph</w:t>
      </w:r>
      <w:r w:rsidRPr="006E45DC">
        <w:rPr>
          <w:rFonts w:hint="eastAsia"/>
          <w:sz w:val="22"/>
          <w:szCs w:val="22"/>
        </w:rPr>
        <w:t>ươ</w:t>
      </w:r>
      <w:r w:rsidRPr="006E45DC">
        <w:rPr>
          <w:sz w:val="22"/>
          <w:szCs w:val="22"/>
        </w:rPr>
        <w:t xml:space="preserve">ng với tên tổ chức, </w:t>
      </w:r>
      <w:r w:rsidRPr="006E45DC">
        <w:rPr>
          <w:rFonts w:hint="eastAsia"/>
          <w:sz w:val="22"/>
          <w:szCs w:val="22"/>
        </w:rPr>
        <w:t>đơ</w:t>
      </w:r>
      <w:r w:rsidRPr="006E45DC">
        <w:rPr>
          <w:sz w:val="22"/>
          <w:szCs w:val="22"/>
        </w:rPr>
        <w:t xml:space="preserve">n vị trên </w:t>
      </w:r>
      <w:r w:rsidRPr="006E45DC">
        <w:rPr>
          <w:rFonts w:hint="eastAsia"/>
          <w:sz w:val="22"/>
          <w:szCs w:val="22"/>
        </w:rPr>
        <w:t>đ</w:t>
      </w:r>
      <w:r w:rsidRPr="006E45DC">
        <w:rPr>
          <w:sz w:val="22"/>
          <w:szCs w:val="22"/>
        </w:rPr>
        <w:t>ịa bàn.</w:t>
      </w:r>
    </w:p>
  </w:footnote>
  <w:footnote w:id="12">
    <w:p w14:paraId="01E80AB5" w14:textId="77777777" w:rsidR="00420F5D" w:rsidRPr="006E45DC" w:rsidRDefault="00420F5D" w:rsidP="00420F5D">
      <w:pPr>
        <w:pStyle w:val="FootnoteText"/>
        <w:rPr>
          <w:sz w:val="22"/>
          <w:szCs w:val="22"/>
        </w:rPr>
      </w:pPr>
      <w:r w:rsidRPr="006E45DC">
        <w:rPr>
          <w:rStyle w:val="FootnoteReference"/>
          <w:sz w:val="22"/>
          <w:szCs w:val="22"/>
        </w:rPr>
        <w:footnoteRef/>
      </w:r>
      <w:r w:rsidRPr="006E45DC">
        <w:rPr>
          <w:sz w:val="22"/>
          <w:szCs w:val="22"/>
        </w:rPr>
        <w:t xml:space="preserve"> Về triển khai thực hiện Nghị quyết 21-NQ/TW</w:t>
      </w:r>
    </w:p>
  </w:footnote>
  <w:footnote w:id="13">
    <w:p w14:paraId="636CAE0F" w14:textId="77A82A26" w:rsidR="00780609" w:rsidRPr="00D06424" w:rsidRDefault="00780609">
      <w:pPr>
        <w:pStyle w:val="FootnoteText"/>
        <w:jc w:val="both"/>
        <w:rPr>
          <w:sz w:val="22"/>
          <w:szCs w:val="22"/>
        </w:rPr>
      </w:pPr>
      <w:r w:rsidRPr="006E45DC">
        <w:rPr>
          <w:rStyle w:val="FootnoteReference"/>
          <w:sz w:val="22"/>
          <w:szCs w:val="22"/>
        </w:rPr>
        <w:footnoteRef/>
      </w:r>
      <w:r w:rsidR="007F560A">
        <w:rPr>
          <w:sz w:val="22"/>
          <w:szCs w:val="22"/>
        </w:rPr>
        <w:t xml:space="preserve"> </w:t>
      </w:r>
      <w:r w:rsidRPr="006E45DC">
        <w:rPr>
          <w:sz w:val="22"/>
          <w:szCs w:val="22"/>
        </w:rPr>
        <w:t xml:space="preserve">Theo số liệu tại Báo cáo số 735/BC-SYT của Sở Y tế, số cán bộ, </w:t>
      </w:r>
      <w:r w:rsidRPr="006E45DC">
        <w:rPr>
          <w:rFonts w:hint="eastAsia"/>
          <w:sz w:val="22"/>
          <w:szCs w:val="22"/>
        </w:rPr>
        <w:t>đ</w:t>
      </w:r>
      <w:r w:rsidRPr="006E45DC">
        <w:rPr>
          <w:sz w:val="22"/>
          <w:szCs w:val="22"/>
        </w:rPr>
        <w:t xml:space="preserve">ảng viên sinh con thứ 3: </w:t>
      </w:r>
      <w:r w:rsidRPr="006E45DC">
        <w:rPr>
          <w:sz w:val="22"/>
          <w:szCs w:val="22"/>
          <w:lang w:val="nb-NO"/>
        </w:rPr>
        <w:t>N</w:t>
      </w:r>
      <w:r w:rsidRPr="006E45DC">
        <w:rPr>
          <w:rFonts w:hint="eastAsia"/>
          <w:sz w:val="22"/>
          <w:szCs w:val="22"/>
          <w:lang w:val="nb-NO"/>
        </w:rPr>
        <w:t>ă</w:t>
      </w:r>
      <w:r w:rsidRPr="006E45DC">
        <w:rPr>
          <w:sz w:val="22"/>
          <w:szCs w:val="22"/>
          <w:lang w:val="nb-NO"/>
        </w:rPr>
        <w:t>m 2014: 446 cặp;  n</w:t>
      </w:r>
      <w:r w:rsidRPr="006E45DC">
        <w:rPr>
          <w:rFonts w:hint="eastAsia"/>
          <w:sz w:val="22"/>
          <w:szCs w:val="22"/>
          <w:lang w:val="nb-NO"/>
        </w:rPr>
        <w:t>ă</w:t>
      </w:r>
      <w:r w:rsidRPr="006E45DC">
        <w:rPr>
          <w:sz w:val="22"/>
          <w:szCs w:val="22"/>
          <w:lang w:val="nb-NO"/>
        </w:rPr>
        <w:t>m 2015: 461 cặp; n</w:t>
      </w:r>
      <w:r w:rsidRPr="006E45DC">
        <w:rPr>
          <w:rFonts w:hint="eastAsia"/>
          <w:sz w:val="22"/>
          <w:szCs w:val="22"/>
          <w:lang w:val="nb-NO"/>
        </w:rPr>
        <w:t>ă</w:t>
      </w:r>
      <w:r w:rsidRPr="006E45DC">
        <w:rPr>
          <w:sz w:val="22"/>
          <w:szCs w:val="22"/>
          <w:lang w:val="nb-NO"/>
        </w:rPr>
        <w:t>m 2016: 400 cặp; n</w:t>
      </w:r>
      <w:r w:rsidRPr="006E45DC">
        <w:rPr>
          <w:rFonts w:hint="eastAsia"/>
          <w:sz w:val="22"/>
          <w:szCs w:val="22"/>
          <w:lang w:val="nb-NO"/>
        </w:rPr>
        <w:t>ă</w:t>
      </w:r>
      <w:r w:rsidRPr="006E45DC">
        <w:rPr>
          <w:sz w:val="22"/>
          <w:szCs w:val="22"/>
          <w:lang w:val="nb-NO"/>
        </w:rPr>
        <w:t>m 2017: 400 cặp; n</w:t>
      </w:r>
      <w:r w:rsidRPr="006E45DC">
        <w:rPr>
          <w:rFonts w:hint="eastAsia"/>
          <w:sz w:val="22"/>
          <w:szCs w:val="22"/>
          <w:lang w:val="nb-NO"/>
        </w:rPr>
        <w:t>ă</w:t>
      </w:r>
      <w:r w:rsidRPr="006E45DC">
        <w:rPr>
          <w:sz w:val="22"/>
          <w:szCs w:val="22"/>
          <w:lang w:val="nb-NO"/>
        </w:rPr>
        <w:t>m 2018: 581 cặp; n</w:t>
      </w:r>
      <w:r w:rsidRPr="006E45DC">
        <w:rPr>
          <w:rFonts w:hint="eastAsia"/>
          <w:sz w:val="22"/>
          <w:szCs w:val="22"/>
          <w:lang w:val="nb-NO"/>
        </w:rPr>
        <w:t>ă</w:t>
      </w:r>
      <w:r w:rsidRPr="006E45DC">
        <w:rPr>
          <w:sz w:val="22"/>
          <w:szCs w:val="22"/>
          <w:lang w:val="nb-NO"/>
        </w:rPr>
        <w:t xml:space="preserve">m </w:t>
      </w:r>
      <w:r w:rsidRPr="00D06424">
        <w:rPr>
          <w:sz w:val="22"/>
          <w:szCs w:val="22"/>
          <w:lang w:val="nb-NO"/>
        </w:rPr>
        <w:t>2019: 562 cặp</w:t>
      </w:r>
    </w:p>
  </w:footnote>
  <w:footnote w:id="14">
    <w:p w14:paraId="3E207956" w14:textId="7E744819" w:rsidR="00780609" w:rsidRPr="000838D2" w:rsidRDefault="00780609" w:rsidP="000838D2">
      <w:pPr>
        <w:jc w:val="both"/>
        <w:rPr>
          <w:noProof/>
          <w:sz w:val="22"/>
          <w:szCs w:val="22"/>
        </w:rPr>
      </w:pPr>
      <w:r w:rsidRPr="000838D2">
        <w:rPr>
          <w:rStyle w:val="FootnoteReference"/>
          <w:rFonts w:ascii="Times New Roman" w:hAnsi="Times New Roman"/>
          <w:sz w:val="22"/>
          <w:szCs w:val="22"/>
        </w:rPr>
        <w:footnoteRef/>
      </w:r>
      <w:r w:rsidRPr="000838D2">
        <w:rPr>
          <w:rFonts w:ascii="Times New Roman" w:hAnsi="Times New Roman"/>
          <w:sz w:val="22"/>
          <w:szCs w:val="22"/>
        </w:rPr>
        <w:t xml:space="preserve"> Năm 2014 đến năm 2015, cộng tác viên thôn xóm, khối phố được hưởng phụ cấp 0,1 mức lương cơ bản theo Nghị quyết 78/2013/NQ-HĐ, sau áp dụng thực hiện theo Nghị quyết 165/2015/NQ-HĐND, mức hỗ trợ thực hiện theo khoán chi phụ cấp đối với hoạt động không chuyên trách</w:t>
      </w:r>
      <w:r w:rsidR="00D06424">
        <w:rPr>
          <w:rFonts w:ascii="Times New Roman" w:hAnsi="Times New Roman"/>
          <w:sz w:val="22"/>
          <w:szCs w:val="22"/>
          <w:lang w:val="en-US"/>
        </w:rPr>
        <w:t xml:space="preserve"> và năm 2019 thực hiện</w:t>
      </w:r>
      <w:r w:rsidR="00D06424" w:rsidRPr="000838D2">
        <w:rPr>
          <w:rFonts w:ascii="Times New Roman" w:hAnsi="Times New Roman"/>
          <w:sz w:val="22"/>
          <w:szCs w:val="22"/>
        </w:rPr>
        <w:t xml:space="preserve"> Nghị quyết số </w:t>
      </w:r>
      <w:r w:rsidR="00D06424" w:rsidRPr="000838D2">
        <w:rPr>
          <w:rFonts w:ascii="Times New Roman" w:hAnsi="Times New Roman"/>
          <w:noProof/>
          <w:sz w:val="22"/>
          <w:szCs w:val="22"/>
        </w:rPr>
        <w:t xml:space="preserve">156/2019/NQ-HĐND </w:t>
      </w:r>
      <w:r w:rsidR="00D06424" w:rsidRPr="000838D2">
        <w:rPr>
          <w:rFonts w:ascii="Times New Roman" w:hAnsi="Times New Roman"/>
          <w:bCs/>
          <w:noProof/>
          <w:sz w:val="22"/>
          <w:szCs w:val="22"/>
        </w:rPr>
        <w:t>Quy định số lượng cán bộ, công chức xã, phường, thị trấn; chức danh, số lượng, mức khoán chi phụ cấp đối với</w:t>
      </w:r>
      <w:r w:rsidR="00D06424" w:rsidRPr="000838D2">
        <w:rPr>
          <w:rFonts w:ascii="Times New Roman" w:hAnsi="Times New Roman"/>
          <w:noProof/>
          <w:sz w:val="22"/>
          <w:szCs w:val="22"/>
        </w:rPr>
        <w:t xml:space="preserve"> người hoạt động không chuyên trách ở cấp xã, ở thôn, tổ dân phố; mức bồi dưỡng đối với người trực tiếp tham gia công việc của thôn, tổ dân phố  </w:t>
      </w:r>
    </w:p>
  </w:footnote>
  <w:footnote w:id="15">
    <w:p w14:paraId="6D79E8C4" w14:textId="273C2DF2" w:rsidR="00065E56" w:rsidRPr="00D650DD" w:rsidRDefault="00065E56">
      <w:pPr>
        <w:pStyle w:val="FootnoteText"/>
        <w:rPr>
          <w:sz w:val="22"/>
          <w:szCs w:val="22"/>
        </w:rPr>
      </w:pPr>
      <w:r w:rsidRPr="00D650DD">
        <w:rPr>
          <w:rStyle w:val="FootnoteReference"/>
          <w:sz w:val="22"/>
          <w:szCs w:val="22"/>
        </w:rPr>
        <w:footnoteRef/>
      </w:r>
      <w:r w:rsidRPr="00D650DD">
        <w:rPr>
          <w:sz w:val="22"/>
          <w:szCs w:val="22"/>
        </w:rPr>
        <w:t xml:space="preserve"> Theo </w:t>
      </w:r>
      <w:r w:rsidRPr="00D650DD">
        <w:rPr>
          <w:rFonts w:hint="eastAsia"/>
          <w:sz w:val="22"/>
          <w:szCs w:val="22"/>
        </w:rPr>
        <w:t>đá</w:t>
      </w:r>
      <w:r w:rsidRPr="00D650DD">
        <w:rPr>
          <w:sz w:val="22"/>
          <w:szCs w:val="22"/>
        </w:rPr>
        <w:t>nh giá</w:t>
      </w:r>
      <w:r>
        <w:rPr>
          <w:sz w:val="22"/>
          <w:szCs w:val="22"/>
        </w:rPr>
        <w:t xml:space="preserve"> tại </w:t>
      </w:r>
      <w:r w:rsidRPr="00D650DD">
        <w:rPr>
          <w:sz w:val="22"/>
          <w:szCs w:val="22"/>
        </w:rPr>
        <w:t>Báo cáo</w:t>
      </w:r>
      <w:r>
        <w:rPr>
          <w:sz w:val="22"/>
          <w:szCs w:val="22"/>
        </w:rPr>
        <w:t xml:space="preserve"> số 57/BC-UBND của</w:t>
      </w:r>
      <w:r w:rsidRPr="00D650DD">
        <w:rPr>
          <w:sz w:val="22"/>
          <w:szCs w:val="22"/>
        </w:rPr>
        <w:t xml:space="preserve"> huyện H</w:t>
      </w:r>
      <w:r w:rsidRPr="00D650DD">
        <w:rPr>
          <w:rFonts w:hint="eastAsia"/>
          <w:sz w:val="22"/>
          <w:szCs w:val="22"/>
        </w:rPr>
        <w:t>ươ</w:t>
      </w:r>
      <w:r w:rsidRPr="00D650DD">
        <w:rPr>
          <w:sz w:val="22"/>
          <w:szCs w:val="22"/>
        </w:rPr>
        <w:t>ng S</w:t>
      </w:r>
      <w:r w:rsidRPr="00D650DD">
        <w:rPr>
          <w:rFonts w:hint="eastAsia"/>
          <w:sz w:val="22"/>
          <w:szCs w:val="22"/>
        </w:rPr>
        <w:t>ơ</w:t>
      </w:r>
      <w:r w:rsidRPr="00D650DD">
        <w:rPr>
          <w:sz w:val="22"/>
          <w:szCs w:val="22"/>
        </w:rPr>
        <w:t>n</w:t>
      </w:r>
    </w:p>
  </w:footnote>
  <w:footnote w:id="16">
    <w:p w14:paraId="23C2201F" w14:textId="7443DBB3" w:rsidR="00D62B48" w:rsidRPr="00D650DD" w:rsidRDefault="00D62B48">
      <w:pPr>
        <w:pStyle w:val="FootnoteText"/>
        <w:rPr>
          <w:sz w:val="22"/>
          <w:szCs w:val="22"/>
        </w:rPr>
      </w:pPr>
      <w:r w:rsidRPr="00D650DD">
        <w:rPr>
          <w:rStyle w:val="FootnoteReference"/>
          <w:sz w:val="22"/>
          <w:szCs w:val="22"/>
        </w:rPr>
        <w:footnoteRef/>
      </w:r>
      <w:r w:rsidRPr="00D650DD">
        <w:rPr>
          <w:sz w:val="22"/>
          <w:szCs w:val="22"/>
        </w:rPr>
        <w:t xml:space="preserve"> N</w:t>
      </w:r>
      <w:r w:rsidRPr="00D650DD">
        <w:rPr>
          <w:rFonts w:hint="eastAsia"/>
          <w:sz w:val="22"/>
          <w:szCs w:val="22"/>
        </w:rPr>
        <w:t>ă</w:t>
      </w:r>
      <w:r w:rsidRPr="00D650DD">
        <w:rPr>
          <w:sz w:val="22"/>
          <w:szCs w:val="22"/>
        </w:rPr>
        <w:t xml:space="preserve">m 2019, Sở </w:t>
      </w:r>
      <w:r>
        <w:rPr>
          <w:sz w:val="22"/>
          <w:szCs w:val="22"/>
        </w:rPr>
        <w:t>Y</w:t>
      </w:r>
      <w:r w:rsidRPr="00D650DD">
        <w:rPr>
          <w:sz w:val="22"/>
          <w:szCs w:val="22"/>
        </w:rPr>
        <w:t xml:space="preserve"> tế giao tỷ lệ trẻ em mới sinh </w:t>
      </w:r>
      <w:r w:rsidRPr="00D650DD">
        <w:rPr>
          <w:rFonts w:hint="eastAsia"/>
          <w:sz w:val="22"/>
          <w:szCs w:val="22"/>
        </w:rPr>
        <w:t>đư</w:t>
      </w:r>
      <w:r w:rsidRPr="00D650DD">
        <w:rPr>
          <w:sz w:val="22"/>
          <w:szCs w:val="22"/>
        </w:rPr>
        <w:t>ợc sàng lọc s</w:t>
      </w:r>
      <w:r w:rsidRPr="00D650DD">
        <w:rPr>
          <w:rFonts w:hint="eastAsia"/>
          <w:sz w:val="22"/>
          <w:szCs w:val="22"/>
        </w:rPr>
        <w:t>ơ</w:t>
      </w:r>
      <w:r w:rsidRPr="00D650DD">
        <w:rPr>
          <w:sz w:val="22"/>
          <w:szCs w:val="22"/>
        </w:rPr>
        <w:t xml:space="preserve"> sinh là 58% nh</w:t>
      </w:r>
      <w:r w:rsidRPr="00D650DD">
        <w:rPr>
          <w:rFonts w:hint="eastAsia"/>
          <w:sz w:val="22"/>
          <w:szCs w:val="22"/>
        </w:rPr>
        <w:t>ư</w:t>
      </w:r>
      <w:r w:rsidRPr="00D650DD">
        <w:rPr>
          <w:sz w:val="22"/>
          <w:szCs w:val="22"/>
        </w:rPr>
        <w:t xml:space="preserve">ng tỷ lệ toàn tỉnh chỉ </w:t>
      </w:r>
      <w:r w:rsidRPr="00D650DD">
        <w:rPr>
          <w:rFonts w:hint="eastAsia"/>
          <w:sz w:val="22"/>
          <w:szCs w:val="22"/>
        </w:rPr>
        <w:t>đ</w:t>
      </w:r>
      <w:r w:rsidRPr="00D650DD">
        <w:rPr>
          <w:sz w:val="22"/>
          <w:szCs w:val="22"/>
        </w:rPr>
        <w:t>ạt 29,78%; N</w:t>
      </w:r>
      <w:r w:rsidRPr="00D650DD">
        <w:rPr>
          <w:rFonts w:hint="eastAsia"/>
          <w:sz w:val="22"/>
          <w:szCs w:val="22"/>
        </w:rPr>
        <w:t>ă</w:t>
      </w:r>
      <w:r w:rsidRPr="00D650DD">
        <w:rPr>
          <w:sz w:val="22"/>
          <w:szCs w:val="22"/>
        </w:rPr>
        <w:t xml:space="preserve">m 2020, tiếp tục giao tỷ lệ </w:t>
      </w:r>
      <w:r w:rsidRPr="00D650DD">
        <w:rPr>
          <w:rFonts w:hint="eastAsia"/>
          <w:sz w:val="22"/>
          <w:szCs w:val="22"/>
        </w:rPr>
        <w:t>đ</w:t>
      </w:r>
      <w:r w:rsidRPr="00D650DD">
        <w:rPr>
          <w:sz w:val="22"/>
          <w:szCs w:val="22"/>
        </w:rPr>
        <w:t xml:space="preserve">ạt 75% trẻ mới sinh </w:t>
      </w:r>
      <w:r w:rsidRPr="00D650DD">
        <w:rPr>
          <w:rFonts w:hint="eastAsia"/>
          <w:sz w:val="22"/>
          <w:szCs w:val="22"/>
        </w:rPr>
        <w:t>đư</w:t>
      </w:r>
      <w:r w:rsidRPr="00D650DD">
        <w:rPr>
          <w:sz w:val="22"/>
          <w:szCs w:val="22"/>
        </w:rPr>
        <w:t>ợc sàng lọc s</w:t>
      </w:r>
      <w:r w:rsidRPr="00D650DD">
        <w:rPr>
          <w:rFonts w:hint="eastAsia"/>
          <w:sz w:val="22"/>
          <w:szCs w:val="22"/>
        </w:rPr>
        <w:t>ơ</w:t>
      </w:r>
      <w:r w:rsidRPr="00D650DD">
        <w:rPr>
          <w:sz w:val="22"/>
          <w:szCs w:val="22"/>
        </w:rPr>
        <w:t xml:space="preserve"> sinh.</w:t>
      </w:r>
    </w:p>
  </w:footnote>
  <w:footnote w:id="17">
    <w:p w14:paraId="3600F7C2" w14:textId="05938E53" w:rsidR="00780609" w:rsidRPr="006E45DC" w:rsidRDefault="00780609" w:rsidP="006E45DC">
      <w:pPr>
        <w:pStyle w:val="FootnoteText"/>
        <w:jc w:val="both"/>
        <w:rPr>
          <w:sz w:val="22"/>
          <w:szCs w:val="22"/>
          <w:lang w:val="nb-NO"/>
        </w:rPr>
      </w:pPr>
      <w:r w:rsidRPr="006E45DC">
        <w:rPr>
          <w:rStyle w:val="FootnoteReference"/>
          <w:sz w:val="22"/>
          <w:szCs w:val="22"/>
        </w:rPr>
        <w:footnoteRef/>
      </w:r>
      <w:r w:rsidRPr="006E45DC">
        <w:rPr>
          <w:sz w:val="22"/>
          <w:szCs w:val="22"/>
        </w:rPr>
        <w:t xml:space="preserve"> </w:t>
      </w:r>
      <w:r w:rsidRPr="006E45DC">
        <w:rPr>
          <w:sz w:val="22"/>
          <w:szCs w:val="22"/>
          <w:lang w:val="nb-NO"/>
        </w:rPr>
        <w:t>năm 2018, chỉ đạt 94,57% và năm 2019 tiếp tục giảm, chỉ đạt 84,15%. Một số địa phương tỷ lệ áp dụng các biện pháp tránh thai hiện đại so với chỉ tiêu giao còn thấp như huyện Đức Thọ năm 2016, 2017 chỉ đạt 70%; năm 2018 đạt 64%, năm 2019 là 77%</w:t>
      </w:r>
    </w:p>
  </w:footnote>
  <w:footnote w:id="18">
    <w:p w14:paraId="289DF060" w14:textId="77777777" w:rsidR="00780609" w:rsidRPr="00B02F4D" w:rsidRDefault="00780609" w:rsidP="00D650DD">
      <w:pPr>
        <w:pStyle w:val="FootnoteText"/>
        <w:jc w:val="both"/>
        <w:rPr>
          <w:sz w:val="22"/>
          <w:szCs w:val="22"/>
        </w:rPr>
      </w:pPr>
      <w:r w:rsidRPr="00B02F4D">
        <w:rPr>
          <w:rStyle w:val="FootnoteReference"/>
          <w:sz w:val="22"/>
          <w:szCs w:val="22"/>
        </w:rPr>
        <w:footnoteRef/>
      </w:r>
      <w:r w:rsidRPr="00B02F4D">
        <w:rPr>
          <w:sz w:val="22"/>
          <w:szCs w:val="22"/>
        </w:rPr>
        <w:t xml:space="preserve"> Tỷ lệ g</w:t>
      </w:r>
      <w:r w:rsidRPr="00B02F4D">
        <w:rPr>
          <w:spacing w:val="8"/>
          <w:sz w:val="22"/>
          <w:szCs w:val="22"/>
          <w:lang w:val="nb-NO"/>
        </w:rPr>
        <w:t>iới tính khi sinh bình quân n</w:t>
      </w:r>
      <w:r w:rsidRPr="00B02F4D">
        <w:rPr>
          <w:rFonts w:hint="eastAsia"/>
          <w:spacing w:val="8"/>
          <w:sz w:val="22"/>
          <w:szCs w:val="22"/>
          <w:lang w:val="nb-NO"/>
        </w:rPr>
        <w:t>ă</w:t>
      </w:r>
      <w:r w:rsidRPr="00B02F4D">
        <w:rPr>
          <w:spacing w:val="8"/>
          <w:sz w:val="22"/>
          <w:szCs w:val="22"/>
          <w:lang w:val="nb-NO"/>
        </w:rPr>
        <w:t>m 2019 của huyện Nghi Xuân là 110,97/100</w:t>
      </w:r>
    </w:p>
  </w:footnote>
  <w:footnote w:id="19">
    <w:p w14:paraId="598E4EDD" w14:textId="2610D7A2" w:rsidR="00B02F4D" w:rsidRPr="00D650DD" w:rsidRDefault="00B02F4D" w:rsidP="00D650DD">
      <w:pPr>
        <w:pStyle w:val="FootnoteText"/>
        <w:jc w:val="both"/>
        <w:rPr>
          <w:sz w:val="22"/>
          <w:szCs w:val="22"/>
        </w:rPr>
      </w:pPr>
      <w:r w:rsidRPr="00D650DD">
        <w:rPr>
          <w:rStyle w:val="FootnoteReference"/>
          <w:sz w:val="22"/>
          <w:szCs w:val="22"/>
        </w:rPr>
        <w:footnoteRef/>
      </w:r>
      <w:r w:rsidRPr="00D650DD">
        <w:rPr>
          <w:sz w:val="22"/>
          <w:szCs w:val="22"/>
        </w:rPr>
        <w:t xml:space="preserve"> </w:t>
      </w:r>
      <w:r w:rsidRPr="00D650DD">
        <w:rPr>
          <w:spacing w:val="6"/>
          <w:sz w:val="22"/>
          <w:szCs w:val="22"/>
          <w:lang w:val="nb-NO"/>
        </w:rPr>
        <w:t>huyện Nghi Xuân, tỷ lệ các năm chỉ đạt dưới 16%, một số năm tỷ lệ đạt thấp như năm 2019 chỉ đạt 6,8%, năm 2017 là 8,34%.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31840"/>
      <w:docPartObj>
        <w:docPartGallery w:val="Page Numbers (Top of Page)"/>
        <w:docPartUnique/>
      </w:docPartObj>
    </w:sdtPr>
    <w:sdtEndPr>
      <w:rPr>
        <w:rFonts w:ascii="Times New Roman" w:hAnsi="Times New Roman"/>
        <w:noProof/>
      </w:rPr>
    </w:sdtEndPr>
    <w:sdtContent>
      <w:p w14:paraId="3DBB1495" w14:textId="328A3A8A" w:rsidR="00970BB2" w:rsidRPr="00A42A7C" w:rsidRDefault="00970BB2">
        <w:pPr>
          <w:pStyle w:val="Header"/>
          <w:jc w:val="center"/>
          <w:rPr>
            <w:rFonts w:ascii="Times New Roman" w:hAnsi="Times New Roman"/>
          </w:rPr>
        </w:pPr>
        <w:r w:rsidRPr="00A42A7C">
          <w:rPr>
            <w:rFonts w:ascii="Times New Roman" w:hAnsi="Times New Roman"/>
          </w:rPr>
          <w:fldChar w:fldCharType="begin"/>
        </w:r>
        <w:r w:rsidRPr="00A42A7C">
          <w:rPr>
            <w:rFonts w:ascii="Times New Roman" w:hAnsi="Times New Roman"/>
          </w:rPr>
          <w:instrText xml:space="preserve"> PAGE   \* MERGEFORMAT </w:instrText>
        </w:r>
        <w:r w:rsidRPr="00A42A7C">
          <w:rPr>
            <w:rFonts w:ascii="Times New Roman" w:hAnsi="Times New Roman"/>
          </w:rPr>
          <w:fldChar w:fldCharType="separate"/>
        </w:r>
        <w:r w:rsidR="00A42A7C">
          <w:rPr>
            <w:rFonts w:ascii="Times New Roman" w:hAnsi="Times New Roman"/>
            <w:noProof/>
          </w:rPr>
          <w:t>12</w:t>
        </w:r>
        <w:r w:rsidRPr="00A42A7C">
          <w:rPr>
            <w:rFonts w:ascii="Times New Roman" w:hAnsi="Times New Roman"/>
            <w:noProof/>
          </w:rPr>
          <w:fldChar w:fldCharType="end"/>
        </w:r>
      </w:p>
    </w:sdtContent>
  </w:sdt>
  <w:p w14:paraId="01C1CA1D" w14:textId="77777777" w:rsidR="00970BB2" w:rsidRDefault="00970BB2" w:rsidP="00A42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436BC"/>
    <w:multiLevelType w:val="hybridMultilevel"/>
    <w:tmpl w:val="DF86BA6E"/>
    <w:lvl w:ilvl="0" w:tplc="436CD8FC">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7386CEA"/>
    <w:multiLevelType w:val="hybridMultilevel"/>
    <w:tmpl w:val="9322E9CC"/>
    <w:lvl w:ilvl="0" w:tplc="893C3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28"/>
    <w:rsid w:val="000002D0"/>
    <w:rsid w:val="00001A0D"/>
    <w:rsid w:val="00001B57"/>
    <w:rsid w:val="0000291A"/>
    <w:rsid w:val="00003674"/>
    <w:rsid w:val="000036AB"/>
    <w:rsid w:val="00004AA1"/>
    <w:rsid w:val="0000792A"/>
    <w:rsid w:val="00011583"/>
    <w:rsid w:val="00011879"/>
    <w:rsid w:val="000121CC"/>
    <w:rsid w:val="00013100"/>
    <w:rsid w:val="00013C8A"/>
    <w:rsid w:val="00015F29"/>
    <w:rsid w:val="00017115"/>
    <w:rsid w:val="00017FE8"/>
    <w:rsid w:val="000214CE"/>
    <w:rsid w:val="00021C30"/>
    <w:rsid w:val="0002232A"/>
    <w:rsid w:val="00022722"/>
    <w:rsid w:val="00022845"/>
    <w:rsid w:val="0002617F"/>
    <w:rsid w:val="00026620"/>
    <w:rsid w:val="000276DF"/>
    <w:rsid w:val="000278F1"/>
    <w:rsid w:val="00027950"/>
    <w:rsid w:val="00031529"/>
    <w:rsid w:val="00032297"/>
    <w:rsid w:val="000341FA"/>
    <w:rsid w:val="000359F0"/>
    <w:rsid w:val="00035EF1"/>
    <w:rsid w:val="00036425"/>
    <w:rsid w:val="00037453"/>
    <w:rsid w:val="000406E3"/>
    <w:rsid w:val="00041141"/>
    <w:rsid w:val="00042F00"/>
    <w:rsid w:val="00043932"/>
    <w:rsid w:val="00044095"/>
    <w:rsid w:val="0004477F"/>
    <w:rsid w:val="00046001"/>
    <w:rsid w:val="00046DE3"/>
    <w:rsid w:val="00046E28"/>
    <w:rsid w:val="000514E9"/>
    <w:rsid w:val="00052211"/>
    <w:rsid w:val="00052CD9"/>
    <w:rsid w:val="00054275"/>
    <w:rsid w:val="00055020"/>
    <w:rsid w:val="000570C9"/>
    <w:rsid w:val="000576F4"/>
    <w:rsid w:val="000613A6"/>
    <w:rsid w:val="00061640"/>
    <w:rsid w:val="00061825"/>
    <w:rsid w:val="0006244C"/>
    <w:rsid w:val="00063673"/>
    <w:rsid w:val="00063C1A"/>
    <w:rsid w:val="00063F89"/>
    <w:rsid w:val="00065E56"/>
    <w:rsid w:val="000673EE"/>
    <w:rsid w:val="00067FD7"/>
    <w:rsid w:val="00072837"/>
    <w:rsid w:val="00072BE0"/>
    <w:rsid w:val="00074671"/>
    <w:rsid w:val="00076CDA"/>
    <w:rsid w:val="00076EAD"/>
    <w:rsid w:val="000773FF"/>
    <w:rsid w:val="00077B85"/>
    <w:rsid w:val="0008383B"/>
    <w:rsid w:val="000838D2"/>
    <w:rsid w:val="0008470C"/>
    <w:rsid w:val="00084DFC"/>
    <w:rsid w:val="000870A4"/>
    <w:rsid w:val="0009009F"/>
    <w:rsid w:val="000900B4"/>
    <w:rsid w:val="00091E3F"/>
    <w:rsid w:val="00093257"/>
    <w:rsid w:val="00093A26"/>
    <w:rsid w:val="00094E62"/>
    <w:rsid w:val="000951C8"/>
    <w:rsid w:val="00095E49"/>
    <w:rsid w:val="00096795"/>
    <w:rsid w:val="000A0C65"/>
    <w:rsid w:val="000A2CF7"/>
    <w:rsid w:val="000A2D78"/>
    <w:rsid w:val="000A6627"/>
    <w:rsid w:val="000A7C31"/>
    <w:rsid w:val="000B1691"/>
    <w:rsid w:val="000B5272"/>
    <w:rsid w:val="000B5660"/>
    <w:rsid w:val="000C19D0"/>
    <w:rsid w:val="000C3183"/>
    <w:rsid w:val="000C3563"/>
    <w:rsid w:val="000C4681"/>
    <w:rsid w:val="000C59C1"/>
    <w:rsid w:val="000C732E"/>
    <w:rsid w:val="000D39D5"/>
    <w:rsid w:val="000D3BEA"/>
    <w:rsid w:val="000D7217"/>
    <w:rsid w:val="000E07D1"/>
    <w:rsid w:val="000E0803"/>
    <w:rsid w:val="000E090D"/>
    <w:rsid w:val="000E228B"/>
    <w:rsid w:val="000E39B8"/>
    <w:rsid w:val="000E4F24"/>
    <w:rsid w:val="000E56EA"/>
    <w:rsid w:val="000E60D6"/>
    <w:rsid w:val="000F0374"/>
    <w:rsid w:val="000F0AFD"/>
    <w:rsid w:val="000F18CD"/>
    <w:rsid w:val="000F2EE3"/>
    <w:rsid w:val="000F32E8"/>
    <w:rsid w:val="000F36E9"/>
    <w:rsid w:val="000F3E77"/>
    <w:rsid w:val="000F504D"/>
    <w:rsid w:val="000F529F"/>
    <w:rsid w:val="000F79F2"/>
    <w:rsid w:val="00100E6E"/>
    <w:rsid w:val="001015E9"/>
    <w:rsid w:val="00103D8C"/>
    <w:rsid w:val="00103E89"/>
    <w:rsid w:val="00105FCE"/>
    <w:rsid w:val="00110522"/>
    <w:rsid w:val="00110F7B"/>
    <w:rsid w:val="00111640"/>
    <w:rsid w:val="00111D4D"/>
    <w:rsid w:val="00112070"/>
    <w:rsid w:val="00112416"/>
    <w:rsid w:val="001142CC"/>
    <w:rsid w:val="001149BE"/>
    <w:rsid w:val="00116304"/>
    <w:rsid w:val="00116860"/>
    <w:rsid w:val="00117154"/>
    <w:rsid w:val="001171FA"/>
    <w:rsid w:val="00117DAB"/>
    <w:rsid w:val="00120B3A"/>
    <w:rsid w:val="00121527"/>
    <w:rsid w:val="00121BE8"/>
    <w:rsid w:val="00121E48"/>
    <w:rsid w:val="0012415D"/>
    <w:rsid w:val="00126FFD"/>
    <w:rsid w:val="00127699"/>
    <w:rsid w:val="00130B04"/>
    <w:rsid w:val="00130DB8"/>
    <w:rsid w:val="00131073"/>
    <w:rsid w:val="00131BBA"/>
    <w:rsid w:val="00133093"/>
    <w:rsid w:val="0013396F"/>
    <w:rsid w:val="00135131"/>
    <w:rsid w:val="00135946"/>
    <w:rsid w:val="001360FF"/>
    <w:rsid w:val="00141A59"/>
    <w:rsid w:val="00143573"/>
    <w:rsid w:val="00143D84"/>
    <w:rsid w:val="001444D8"/>
    <w:rsid w:val="00146239"/>
    <w:rsid w:val="001478A7"/>
    <w:rsid w:val="00150572"/>
    <w:rsid w:val="00151755"/>
    <w:rsid w:val="00152402"/>
    <w:rsid w:val="0015255F"/>
    <w:rsid w:val="001531B5"/>
    <w:rsid w:val="001544BA"/>
    <w:rsid w:val="001558EE"/>
    <w:rsid w:val="00160FC9"/>
    <w:rsid w:val="001618D9"/>
    <w:rsid w:val="00161A08"/>
    <w:rsid w:val="0016332D"/>
    <w:rsid w:val="00164CFD"/>
    <w:rsid w:val="001651AA"/>
    <w:rsid w:val="001655E2"/>
    <w:rsid w:val="00165D65"/>
    <w:rsid w:val="001667EF"/>
    <w:rsid w:val="00166E5B"/>
    <w:rsid w:val="00170883"/>
    <w:rsid w:val="001716C3"/>
    <w:rsid w:val="00171B37"/>
    <w:rsid w:val="00171EB5"/>
    <w:rsid w:val="00174647"/>
    <w:rsid w:val="00175238"/>
    <w:rsid w:val="00177880"/>
    <w:rsid w:val="00180DE9"/>
    <w:rsid w:val="00181A51"/>
    <w:rsid w:val="001826A8"/>
    <w:rsid w:val="00183FC1"/>
    <w:rsid w:val="00186B07"/>
    <w:rsid w:val="00186D6C"/>
    <w:rsid w:val="00191F16"/>
    <w:rsid w:val="00193AFF"/>
    <w:rsid w:val="00193D6C"/>
    <w:rsid w:val="00196EE2"/>
    <w:rsid w:val="00197A88"/>
    <w:rsid w:val="00197C61"/>
    <w:rsid w:val="001A2A4C"/>
    <w:rsid w:val="001A2A82"/>
    <w:rsid w:val="001A2AAB"/>
    <w:rsid w:val="001A6EB8"/>
    <w:rsid w:val="001A7811"/>
    <w:rsid w:val="001A7C4E"/>
    <w:rsid w:val="001A7F45"/>
    <w:rsid w:val="001B058B"/>
    <w:rsid w:val="001B0E26"/>
    <w:rsid w:val="001B38C1"/>
    <w:rsid w:val="001B3982"/>
    <w:rsid w:val="001B4574"/>
    <w:rsid w:val="001B6CF3"/>
    <w:rsid w:val="001C2FF8"/>
    <w:rsid w:val="001C30D0"/>
    <w:rsid w:val="001C3A6F"/>
    <w:rsid w:val="001C3C3C"/>
    <w:rsid w:val="001C447A"/>
    <w:rsid w:val="001C4A35"/>
    <w:rsid w:val="001C5966"/>
    <w:rsid w:val="001C5D7F"/>
    <w:rsid w:val="001C5F9D"/>
    <w:rsid w:val="001C62F9"/>
    <w:rsid w:val="001C6A57"/>
    <w:rsid w:val="001D08A4"/>
    <w:rsid w:val="001D0C03"/>
    <w:rsid w:val="001D124F"/>
    <w:rsid w:val="001E2331"/>
    <w:rsid w:val="001E531B"/>
    <w:rsid w:val="001E58F1"/>
    <w:rsid w:val="001E5E7E"/>
    <w:rsid w:val="001F0217"/>
    <w:rsid w:val="001F0837"/>
    <w:rsid w:val="001F268C"/>
    <w:rsid w:val="001F28B4"/>
    <w:rsid w:val="001F3B8D"/>
    <w:rsid w:val="001F4653"/>
    <w:rsid w:val="001F6400"/>
    <w:rsid w:val="001F65B6"/>
    <w:rsid w:val="001F69A1"/>
    <w:rsid w:val="001F79BE"/>
    <w:rsid w:val="00200159"/>
    <w:rsid w:val="00201498"/>
    <w:rsid w:val="00201F29"/>
    <w:rsid w:val="00203E8F"/>
    <w:rsid w:val="00207B43"/>
    <w:rsid w:val="00210018"/>
    <w:rsid w:val="00214E9D"/>
    <w:rsid w:val="0021563C"/>
    <w:rsid w:val="00215F54"/>
    <w:rsid w:val="00221B59"/>
    <w:rsid w:val="002231B0"/>
    <w:rsid w:val="002235EC"/>
    <w:rsid w:val="00225447"/>
    <w:rsid w:val="002254D6"/>
    <w:rsid w:val="00225E50"/>
    <w:rsid w:val="002260C8"/>
    <w:rsid w:val="0022774C"/>
    <w:rsid w:val="00227891"/>
    <w:rsid w:val="00231373"/>
    <w:rsid w:val="002315F7"/>
    <w:rsid w:val="00231ED8"/>
    <w:rsid w:val="00236E74"/>
    <w:rsid w:val="00237A4F"/>
    <w:rsid w:val="00237DCD"/>
    <w:rsid w:val="00237F1B"/>
    <w:rsid w:val="0024431E"/>
    <w:rsid w:val="00244CF9"/>
    <w:rsid w:val="00246370"/>
    <w:rsid w:val="002473DF"/>
    <w:rsid w:val="00250BD5"/>
    <w:rsid w:val="00252505"/>
    <w:rsid w:val="00252F2D"/>
    <w:rsid w:val="0025466D"/>
    <w:rsid w:val="0025614F"/>
    <w:rsid w:val="002566B5"/>
    <w:rsid w:val="00256F97"/>
    <w:rsid w:val="00257CAD"/>
    <w:rsid w:val="00260667"/>
    <w:rsid w:val="00260CD6"/>
    <w:rsid w:val="00261E3B"/>
    <w:rsid w:val="00262BAF"/>
    <w:rsid w:val="00266374"/>
    <w:rsid w:val="00271D61"/>
    <w:rsid w:val="002723ED"/>
    <w:rsid w:val="00272E60"/>
    <w:rsid w:val="002735C5"/>
    <w:rsid w:val="00276141"/>
    <w:rsid w:val="00276B7B"/>
    <w:rsid w:val="0027721D"/>
    <w:rsid w:val="002807A1"/>
    <w:rsid w:val="00280857"/>
    <w:rsid w:val="00281879"/>
    <w:rsid w:val="0028457D"/>
    <w:rsid w:val="002847C1"/>
    <w:rsid w:val="002862A8"/>
    <w:rsid w:val="00287236"/>
    <w:rsid w:val="0029146C"/>
    <w:rsid w:val="00292B9F"/>
    <w:rsid w:val="00292DBF"/>
    <w:rsid w:val="00294B95"/>
    <w:rsid w:val="0029768F"/>
    <w:rsid w:val="002A02FF"/>
    <w:rsid w:val="002A257B"/>
    <w:rsid w:val="002A34AD"/>
    <w:rsid w:val="002A3637"/>
    <w:rsid w:val="002A48DA"/>
    <w:rsid w:val="002A54DA"/>
    <w:rsid w:val="002A6018"/>
    <w:rsid w:val="002A6B65"/>
    <w:rsid w:val="002B3C8B"/>
    <w:rsid w:val="002B45D5"/>
    <w:rsid w:val="002C036C"/>
    <w:rsid w:val="002C32BB"/>
    <w:rsid w:val="002C4667"/>
    <w:rsid w:val="002C6B44"/>
    <w:rsid w:val="002C6D99"/>
    <w:rsid w:val="002C6DCB"/>
    <w:rsid w:val="002D0165"/>
    <w:rsid w:val="002D1BDB"/>
    <w:rsid w:val="002D2080"/>
    <w:rsid w:val="002D24C7"/>
    <w:rsid w:val="002D37AE"/>
    <w:rsid w:val="002D4889"/>
    <w:rsid w:val="002D7CDF"/>
    <w:rsid w:val="002E0248"/>
    <w:rsid w:val="002E7092"/>
    <w:rsid w:val="002F0C56"/>
    <w:rsid w:val="002F34B8"/>
    <w:rsid w:val="002F4449"/>
    <w:rsid w:val="002F44FB"/>
    <w:rsid w:val="002F561E"/>
    <w:rsid w:val="002F5A2A"/>
    <w:rsid w:val="002F60BE"/>
    <w:rsid w:val="002F71FE"/>
    <w:rsid w:val="002F7BC7"/>
    <w:rsid w:val="00300369"/>
    <w:rsid w:val="00300CB3"/>
    <w:rsid w:val="00304CA3"/>
    <w:rsid w:val="00305128"/>
    <w:rsid w:val="003051C4"/>
    <w:rsid w:val="00305404"/>
    <w:rsid w:val="00306AE9"/>
    <w:rsid w:val="00310054"/>
    <w:rsid w:val="0031016A"/>
    <w:rsid w:val="0031018E"/>
    <w:rsid w:val="00311FF4"/>
    <w:rsid w:val="00312A74"/>
    <w:rsid w:val="00313AD9"/>
    <w:rsid w:val="003145A4"/>
    <w:rsid w:val="0031614F"/>
    <w:rsid w:val="003162C4"/>
    <w:rsid w:val="0031670F"/>
    <w:rsid w:val="00316799"/>
    <w:rsid w:val="00322329"/>
    <w:rsid w:val="003243C3"/>
    <w:rsid w:val="003247D7"/>
    <w:rsid w:val="00326E43"/>
    <w:rsid w:val="003272F2"/>
    <w:rsid w:val="00327571"/>
    <w:rsid w:val="0032797B"/>
    <w:rsid w:val="0033071D"/>
    <w:rsid w:val="003307C9"/>
    <w:rsid w:val="00331314"/>
    <w:rsid w:val="003320D8"/>
    <w:rsid w:val="0033236A"/>
    <w:rsid w:val="0033326C"/>
    <w:rsid w:val="0033478A"/>
    <w:rsid w:val="00335F33"/>
    <w:rsid w:val="00336631"/>
    <w:rsid w:val="00340681"/>
    <w:rsid w:val="00342385"/>
    <w:rsid w:val="00342E96"/>
    <w:rsid w:val="003436FA"/>
    <w:rsid w:val="00354D33"/>
    <w:rsid w:val="003559B5"/>
    <w:rsid w:val="00355E22"/>
    <w:rsid w:val="00360737"/>
    <w:rsid w:val="00361294"/>
    <w:rsid w:val="00361BCA"/>
    <w:rsid w:val="00362005"/>
    <w:rsid w:val="00364AAF"/>
    <w:rsid w:val="0036521F"/>
    <w:rsid w:val="0036626E"/>
    <w:rsid w:val="00367D7B"/>
    <w:rsid w:val="00370336"/>
    <w:rsid w:val="003716ED"/>
    <w:rsid w:val="0037309B"/>
    <w:rsid w:val="00374A9C"/>
    <w:rsid w:val="00374C4D"/>
    <w:rsid w:val="00374D53"/>
    <w:rsid w:val="00375082"/>
    <w:rsid w:val="00376D41"/>
    <w:rsid w:val="00382B5E"/>
    <w:rsid w:val="003830FB"/>
    <w:rsid w:val="003831EB"/>
    <w:rsid w:val="0038344F"/>
    <w:rsid w:val="0038447D"/>
    <w:rsid w:val="00386879"/>
    <w:rsid w:val="00394460"/>
    <w:rsid w:val="0039640C"/>
    <w:rsid w:val="00396D7A"/>
    <w:rsid w:val="00397915"/>
    <w:rsid w:val="003A10D4"/>
    <w:rsid w:val="003A114A"/>
    <w:rsid w:val="003A265D"/>
    <w:rsid w:val="003A318D"/>
    <w:rsid w:val="003A5D74"/>
    <w:rsid w:val="003A62AA"/>
    <w:rsid w:val="003B0A82"/>
    <w:rsid w:val="003B163E"/>
    <w:rsid w:val="003B1BB3"/>
    <w:rsid w:val="003B1E00"/>
    <w:rsid w:val="003B4D22"/>
    <w:rsid w:val="003B6416"/>
    <w:rsid w:val="003B73B7"/>
    <w:rsid w:val="003B7A88"/>
    <w:rsid w:val="003C0686"/>
    <w:rsid w:val="003C0FCA"/>
    <w:rsid w:val="003C1406"/>
    <w:rsid w:val="003C2410"/>
    <w:rsid w:val="003C2664"/>
    <w:rsid w:val="003C6563"/>
    <w:rsid w:val="003C713B"/>
    <w:rsid w:val="003D0007"/>
    <w:rsid w:val="003D2824"/>
    <w:rsid w:val="003D2A2C"/>
    <w:rsid w:val="003D2A41"/>
    <w:rsid w:val="003E0D6D"/>
    <w:rsid w:val="003E14F8"/>
    <w:rsid w:val="003E2935"/>
    <w:rsid w:val="003E2EF3"/>
    <w:rsid w:val="003E32AA"/>
    <w:rsid w:val="003E34FA"/>
    <w:rsid w:val="003E4508"/>
    <w:rsid w:val="003E5070"/>
    <w:rsid w:val="003E5D92"/>
    <w:rsid w:val="003E6126"/>
    <w:rsid w:val="003E7858"/>
    <w:rsid w:val="003F09B9"/>
    <w:rsid w:val="003F0C4C"/>
    <w:rsid w:val="003F21C3"/>
    <w:rsid w:val="003F32D8"/>
    <w:rsid w:val="003F647E"/>
    <w:rsid w:val="003F67C4"/>
    <w:rsid w:val="0040074F"/>
    <w:rsid w:val="00402054"/>
    <w:rsid w:val="00403970"/>
    <w:rsid w:val="00404B9F"/>
    <w:rsid w:val="0040582B"/>
    <w:rsid w:val="0040733E"/>
    <w:rsid w:val="004075DB"/>
    <w:rsid w:val="00410EC7"/>
    <w:rsid w:val="004116AE"/>
    <w:rsid w:val="00411A5F"/>
    <w:rsid w:val="00412F0A"/>
    <w:rsid w:val="004157AE"/>
    <w:rsid w:val="004169F1"/>
    <w:rsid w:val="00417496"/>
    <w:rsid w:val="00420715"/>
    <w:rsid w:val="00420DED"/>
    <w:rsid w:val="00420F5D"/>
    <w:rsid w:val="004228F9"/>
    <w:rsid w:val="00423FED"/>
    <w:rsid w:val="00425CF0"/>
    <w:rsid w:val="00426F80"/>
    <w:rsid w:val="004276BB"/>
    <w:rsid w:val="00430FDF"/>
    <w:rsid w:val="00432AFE"/>
    <w:rsid w:val="00433005"/>
    <w:rsid w:val="0043521F"/>
    <w:rsid w:val="00435BF4"/>
    <w:rsid w:val="004373B4"/>
    <w:rsid w:val="00437F4B"/>
    <w:rsid w:val="004402C8"/>
    <w:rsid w:val="00440C69"/>
    <w:rsid w:val="00440F5F"/>
    <w:rsid w:val="0044144E"/>
    <w:rsid w:val="00442539"/>
    <w:rsid w:val="00442642"/>
    <w:rsid w:val="0044274C"/>
    <w:rsid w:val="004450C6"/>
    <w:rsid w:val="00445AB7"/>
    <w:rsid w:val="00450F12"/>
    <w:rsid w:val="00450F23"/>
    <w:rsid w:val="004537E8"/>
    <w:rsid w:val="0045437A"/>
    <w:rsid w:val="00455807"/>
    <w:rsid w:val="00455B5B"/>
    <w:rsid w:val="0045654E"/>
    <w:rsid w:val="004569A0"/>
    <w:rsid w:val="00456EFC"/>
    <w:rsid w:val="0046035D"/>
    <w:rsid w:val="00460D07"/>
    <w:rsid w:val="00460DE1"/>
    <w:rsid w:val="00462126"/>
    <w:rsid w:val="00465177"/>
    <w:rsid w:val="00466319"/>
    <w:rsid w:val="00466A6E"/>
    <w:rsid w:val="00467113"/>
    <w:rsid w:val="00467E68"/>
    <w:rsid w:val="00470FA0"/>
    <w:rsid w:val="00471DEE"/>
    <w:rsid w:val="00472C5E"/>
    <w:rsid w:val="00473206"/>
    <w:rsid w:val="00473465"/>
    <w:rsid w:val="00474435"/>
    <w:rsid w:val="00475426"/>
    <w:rsid w:val="00475FBC"/>
    <w:rsid w:val="004778CC"/>
    <w:rsid w:val="00480034"/>
    <w:rsid w:val="00482D7D"/>
    <w:rsid w:val="004830AF"/>
    <w:rsid w:val="004838C3"/>
    <w:rsid w:val="00483FE0"/>
    <w:rsid w:val="00485F19"/>
    <w:rsid w:val="0048778D"/>
    <w:rsid w:val="00487ED9"/>
    <w:rsid w:val="004900FC"/>
    <w:rsid w:val="004914AA"/>
    <w:rsid w:val="00493395"/>
    <w:rsid w:val="00493478"/>
    <w:rsid w:val="00494B7F"/>
    <w:rsid w:val="00496275"/>
    <w:rsid w:val="00496E9C"/>
    <w:rsid w:val="004A013A"/>
    <w:rsid w:val="004A2044"/>
    <w:rsid w:val="004A5932"/>
    <w:rsid w:val="004A595D"/>
    <w:rsid w:val="004B03B1"/>
    <w:rsid w:val="004B0448"/>
    <w:rsid w:val="004B3307"/>
    <w:rsid w:val="004B362F"/>
    <w:rsid w:val="004B3861"/>
    <w:rsid w:val="004B5D65"/>
    <w:rsid w:val="004C0632"/>
    <w:rsid w:val="004C1426"/>
    <w:rsid w:val="004C15EA"/>
    <w:rsid w:val="004C1A99"/>
    <w:rsid w:val="004C2892"/>
    <w:rsid w:val="004C4089"/>
    <w:rsid w:val="004C4FF2"/>
    <w:rsid w:val="004C64BE"/>
    <w:rsid w:val="004C6FCD"/>
    <w:rsid w:val="004C770A"/>
    <w:rsid w:val="004D0020"/>
    <w:rsid w:val="004D0033"/>
    <w:rsid w:val="004D1130"/>
    <w:rsid w:val="004D1C3F"/>
    <w:rsid w:val="004D2309"/>
    <w:rsid w:val="004D4D8C"/>
    <w:rsid w:val="004D6ACF"/>
    <w:rsid w:val="004D7C4B"/>
    <w:rsid w:val="004E0B40"/>
    <w:rsid w:val="004E132E"/>
    <w:rsid w:val="004E1370"/>
    <w:rsid w:val="004E1565"/>
    <w:rsid w:val="004E158F"/>
    <w:rsid w:val="004E483B"/>
    <w:rsid w:val="004E5DEC"/>
    <w:rsid w:val="004E5E62"/>
    <w:rsid w:val="004E67CF"/>
    <w:rsid w:val="004F00D9"/>
    <w:rsid w:val="004F111F"/>
    <w:rsid w:val="004F2A34"/>
    <w:rsid w:val="004F5F1A"/>
    <w:rsid w:val="004F668C"/>
    <w:rsid w:val="004F6A9C"/>
    <w:rsid w:val="004F6ED7"/>
    <w:rsid w:val="004F72E3"/>
    <w:rsid w:val="004F75B6"/>
    <w:rsid w:val="004F7E51"/>
    <w:rsid w:val="00501DC9"/>
    <w:rsid w:val="00501E17"/>
    <w:rsid w:val="005031F2"/>
    <w:rsid w:val="0050402D"/>
    <w:rsid w:val="00505B10"/>
    <w:rsid w:val="00505F81"/>
    <w:rsid w:val="00506AD7"/>
    <w:rsid w:val="00506E53"/>
    <w:rsid w:val="00507849"/>
    <w:rsid w:val="005079F2"/>
    <w:rsid w:val="0051032F"/>
    <w:rsid w:val="005106DF"/>
    <w:rsid w:val="00511C1E"/>
    <w:rsid w:val="00515A2E"/>
    <w:rsid w:val="00515C27"/>
    <w:rsid w:val="00516230"/>
    <w:rsid w:val="00520178"/>
    <w:rsid w:val="005212A6"/>
    <w:rsid w:val="005219E9"/>
    <w:rsid w:val="00522497"/>
    <w:rsid w:val="00523297"/>
    <w:rsid w:val="00523994"/>
    <w:rsid w:val="00525D22"/>
    <w:rsid w:val="0053011E"/>
    <w:rsid w:val="005316D1"/>
    <w:rsid w:val="00531732"/>
    <w:rsid w:val="00533A35"/>
    <w:rsid w:val="00534921"/>
    <w:rsid w:val="00537F84"/>
    <w:rsid w:val="00541152"/>
    <w:rsid w:val="005413C4"/>
    <w:rsid w:val="0054447F"/>
    <w:rsid w:val="005451D9"/>
    <w:rsid w:val="00546F45"/>
    <w:rsid w:val="005516CF"/>
    <w:rsid w:val="00552049"/>
    <w:rsid w:val="00552172"/>
    <w:rsid w:val="0055221B"/>
    <w:rsid w:val="00552732"/>
    <w:rsid w:val="00552F49"/>
    <w:rsid w:val="005537B1"/>
    <w:rsid w:val="00555305"/>
    <w:rsid w:val="005556FE"/>
    <w:rsid w:val="005565A7"/>
    <w:rsid w:val="005620B7"/>
    <w:rsid w:val="00562234"/>
    <w:rsid w:val="00563C3D"/>
    <w:rsid w:val="005671BD"/>
    <w:rsid w:val="005676E7"/>
    <w:rsid w:val="00567974"/>
    <w:rsid w:val="00567FCD"/>
    <w:rsid w:val="00570D69"/>
    <w:rsid w:val="005711F8"/>
    <w:rsid w:val="005737DB"/>
    <w:rsid w:val="00573F3C"/>
    <w:rsid w:val="005745C4"/>
    <w:rsid w:val="00574E26"/>
    <w:rsid w:val="005777A9"/>
    <w:rsid w:val="00581339"/>
    <w:rsid w:val="00583C35"/>
    <w:rsid w:val="00586043"/>
    <w:rsid w:val="00592BC7"/>
    <w:rsid w:val="0059419E"/>
    <w:rsid w:val="00597CCB"/>
    <w:rsid w:val="005A0CBD"/>
    <w:rsid w:val="005A10E1"/>
    <w:rsid w:val="005A5B83"/>
    <w:rsid w:val="005A5E91"/>
    <w:rsid w:val="005A6EE3"/>
    <w:rsid w:val="005A79B3"/>
    <w:rsid w:val="005B0ADC"/>
    <w:rsid w:val="005B43E2"/>
    <w:rsid w:val="005B6267"/>
    <w:rsid w:val="005C0178"/>
    <w:rsid w:val="005C0A7B"/>
    <w:rsid w:val="005C1CC3"/>
    <w:rsid w:val="005C3202"/>
    <w:rsid w:val="005C3950"/>
    <w:rsid w:val="005C4198"/>
    <w:rsid w:val="005C4978"/>
    <w:rsid w:val="005C4D0F"/>
    <w:rsid w:val="005C5B06"/>
    <w:rsid w:val="005C5F62"/>
    <w:rsid w:val="005C6679"/>
    <w:rsid w:val="005C77B7"/>
    <w:rsid w:val="005D01D7"/>
    <w:rsid w:val="005D07DB"/>
    <w:rsid w:val="005D1D06"/>
    <w:rsid w:val="005D1D0F"/>
    <w:rsid w:val="005D281E"/>
    <w:rsid w:val="005D3095"/>
    <w:rsid w:val="005D3ACB"/>
    <w:rsid w:val="005D5789"/>
    <w:rsid w:val="005E057C"/>
    <w:rsid w:val="005E1979"/>
    <w:rsid w:val="005E2537"/>
    <w:rsid w:val="005E4AEC"/>
    <w:rsid w:val="005E4DC9"/>
    <w:rsid w:val="005E547F"/>
    <w:rsid w:val="005E5DDB"/>
    <w:rsid w:val="005E6B9C"/>
    <w:rsid w:val="005E6FF7"/>
    <w:rsid w:val="005F2FE0"/>
    <w:rsid w:val="005F379A"/>
    <w:rsid w:val="005F5010"/>
    <w:rsid w:val="005F540A"/>
    <w:rsid w:val="005F6984"/>
    <w:rsid w:val="005F6C89"/>
    <w:rsid w:val="00603AA6"/>
    <w:rsid w:val="00603AC1"/>
    <w:rsid w:val="00603CAB"/>
    <w:rsid w:val="006049AF"/>
    <w:rsid w:val="006052C5"/>
    <w:rsid w:val="00605860"/>
    <w:rsid w:val="00605A18"/>
    <w:rsid w:val="00605A68"/>
    <w:rsid w:val="00610429"/>
    <w:rsid w:val="00612FE4"/>
    <w:rsid w:val="00613536"/>
    <w:rsid w:val="006178EC"/>
    <w:rsid w:val="00617F8C"/>
    <w:rsid w:val="006229DB"/>
    <w:rsid w:val="00623B31"/>
    <w:rsid w:val="00625374"/>
    <w:rsid w:val="00630467"/>
    <w:rsid w:val="0063071D"/>
    <w:rsid w:val="006329FD"/>
    <w:rsid w:val="00633D55"/>
    <w:rsid w:val="00633F0E"/>
    <w:rsid w:val="006350D6"/>
    <w:rsid w:val="00635668"/>
    <w:rsid w:val="00637965"/>
    <w:rsid w:val="00640E30"/>
    <w:rsid w:val="00641296"/>
    <w:rsid w:val="006417E3"/>
    <w:rsid w:val="00642215"/>
    <w:rsid w:val="006445FA"/>
    <w:rsid w:val="00644C85"/>
    <w:rsid w:val="006453B1"/>
    <w:rsid w:val="006476C5"/>
    <w:rsid w:val="00650EE4"/>
    <w:rsid w:val="0065257B"/>
    <w:rsid w:val="00653DEB"/>
    <w:rsid w:val="00653FC5"/>
    <w:rsid w:val="0065420B"/>
    <w:rsid w:val="0065658C"/>
    <w:rsid w:val="00656608"/>
    <w:rsid w:val="006572B5"/>
    <w:rsid w:val="00662661"/>
    <w:rsid w:val="006648D8"/>
    <w:rsid w:val="00665658"/>
    <w:rsid w:val="00665F70"/>
    <w:rsid w:val="00666677"/>
    <w:rsid w:val="006707FE"/>
    <w:rsid w:val="0067413C"/>
    <w:rsid w:val="00674DCE"/>
    <w:rsid w:val="00677308"/>
    <w:rsid w:val="006808BB"/>
    <w:rsid w:val="00680C39"/>
    <w:rsid w:val="0068119A"/>
    <w:rsid w:val="006815F6"/>
    <w:rsid w:val="006824B2"/>
    <w:rsid w:val="006841C5"/>
    <w:rsid w:val="00684B0B"/>
    <w:rsid w:val="00685689"/>
    <w:rsid w:val="00685C2F"/>
    <w:rsid w:val="00690AC9"/>
    <w:rsid w:val="00690AD9"/>
    <w:rsid w:val="006921EA"/>
    <w:rsid w:val="00692415"/>
    <w:rsid w:val="00692931"/>
    <w:rsid w:val="0069630B"/>
    <w:rsid w:val="006A157F"/>
    <w:rsid w:val="006A4DC9"/>
    <w:rsid w:val="006A56D6"/>
    <w:rsid w:val="006B0337"/>
    <w:rsid w:val="006B0C09"/>
    <w:rsid w:val="006B0E2B"/>
    <w:rsid w:val="006B1060"/>
    <w:rsid w:val="006B383F"/>
    <w:rsid w:val="006B3DCE"/>
    <w:rsid w:val="006B41C0"/>
    <w:rsid w:val="006B4703"/>
    <w:rsid w:val="006B66D4"/>
    <w:rsid w:val="006B75C7"/>
    <w:rsid w:val="006B7F06"/>
    <w:rsid w:val="006C0675"/>
    <w:rsid w:val="006C3297"/>
    <w:rsid w:val="006C3D24"/>
    <w:rsid w:val="006C40C7"/>
    <w:rsid w:val="006C4384"/>
    <w:rsid w:val="006C6D9C"/>
    <w:rsid w:val="006D1D67"/>
    <w:rsid w:val="006D1E92"/>
    <w:rsid w:val="006D3B2F"/>
    <w:rsid w:val="006D4468"/>
    <w:rsid w:val="006D5C30"/>
    <w:rsid w:val="006D6792"/>
    <w:rsid w:val="006D690A"/>
    <w:rsid w:val="006D77AF"/>
    <w:rsid w:val="006D77B5"/>
    <w:rsid w:val="006E1569"/>
    <w:rsid w:val="006E29D6"/>
    <w:rsid w:val="006E4500"/>
    <w:rsid w:val="006E45DC"/>
    <w:rsid w:val="006E48CB"/>
    <w:rsid w:val="006E51A5"/>
    <w:rsid w:val="006E5CA7"/>
    <w:rsid w:val="006E77B7"/>
    <w:rsid w:val="006E7D37"/>
    <w:rsid w:val="006F0224"/>
    <w:rsid w:val="006F1613"/>
    <w:rsid w:val="006F3570"/>
    <w:rsid w:val="006F4162"/>
    <w:rsid w:val="006F43D4"/>
    <w:rsid w:val="006F47D4"/>
    <w:rsid w:val="006F4995"/>
    <w:rsid w:val="006F5A78"/>
    <w:rsid w:val="006F7106"/>
    <w:rsid w:val="0070181D"/>
    <w:rsid w:val="00701BF0"/>
    <w:rsid w:val="0070214C"/>
    <w:rsid w:val="0070280E"/>
    <w:rsid w:val="0070293E"/>
    <w:rsid w:val="00702E42"/>
    <w:rsid w:val="0070519A"/>
    <w:rsid w:val="0070542E"/>
    <w:rsid w:val="00706512"/>
    <w:rsid w:val="00714F02"/>
    <w:rsid w:val="00716321"/>
    <w:rsid w:val="00716A7B"/>
    <w:rsid w:val="007171B1"/>
    <w:rsid w:val="00717374"/>
    <w:rsid w:val="00720998"/>
    <w:rsid w:val="00722E5C"/>
    <w:rsid w:val="0072470F"/>
    <w:rsid w:val="00725432"/>
    <w:rsid w:val="00725C9A"/>
    <w:rsid w:val="00725F9C"/>
    <w:rsid w:val="0073339B"/>
    <w:rsid w:val="00734326"/>
    <w:rsid w:val="00734488"/>
    <w:rsid w:val="007344F8"/>
    <w:rsid w:val="007357B4"/>
    <w:rsid w:val="00736872"/>
    <w:rsid w:val="007376CC"/>
    <w:rsid w:val="00737C8E"/>
    <w:rsid w:val="00737F78"/>
    <w:rsid w:val="00740D30"/>
    <w:rsid w:val="0074141E"/>
    <w:rsid w:val="007418A5"/>
    <w:rsid w:val="00741B69"/>
    <w:rsid w:val="00741E63"/>
    <w:rsid w:val="0074205F"/>
    <w:rsid w:val="007474A8"/>
    <w:rsid w:val="00747F5F"/>
    <w:rsid w:val="00752AA1"/>
    <w:rsid w:val="00755879"/>
    <w:rsid w:val="00755AEA"/>
    <w:rsid w:val="00756718"/>
    <w:rsid w:val="00756DC7"/>
    <w:rsid w:val="00757719"/>
    <w:rsid w:val="00757992"/>
    <w:rsid w:val="00757F00"/>
    <w:rsid w:val="00760F6D"/>
    <w:rsid w:val="00761C84"/>
    <w:rsid w:val="007621EC"/>
    <w:rsid w:val="00766C89"/>
    <w:rsid w:val="00767A61"/>
    <w:rsid w:val="00771719"/>
    <w:rsid w:val="00772049"/>
    <w:rsid w:val="00773004"/>
    <w:rsid w:val="00775A3F"/>
    <w:rsid w:val="0077675F"/>
    <w:rsid w:val="00776ED8"/>
    <w:rsid w:val="00777BD6"/>
    <w:rsid w:val="00777E1A"/>
    <w:rsid w:val="00780246"/>
    <w:rsid w:val="00780609"/>
    <w:rsid w:val="007809E9"/>
    <w:rsid w:val="00781905"/>
    <w:rsid w:val="00785975"/>
    <w:rsid w:val="00786A61"/>
    <w:rsid w:val="00791AF7"/>
    <w:rsid w:val="00791E84"/>
    <w:rsid w:val="0079316E"/>
    <w:rsid w:val="007944E6"/>
    <w:rsid w:val="00796B2C"/>
    <w:rsid w:val="007970ED"/>
    <w:rsid w:val="007A0291"/>
    <w:rsid w:val="007A05BA"/>
    <w:rsid w:val="007A0826"/>
    <w:rsid w:val="007A119A"/>
    <w:rsid w:val="007A21A3"/>
    <w:rsid w:val="007A2205"/>
    <w:rsid w:val="007A2BEE"/>
    <w:rsid w:val="007A3044"/>
    <w:rsid w:val="007A352C"/>
    <w:rsid w:val="007A38B7"/>
    <w:rsid w:val="007A4256"/>
    <w:rsid w:val="007A4691"/>
    <w:rsid w:val="007A7A65"/>
    <w:rsid w:val="007B0AAA"/>
    <w:rsid w:val="007B0E66"/>
    <w:rsid w:val="007B6B66"/>
    <w:rsid w:val="007C0AB3"/>
    <w:rsid w:val="007C3864"/>
    <w:rsid w:val="007C38EE"/>
    <w:rsid w:val="007C4D81"/>
    <w:rsid w:val="007C55E3"/>
    <w:rsid w:val="007C560F"/>
    <w:rsid w:val="007D0EED"/>
    <w:rsid w:val="007D1656"/>
    <w:rsid w:val="007D1857"/>
    <w:rsid w:val="007D1A0B"/>
    <w:rsid w:val="007E0DD0"/>
    <w:rsid w:val="007E1E5E"/>
    <w:rsid w:val="007E284A"/>
    <w:rsid w:val="007E418E"/>
    <w:rsid w:val="007E452E"/>
    <w:rsid w:val="007E4622"/>
    <w:rsid w:val="007E54AC"/>
    <w:rsid w:val="007E799A"/>
    <w:rsid w:val="007F2B63"/>
    <w:rsid w:val="007F38CE"/>
    <w:rsid w:val="007F4115"/>
    <w:rsid w:val="007F560A"/>
    <w:rsid w:val="007F5CB2"/>
    <w:rsid w:val="007F6B2C"/>
    <w:rsid w:val="007F751A"/>
    <w:rsid w:val="00801F3D"/>
    <w:rsid w:val="00803C24"/>
    <w:rsid w:val="00803E2E"/>
    <w:rsid w:val="008052F2"/>
    <w:rsid w:val="008069C1"/>
    <w:rsid w:val="00807E7C"/>
    <w:rsid w:val="0081000D"/>
    <w:rsid w:val="0081186C"/>
    <w:rsid w:val="00814550"/>
    <w:rsid w:val="008149EE"/>
    <w:rsid w:val="00814DAB"/>
    <w:rsid w:val="0082065D"/>
    <w:rsid w:val="008208B2"/>
    <w:rsid w:val="0082272F"/>
    <w:rsid w:val="00822E7C"/>
    <w:rsid w:val="00823599"/>
    <w:rsid w:val="008237F0"/>
    <w:rsid w:val="008251A1"/>
    <w:rsid w:val="008276EB"/>
    <w:rsid w:val="00827871"/>
    <w:rsid w:val="008278EA"/>
    <w:rsid w:val="008302E0"/>
    <w:rsid w:val="00831D26"/>
    <w:rsid w:val="0083431B"/>
    <w:rsid w:val="00834454"/>
    <w:rsid w:val="00834C3E"/>
    <w:rsid w:val="008350BA"/>
    <w:rsid w:val="008353F9"/>
    <w:rsid w:val="00835BF2"/>
    <w:rsid w:val="00835BFD"/>
    <w:rsid w:val="0083628A"/>
    <w:rsid w:val="008362BD"/>
    <w:rsid w:val="00836DE0"/>
    <w:rsid w:val="008412D2"/>
    <w:rsid w:val="00841C39"/>
    <w:rsid w:val="00845A62"/>
    <w:rsid w:val="008517A6"/>
    <w:rsid w:val="00852DD9"/>
    <w:rsid w:val="0085337C"/>
    <w:rsid w:val="00854A93"/>
    <w:rsid w:val="00855960"/>
    <w:rsid w:val="008602DC"/>
    <w:rsid w:val="0086115D"/>
    <w:rsid w:val="008621AE"/>
    <w:rsid w:val="00863100"/>
    <w:rsid w:val="00865C71"/>
    <w:rsid w:val="008706AB"/>
    <w:rsid w:val="00873687"/>
    <w:rsid w:val="00873FCA"/>
    <w:rsid w:val="00875041"/>
    <w:rsid w:val="00875C4A"/>
    <w:rsid w:val="008770B3"/>
    <w:rsid w:val="00880652"/>
    <w:rsid w:val="00880791"/>
    <w:rsid w:val="008811FA"/>
    <w:rsid w:val="008822F2"/>
    <w:rsid w:val="008834E3"/>
    <w:rsid w:val="008852DD"/>
    <w:rsid w:val="00886050"/>
    <w:rsid w:val="008863D9"/>
    <w:rsid w:val="0088734A"/>
    <w:rsid w:val="00887BF0"/>
    <w:rsid w:val="00890911"/>
    <w:rsid w:val="00891715"/>
    <w:rsid w:val="00892AB1"/>
    <w:rsid w:val="00895C07"/>
    <w:rsid w:val="00895FDD"/>
    <w:rsid w:val="00896BE1"/>
    <w:rsid w:val="00897F99"/>
    <w:rsid w:val="008A2727"/>
    <w:rsid w:val="008A3D19"/>
    <w:rsid w:val="008A66FB"/>
    <w:rsid w:val="008A7642"/>
    <w:rsid w:val="008A7677"/>
    <w:rsid w:val="008A7F12"/>
    <w:rsid w:val="008B01B5"/>
    <w:rsid w:val="008B0501"/>
    <w:rsid w:val="008B1304"/>
    <w:rsid w:val="008B5FB5"/>
    <w:rsid w:val="008C0138"/>
    <w:rsid w:val="008C1D22"/>
    <w:rsid w:val="008C26D1"/>
    <w:rsid w:val="008C275D"/>
    <w:rsid w:val="008C52CB"/>
    <w:rsid w:val="008C763F"/>
    <w:rsid w:val="008D0E74"/>
    <w:rsid w:val="008D1390"/>
    <w:rsid w:val="008D5699"/>
    <w:rsid w:val="008D5B73"/>
    <w:rsid w:val="008D6012"/>
    <w:rsid w:val="008D6887"/>
    <w:rsid w:val="008D7F0A"/>
    <w:rsid w:val="008E2DB5"/>
    <w:rsid w:val="008E3DC7"/>
    <w:rsid w:val="008E5B72"/>
    <w:rsid w:val="008E7A91"/>
    <w:rsid w:val="008F0414"/>
    <w:rsid w:val="008F1946"/>
    <w:rsid w:val="008F26A8"/>
    <w:rsid w:val="008F4345"/>
    <w:rsid w:val="008F5A90"/>
    <w:rsid w:val="009023E3"/>
    <w:rsid w:val="009028F8"/>
    <w:rsid w:val="00903A34"/>
    <w:rsid w:val="009044DE"/>
    <w:rsid w:val="00910AA4"/>
    <w:rsid w:val="00912393"/>
    <w:rsid w:val="009124C0"/>
    <w:rsid w:val="00912536"/>
    <w:rsid w:val="009132CB"/>
    <w:rsid w:val="00913EDE"/>
    <w:rsid w:val="00914150"/>
    <w:rsid w:val="009142E8"/>
    <w:rsid w:val="00914BE3"/>
    <w:rsid w:val="0091533D"/>
    <w:rsid w:val="0091551E"/>
    <w:rsid w:val="00916471"/>
    <w:rsid w:val="0092053C"/>
    <w:rsid w:val="009207CE"/>
    <w:rsid w:val="00920EE3"/>
    <w:rsid w:val="00921477"/>
    <w:rsid w:val="009216B0"/>
    <w:rsid w:val="00921F6A"/>
    <w:rsid w:val="00924BDD"/>
    <w:rsid w:val="009260C3"/>
    <w:rsid w:val="0092785F"/>
    <w:rsid w:val="0093141D"/>
    <w:rsid w:val="00932148"/>
    <w:rsid w:val="0093232B"/>
    <w:rsid w:val="0093774C"/>
    <w:rsid w:val="0094006B"/>
    <w:rsid w:val="009416B5"/>
    <w:rsid w:val="00942C7F"/>
    <w:rsid w:val="009448D5"/>
    <w:rsid w:val="00945186"/>
    <w:rsid w:val="00945828"/>
    <w:rsid w:val="009458EF"/>
    <w:rsid w:val="009461EF"/>
    <w:rsid w:val="0095057D"/>
    <w:rsid w:val="009508C0"/>
    <w:rsid w:val="00951A1A"/>
    <w:rsid w:val="00952CF6"/>
    <w:rsid w:val="00952F00"/>
    <w:rsid w:val="00954D9B"/>
    <w:rsid w:val="009568B4"/>
    <w:rsid w:val="009601F8"/>
    <w:rsid w:val="00961064"/>
    <w:rsid w:val="00961729"/>
    <w:rsid w:val="00961F0A"/>
    <w:rsid w:val="009621BA"/>
    <w:rsid w:val="009623D9"/>
    <w:rsid w:val="009668B7"/>
    <w:rsid w:val="00970399"/>
    <w:rsid w:val="00970BB2"/>
    <w:rsid w:val="00972B9A"/>
    <w:rsid w:val="00972E37"/>
    <w:rsid w:val="00973520"/>
    <w:rsid w:val="0097361C"/>
    <w:rsid w:val="00974210"/>
    <w:rsid w:val="00974648"/>
    <w:rsid w:val="0097491E"/>
    <w:rsid w:val="0097684F"/>
    <w:rsid w:val="00980B8B"/>
    <w:rsid w:val="00980BC8"/>
    <w:rsid w:val="00982034"/>
    <w:rsid w:val="00982CB5"/>
    <w:rsid w:val="00983002"/>
    <w:rsid w:val="00986240"/>
    <w:rsid w:val="00994ED3"/>
    <w:rsid w:val="00995058"/>
    <w:rsid w:val="00995CEC"/>
    <w:rsid w:val="009A07FE"/>
    <w:rsid w:val="009A12DA"/>
    <w:rsid w:val="009A1C25"/>
    <w:rsid w:val="009A30C6"/>
    <w:rsid w:val="009A4AB9"/>
    <w:rsid w:val="009A64ED"/>
    <w:rsid w:val="009B1C20"/>
    <w:rsid w:val="009B2416"/>
    <w:rsid w:val="009B795C"/>
    <w:rsid w:val="009C3A30"/>
    <w:rsid w:val="009C51F3"/>
    <w:rsid w:val="009C68D7"/>
    <w:rsid w:val="009D0EA6"/>
    <w:rsid w:val="009D15D6"/>
    <w:rsid w:val="009D1DF0"/>
    <w:rsid w:val="009D3F2F"/>
    <w:rsid w:val="009D40BE"/>
    <w:rsid w:val="009D4B76"/>
    <w:rsid w:val="009D72E0"/>
    <w:rsid w:val="009E01DD"/>
    <w:rsid w:val="009E0FCC"/>
    <w:rsid w:val="009E10E4"/>
    <w:rsid w:val="009E1A19"/>
    <w:rsid w:val="009E2406"/>
    <w:rsid w:val="009E294D"/>
    <w:rsid w:val="009E33E0"/>
    <w:rsid w:val="009E6E18"/>
    <w:rsid w:val="009E781B"/>
    <w:rsid w:val="009F0C4C"/>
    <w:rsid w:val="009F2F8C"/>
    <w:rsid w:val="009F518A"/>
    <w:rsid w:val="009F54E6"/>
    <w:rsid w:val="009F7668"/>
    <w:rsid w:val="00A02537"/>
    <w:rsid w:val="00A03232"/>
    <w:rsid w:val="00A039EE"/>
    <w:rsid w:val="00A048FC"/>
    <w:rsid w:val="00A05067"/>
    <w:rsid w:val="00A069C4"/>
    <w:rsid w:val="00A100DF"/>
    <w:rsid w:val="00A11A51"/>
    <w:rsid w:val="00A130FF"/>
    <w:rsid w:val="00A13BB6"/>
    <w:rsid w:val="00A16622"/>
    <w:rsid w:val="00A20A09"/>
    <w:rsid w:val="00A20F8D"/>
    <w:rsid w:val="00A21641"/>
    <w:rsid w:val="00A22642"/>
    <w:rsid w:val="00A229E2"/>
    <w:rsid w:val="00A24C47"/>
    <w:rsid w:val="00A25E11"/>
    <w:rsid w:val="00A313B4"/>
    <w:rsid w:val="00A3594B"/>
    <w:rsid w:val="00A35D9F"/>
    <w:rsid w:val="00A36DA0"/>
    <w:rsid w:val="00A37A02"/>
    <w:rsid w:val="00A40DE8"/>
    <w:rsid w:val="00A41FBA"/>
    <w:rsid w:val="00A42A7C"/>
    <w:rsid w:val="00A43089"/>
    <w:rsid w:val="00A43A32"/>
    <w:rsid w:val="00A458E0"/>
    <w:rsid w:val="00A45CBC"/>
    <w:rsid w:val="00A45E08"/>
    <w:rsid w:val="00A460B2"/>
    <w:rsid w:val="00A50D84"/>
    <w:rsid w:val="00A51A0C"/>
    <w:rsid w:val="00A52E3B"/>
    <w:rsid w:val="00A538D2"/>
    <w:rsid w:val="00A53BD9"/>
    <w:rsid w:val="00A53E84"/>
    <w:rsid w:val="00A54578"/>
    <w:rsid w:val="00A55C55"/>
    <w:rsid w:val="00A6019F"/>
    <w:rsid w:val="00A60B1F"/>
    <w:rsid w:val="00A6153C"/>
    <w:rsid w:val="00A63080"/>
    <w:rsid w:val="00A63559"/>
    <w:rsid w:val="00A640F6"/>
    <w:rsid w:val="00A6439A"/>
    <w:rsid w:val="00A64F9C"/>
    <w:rsid w:val="00A66886"/>
    <w:rsid w:val="00A67518"/>
    <w:rsid w:val="00A70434"/>
    <w:rsid w:val="00A71AA1"/>
    <w:rsid w:val="00A72FCD"/>
    <w:rsid w:val="00A77F33"/>
    <w:rsid w:val="00A80414"/>
    <w:rsid w:val="00A820DC"/>
    <w:rsid w:val="00A83A22"/>
    <w:rsid w:val="00A903F4"/>
    <w:rsid w:val="00A91CFF"/>
    <w:rsid w:val="00A92093"/>
    <w:rsid w:val="00A92FE9"/>
    <w:rsid w:val="00A93301"/>
    <w:rsid w:val="00A9330C"/>
    <w:rsid w:val="00A93873"/>
    <w:rsid w:val="00A9627A"/>
    <w:rsid w:val="00AA0905"/>
    <w:rsid w:val="00AA1CE1"/>
    <w:rsid w:val="00AA2314"/>
    <w:rsid w:val="00AA29E9"/>
    <w:rsid w:val="00AA4017"/>
    <w:rsid w:val="00AA4504"/>
    <w:rsid w:val="00AA4ADD"/>
    <w:rsid w:val="00AA4DFD"/>
    <w:rsid w:val="00AA6C9C"/>
    <w:rsid w:val="00AA79DE"/>
    <w:rsid w:val="00AB01CF"/>
    <w:rsid w:val="00AB1043"/>
    <w:rsid w:val="00AB17F4"/>
    <w:rsid w:val="00AB23C5"/>
    <w:rsid w:val="00AB4AAA"/>
    <w:rsid w:val="00AB55BC"/>
    <w:rsid w:val="00AB7FCD"/>
    <w:rsid w:val="00AC00E8"/>
    <w:rsid w:val="00AC1B89"/>
    <w:rsid w:val="00AC2613"/>
    <w:rsid w:val="00AC3BAD"/>
    <w:rsid w:val="00AC429F"/>
    <w:rsid w:val="00AC4681"/>
    <w:rsid w:val="00AC7EEE"/>
    <w:rsid w:val="00AD0019"/>
    <w:rsid w:val="00AD07C3"/>
    <w:rsid w:val="00AD30A3"/>
    <w:rsid w:val="00AD31E8"/>
    <w:rsid w:val="00AD3A2B"/>
    <w:rsid w:val="00AD3CC3"/>
    <w:rsid w:val="00AD440E"/>
    <w:rsid w:val="00AD5D59"/>
    <w:rsid w:val="00AD5FAC"/>
    <w:rsid w:val="00AE0061"/>
    <w:rsid w:val="00AE3A98"/>
    <w:rsid w:val="00AE7BAF"/>
    <w:rsid w:val="00AF12B1"/>
    <w:rsid w:val="00AF1F6F"/>
    <w:rsid w:val="00AF4C4A"/>
    <w:rsid w:val="00AF5B22"/>
    <w:rsid w:val="00AF652A"/>
    <w:rsid w:val="00AF67FB"/>
    <w:rsid w:val="00AF6AC5"/>
    <w:rsid w:val="00AF7BBA"/>
    <w:rsid w:val="00B001E4"/>
    <w:rsid w:val="00B009B4"/>
    <w:rsid w:val="00B00E7D"/>
    <w:rsid w:val="00B00F51"/>
    <w:rsid w:val="00B0136A"/>
    <w:rsid w:val="00B0249D"/>
    <w:rsid w:val="00B02EA5"/>
    <w:rsid w:val="00B02F44"/>
    <w:rsid w:val="00B02F4D"/>
    <w:rsid w:val="00B0407E"/>
    <w:rsid w:val="00B04CA0"/>
    <w:rsid w:val="00B063F6"/>
    <w:rsid w:val="00B06439"/>
    <w:rsid w:val="00B064EC"/>
    <w:rsid w:val="00B1256B"/>
    <w:rsid w:val="00B14BA5"/>
    <w:rsid w:val="00B14FD7"/>
    <w:rsid w:val="00B15026"/>
    <w:rsid w:val="00B152AE"/>
    <w:rsid w:val="00B1537A"/>
    <w:rsid w:val="00B15E6F"/>
    <w:rsid w:val="00B15F39"/>
    <w:rsid w:val="00B22EE3"/>
    <w:rsid w:val="00B24009"/>
    <w:rsid w:val="00B24958"/>
    <w:rsid w:val="00B2495D"/>
    <w:rsid w:val="00B26FFA"/>
    <w:rsid w:val="00B30A4D"/>
    <w:rsid w:val="00B31467"/>
    <w:rsid w:val="00B349C2"/>
    <w:rsid w:val="00B36D03"/>
    <w:rsid w:val="00B4058D"/>
    <w:rsid w:val="00B407A8"/>
    <w:rsid w:val="00B40972"/>
    <w:rsid w:val="00B40B52"/>
    <w:rsid w:val="00B4120E"/>
    <w:rsid w:val="00B43B50"/>
    <w:rsid w:val="00B45F2E"/>
    <w:rsid w:val="00B466B0"/>
    <w:rsid w:val="00B46A18"/>
    <w:rsid w:val="00B477BD"/>
    <w:rsid w:val="00B47D13"/>
    <w:rsid w:val="00B503C5"/>
    <w:rsid w:val="00B511AC"/>
    <w:rsid w:val="00B5175F"/>
    <w:rsid w:val="00B532CE"/>
    <w:rsid w:val="00B53509"/>
    <w:rsid w:val="00B5351C"/>
    <w:rsid w:val="00B53938"/>
    <w:rsid w:val="00B5458B"/>
    <w:rsid w:val="00B54ED1"/>
    <w:rsid w:val="00B56984"/>
    <w:rsid w:val="00B60C97"/>
    <w:rsid w:val="00B61363"/>
    <w:rsid w:val="00B65D05"/>
    <w:rsid w:val="00B66ACC"/>
    <w:rsid w:val="00B66D82"/>
    <w:rsid w:val="00B6754B"/>
    <w:rsid w:val="00B67CE9"/>
    <w:rsid w:val="00B67D45"/>
    <w:rsid w:val="00B7012D"/>
    <w:rsid w:val="00B706CE"/>
    <w:rsid w:val="00B732F7"/>
    <w:rsid w:val="00B77307"/>
    <w:rsid w:val="00B77812"/>
    <w:rsid w:val="00B77E36"/>
    <w:rsid w:val="00B8152F"/>
    <w:rsid w:val="00B823A1"/>
    <w:rsid w:val="00B83BAC"/>
    <w:rsid w:val="00B83C4C"/>
    <w:rsid w:val="00B86E99"/>
    <w:rsid w:val="00B9138F"/>
    <w:rsid w:val="00B91436"/>
    <w:rsid w:val="00B91AEB"/>
    <w:rsid w:val="00B91D71"/>
    <w:rsid w:val="00B91E1F"/>
    <w:rsid w:val="00B92EC7"/>
    <w:rsid w:val="00B93875"/>
    <w:rsid w:val="00B94901"/>
    <w:rsid w:val="00B96510"/>
    <w:rsid w:val="00B97D67"/>
    <w:rsid w:val="00BA22C7"/>
    <w:rsid w:val="00BA38A7"/>
    <w:rsid w:val="00BA40A7"/>
    <w:rsid w:val="00BA55FA"/>
    <w:rsid w:val="00BA5B84"/>
    <w:rsid w:val="00BA6052"/>
    <w:rsid w:val="00BA61EC"/>
    <w:rsid w:val="00BA646D"/>
    <w:rsid w:val="00BA7D58"/>
    <w:rsid w:val="00BB6643"/>
    <w:rsid w:val="00BB688B"/>
    <w:rsid w:val="00BC3994"/>
    <w:rsid w:val="00BC4956"/>
    <w:rsid w:val="00BC599E"/>
    <w:rsid w:val="00BC6D9A"/>
    <w:rsid w:val="00BD0904"/>
    <w:rsid w:val="00BD167D"/>
    <w:rsid w:val="00BD1F71"/>
    <w:rsid w:val="00BD2E36"/>
    <w:rsid w:val="00BD4D11"/>
    <w:rsid w:val="00BD4DEB"/>
    <w:rsid w:val="00BD4F65"/>
    <w:rsid w:val="00BD51E3"/>
    <w:rsid w:val="00BD53C1"/>
    <w:rsid w:val="00BD5547"/>
    <w:rsid w:val="00BD66A9"/>
    <w:rsid w:val="00BD765B"/>
    <w:rsid w:val="00BE04EE"/>
    <w:rsid w:val="00BE102E"/>
    <w:rsid w:val="00BE331B"/>
    <w:rsid w:val="00BE6240"/>
    <w:rsid w:val="00BE750F"/>
    <w:rsid w:val="00BF238F"/>
    <w:rsid w:val="00BF2633"/>
    <w:rsid w:val="00BF2EFC"/>
    <w:rsid w:val="00BF392A"/>
    <w:rsid w:val="00BF4D46"/>
    <w:rsid w:val="00BF520D"/>
    <w:rsid w:val="00BF7311"/>
    <w:rsid w:val="00C01D74"/>
    <w:rsid w:val="00C0263A"/>
    <w:rsid w:val="00C04B65"/>
    <w:rsid w:val="00C05176"/>
    <w:rsid w:val="00C05341"/>
    <w:rsid w:val="00C06485"/>
    <w:rsid w:val="00C0763D"/>
    <w:rsid w:val="00C1134D"/>
    <w:rsid w:val="00C12EAE"/>
    <w:rsid w:val="00C12EFF"/>
    <w:rsid w:val="00C140B3"/>
    <w:rsid w:val="00C142AA"/>
    <w:rsid w:val="00C14D31"/>
    <w:rsid w:val="00C17FDD"/>
    <w:rsid w:val="00C204E9"/>
    <w:rsid w:val="00C22251"/>
    <w:rsid w:val="00C223C8"/>
    <w:rsid w:val="00C23A6E"/>
    <w:rsid w:val="00C24D07"/>
    <w:rsid w:val="00C252BA"/>
    <w:rsid w:val="00C25B5C"/>
    <w:rsid w:val="00C260ED"/>
    <w:rsid w:val="00C277AF"/>
    <w:rsid w:val="00C30ECC"/>
    <w:rsid w:val="00C313AF"/>
    <w:rsid w:val="00C33931"/>
    <w:rsid w:val="00C346DE"/>
    <w:rsid w:val="00C375B2"/>
    <w:rsid w:val="00C3778B"/>
    <w:rsid w:val="00C40CBE"/>
    <w:rsid w:val="00C4144D"/>
    <w:rsid w:val="00C42BB5"/>
    <w:rsid w:val="00C42D27"/>
    <w:rsid w:val="00C43B86"/>
    <w:rsid w:val="00C45FB1"/>
    <w:rsid w:val="00C464D1"/>
    <w:rsid w:val="00C4664F"/>
    <w:rsid w:val="00C518E8"/>
    <w:rsid w:val="00C54381"/>
    <w:rsid w:val="00C5476B"/>
    <w:rsid w:val="00C57FAE"/>
    <w:rsid w:val="00C61DA7"/>
    <w:rsid w:val="00C6358A"/>
    <w:rsid w:val="00C64DD5"/>
    <w:rsid w:val="00C666FD"/>
    <w:rsid w:val="00C701B5"/>
    <w:rsid w:val="00C70CC6"/>
    <w:rsid w:val="00C72C98"/>
    <w:rsid w:val="00C7383F"/>
    <w:rsid w:val="00C73852"/>
    <w:rsid w:val="00C74076"/>
    <w:rsid w:val="00C7617F"/>
    <w:rsid w:val="00C776DA"/>
    <w:rsid w:val="00C813B7"/>
    <w:rsid w:val="00C83297"/>
    <w:rsid w:val="00C8407C"/>
    <w:rsid w:val="00C84123"/>
    <w:rsid w:val="00C90A84"/>
    <w:rsid w:val="00C91913"/>
    <w:rsid w:val="00C92998"/>
    <w:rsid w:val="00C93376"/>
    <w:rsid w:val="00C94F69"/>
    <w:rsid w:val="00C951A4"/>
    <w:rsid w:val="00C95320"/>
    <w:rsid w:val="00C96297"/>
    <w:rsid w:val="00C97300"/>
    <w:rsid w:val="00C975B0"/>
    <w:rsid w:val="00CA3146"/>
    <w:rsid w:val="00CA5A19"/>
    <w:rsid w:val="00CA78F8"/>
    <w:rsid w:val="00CA7DD9"/>
    <w:rsid w:val="00CB0DD3"/>
    <w:rsid w:val="00CB10B5"/>
    <w:rsid w:val="00CB2797"/>
    <w:rsid w:val="00CB2E4C"/>
    <w:rsid w:val="00CB42D6"/>
    <w:rsid w:val="00CB55D8"/>
    <w:rsid w:val="00CB634B"/>
    <w:rsid w:val="00CB6F10"/>
    <w:rsid w:val="00CB77B6"/>
    <w:rsid w:val="00CC111F"/>
    <w:rsid w:val="00CC1256"/>
    <w:rsid w:val="00CD0330"/>
    <w:rsid w:val="00CD1D78"/>
    <w:rsid w:val="00CD2C17"/>
    <w:rsid w:val="00CD3111"/>
    <w:rsid w:val="00CD3AAE"/>
    <w:rsid w:val="00CD3B70"/>
    <w:rsid w:val="00CD423B"/>
    <w:rsid w:val="00CD5528"/>
    <w:rsid w:val="00CD6C01"/>
    <w:rsid w:val="00CD7CC5"/>
    <w:rsid w:val="00CD7F77"/>
    <w:rsid w:val="00CE0660"/>
    <w:rsid w:val="00CE0B00"/>
    <w:rsid w:val="00CE168E"/>
    <w:rsid w:val="00CE2DAD"/>
    <w:rsid w:val="00CE3603"/>
    <w:rsid w:val="00CE4AAA"/>
    <w:rsid w:val="00CE55AC"/>
    <w:rsid w:val="00CE5669"/>
    <w:rsid w:val="00CE5AD9"/>
    <w:rsid w:val="00CF3AB8"/>
    <w:rsid w:val="00CF3D35"/>
    <w:rsid w:val="00CF4243"/>
    <w:rsid w:val="00CF4C74"/>
    <w:rsid w:val="00CF5605"/>
    <w:rsid w:val="00CF59DD"/>
    <w:rsid w:val="00CF6339"/>
    <w:rsid w:val="00CF68CE"/>
    <w:rsid w:val="00D01471"/>
    <w:rsid w:val="00D01624"/>
    <w:rsid w:val="00D01C9E"/>
    <w:rsid w:val="00D0347D"/>
    <w:rsid w:val="00D0407A"/>
    <w:rsid w:val="00D04A80"/>
    <w:rsid w:val="00D04BB2"/>
    <w:rsid w:val="00D050EC"/>
    <w:rsid w:val="00D0528F"/>
    <w:rsid w:val="00D06424"/>
    <w:rsid w:val="00D06ADD"/>
    <w:rsid w:val="00D06DE9"/>
    <w:rsid w:val="00D074FF"/>
    <w:rsid w:val="00D10022"/>
    <w:rsid w:val="00D103A3"/>
    <w:rsid w:val="00D10F3C"/>
    <w:rsid w:val="00D1137F"/>
    <w:rsid w:val="00D133ED"/>
    <w:rsid w:val="00D13D6B"/>
    <w:rsid w:val="00D17052"/>
    <w:rsid w:val="00D174EC"/>
    <w:rsid w:val="00D23023"/>
    <w:rsid w:val="00D23626"/>
    <w:rsid w:val="00D24043"/>
    <w:rsid w:val="00D24068"/>
    <w:rsid w:val="00D252B4"/>
    <w:rsid w:val="00D26AB2"/>
    <w:rsid w:val="00D26C9B"/>
    <w:rsid w:val="00D3078B"/>
    <w:rsid w:val="00D310ED"/>
    <w:rsid w:val="00D317EB"/>
    <w:rsid w:val="00D32CC2"/>
    <w:rsid w:val="00D33393"/>
    <w:rsid w:val="00D35255"/>
    <w:rsid w:val="00D352C1"/>
    <w:rsid w:val="00D360F8"/>
    <w:rsid w:val="00D374E2"/>
    <w:rsid w:val="00D375E1"/>
    <w:rsid w:val="00D3789A"/>
    <w:rsid w:val="00D37FA5"/>
    <w:rsid w:val="00D406C1"/>
    <w:rsid w:val="00D439C5"/>
    <w:rsid w:val="00D47819"/>
    <w:rsid w:val="00D50E6C"/>
    <w:rsid w:val="00D526DB"/>
    <w:rsid w:val="00D5456D"/>
    <w:rsid w:val="00D570AF"/>
    <w:rsid w:val="00D61103"/>
    <w:rsid w:val="00D62B48"/>
    <w:rsid w:val="00D634A5"/>
    <w:rsid w:val="00D63B8B"/>
    <w:rsid w:val="00D650DD"/>
    <w:rsid w:val="00D65200"/>
    <w:rsid w:val="00D65604"/>
    <w:rsid w:val="00D65957"/>
    <w:rsid w:val="00D66236"/>
    <w:rsid w:val="00D66DDA"/>
    <w:rsid w:val="00D67D73"/>
    <w:rsid w:val="00D71140"/>
    <w:rsid w:val="00D711C5"/>
    <w:rsid w:val="00D74324"/>
    <w:rsid w:val="00D764CD"/>
    <w:rsid w:val="00D764F3"/>
    <w:rsid w:val="00D7685D"/>
    <w:rsid w:val="00D82121"/>
    <w:rsid w:val="00D834DC"/>
    <w:rsid w:val="00D83F0D"/>
    <w:rsid w:val="00D84730"/>
    <w:rsid w:val="00D84FDA"/>
    <w:rsid w:val="00D85850"/>
    <w:rsid w:val="00D87C2B"/>
    <w:rsid w:val="00D91617"/>
    <w:rsid w:val="00D91AF8"/>
    <w:rsid w:val="00D9281C"/>
    <w:rsid w:val="00D9361C"/>
    <w:rsid w:val="00D94B47"/>
    <w:rsid w:val="00DA0859"/>
    <w:rsid w:val="00DA13AF"/>
    <w:rsid w:val="00DA3211"/>
    <w:rsid w:val="00DA39A5"/>
    <w:rsid w:val="00DA5F4F"/>
    <w:rsid w:val="00DA611C"/>
    <w:rsid w:val="00DA7228"/>
    <w:rsid w:val="00DB0D5D"/>
    <w:rsid w:val="00DB19F5"/>
    <w:rsid w:val="00DB1E72"/>
    <w:rsid w:val="00DB3E38"/>
    <w:rsid w:val="00DB6AC3"/>
    <w:rsid w:val="00DC1856"/>
    <w:rsid w:val="00DC28BD"/>
    <w:rsid w:val="00DC584E"/>
    <w:rsid w:val="00DC5C70"/>
    <w:rsid w:val="00DC6AFB"/>
    <w:rsid w:val="00DC7882"/>
    <w:rsid w:val="00DD285C"/>
    <w:rsid w:val="00DD37C1"/>
    <w:rsid w:val="00DD38D6"/>
    <w:rsid w:val="00DD3A9F"/>
    <w:rsid w:val="00DD58CF"/>
    <w:rsid w:val="00DD66A2"/>
    <w:rsid w:val="00DD6756"/>
    <w:rsid w:val="00DD6E25"/>
    <w:rsid w:val="00DE17D3"/>
    <w:rsid w:val="00DE1BEC"/>
    <w:rsid w:val="00DE20C6"/>
    <w:rsid w:val="00DE2375"/>
    <w:rsid w:val="00DE24E2"/>
    <w:rsid w:val="00DE360A"/>
    <w:rsid w:val="00DE4528"/>
    <w:rsid w:val="00DE50AB"/>
    <w:rsid w:val="00DE5E32"/>
    <w:rsid w:val="00DE62B2"/>
    <w:rsid w:val="00DE62F4"/>
    <w:rsid w:val="00DE6F7A"/>
    <w:rsid w:val="00DE772B"/>
    <w:rsid w:val="00DF01D8"/>
    <w:rsid w:val="00DF50B4"/>
    <w:rsid w:val="00DF575D"/>
    <w:rsid w:val="00DF7AB2"/>
    <w:rsid w:val="00E00A9D"/>
    <w:rsid w:val="00E02123"/>
    <w:rsid w:val="00E02180"/>
    <w:rsid w:val="00E05853"/>
    <w:rsid w:val="00E05B9B"/>
    <w:rsid w:val="00E07A3F"/>
    <w:rsid w:val="00E10797"/>
    <w:rsid w:val="00E107DC"/>
    <w:rsid w:val="00E11C78"/>
    <w:rsid w:val="00E120D3"/>
    <w:rsid w:val="00E13132"/>
    <w:rsid w:val="00E14774"/>
    <w:rsid w:val="00E17606"/>
    <w:rsid w:val="00E20642"/>
    <w:rsid w:val="00E222DD"/>
    <w:rsid w:val="00E22627"/>
    <w:rsid w:val="00E24D94"/>
    <w:rsid w:val="00E25FC6"/>
    <w:rsid w:val="00E26952"/>
    <w:rsid w:val="00E26E00"/>
    <w:rsid w:val="00E27560"/>
    <w:rsid w:val="00E27F72"/>
    <w:rsid w:val="00E30520"/>
    <w:rsid w:val="00E319A6"/>
    <w:rsid w:val="00E32AC7"/>
    <w:rsid w:val="00E3414B"/>
    <w:rsid w:val="00E35B12"/>
    <w:rsid w:val="00E37B50"/>
    <w:rsid w:val="00E37BC0"/>
    <w:rsid w:val="00E40262"/>
    <w:rsid w:val="00E409C6"/>
    <w:rsid w:val="00E41876"/>
    <w:rsid w:val="00E41AF5"/>
    <w:rsid w:val="00E42F9C"/>
    <w:rsid w:val="00E452E8"/>
    <w:rsid w:val="00E465D3"/>
    <w:rsid w:val="00E47A50"/>
    <w:rsid w:val="00E50023"/>
    <w:rsid w:val="00E5099A"/>
    <w:rsid w:val="00E54605"/>
    <w:rsid w:val="00E5534B"/>
    <w:rsid w:val="00E55724"/>
    <w:rsid w:val="00E5726F"/>
    <w:rsid w:val="00E61188"/>
    <w:rsid w:val="00E615A3"/>
    <w:rsid w:val="00E62E6A"/>
    <w:rsid w:val="00E64115"/>
    <w:rsid w:val="00E65C6B"/>
    <w:rsid w:val="00E66704"/>
    <w:rsid w:val="00E7013E"/>
    <w:rsid w:val="00E7204D"/>
    <w:rsid w:val="00E72441"/>
    <w:rsid w:val="00E72749"/>
    <w:rsid w:val="00E7488F"/>
    <w:rsid w:val="00E75031"/>
    <w:rsid w:val="00E75429"/>
    <w:rsid w:val="00E76E87"/>
    <w:rsid w:val="00E7771E"/>
    <w:rsid w:val="00E77FA5"/>
    <w:rsid w:val="00E804F3"/>
    <w:rsid w:val="00E80633"/>
    <w:rsid w:val="00E8247E"/>
    <w:rsid w:val="00E84D45"/>
    <w:rsid w:val="00E84FA4"/>
    <w:rsid w:val="00E85CB3"/>
    <w:rsid w:val="00E860D4"/>
    <w:rsid w:val="00E86AA5"/>
    <w:rsid w:val="00E86F3F"/>
    <w:rsid w:val="00E87337"/>
    <w:rsid w:val="00E90799"/>
    <w:rsid w:val="00E94AD2"/>
    <w:rsid w:val="00E94FD2"/>
    <w:rsid w:val="00E9700D"/>
    <w:rsid w:val="00E974DC"/>
    <w:rsid w:val="00E979CF"/>
    <w:rsid w:val="00EA0372"/>
    <w:rsid w:val="00EA11EE"/>
    <w:rsid w:val="00EA1976"/>
    <w:rsid w:val="00EA1E6A"/>
    <w:rsid w:val="00EA24F3"/>
    <w:rsid w:val="00EA2A7C"/>
    <w:rsid w:val="00EA4D41"/>
    <w:rsid w:val="00EA63A9"/>
    <w:rsid w:val="00EB0901"/>
    <w:rsid w:val="00EB12CB"/>
    <w:rsid w:val="00EB1519"/>
    <w:rsid w:val="00EB3ACA"/>
    <w:rsid w:val="00EB59DB"/>
    <w:rsid w:val="00EB69D3"/>
    <w:rsid w:val="00EB78AC"/>
    <w:rsid w:val="00EB7A78"/>
    <w:rsid w:val="00EC016B"/>
    <w:rsid w:val="00EC0C5F"/>
    <w:rsid w:val="00EC2314"/>
    <w:rsid w:val="00EC3C38"/>
    <w:rsid w:val="00ED10F0"/>
    <w:rsid w:val="00ED1D73"/>
    <w:rsid w:val="00ED1E09"/>
    <w:rsid w:val="00ED2ED8"/>
    <w:rsid w:val="00EE101A"/>
    <w:rsid w:val="00EE24D5"/>
    <w:rsid w:val="00EE2D12"/>
    <w:rsid w:val="00EE522C"/>
    <w:rsid w:val="00EE568C"/>
    <w:rsid w:val="00EE703A"/>
    <w:rsid w:val="00EF077A"/>
    <w:rsid w:val="00EF3634"/>
    <w:rsid w:val="00EF4AC3"/>
    <w:rsid w:val="00EF5A56"/>
    <w:rsid w:val="00EF5B7F"/>
    <w:rsid w:val="00EF6BC3"/>
    <w:rsid w:val="00EF77A1"/>
    <w:rsid w:val="00F01602"/>
    <w:rsid w:val="00F01BDF"/>
    <w:rsid w:val="00F043DF"/>
    <w:rsid w:val="00F04CC5"/>
    <w:rsid w:val="00F06952"/>
    <w:rsid w:val="00F105C2"/>
    <w:rsid w:val="00F1393A"/>
    <w:rsid w:val="00F1644C"/>
    <w:rsid w:val="00F21B6E"/>
    <w:rsid w:val="00F225C8"/>
    <w:rsid w:val="00F23853"/>
    <w:rsid w:val="00F2534E"/>
    <w:rsid w:val="00F255B9"/>
    <w:rsid w:val="00F273EA"/>
    <w:rsid w:val="00F3238A"/>
    <w:rsid w:val="00F323F7"/>
    <w:rsid w:val="00F3327E"/>
    <w:rsid w:val="00F33B73"/>
    <w:rsid w:val="00F377AF"/>
    <w:rsid w:val="00F42165"/>
    <w:rsid w:val="00F43803"/>
    <w:rsid w:val="00F43AD5"/>
    <w:rsid w:val="00F440DA"/>
    <w:rsid w:val="00F44DE2"/>
    <w:rsid w:val="00F4533D"/>
    <w:rsid w:val="00F46C1F"/>
    <w:rsid w:val="00F477FA"/>
    <w:rsid w:val="00F534D5"/>
    <w:rsid w:val="00F549E7"/>
    <w:rsid w:val="00F55287"/>
    <w:rsid w:val="00F573A1"/>
    <w:rsid w:val="00F60EBC"/>
    <w:rsid w:val="00F6132B"/>
    <w:rsid w:val="00F61389"/>
    <w:rsid w:val="00F62274"/>
    <w:rsid w:val="00F63CC1"/>
    <w:rsid w:val="00F66E86"/>
    <w:rsid w:val="00F67C7B"/>
    <w:rsid w:val="00F70CBA"/>
    <w:rsid w:val="00F710B1"/>
    <w:rsid w:val="00F72267"/>
    <w:rsid w:val="00F73044"/>
    <w:rsid w:val="00F730BC"/>
    <w:rsid w:val="00F74248"/>
    <w:rsid w:val="00F7625C"/>
    <w:rsid w:val="00F76B40"/>
    <w:rsid w:val="00F82AA7"/>
    <w:rsid w:val="00F82ECA"/>
    <w:rsid w:val="00F84538"/>
    <w:rsid w:val="00F845C8"/>
    <w:rsid w:val="00F84BD3"/>
    <w:rsid w:val="00F84FC5"/>
    <w:rsid w:val="00F86695"/>
    <w:rsid w:val="00F90940"/>
    <w:rsid w:val="00F91440"/>
    <w:rsid w:val="00F91950"/>
    <w:rsid w:val="00F92D48"/>
    <w:rsid w:val="00F95605"/>
    <w:rsid w:val="00F95B1A"/>
    <w:rsid w:val="00F96E18"/>
    <w:rsid w:val="00F9703F"/>
    <w:rsid w:val="00FA2EE9"/>
    <w:rsid w:val="00FA332F"/>
    <w:rsid w:val="00FA372B"/>
    <w:rsid w:val="00FA7193"/>
    <w:rsid w:val="00FA77D9"/>
    <w:rsid w:val="00FB02B7"/>
    <w:rsid w:val="00FB0A3E"/>
    <w:rsid w:val="00FB32FA"/>
    <w:rsid w:val="00FB3333"/>
    <w:rsid w:val="00FB4C3C"/>
    <w:rsid w:val="00FB4FAF"/>
    <w:rsid w:val="00FB559C"/>
    <w:rsid w:val="00FB6649"/>
    <w:rsid w:val="00FB6A0E"/>
    <w:rsid w:val="00FC181A"/>
    <w:rsid w:val="00FC1D65"/>
    <w:rsid w:val="00FC4440"/>
    <w:rsid w:val="00FC4958"/>
    <w:rsid w:val="00FC538B"/>
    <w:rsid w:val="00FC53BB"/>
    <w:rsid w:val="00FC5AC6"/>
    <w:rsid w:val="00FC6E2D"/>
    <w:rsid w:val="00FC7019"/>
    <w:rsid w:val="00FC72A7"/>
    <w:rsid w:val="00FC7C76"/>
    <w:rsid w:val="00FD2512"/>
    <w:rsid w:val="00FD2DB3"/>
    <w:rsid w:val="00FD3199"/>
    <w:rsid w:val="00FD4E8B"/>
    <w:rsid w:val="00FD63A8"/>
    <w:rsid w:val="00FD7388"/>
    <w:rsid w:val="00FE0790"/>
    <w:rsid w:val="00FE16A1"/>
    <w:rsid w:val="00FE1C37"/>
    <w:rsid w:val="00FE2054"/>
    <w:rsid w:val="00FE2AA0"/>
    <w:rsid w:val="00FE3703"/>
    <w:rsid w:val="00FE5E20"/>
    <w:rsid w:val="00FF1918"/>
    <w:rsid w:val="00FF1ECD"/>
    <w:rsid w:val="00FF2920"/>
    <w:rsid w:val="00FF3E57"/>
    <w:rsid w:val="00FF51FF"/>
    <w:rsid w:val="00FF69EC"/>
    <w:rsid w:val="00FF7845"/>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528"/>
    <w:pPr>
      <w:spacing w:after="0" w:line="240" w:lineRule="auto"/>
    </w:pPr>
    <w:rPr>
      <w:rFonts w:ascii=".VnTime" w:eastAsia="Times New Roman" w:hAnsi=".VnTime" w:cs="Times New Roman"/>
      <w:szCs w:val="20"/>
      <w:lang w:val="vi-VN"/>
    </w:rPr>
  </w:style>
  <w:style w:type="paragraph" w:styleId="Heading1">
    <w:name w:val="heading 1"/>
    <w:basedOn w:val="Normal"/>
    <w:next w:val="Normal"/>
    <w:link w:val="Heading1Char"/>
    <w:qFormat/>
    <w:rsid w:val="00CD5528"/>
    <w:pPr>
      <w:keepNext/>
      <w:outlineLvl w:val="0"/>
    </w:pPr>
    <w:rPr>
      <w:b/>
      <w:bCs/>
      <w:sz w:val="32"/>
      <w:szCs w:val="24"/>
      <w:lang w:val="en-US"/>
    </w:rPr>
  </w:style>
  <w:style w:type="paragraph" w:styleId="Heading2">
    <w:name w:val="heading 2"/>
    <w:basedOn w:val="Normal"/>
    <w:next w:val="Normal"/>
    <w:link w:val="Heading2Char"/>
    <w:uiPriority w:val="9"/>
    <w:semiHidden/>
    <w:unhideWhenUsed/>
    <w:qFormat/>
    <w:rsid w:val="00B706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5528"/>
    <w:pPr>
      <w:tabs>
        <w:tab w:val="center" w:pos="4680"/>
        <w:tab w:val="right" w:pos="9360"/>
      </w:tabs>
    </w:pPr>
  </w:style>
  <w:style w:type="character" w:customStyle="1" w:styleId="FooterChar">
    <w:name w:val="Footer Char"/>
    <w:basedOn w:val="DefaultParagraphFont"/>
    <w:link w:val="Footer"/>
    <w:uiPriority w:val="99"/>
    <w:rsid w:val="00CD5528"/>
    <w:rPr>
      <w:rFonts w:ascii=".VnTime" w:eastAsia="Times New Roman" w:hAnsi=".VnTime" w:cs="Times New Roman"/>
      <w:szCs w:val="20"/>
      <w:lang w:val="vi-VN"/>
    </w:rPr>
  </w:style>
  <w:style w:type="character" w:customStyle="1" w:styleId="Heading1Char">
    <w:name w:val="Heading 1 Char"/>
    <w:basedOn w:val="DefaultParagraphFont"/>
    <w:link w:val="Heading1"/>
    <w:rsid w:val="00CD5528"/>
    <w:rPr>
      <w:rFonts w:ascii=".VnTime" w:eastAsia="Times New Roman" w:hAnsi=".VnTime" w:cs="Times New Roman"/>
      <w:b/>
      <w:bCs/>
      <w:sz w:val="32"/>
      <w:szCs w:val="24"/>
    </w:rPr>
  </w:style>
  <w:style w:type="paragraph" w:customStyle="1" w:styleId="Char">
    <w:name w:val="Char"/>
    <w:basedOn w:val="Normal"/>
    <w:rsid w:val="00CD5528"/>
    <w:pPr>
      <w:spacing w:after="160" w:line="240" w:lineRule="exact"/>
    </w:pPr>
    <w:rPr>
      <w:rFonts w:ascii="Verdana" w:hAnsi="Verdana"/>
      <w:sz w:val="20"/>
      <w:lang w:val="en-US"/>
    </w:rPr>
  </w:style>
  <w:style w:type="paragraph" w:styleId="ListParagraph">
    <w:name w:val="List Paragraph"/>
    <w:basedOn w:val="Normal"/>
    <w:uiPriority w:val="34"/>
    <w:qFormat/>
    <w:rsid w:val="00466319"/>
    <w:pPr>
      <w:ind w:left="720"/>
      <w:contextualSpacing/>
    </w:pPr>
  </w:style>
  <w:style w:type="paragraph" w:styleId="BalloonText">
    <w:name w:val="Balloon Text"/>
    <w:basedOn w:val="Normal"/>
    <w:link w:val="BalloonTextChar"/>
    <w:uiPriority w:val="99"/>
    <w:semiHidden/>
    <w:unhideWhenUsed/>
    <w:rsid w:val="000F79F2"/>
    <w:rPr>
      <w:rFonts w:ascii="Tahoma" w:hAnsi="Tahoma" w:cs="Tahoma"/>
      <w:sz w:val="16"/>
      <w:szCs w:val="16"/>
    </w:rPr>
  </w:style>
  <w:style w:type="character" w:customStyle="1" w:styleId="BalloonTextChar">
    <w:name w:val="Balloon Text Char"/>
    <w:basedOn w:val="DefaultParagraphFont"/>
    <w:link w:val="BalloonText"/>
    <w:uiPriority w:val="99"/>
    <w:semiHidden/>
    <w:rsid w:val="000F79F2"/>
    <w:rPr>
      <w:rFonts w:ascii="Tahoma" w:eastAsia="Times New Roman" w:hAnsi="Tahoma" w:cs="Tahoma"/>
      <w:sz w:val="16"/>
      <w:szCs w:val="16"/>
      <w:lang w:val="vi-VN"/>
    </w:rPr>
  </w:style>
  <w:style w:type="paragraph" w:styleId="FootnoteText">
    <w:name w:val="footnote text"/>
    <w:aliases w:val="single space,footnote text,Footnote Text Char Tegn Char,Footnote Text Char Char Char Char Char,Footnote Text Char Char Char Char Char Char Ch Char,Footnote Text Char Char Char Char Char Char Ch Char Char,f"/>
    <w:basedOn w:val="Normal"/>
    <w:link w:val="FootnoteTextChar"/>
    <w:qFormat/>
    <w:rsid w:val="00E222DD"/>
    <w:rPr>
      <w:rFonts w:ascii="Times New Roman" w:hAnsi="Times New Roman"/>
      <w:sz w:val="20"/>
      <w:lang w:val="en-US"/>
    </w:rPr>
  </w:style>
  <w:style w:type="character" w:customStyle="1" w:styleId="FootnoteTextChar">
    <w:name w:val="Footnote Text Char"/>
    <w:aliases w:val="single space Char,footnote text Char,Footnote Text Char Tegn Char Char,Footnote Text Char Char Char Char Char Char,Footnote Text Char Char Char Char Char Char Ch Char Char1,Footnote Text Char Char Char Char Char Char Ch Char Char Char"/>
    <w:basedOn w:val="DefaultParagraphFont"/>
    <w:link w:val="FootnoteText"/>
    <w:qFormat/>
    <w:rsid w:val="00E222DD"/>
    <w:rPr>
      <w:rFonts w:eastAsia="Times New Roman" w:cs="Times New Roman"/>
      <w:sz w:val="20"/>
      <w:szCs w:val="20"/>
    </w:rPr>
  </w:style>
  <w:style w:type="character" w:styleId="FootnoteReference">
    <w:name w:val="footnote reference"/>
    <w:aliases w:val="Footnote,Footnote text,ftref,BVI fnr,Footnote + Arial,10 pt,Black,Footnote Text1,Footnote Text Char Char Char Char Char Char Ch Char Char Char Char Char Char C, BVI fnr,Ref,de nota al pie,BearingPoint,16 Point,Superscript 6 Point,fr"/>
    <w:qFormat/>
    <w:rsid w:val="00E222DD"/>
    <w:rPr>
      <w:vertAlign w:val="superscript"/>
    </w:rPr>
  </w:style>
  <w:style w:type="paragraph" w:styleId="NormalWeb">
    <w:name w:val="Normal (Web)"/>
    <w:basedOn w:val="Normal"/>
    <w:uiPriority w:val="99"/>
    <w:unhideWhenUsed/>
    <w:rsid w:val="005C6679"/>
    <w:pPr>
      <w:spacing w:before="100" w:beforeAutospacing="1" w:after="100" w:afterAutospacing="1"/>
    </w:pPr>
    <w:rPr>
      <w:rFonts w:ascii="Times New Roman" w:hAnsi="Times New Roman"/>
      <w:sz w:val="24"/>
      <w:szCs w:val="24"/>
      <w:lang w:val="en-US"/>
    </w:rPr>
  </w:style>
  <w:style w:type="paragraph" w:customStyle="1" w:styleId="Char0">
    <w:name w:val="Char"/>
    <w:basedOn w:val="Normal"/>
    <w:rsid w:val="00225447"/>
    <w:pPr>
      <w:spacing w:after="160" w:line="240" w:lineRule="exact"/>
    </w:pPr>
    <w:rPr>
      <w:rFonts w:ascii="Verdana" w:hAnsi="Verdana"/>
      <w:sz w:val="20"/>
      <w:lang w:val="en-US"/>
    </w:rPr>
  </w:style>
  <w:style w:type="paragraph" w:customStyle="1" w:styleId="CharCharCharCharCharCharCharCharChar1Char">
    <w:name w:val="Char Char Char Char Char Char Char Char Char1 Char"/>
    <w:basedOn w:val="Normal"/>
    <w:rsid w:val="00CD2C17"/>
    <w:pPr>
      <w:spacing w:after="160" w:line="240" w:lineRule="exact"/>
    </w:pPr>
    <w:rPr>
      <w:rFonts w:ascii="Tahoma" w:eastAsia="PMingLiU" w:hAnsi="Tahoma"/>
      <w:sz w:val="20"/>
      <w:lang w:val="en-US"/>
    </w:rPr>
  </w:style>
  <w:style w:type="paragraph" w:customStyle="1" w:styleId="CharCharCharCharCharCharCharCharChar1Char0">
    <w:name w:val="Char Char Char Char Char Char Char Char Char1 Char"/>
    <w:basedOn w:val="Normal"/>
    <w:rsid w:val="00FE3703"/>
    <w:pPr>
      <w:spacing w:after="160" w:line="240" w:lineRule="exact"/>
    </w:pPr>
    <w:rPr>
      <w:rFonts w:ascii="Tahoma" w:eastAsia="PMingLiU" w:hAnsi="Tahoma"/>
      <w:sz w:val="20"/>
      <w:lang w:val="en-US"/>
    </w:rPr>
  </w:style>
  <w:style w:type="paragraph" w:customStyle="1" w:styleId="Char1">
    <w:name w:val="Char"/>
    <w:basedOn w:val="Normal"/>
    <w:rsid w:val="00B94901"/>
    <w:pPr>
      <w:spacing w:after="160" w:line="240" w:lineRule="exact"/>
    </w:pPr>
    <w:rPr>
      <w:rFonts w:ascii="Verdana" w:hAnsi="Verdana"/>
      <w:sz w:val="20"/>
      <w:lang w:val="en-US"/>
    </w:rPr>
  </w:style>
  <w:style w:type="paragraph" w:styleId="BodyTextIndent">
    <w:name w:val="Body Text Indent"/>
    <w:basedOn w:val="Normal"/>
    <w:link w:val="BodyTextIndentChar"/>
    <w:rsid w:val="00F730BC"/>
    <w:pPr>
      <w:ind w:firstLine="720"/>
      <w:jc w:val="both"/>
    </w:pPr>
    <w:rPr>
      <w:lang w:val="en-US"/>
    </w:rPr>
  </w:style>
  <w:style w:type="character" w:customStyle="1" w:styleId="BodyTextIndentChar">
    <w:name w:val="Body Text Indent Char"/>
    <w:basedOn w:val="DefaultParagraphFont"/>
    <w:link w:val="BodyTextIndent"/>
    <w:rsid w:val="00F730BC"/>
    <w:rPr>
      <w:rFonts w:ascii=".VnTime" w:eastAsia="Times New Roman" w:hAnsi=".VnTime" w:cs="Times New Roman"/>
      <w:szCs w:val="20"/>
    </w:rPr>
  </w:style>
  <w:style w:type="paragraph" w:customStyle="1" w:styleId="Char2">
    <w:name w:val="Char"/>
    <w:basedOn w:val="Normal"/>
    <w:rsid w:val="00F730BC"/>
    <w:pPr>
      <w:spacing w:after="160" w:line="240" w:lineRule="exact"/>
    </w:pPr>
    <w:rPr>
      <w:rFonts w:ascii="Verdana" w:hAnsi="Verdana"/>
      <w:sz w:val="20"/>
      <w:lang w:val="en-US"/>
    </w:rPr>
  </w:style>
  <w:style w:type="character" w:styleId="Strong">
    <w:name w:val="Strong"/>
    <w:basedOn w:val="DefaultParagraphFont"/>
    <w:uiPriority w:val="22"/>
    <w:qFormat/>
    <w:rsid w:val="00B349C2"/>
    <w:rPr>
      <w:b/>
      <w:bCs/>
    </w:rPr>
  </w:style>
  <w:style w:type="character" w:styleId="Emphasis">
    <w:name w:val="Emphasis"/>
    <w:basedOn w:val="DefaultParagraphFont"/>
    <w:uiPriority w:val="20"/>
    <w:qFormat/>
    <w:rsid w:val="00B349C2"/>
    <w:rPr>
      <w:i/>
      <w:iCs/>
    </w:rPr>
  </w:style>
  <w:style w:type="paragraph" w:customStyle="1" w:styleId="PMsoNormal">
    <w:name w:val="P_MsoNormal"/>
    <w:basedOn w:val="Normal"/>
    <w:rsid w:val="00426F80"/>
    <w:rPr>
      <w:rFonts w:ascii="Times New Roman" w:hAnsi="Times New Roman"/>
      <w:sz w:val="20"/>
      <w:szCs w:val="24"/>
      <w:lang w:val="en-US"/>
    </w:rPr>
  </w:style>
  <w:style w:type="paragraph" w:customStyle="1" w:styleId="CharCharCharCharCharCharCharCharChar1Char1">
    <w:name w:val="Char Char Char Char Char Char Char Char Char1 Char"/>
    <w:basedOn w:val="Normal"/>
    <w:rsid w:val="00D174EC"/>
    <w:pPr>
      <w:spacing w:after="160" w:line="240" w:lineRule="exact"/>
    </w:pPr>
    <w:rPr>
      <w:rFonts w:ascii="Tahoma" w:eastAsia="PMingLiU" w:hAnsi="Tahoma"/>
      <w:sz w:val="20"/>
      <w:lang w:val="en-US"/>
    </w:rPr>
  </w:style>
  <w:style w:type="character" w:customStyle="1" w:styleId="Heading2Char">
    <w:name w:val="Heading 2 Char"/>
    <w:basedOn w:val="DefaultParagraphFont"/>
    <w:link w:val="Heading2"/>
    <w:uiPriority w:val="9"/>
    <w:semiHidden/>
    <w:rsid w:val="00B706CE"/>
    <w:rPr>
      <w:rFonts w:asciiTheme="majorHAnsi" w:eastAsiaTheme="majorEastAsia" w:hAnsiTheme="majorHAnsi" w:cstheme="majorBidi"/>
      <w:b/>
      <w:bCs/>
      <w:color w:val="4F81BD" w:themeColor="accent1"/>
      <w:sz w:val="26"/>
      <w:szCs w:val="26"/>
      <w:lang w:val="vi-VN"/>
    </w:rPr>
  </w:style>
  <w:style w:type="paragraph" w:styleId="Header">
    <w:name w:val="header"/>
    <w:basedOn w:val="Normal"/>
    <w:link w:val="HeaderChar"/>
    <w:uiPriority w:val="99"/>
    <w:unhideWhenUsed/>
    <w:rsid w:val="00970BB2"/>
    <w:pPr>
      <w:tabs>
        <w:tab w:val="center" w:pos="4680"/>
        <w:tab w:val="right" w:pos="9360"/>
      </w:tabs>
    </w:pPr>
  </w:style>
  <w:style w:type="character" w:customStyle="1" w:styleId="HeaderChar">
    <w:name w:val="Header Char"/>
    <w:basedOn w:val="DefaultParagraphFont"/>
    <w:link w:val="Header"/>
    <w:uiPriority w:val="99"/>
    <w:rsid w:val="00970BB2"/>
    <w:rPr>
      <w:rFonts w:ascii=".VnTime" w:eastAsia="Times New Roman" w:hAnsi=".VnTime" w:cs="Times New Roman"/>
      <w:szCs w:val="20"/>
      <w:lang w:val="vi-VN"/>
    </w:rPr>
  </w:style>
  <w:style w:type="paragraph" w:styleId="Revision">
    <w:name w:val="Revision"/>
    <w:hidden/>
    <w:uiPriority w:val="99"/>
    <w:semiHidden/>
    <w:rsid w:val="00A42A7C"/>
    <w:pPr>
      <w:spacing w:after="0" w:line="240" w:lineRule="auto"/>
    </w:pPr>
    <w:rPr>
      <w:rFonts w:ascii=".VnTime" w:eastAsia="Times New Roman" w:hAnsi=".VnTime" w:cs="Times New Roman"/>
      <w:szCs w:val="2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528"/>
    <w:pPr>
      <w:spacing w:after="0" w:line="240" w:lineRule="auto"/>
    </w:pPr>
    <w:rPr>
      <w:rFonts w:ascii=".VnTime" w:eastAsia="Times New Roman" w:hAnsi=".VnTime" w:cs="Times New Roman"/>
      <w:szCs w:val="20"/>
      <w:lang w:val="vi-VN"/>
    </w:rPr>
  </w:style>
  <w:style w:type="paragraph" w:styleId="Heading1">
    <w:name w:val="heading 1"/>
    <w:basedOn w:val="Normal"/>
    <w:next w:val="Normal"/>
    <w:link w:val="Heading1Char"/>
    <w:qFormat/>
    <w:rsid w:val="00CD5528"/>
    <w:pPr>
      <w:keepNext/>
      <w:outlineLvl w:val="0"/>
    </w:pPr>
    <w:rPr>
      <w:b/>
      <w:bCs/>
      <w:sz w:val="32"/>
      <w:szCs w:val="24"/>
      <w:lang w:val="en-US"/>
    </w:rPr>
  </w:style>
  <w:style w:type="paragraph" w:styleId="Heading2">
    <w:name w:val="heading 2"/>
    <w:basedOn w:val="Normal"/>
    <w:next w:val="Normal"/>
    <w:link w:val="Heading2Char"/>
    <w:uiPriority w:val="9"/>
    <w:semiHidden/>
    <w:unhideWhenUsed/>
    <w:qFormat/>
    <w:rsid w:val="00B706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5528"/>
    <w:pPr>
      <w:tabs>
        <w:tab w:val="center" w:pos="4680"/>
        <w:tab w:val="right" w:pos="9360"/>
      </w:tabs>
    </w:pPr>
  </w:style>
  <w:style w:type="character" w:customStyle="1" w:styleId="FooterChar">
    <w:name w:val="Footer Char"/>
    <w:basedOn w:val="DefaultParagraphFont"/>
    <w:link w:val="Footer"/>
    <w:uiPriority w:val="99"/>
    <w:rsid w:val="00CD5528"/>
    <w:rPr>
      <w:rFonts w:ascii=".VnTime" w:eastAsia="Times New Roman" w:hAnsi=".VnTime" w:cs="Times New Roman"/>
      <w:szCs w:val="20"/>
      <w:lang w:val="vi-VN"/>
    </w:rPr>
  </w:style>
  <w:style w:type="character" w:customStyle="1" w:styleId="Heading1Char">
    <w:name w:val="Heading 1 Char"/>
    <w:basedOn w:val="DefaultParagraphFont"/>
    <w:link w:val="Heading1"/>
    <w:rsid w:val="00CD5528"/>
    <w:rPr>
      <w:rFonts w:ascii=".VnTime" w:eastAsia="Times New Roman" w:hAnsi=".VnTime" w:cs="Times New Roman"/>
      <w:b/>
      <w:bCs/>
      <w:sz w:val="32"/>
      <w:szCs w:val="24"/>
    </w:rPr>
  </w:style>
  <w:style w:type="paragraph" w:customStyle="1" w:styleId="Char">
    <w:name w:val="Char"/>
    <w:basedOn w:val="Normal"/>
    <w:rsid w:val="00CD5528"/>
    <w:pPr>
      <w:spacing w:after="160" w:line="240" w:lineRule="exact"/>
    </w:pPr>
    <w:rPr>
      <w:rFonts w:ascii="Verdana" w:hAnsi="Verdana"/>
      <w:sz w:val="20"/>
      <w:lang w:val="en-US"/>
    </w:rPr>
  </w:style>
  <w:style w:type="paragraph" w:styleId="ListParagraph">
    <w:name w:val="List Paragraph"/>
    <w:basedOn w:val="Normal"/>
    <w:uiPriority w:val="34"/>
    <w:qFormat/>
    <w:rsid w:val="00466319"/>
    <w:pPr>
      <w:ind w:left="720"/>
      <w:contextualSpacing/>
    </w:pPr>
  </w:style>
  <w:style w:type="paragraph" w:styleId="BalloonText">
    <w:name w:val="Balloon Text"/>
    <w:basedOn w:val="Normal"/>
    <w:link w:val="BalloonTextChar"/>
    <w:uiPriority w:val="99"/>
    <w:semiHidden/>
    <w:unhideWhenUsed/>
    <w:rsid w:val="000F79F2"/>
    <w:rPr>
      <w:rFonts w:ascii="Tahoma" w:hAnsi="Tahoma" w:cs="Tahoma"/>
      <w:sz w:val="16"/>
      <w:szCs w:val="16"/>
    </w:rPr>
  </w:style>
  <w:style w:type="character" w:customStyle="1" w:styleId="BalloonTextChar">
    <w:name w:val="Balloon Text Char"/>
    <w:basedOn w:val="DefaultParagraphFont"/>
    <w:link w:val="BalloonText"/>
    <w:uiPriority w:val="99"/>
    <w:semiHidden/>
    <w:rsid w:val="000F79F2"/>
    <w:rPr>
      <w:rFonts w:ascii="Tahoma" w:eastAsia="Times New Roman" w:hAnsi="Tahoma" w:cs="Tahoma"/>
      <w:sz w:val="16"/>
      <w:szCs w:val="16"/>
      <w:lang w:val="vi-VN"/>
    </w:rPr>
  </w:style>
  <w:style w:type="paragraph" w:styleId="FootnoteText">
    <w:name w:val="footnote text"/>
    <w:aliases w:val="single space,footnote text,Footnote Text Char Tegn Char,Footnote Text Char Char Char Char Char,Footnote Text Char Char Char Char Char Char Ch Char,Footnote Text Char Char Char Char Char Char Ch Char Char,f"/>
    <w:basedOn w:val="Normal"/>
    <w:link w:val="FootnoteTextChar"/>
    <w:qFormat/>
    <w:rsid w:val="00E222DD"/>
    <w:rPr>
      <w:rFonts w:ascii="Times New Roman" w:hAnsi="Times New Roman"/>
      <w:sz w:val="20"/>
      <w:lang w:val="en-US"/>
    </w:rPr>
  </w:style>
  <w:style w:type="character" w:customStyle="1" w:styleId="FootnoteTextChar">
    <w:name w:val="Footnote Text Char"/>
    <w:aliases w:val="single space Char,footnote text Char,Footnote Text Char Tegn Char Char,Footnote Text Char Char Char Char Char Char,Footnote Text Char Char Char Char Char Char Ch Char Char1,Footnote Text Char Char Char Char Char Char Ch Char Char Char"/>
    <w:basedOn w:val="DefaultParagraphFont"/>
    <w:link w:val="FootnoteText"/>
    <w:qFormat/>
    <w:rsid w:val="00E222DD"/>
    <w:rPr>
      <w:rFonts w:eastAsia="Times New Roman" w:cs="Times New Roman"/>
      <w:sz w:val="20"/>
      <w:szCs w:val="20"/>
    </w:rPr>
  </w:style>
  <w:style w:type="character" w:styleId="FootnoteReference">
    <w:name w:val="footnote reference"/>
    <w:aliases w:val="Footnote,Footnote text,ftref,BVI fnr,Footnote + Arial,10 pt,Black,Footnote Text1,Footnote Text Char Char Char Char Char Char Ch Char Char Char Char Char Char C, BVI fnr,Ref,de nota al pie,BearingPoint,16 Point,Superscript 6 Point,fr"/>
    <w:qFormat/>
    <w:rsid w:val="00E222DD"/>
    <w:rPr>
      <w:vertAlign w:val="superscript"/>
    </w:rPr>
  </w:style>
  <w:style w:type="paragraph" w:styleId="NormalWeb">
    <w:name w:val="Normal (Web)"/>
    <w:basedOn w:val="Normal"/>
    <w:uiPriority w:val="99"/>
    <w:unhideWhenUsed/>
    <w:rsid w:val="005C6679"/>
    <w:pPr>
      <w:spacing w:before="100" w:beforeAutospacing="1" w:after="100" w:afterAutospacing="1"/>
    </w:pPr>
    <w:rPr>
      <w:rFonts w:ascii="Times New Roman" w:hAnsi="Times New Roman"/>
      <w:sz w:val="24"/>
      <w:szCs w:val="24"/>
      <w:lang w:val="en-US"/>
    </w:rPr>
  </w:style>
  <w:style w:type="paragraph" w:customStyle="1" w:styleId="Char0">
    <w:name w:val="Char"/>
    <w:basedOn w:val="Normal"/>
    <w:rsid w:val="00225447"/>
    <w:pPr>
      <w:spacing w:after="160" w:line="240" w:lineRule="exact"/>
    </w:pPr>
    <w:rPr>
      <w:rFonts w:ascii="Verdana" w:hAnsi="Verdana"/>
      <w:sz w:val="20"/>
      <w:lang w:val="en-US"/>
    </w:rPr>
  </w:style>
  <w:style w:type="paragraph" w:customStyle="1" w:styleId="CharCharCharCharCharCharCharCharChar1Char">
    <w:name w:val="Char Char Char Char Char Char Char Char Char1 Char"/>
    <w:basedOn w:val="Normal"/>
    <w:rsid w:val="00CD2C17"/>
    <w:pPr>
      <w:spacing w:after="160" w:line="240" w:lineRule="exact"/>
    </w:pPr>
    <w:rPr>
      <w:rFonts w:ascii="Tahoma" w:eastAsia="PMingLiU" w:hAnsi="Tahoma"/>
      <w:sz w:val="20"/>
      <w:lang w:val="en-US"/>
    </w:rPr>
  </w:style>
  <w:style w:type="paragraph" w:customStyle="1" w:styleId="CharCharCharCharCharCharCharCharChar1Char0">
    <w:name w:val="Char Char Char Char Char Char Char Char Char1 Char"/>
    <w:basedOn w:val="Normal"/>
    <w:rsid w:val="00FE3703"/>
    <w:pPr>
      <w:spacing w:after="160" w:line="240" w:lineRule="exact"/>
    </w:pPr>
    <w:rPr>
      <w:rFonts w:ascii="Tahoma" w:eastAsia="PMingLiU" w:hAnsi="Tahoma"/>
      <w:sz w:val="20"/>
      <w:lang w:val="en-US"/>
    </w:rPr>
  </w:style>
  <w:style w:type="paragraph" w:customStyle="1" w:styleId="Char1">
    <w:name w:val="Char"/>
    <w:basedOn w:val="Normal"/>
    <w:rsid w:val="00B94901"/>
    <w:pPr>
      <w:spacing w:after="160" w:line="240" w:lineRule="exact"/>
    </w:pPr>
    <w:rPr>
      <w:rFonts w:ascii="Verdana" w:hAnsi="Verdana"/>
      <w:sz w:val="20"/>
      <w:lang w:val="en-US"/>
    </w:rPr>
  </w:style>
  <w:style w:type="paragraph" w:styleId="BodyTextIndent">
    <w:name w:val="Body Text Indent"/>
    <w:basedOn w:val="Normal"/>
    <w:link w:val="BodyTextIndentChar"/>
    <w:rsid w:val="00F730BC"/>
    <w:pPr>
      <w:ind w:firstLine="720"/>
      <w:jc w:val="both"/>
    </w:pPr>
    <w:rPr>
      <w:lang w:val="en-US"/>
    </w:rPr>
  </w:style>
  <w:style w:type="character" w:customStyle="1" w:styleId="BodyTextIndentChar">
    <w:name w:val="Body Text Indent Char"/>
    <w:basedOn w:val="DefaultParagraphFont"/>
    <w:link w:val="BodyTextIndent"/>
    <w:rsid w:val="00F730BC"/>
    <w:rPr>
      <w:rFonts w:ascii=".VnTime" w:eastAsia="Times New Roman" w:hAnsi=".VnTime" w:cs="Times New Roman"/>
      <w:szCs w:val="20"/>
    </w:rPr>
  </w:style>
  <w:style w:type="paragraph" w:customStyle="1" w:styleId="Char2">
    <w:name w:val="Char"/>
    <w:basedOn w:val="Normal"/>
    <w:rsid w:val="00F730BC"/>
    <w:pPr>
      <w:spacing w:after="160" w:line="240" w:lineRule="exact"/>
    </w:pPr>
    <w:rPr>
      <w:rFonts w:ascii="Verdana" w:hAnsi="Verdana"/>
      <w:sz w:val="20"/>
      <w:lang w:val="en-US"/>
    </w:rPr>
  </w:style>
  <w:style w:type="character" w:styleId="Strong">
    <w:name w:val="Strong"/>
    <w:basedOn w:val="DefaultParagraphFont"/>
    <w:uiPriority w:val="22"/>
    <w:qFormat/>
    <w:rsid w:val="00B349C2"/>
    <w:rPr>
      <w:b/>
      <w:bCs/>
    </w:rPr>
  </w:style>
  <w:style w:type="character" w:styleId="Emphasis">
    <w:name w:val="Emphasis"/>
    <w:basedOn w:val="DefaultParagraphFont"/>
    <w:uiPriority w:val="20"/>
    <w:qFormat/>
    <w:rsid w:val="00B349C2"/>
    <w:rPr>
      <w:i/>
      <w:iCs/>
    </w:rPr>
  </w:style>
  <w:style w:type="paragraph" w:customStyle="1" w:styleId="PMsoNormal">
    <w:name w:val="P_MsoNormal"/>
    <w:basedOn w:val="Normal"/>
    <w:rsid w:val="00426F80"/>
    <w:rPr>
      <w:rFonts w:ascii="Times New Roman" w:hAnsi="Times New Roman"/>
      <w:sz w:val="20"/>
      <w:szCs w:val="24"/>
      <w:lang w:val="en-US"/>
    </w:rPr>
  </w:style>
  <w:style w:type="paragraph" w:customStyle="1" w:styleId="CharCharCharCharCharCharCharCharChar1Char1">
    <w:name w:val="Char Char Char Char Char Char Char Char Char1 Char"/>
    <w:basedOn w:val="Normal"/>
    <w:rsid w:val="00D174EC"/>
    <w:pPr>
      <w:spacing w:after="160" w:line="240" w:lineRule="exact"/>
    </w:pPr>
    <w:rPr>
      <w:rFonts w:ascii="Tahoma" w:eastAsia="PMingLiU" w:hAnsi="Tahoma"/>
      <w:sz w:val="20"/>
      <w:lang w:val="en-US"/>
    </w:rPr>
  </w:style>
  <w:style w:type="character" w:customStyle="1" w:styleId="Heading2Char">
    <w:name w:val="Heading 2 Char"/>
    <w:basedOn w:val="DefaultParagraphFont"/>
    <w:link w:val="Heading2"/>
    <w:uiPriority w:val="9"/>
    <w:semiHidden/>
    <w:rsid w:val="00B706CE"/>
    <w:rPr>
      <w:rFonts w:asciiTheme="majorHAnsi" w:eastAsiaTheme="majorEastAsia" w:hAnsiTheme="majorHAnsi" w:cstheme="majorBidi"/>
      <w:b/>
      <w:bCs/>
      <w:color w:val="4F81BD" w:themeColor="accent1"/>
      <w:sz w:val="26"/>
      <w:szCs w:val="26"/>
      <w:lang w:val="vi-VN"/>
    </w:rPr>
  </w:style>
  <w:style w:type="paragraph" w:styleId="Header">
    <w:name w:val="header"/>
    <w:basedOn w:val="Normal"/>
    <w:link w:val="HeaderChar"/>
    <w:uiPriority w:val="99"/>
    <w:unhideWhenUsed/>
    <w:rsid w:val="00970BB2"/>
    <w:pPr>
      <w:tabs>
        <w:tab w:val="center" w:pos="4680"/>
        <w:tab w:val="right" w:pos="9360"/>
      </w:tabs>
    </w:pPr>
  </w:style>
  <w:style w:type="character" w:customStyle="1" w:styleId="HeaderChar">
    <w:name w:val="Header Char"/>
    <w:basedOn w:val="DefaultParagraphFont"/>
    <w:link w:val="Header"/>
    <w:uiPriority w:val="99"/>
    <w:rsid w:val="00970BB2"/>
    <w:rPr>
      <w:rFonts w:ascii=".VnTime" w:eastAsia="Times New Roman" w:hAnsi=".VnTime" w:cs="Times New Roman"/>
      <w:szCs w:val="20"/>
      <w:lang w:val="vi-VN"/>
    </w:rPr>
  </w:style>
  <w:style w:type="paragraph" w:styleId="Revision">
    <w:name w:val="Revision"/>
    <w:hidden/>
    <w:uiPriority w:val="99"/>
    <w:semiHidden/>
    <w:rsid w:val="00A42A7C"/>
    <w:pPr>
      <w:spacing w:after="0" w:line="240" w:lineRule="auto"/>
    </w:pPr>
    <w:rPr>
      <w:rFonts w:ascii=".VnTime" w:eastAsia="Times New Roman" w:hAnsi=".VnTime" w:cs="Times New Roman"/>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595">
      <w:bodyDiv w:val="1"/>
      <w:marLeft w:val="0"/>
      <w:marRight w:val="0"/>
      <w:marTop w:val="0"/>
      <w:marBottom w:val="0"/>
      <w:divBdr>
        <w:top w:val="none" w:sz="0" w:space="0" w:color="auto"/>
        <w:left w:val="none" w:sz="0" w:space="0" w:color="auto"/>
        <w:bottom w:val="none" w:sz="0" w:space="0" w:color="auto"/>
        <w:right w:val="none" w:sz="0" w:space="0" w:color="auto"/>
      </w:divBdr>
    </w:div>
    <w:div w:id="53965873">
      <w:bodyDiv w:val="1"/>
      <w:marLeft w:val="0"/>
      <w:marRight w:val="0"/>
      <w:marTop w:val="0"/>
      <w:marBottom w:val="0"/>
      <w:divBdr>
        <w:top w:val="none" w:sz="0" w:space="0" w:color="auto"/>
        <w:left w:val="none" w:sz="0" w:space="0" w:color="auto"/>
        <w:bottom w:val="none" w:sz="0" w:space="0" w:color="auto"/>
        <w:right w:val="none" w:sz="0" w:space="0" w:color="auto"/>
      </w:divBdr>
    </w:div>
    <w:div w:id="134180472">
      <w:bodyDiv w:val="1"/>
      <w:marLeft w:val="0"/>
      <w:marRight w:val="0"/>
      <w:marTop w:val="0"/>
      <w:marBottom w:val="0"/>
      <w:divBdr>
        <w:top w:val="none" w:sz="0" w:space="0" w:color="auto"/>
        <w:left w:val="none" w:sz="0" w:space="0" w:color="auto"/>
        <w:bottom w:val="none" w:sz="0" w:space="0" w:color="auto"/>
        <w:right w:val="none" w:sz="0" w:space="0" w:color="auto"/>
      </w:divBdr>
    </w:div>
    <w:div w:id="146829178">
      <w:bodyDiv w:val="1"/>
      <w:marLeft w:val="0"/>
      <w:marRight w:val="0"/>
      <w:marTop w:val="0"/>
      <w:marBottom w:val="0"/>
      <w:divBdr>
        <w:top w:val="none" w:sz="0" w:space="0" w:color="auto"/>
        <w:left w:val="none" w:sz="0" w:space="0" w:color="auto"/>
        <w:bottom w:val="none" w:sz="0" w:space="0" w:color="auto"/>
        <w:right w:val="none" w:sz="0" w:space="0" w:color="auto"/>
      </w:divBdr>
    </w:div>
    <w:div w:id="225992210">
      <w:bodyDiv w:val="1"/>
      <w:marLeft w:val="0"/>
      <w:marRight w:val="0"/>
      <w:marTop w:val="0"/>
      <w:marBottom w:val="0"/>
      <w:divBdr>
        <w:top w:val="none" w:sz="0" w:space="0" w:color="auto"/>
        <w:left w:val="none" w:sz="0" w:space="0" w:color="auto"/>
        <w:bottom w:val="none" w:sz="0" w:space="0" w:color="auto"/>
        <w:right w:val="none" w:sz="0" w:space="0" w:color="auto"/>
      </w:divBdr>
    </w:div>
    <w:div w:id="243269838">
      <w:bodyDiv w:val="1"/>
      <w:marLeft w:val="0"/>
      <w:marRight w:val="0"/>
      <w:marTop w:val="0"/>
      <w:marBottom w:val="0"/>
      <w:divBdr>
        <w:top w:val="none" w:sz="0" w:space="0" w:color="auto"/>
        <w:left w:val="none" w:sz="0" w:space="0" w:color="auto"/>
        <w:bottom w:val="none" w:sz="0" w:space="0" w:color="auto"/>
        <w:right w:val="none" w:sz="0" w:space="0" w:color="auto"/>
      </w:divBdr>
    </w:div>
    <w:div w:id="278074221">
      <w:bodyDiv w:val="1"/>
      <w:marLeft w:val="0"/>
      <w:marRight w:val="0"/>
      <w:marTop w:val="0"/>
      <w:marBottom w:val="0"/>
      <w:divBdr>
        <w:top w:val="none" w:sz="0" w:space="0" w:color="auto"/>
        <w:left w:val="none" w:sz="0" w:space="0" w:color="auto"/>
        <w:bottom w:val="none" w:sz="0" w:space="0" w:color="auto"/>
        <w:right w:val="none" w:sz="0" w:space="0" w:color="auto"/>
      </w:divBdr>
    </w:div>
    <w:div w:id="330760511">
      <w:bodyDiv w:val="1"/>
      <w:marLeft w:val="0"/>
      <w:marRight w:val="0"/>
      <w:marTop w:val="0"/>
      <w:marBottom w:val="0"/>
      <w:divBdr>
        <w:top w:val="none" w:sz="0" w:space="0" w:color="auto"/>
        <w:left w:val="none" w:sz="0" w:space="0" w:color="auto"/>
        <w:bottom w:val="none" w:sz="0" w:space="0" w:color="auto"/>
        <w:right w:val="none" w:sz="0" w:space="0" w:color="auto"/>
      </w:divBdr>
    </w:div>
    <w:div w:id="454756360">
      <w:bodyDiv w:val="1"/>
      <w:marLeft w:val="0"/>
      <w:marRight w:val="0"/>
      <w:marTop w:val="0"/>
      <w:marBottom w:val="0"/>
      <w:divBdr>
        <w:top w:val="none" w:sz="0" w:space="0" w:color="auto"/>
        <w:left w:val="none" w:sz="0" w:space="0" w:color="auto"/>
        <w:bottom w:val="none" w:sz="0" w:space="0" w:color="auto"/>
        <w:right w:val="none" w:sz="0" w:space="0" w:color="auto"/>
      </w:divBdr>
    </w:div>
    <w:div w:id="455176681">
      <w:bodyDiv w:val="1"/>
      <w:marLeft w:val="0"/>
      <w:marRight w:val="0"/>
      <w:marTop w:val="0"/>
      <w:marBottom w:val="0"/>
      <w:divBdr>
        <w:top w:val="none" w:sz="0" w:space="0" w:color="auto"/>
        <w:left w:val="none" w:sz="0" w:space="0" w:color="auto"/>
        <w:bottom w:val="none" w:sz="0" w:space="0" w:color="auto"/>
        <w:right w:val="none" w:sz="0" w:space="0" w:color="auto"/>
      </w:divBdr>
    </w:div>
    <w:div w:id="522211040">
      <w:bodyDiv w:val="1"/>
      <w:marLeft w:val="0"/>
      <w:marRight w:val="0"/>
      <w:marTop w:val="0"/>
      <w:marBottom w:val="0"/>
      <w:divBdr>
        <w:top w:val="none" w:sz="0" w:space="0" w:color="auto"/>
        <w:left w:val="none" w:sz="0" w:space="0" w:color="auto"/>
        <w:bottom w:val="none" w:sz="0" w:space="0" w:color="auto"/>
        <w:right w:val="none" w:sz="0" w:space="0" w:color="auto"/>
      </w:divBdr>
    </w:div>
    <w:div w:id="529992178">
      <w:bodyDiv w:val="1"/>
      <w:marLeft w:val="0"/>
      <w:marRight w:val="0"/>
      <w:marTop w:val="0"/>
      <w:marBottom w:val="0"/>
      <w:divBdr>
        <w:top w:val="none" w:sz="0" w:space="0" w:color="auto"/>
        <w:left w:val="none" w:sz="0" w:space="0" w:color="auto"/>
        <w:bottom w:val="none" w:sz="0" w:space="0" w:color="auto"/>
        <w:right w:val="none" w:sz="0" w:space="0" w:color="auto"/>
      </w:divBdr>
    </w:div>
    <w:div w:id="549074239">
      <w:bodyDiv w:val="1"/>
      <w:marLeft w:val="0"/>
      <w:marRight w:val="0"/>
      <w:marTop w:val="0"/>
      <w:marBottom w:val="0"/>
      <w:divBdr>
        <w:top w:val="none" w:sz="0" w:space="0" w:color="auto"/>
        <w:left w:val="none" w:sz="0" w:space="0" w:color="auto"/>
        <w:bottom w:val="none" w:sz="0" w:space="0" w:color="auto"/>
        <w:right w:val="none" w:sz="0" w:space="0" w:color="auto"/>
      </w:divBdr>
    </w:div>
    <w:div w:id="608974852">
      <w:bodyDiv w:val="1"/>
      <w:marLeft w:val="0"/>
      <w:marRight w:val="0"/>
      <w:marTop w:val="0"/>
      <w:marBottom w:val="0"/>
      <w:divBdr>
        <w:top w:val="none" w:sz="0" w:space="0" w:color="auto"/>
        <w:left w:val="none" w:sz="0" w:space="0" w:color="auto"/>
        <w:bottom w:val="none" w:sz="0" w:space="0" w:color="auto"/>
        <w:right w:val="none" w:sz="0" w:space="0" w:color="auto"/>
      </w:divBdr>
    </w:div>
    <w:div w:id="696739058">
      <w:bodyDiv w:val="1"/>
      <w:marLeft w:val="0"/>
      <w:marRight w:val="0"/>
      <w:marTop w:val="0"/>
      <w:marBottom w:val="0"/>
      <w:divBdr>
        <w:top w:val="none" w:sz="0" w:space="0" w:color="auto"/>
        <w:left w:val="none" w:sz="0" w:space="0" w:color="auto"/>
        <w:bottom w:val="none" w:sz="0" w:space="0" w:color="auto"/>
        <w:right w:val="none" w:sz="0" w:space="0" w:color="auto"/>
      </w:divBdr>
    </w:div>
    <w:div w:id="710233215">
      <w:bodyDiv w:val="1"/>
      <w:marLeft w:val="0"/>
      <w:marRight w:val="0"/>
      <w:marTop w:val="0"/>
      <w:marBottom w:val="0"/>
      <w:divBdr>
        <w:top w:val="none" w:sz="0" w:space="0" w:color="auto"/>
        <w:left w:val="none" w:sz="0" w:space="0" w:color="auto"/>
        <w:bottom w:val="none" w:sz="0" w:space="0" w:color="auto"/>
        <w:right w:val="none" w:sz="0" w:space="0" w:color="auto"/>
      </w:divBdr>
    </w:div>
    <w:div w:id="725222459">
      <w:bodyDiv w:val="1"/>
      <w:marLeft w:val="0"/>
      <w:marRight w:val="0"/>
      <w:marTop w:val="0"/>
      <w:marBottom w:val="0"/>
      <w:divBdr>
        <w:top w:val="none" w:sz="0" w:space="0" w:color="auto"/>
        <w:left w:val="none" w:sz="0" w:space="0" w:color="auto"/>
        <w:bottom w:val="none" w:sz="0" w:space="0" w:color="auto"/>
        <w:right w:val="none" w:sz="0" w:space="0" w:color="auto"/>
      </w:divBdr>
    </w:div>
    <w:div w:id="745373314">
      <w:bodyDiv w:val="1"/>
      <w:marLeft w:val="0"/>
      <w:marRight w:val="0"/>
      <w:marTop w:val="0"/>
      <w:marBottom w:val="0"/>
      <w:divBdr>
        <w:top w:val="none" w:sz="0" w:space="0" w:color="auto"/>
        <w:left w:val="none" w:sz="0" w:space="0" w:color="auto"/>
        <w:bottom w:val="none" w:sz="0" w:space="0" w:color="auto"/>
        <w:right w:val="none" w:sz="0" w:space="0" w:color="auto"/>
      </w:divBdr>
    </w:div>
    <w:div w:id="791171956">
      <w:bodyDiv w:val="1"/>
      <w:marLeft w:val="0"/>
      <w:marRight w:val="0"/>
      <w:marTop w:val="0"/>
      <w:marBottom w:val="0"/>
      <w:divBdr>
        <w:top w:val="none" w:sz="0" w:space="0" w:color="auto"/>
        <w:left w:val="none" w:sz="0" w:space="0" w:color="auto"/>
        <w:bottom w:val="none" w:sz="0" w:space="0" w:color="auto"/>
        <w:right w:val="none" w:sz="0" w:space="0" w:color="auto"/>
      </w:divBdr>
    </w:div>
    <w:div w:id="798838601">
      <w:bodyDiv w:val="1"/>
      <w:marLeft w:val="0"/>
      <w:marRight w:val="0"/>
      <w:marTop w:val="0"/>
      <w:marBottom w:val="0"/>
      <w:divBdr>
        <w:top w:val="none" w:sz="0" w:space="0" w:color="auto"/>
        <w:left w:val="none" w:sz="0" w:space="0" w:color="auto"/>
        <w:bottom w:val="none" w:sz="0" w:space="0" w:color="auto"/>
        <w:right w:val="none" w:sz="0" w:space="0" w:color="auto"/>
      </w:divBdr>
    </w:div>
    <w:div w:id="837118676">
      <w:bodyDiv w:val="1"/>
      <w:marLeft w:val="0"/>
      <w:marRight w:val="0"/>
      <w:marTop w:val="0"/>
      <w:marBottom w:val="0"/>
      <w:divBdr>
        <w:top w:val="none" w:sz="0" w:space="0" w:color="auto"/>
        <w:left w:val="none" w:sz="0" w:space="0" w:color="auto"/>
        <w:bottom w:val="none" w:sz="0" w:space="0" w:color="auto"/>
        <w:right w:val="none" w:sz="0" w:space="0" w:color="auto"/>
      </w:divBdr>
    </w:div>
    <w:div w:id="936671140">
      <w:bodyDiv w:val="1"/>
      <w:marLeft w:val="0"/>
      <w:marRight w:val="0"/>
      <w:marTop w:val="0"/>
      <w:marBottom w:val="0"/>
      <w:divBdr>
        <w:top w:val="none" w:sz="0" w:space="0" w:color="auto"/>
        <w:left w:val="none" w:sz="0" w:space="0" w:color="auto"/>
        <w:bottom w:val="none" w:sz="0" w:space="0" w:color="auto"/>
        <w:right w:val="none" w:sz="0" w:space="0" w:color="auto"/>
      </w:divBdr>
    </w:div>
    <w:div w:id="956716239">
      <w:bodyDiv w:val="1"/>
      <w:marLeft w:val="0"/>
      <w:marRight w:val="0"/>
      <w:marTop w:val="0"/>
      <w:marBottom w:val="0"/>
      <w:divBdr>
        <w:top w:val="none" w:sz="0" w:space="0" w:color="auto"/>
        <w:left w:val="none" w:sz="0" w:space="0" w:color="auto"/>
        <w:bottom w:val="none" w:sz="0" w:space="0" w:color="auto"/>
        <w:right w:val="none" w:sz="0" w:space="0" w:color="auto"/>
      </w:divBdr>
    </w:div>
    <w:div w:id="1046680717">
      <w:bodyDiv w:val="1"/>
      <w:marLeft w:val="0"/>
      <w:marRight w:val="0"/>
      <w:marTop w:val="0"/>
      <w:marBottom w:val="0"/>
      <w:divBdr>
        <w:top w:val="none" w:sz="0" w:space="0" w:color="auto"/>
        <w:left w:val="none" w:sz="0" w:space="0" w:color="auto"/>
        <w:bottom w:val="none" w:sz="0" w:space="0" w:color="auto"/>
        <w:right w:val="none" w:sz="0" w:space="0" w:color="auto"/>
      </w:divBdr>
    </w:div>
    <w:div w:id="1085881922">
      <w:bodyDiv w:val="1"/>
      <w:marLeft w:val="0"/>
      <w:marRight w:val="0"/>
      <w:marTop w:val="0"/>
      <w:marBottom w:val="0"/>
      <w:divBdr>
        <w:top w:val="none" w:sz="0" w:space="0" w:color="auto"/>
        <w:left w:val="none" w:sz="0" w:space="0" w:color="auto"/>
        <w:bottom w:val="none" w:sz="0" w:space="0" w:color="auto"/>
        <w:right w:val="none" w:sz="0" w:space="0" w:color="auto"/>
      </w:divBdr>
    </w:div>
    <w:div w:id="1112700893">
      <w:bodyDiv w:val="1"/>
      <w:marLeft w:val="0"/>
      <w:marRight w:val="0"/>
      <w:marTop w:val="0"/>
      <w:marBottom w:val="0"/>
      <w:divBdr>
        <w:top w:val="none" w:sz="0" w:space="0" w:color="auto"/>
        <w:left w:val="none" w:sz="0" w:space="0" w:color="auto"/>
        <w:bottom w:val="none" w:sz="0" w:space="0" w:color="auto"/>
        <w:right w:val="none" w:sz="0" w:space="0" w:color="auto"/>
      </w:divBdr>
    </w:div>
    <w:div w:id="1113789790">
      <w:bodyDiv w:val="1"/>
      <w:marLeft w:val="0"/>
      <w:marRight w:val="0"/>
      <w:marTop w:val="0"/>
      <w:marBottom w:val="0"/>
      <w:divBdr>
        <w:top w:val="none" w:sz="0" w:space="0" w:color="auto"/>
        <w:left w:val="none" w:sz="0" w:space="0" w:color="auto"/>
        <w:bottom w:val="none" w:sz="0" w:space="0" w:color="auto"/>
        <w:right w:val="none" w:sz="0" w:space="0" w:color="auto"/>
      </w:divBdr>
    </w:div>
    <w:div w:id="1163349755">
      <w:bodyDiv w:val="1"/>
      <w:marLeft w:val="0"/>
      <w:marRight w:val="0"/>
      <w:marTop w:val="0"/>
      <w:marBottom w:val="0"/>
      <w:divBdr>
        <w:top w:val="none" w:sz="0" w:space="0" w:color="auto"/>
        <w:left w:val="none" w:sz="0" w:space="0" w:color="auto"/>
        <w:bottom w:val="none" w:sz="0" w:space="0" w:color="auto"/>
        <w:right w:val="none" w:sz="0" w:space="0" w:color="auto"/>
      </w:divBdr>
    </w:div>
    <w:div w:id="1172835446">
      <w:bodyDiv w:val="1"/>
      <w:marLeft w:val="0"/>
      <w:marRight w:val="0"/>
      <w:marTop w:val="0"/>
      <w:marBottom w:val="0"/>
      <w:divBdr>
        <w:top w:val="none" w:sz="0" w:space="0" w:color="auto"/>
        <w:left w:val="none" w:sz="0" w:space="0" w:color="auto"/>
        <w:bottom w:val="none" w:sz="0" w:space="0" w:color="auto"/>
        <w:right w:val="none" w:sz="0" w:space="0" w:color="auto"/>
      </w:divBdr>
    </w:div>
    <w:div w:id="1228957764">
      <w:bodyDiv w:val="1"/>
      <w:marLeft w:val="0"/>
      <w:marRight w:val="0"/>
      <w:marTop w:val="0"/>
      <w:marBottom w:val="0"/>
      <w:divBdr>
        <w:top w:val="none" w:sz="0" w:space="0" w:color="auto"/>
        <w:left w:val="none" w:sz="0" w:space="0" w:color="auto"/>
        <w:bottom w:val="none" w:sz="0" w:space="0" w:color="auto"/>
        <w:right w:val="none" w:sz="0" w:space="0" w:color="auto"/>
      </w:divBdr>
    </w:div>
    <w:div w:id="1383285997">
      <w:bodyDiv w:val="1"/>
      <w:marLeft w:val="0"/>
      <w:marRight w:val="0"/>
      <w:marTop w:val="0"/>
      <w:marBottom w:val="0"/>
      <w:divBdr>
        <w:top w:val="none" w:sz="0" w:space="0" w:color="auto"/>
        <w:left w:val="none" w:sz="0" w:space="0" w:color="auto"/>
        <w:bottom w:val="none" w:sz="0" w:space="0" w:color="auto"/>
        <w:right w:val="none" w:sz="0" w:space="0" w:color="auto"/>
      </w:divBdr>
    </w:div>
    <w:div w:id="1418746448">
      <w:bodyDiv w:val="1"/>
      <w:marLeft w:val="0"/>
      <w:marRight w:val="0"/>
      <w:marTop w:val="0"/>
      <w:marBottom w:val="0"/>
      <w:divBdr>
        <w:top w:val="none" w:sz="0" w:space="0" w:color="auto"/>
        <w:left w:val="none" w:sz="0" w:space="0" w:color="auto"/>
        <w:bottom w:val="none" w:sz="0" w:space="0" w:color="auto"/>
        <w:right w:val="none" w:sz="0" w:space="0" w:color="auto"/>
      </w:divBdr>
    </w:div>
    <w:div w:id="1435175856">
      <w:bodyDiv w:val="1"/>
      <w:marLeft w:val="0"/>
      <w:marRight w:val="0"/>
      <w:marTop w:val="0"/>
      <w:marBottom w:val="0"/>
      <w:divBdr>
        <w:top w:val="none" w:sz="0" w:space="0" w:color="auto"/>
        <w:left w:val="none" w:sz="0" w:space="0" w:color="auto"/>
        <w:bottom w:val="none" w:sz="0" w:space="0" w:color="auto"/>
        <w:right w:val="none" w:sz="0" w:space="0" w:color="auto"/>
      </w:divBdr>
      <w:divsChild>
        <w:div w:id="1587571305">
          <w:marLeft w:val="0"/>
          <w:marRight w:val="0"/>
          <w:marTop w:val="0"/>
          <w:marBottom w:val="0"/>
          <w:divBdr>
            <w:top w:val="single" w:sz="12" w:space="0" w:color="FF7D00"/>
            <w:left w:val="single" w:sz="12" w:space="0" w:color="FF7D00"/>
            <w:bottom w:val="single" w:sz="12" w:space="0" w:color="FF7D00"/>
            <w:right w:val="single" w:sz="12" w:space="0" w:color="FF7D00"/>
          </w:divBdr>
          <w:divsChild>
            <w:div w:id="17585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19263">
      <w:bodyDiv w:val="1"/>
      <w:marLeft w:val="0"/>
      <w:marRight w:val="0"/>
      <w:marTop w:val="0"/>
      <w:marBottom w:val="0"/>
      <w:divBdr>
        <w:top w:val="none" w:sz="0" w:space="0" w:color="auto"/>
        <w:left w:val="none" w:sz="0" w:space="0" w:color="auto"/>
        <w:bottom w:val="none" w:sz="0" w:space="0" w:color="auto"/>
        <w:right w:val="none" w:sz="0" w:space="0" w:color="auto"/>
      </w:divBdr>
    </w:div>
    <w:div w:id="1481263363">
      <w:bodyDiv w:val="1"/>
      <w:marLeft w:val="0"/>
      <w:marRight w:val="0"/>
      <w:marTop w:val="0"/>
      <w:marBottom w:val="0"/>
      <w:divBdr>
        <w:top w:val="none" w:sz="0" w:space="0" w:color="auto"/>
        <w:left w:val="none" w:sz="0" w:space="0" w:color="auto"/>
        <w:bottom w:val="none" w:sz="0" w:space="0" w:color="auto"/>
        <w:right w:val="none" w:sz="0" w:space="0" w:color="auto"/>
      </w:divBdr>
    </w:div>
    <w:div w:id="1516113321">
      <w:bodyDiv w:val="1"/>
      <w:marLeft w:val="0"/>
      <w:marRight w:val="0"/>
      <w:marTop w:val="0"/>
      <w:marBottom w:val="0"/>
      <w:divBdr>
        <w:top w:val="none" w:sz="0" w:space="0" w:color="auto"/>
        <w:left w:val="none" w:sz="0" w:space="0" w:color="auto"/>
        <w:bottom w:val="none" w:sz="0" w:space="0" w:color="auto"/>
        <w:right w:val="none" w:sz="0" w:space="0" w:color="auto"/>
      </w:divBdr>
    </w:div>
    <w:div w:id="1588881604">
      <w:bodyDiv w:val="1"/>
      <w:marLeft w:val="0"/>
      <w:marRight w:val="0"/>
      <w:marTop w:val="0"/>
      <w:marBottom w:val="0"/>
      <w:divBdr>
        <w:top w:val="none" w:sz="0" w:space="0" w:color="auto"/>
        <w:left w:val="none" w:sz="0" w:space="0" w:color="auto"/>
        <w:bottom w:val="none" w:sz="0" w:space="0" w:color="auto"/>
        <w:right w:val="none" w:sz="0" w:space="0" w:color="auto"/>
      </w:divBdr>
    </w:div>
    <w:div w:id="1710840796">
      <w:bodyDiv w:val="1"/>
      <w:marLeft w:val="0"/>
      <w:marRight w:val="0"/>
      <w:marTop w:val="0"/>
      <w:marBottom w:val="0"/>
      <w:divBdr>
        <w:top w:val="none" w:sz="0" w:space="0" w:color="auto"/>
        <w:left w:val="none" w:sz="0" w:space="0" w:color="auto"/>
        <w:bottom w:val="none" w:sz="0" w:space="0" w:color="auto"/>
        <w:right w:val="none" w:sz="0" w:space="0" w:color="auto"/>
      </w:divBdr>
    </w:div>
    <w:div w:id="1773014767">
      <w:bodyDiv w:val="1"/>
      <w:marLeft w:val="0"/>
      <w:marRight w:val="0"/>
      <w:marTop w:val="0"/>
      <w:marBottom w:val="0"/>
      <w:divBdr>
        <w:top w:val="none" w:sz="0" w:space="0" w:color="auto"/>
        <w:left w:val="none" w:sz="0" w:space="0" w:color="auto"/>
        <w:bottom w:val="none" w:sz="0" w:space="0" w:color="auto"/>
        <w:right w:val="none" w:sz="0" w:space="0" w:color="auto"/>
      </w:divBdr>
      <w:divsChild>
        <w:div w:id="411316113">
          <w:marLeft w:val="0"/>
          <w:marRight w:val="0"/>
          <w:marTop w:val="100"/>
          <w:marBottom w:val="139"/>
          <w:divBdr>
            <w:top w:val="none" w:sz="0" w:space="0" w:color="auto"/>
            <w:left w:val="none" w:sz="0" w:space="0" w:color="auto"/>
            <w:bottom w:val="none" w:sz="0" w:space="0" w:color="auto"/>
            <w:right w:val="none" w:sz="0" w:space="0" w:color="auto"/>
          </w:divBdr>
          <w:divsChild>
            <w:div w:id="6667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02266">
      <w:bodyDiv w:val="1"/>
      <w:marLeft w:val="0"/>
      <w:marRight w:val="0"/>
      <w:marTop w:val="0"/>
      <w:marBottom w:val="0"/>
      <w:divBdr>
        <w:top w:val="none" w:sz="0" w:space="0" w:color="auto"/>
        <w:left w:val="none" w:sz="0" w:space="0" w:color="auto"/>
        <w:bottom w:val="none" w:sz="0" w:space="0" w:color="auto"/>
        <w:right w:val="none" w:sz="0" w:space="0" w:color="auto"/>
      </w:divBdr>
    </w:div>
    <w:div w:id="194565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4BD9C-E5C8-48D3-9B48-C064B0CD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13</Pages>
  <Words>4520</Words>
  <Characters>25767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HOANGNAM</dc:creator>
  <cp:lastModifiedBy>Admin</cp:lastModifiedBy>
  <cp:revision>233</cp:revision>
  <cp:lastPrinted>2020-07-07T02:10:00Z</cp:lastPrinted>
  <dcterms:created xsi:type="dcterms:W3CDTF">2020-07-06T04:28:00Z</dcterms:created>
  <dcterms:modified xsi:type="dcterms:W3CDTF">2020-07-07T04:00:00Z</dcterms:modified>
</cp:coreProperties>
</file>