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7" w:type="dxa"/>
        <w:jc w:val="center"/>
        <w:tblCellMar>
          <w:left w:w="0" w:type="dxa"/>
          <w:right w:w="0" w:type="dxa"/>
        </w:tblCellMar>
        <w:tblLook w:val="04A0" w:firstRow="1" w:lastRow="0" w:firstColumn="1" w:lastColumn="0" w:noHBand="0" w:noVBand="1"/>
      </w:tblPr>
      <w:tblGrid>
        <w:gridCol w:w="3324"/>
        <w:gridCol w:w="20"/>
        <w:gridCol w:w="6173"/>
      </w:tblGrid>
      <w:tr w:rsidR="000C16BD" w:rsidRPr="000C16BD" w14:paraId="65B0C4B8" w14:textId="77777777" w:rsidTr="009F3A6E">
        <w:trPr>
          <w:trHeight w:val="1280"/>
          <w:jc w:val="center"/>
        </w:trPr>
        <w:tc>
          <w:tcPr>
            <w:tcW w:w="3324" w:type="dxa"/>
            <w:shd w:val="clear" w:color="auto" w:fill="auto"/>
            <w:tcMar>
              <w:top w:w="0" w:type="dxa"/>
              <w:left w:w="108" w:type="dxa"/>
              <w:bottom w:w="0" w:type="dxa"/>
              <w:right w:w="108" w:type="dxa"/>
            </w:tcMar>
          </w:tcPr>
          <w:p w14:paraId="374B2853" w14:textId="77777777" w:rsidR="00AF51EE" w:rsidRPr="009F3A6E" w:rsidRDefault="00AF51EE" w:rsidP="009C0EFB">
            <w:pPr>
              <w:jc w:val="center"/>
              <w:rPr>
                <w:rFonts w:ascii="Times New Roman" w:hAnsi="Times New Roman"/>
                <w:b/>
                <w:bCs/>
                <w:color w:val="000000" w:themeColor="text1"/>
                <w:szCs w:val="26"/>
              </w:rPr>
            </w:pPr>
            <w:r w:rsidRPr="009F3A6E">
              <w:rPr>
                <w:rFonts w:ascii="Times New Roman" w:hAnsi="Times New Roman"/>
                <w:b/>
                <w:bCs/>
                <w:color w:val="000000" w:themeColor="text1"/>
                <w:szCs w:val="26"/>
              </w:rPr>
              <w:t xml:space="preserve">HỘI ĐỒNG NHÂN DÂN </w:t>
            </w:r>
            <w:r w:rsidRPr="009F3A6E">
              <w:rPr>
                <w:rFonts w:ascii="Times New Roman" w:hAnsi="Times New Roman"/>
                <w:b/>
                <w:bCs/>
                <w:color w:val="000000" w:themeColor="text1"/>
                <w:szCs w:val="26"/>
              </w:rPr>
              <w:br/>
              <w:t>TỈNH HÀ TĨNH</w:t>
            </w:r>
          </w:p>
          <w:p w14:paraId="5956D18A" w14:textId="77777777" w:rsidR="00AF51EE" w:rsidRPr="00476612" w:rsidRDefault="009C0EFB" w:rsidP="00476612">
            <w:pPr>
              <w:spacing w:before="120"/>
              <w:jc w:val="center"/>
              <w:rPr>
                <w:rFonts w:ascii="Times New Roman" w:hAnsi="Times New Roman"/>
                <w:b/>
                <w:bCs/>
                <w:color w:val="000000" w:themeColor="text1"/>
                <w:sz w:val="26"/>
                <w:szCs w:val="26"/>
              </w:rPr>
            </w:pPr>
            <w:r w:rsidRPr="00476612">
              <w:rPr>
                <w:noProof/>
                <w:color w:val="000000" w:themeColor="text1"/>
                <w:sz w:val="26"/>
                <w:szCs w:val="26"/>
              </w:rPr>
              <mc:AlternateContent>
                <mc:Choice Requires="wps">
                  <w:drawing>
                    <wp:anchor distT="0" distB="0" distL="114300" distR="114300" simplePos="0" relativeHeight="251657728" behindDoc="0" locked="0" layoutInCell="1" allowOverlap="1" wp14:anchorId="420FCC8C" wp14:editId="7326E53B">
                      <wp:simplePos x="0" y="0"/>
                      <wp:positionH relativeFrom="column">
                        <wp:posOffset>848683</wp:posOffset>
                      </wp:positionH>
                      <wp:positionV relativeFrom="paragraph">
                        <wp:posOffset>24849</wp:posOffset>
                      </wp:positionV>
                      <wp:extent cx="544830" cy="0"/>
                      <wp:effectExtent l="12065" t="5715" r="5080" b="1333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38FF90A" id="_x0000_t32" coordsize="21600,21600" o:spt="32" o:oned="t" path="m,l21600,21600e" filled="f">
                      <v:path arrowok="t" fillok="f" o:connecttype="none"/>
                      <o:lock v:ext="edit" shapetype="t"/>
                    </v:shapetype>
                    <v:shape id="AutoShape 20" o:spid="_x0000_s1026" type="#_x0000_t32" style="position:absolute;margin-left:66.85pt;margin-top:1.95pt;width:42.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Ld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"/>
                  </w:pict>
                </mc:Fallback>
              </mc:AlternateContent>
            </w:r>
            <w:r w:rsidR="00FE4309" w:rsidRPr="00476612">
              <w:rPr>
                <w:b/>
                <w:noProof/>
                <w:color w:val="000000" w:themeColor="text1"/>
                <w:sz w:val="26"/>
                <w:szCs w:val="26"/>
              </w:rPr>
              <mc:AlternateContent>
                <mc:Choice Requires="wps">
                  <w:drawing>
                    <wp:anchor distT="0" distB="0" distL="114300" distR="114300" simplePos="0" relativeHeight="251667968" behindDoc="0" locked="0" layoutInCell="1" allowOverlap="1" wp14:anchorId="3635087D" wp14:editId="2B936739">
                      <wp:simplePos x="0" y="0"/>
                      <wp:positionH relativeFrom="margin">
                        <wp:posOffset>650671</wp:posOffset>
                      </wp:positionH>
                      <wp:positionV relativeFrom="paragraph">
                        <wp:posOffset>316553</wp:posOffset>
                      </wp:positionV>
                      <wp:extent cx="91440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19050">
                                <a:solidFill>
                                  <a:prstClr val="black"/>
                                </a:solidFill>
                              </a:ln>
                            </wps:spPr>
                            <wps:txbx>
                              <w:txbxContent>
                                <w:p w14:paraId="102A6E5F" w14:textId="77777777" w:rsidR="000657D6" w:rsidRPr="00FE4309" w:rsidRDefault="000657D6" w:rsidP="00FE4309">
                                  <w:pPr>
                                    <w:jc w:val="center"/>
                                    <w:rPr>
                                      <w:rFonts w:ascii="Times New Roman" w:hAnsi="Times New Roman"/>
                                      <w:b/>
                                      <w:sz w:val="24"/>
                                    </w:rPr>
                                  </w:pPr>
                                  <w:r w:rsidRPr="00FE4309">
                                    <w:rPr>
                                      <w:rFonts w:ascii="Times New Roman" w:hAnsi="Times New Roman"/>
                                      <w:b/>
                                      <w:sz w:val="24"/>
                                    </w:rPr>
                                    <w:t>DỰ THẢO</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635087D" id="_x0000_t202" coordsize="21600,21600" o:spt="202" path="m,l,21600r21600,l21600,xe">
                      <v:stroke joinstyle="miter"/>
                      <v:path gradientshapeok="t" o:connecttype="rect"/>
                    </v:shapetype>
                    <v:shape id="Text Box 16" o:spid="_x0000_s1026" type="#_x0000_t202" style="position:absolute;left:0;text-align:left;margin-left:51.25pt;margin-top:24.95pt;width:1in;height:2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" fillcolor="white [3201]" strokeweight="1.5pt">
                      <v:textbox inset="0,1mm,0,0">
                        <w:txbxContent>
                          <w:p w14:paraId="102A6E5F" w14:textId="77777777" w:rsidR="000657D6" w:rsidRPr="00FE4309" w:rsidRDefault="000657D6" w:rsidP="00FE4309">
                            <w:pPr>
                              <w:jc w:val="center"/>
                              <w:rPr>
                                <w:rFonts w:ascii="Times New Roman" w:hAnsi="Times New Roman"/>
                                <w:b/>
                                <w:sz w:val="24"/>
                              </w:rPr>
                            </w:pPr>
                            <w:r w:rsidRPr="00FE4309">
                              <w:rPr>
                                <w:rFonts w:ascii="Times New Roman" w:hAnsi="Times New Roman"/>
                                <w:b/>
                                <w:sz w:val="24"/>
                              </w:rPr>
                              <w:t>DỰ THẢO</w:t>
                            </w:r>
                          </w:p>
                        </w:txbxContent>
                      </v:textbox>
                      <w10:wrap anchorx="margin"/>
                    </v:shape>
                  </w:pict>
                </mc:Fallback>
              </mc:AlternateContent>
            </w:r>
            <w:r w:rsidR="00AF51EE" w:rsidRPr="00476612">
              <w:rPr>
                <w:rFonts w:ascii="Times New Roman" w:hAnsi="Times New Roman"/>
                <w:color w:val="000000" w:themeColor="text1"/>
                <w:sz w:val="26"/>
                <w:szCs w:val="26"/>
              </w:rPr>
              <w:t xml:space="preserve">Số:     </w:t>
            </w:r>
            <w:r w:rsidR="000902FC" w:rsidRPr="00476612">
              <w:rPr>
                <w:rFonts w:ascii="Times New Roman" w:hAnsi="Times New Roman"/>
                <w:color w:val="000000" w:themeColor="text1"/>
                <w:sz w:val="26"/>
                <w:szCs w:val="26"/>
              </w:rPr>
              <w:t xml:space="preserve">       </w:t>
            </w:r>
            <w:r w:rsidR="00AF51EE" w:rsidRPr="00476612">
              <w:rPr>
                <w:rFonts w:ascii="Times New Roman" w:hAnsi="Times New Roman"/>
                <w:color w:val="000000" w:themeColor="text1"/>
                <w:sz w:val="26"/>
                <w:szCs w:val="26"/>
              </w:rPr>
              <w:t xml:space="preserve">   </w:t>
            </w:r>
            <w:r w:rsidR="0062237F" w:rsidRPr="00476612">
              <w:rPr>
                <w:rFonts w:ascii="Times New Roman" w:hAnsi="Times New Roman"/>
                <w:color w:val="000000" w:themeColor="text1"/>
                <w:sz w:val="26"/>
                <w:szCs w:val="26"/>
              </w:rPr>
              <w:t>/</w:t>
            </w:r>
            <w:r w:rsidR="00AF51EE" w:rsidRPr="00476612">
              <w:rPr>
                <w:rFonts w:ascii="Times New Roman" w:hAnsi="Times New Roman"/>
                <w:color w:val="000000" w:themeColor="text1"/>
                <w:sz w:val="26"/>
                <w:szCs w:val="26"/>
              </w:rPr>
              <w:t>NQ-HĐND</w:t>
            </w:r>
            <w:r w:rsidR="00AF51EE" w:rsidRPr="00476612">
              <w:rPr>
                <w:rFonts w:ascii="Times New Roman" w:hAnsi="Times New Roman"/>
                <w:b/>
                <w:bCs/>
                <w:color w:val="000000" w:themeColor="text1"/>
                <w:sz w:val="26"/>
                <w:szCs w:val="26"/>
              </w:rPr>
              <w:br/>
            </w:r>
          </w:p>
        </w:tc>
        <w:tc>
          <w:tcPr>
            <w:tcW w:w="20" w:type="dxa"/>
          </w:tcPr>
          <w:p w14:paraId="72B18FB8" w14:textId="77777777" w:rsidR="00AF51EE" w:rsidRPr="00476612" w:rsidRDefault="00AF51EE" w:rsidP="009C0EFB">
            <w:pPr>
              <w:jc w:val="center"/>
              <w:rPr>
                <w:noProof/>
                <w:color w:val="000000" w:themeColor="text1"/>
              </w:rPr>
            </w:pPr>
          </w:p>
        </w:tc>
        <w:tc>
          <w:tcPr>
            <w:tcW w:w="6173" w:type="dxa"/>
            <w:shd w:val="clear" w:color="auto" w:fill="auto"/>
            <w:tcMar>
              <w:top w:w="0" w:type="dxa"/>
              <w:left w:w="108" w:type="dxa"/>
              <w:bottom w:w="0" w:type="dxa"/>
              <w:right w:w="108" w:type="dxa"/>
            </w:tcMar>
          </w:tcPr>
          <w:p w14:paraId="20E377F6" w14:textId="77777777" w:rsidR="00AF51EE" w:rsidRPr="00476612" w:rsidRDefault="00AF51EE" w:rsidP="009C0EFB">
            <w:pPr>
              <w:jc w:val="center"/>
              <w:rPr>
                <w:rFonts w:ascii="Times New Roman" w:hAnsi="Times New Roman"/>
                <w:b/>
                <w:bCs/>
                <w:color w:val="000000" w:themeColor="text1"/>
                <w:sz w:val="26"/>
              </w:rPr>
            </w:pPr>
            <w:r w:rsidRPr="009F3A6E">
              <w:rPr>
                <w:rFonts w:ascii="Times New Roman" w:hAnsi="Times New Roman"/>
                <w:b/>
                <w:bCs/>
                <w:color w:val="000000" w:themeColor="text1"/>
              </w:rPr>
              <w:t xml:space="preserve">CỘNG HÒA XÃ HỘI CHỦ NGHĨA VIỆT </w:t>
            </w:r>
            <w:r w:rsidR="009C0EFB" w:rsidRPr="009F3A6E">
              <w:rPr>
                <w:rFonts w:ascii="Times New Roman" w:hAnsi="Times New Roman"/>
                <w:b/>
                <w:bCs/>
                <w:color w:val="000000" w:themeColor="text1"/>
              </w:rPr>
              <w:t>NAM</w:t>
            </w:r>
            <w:r w:rsidR="009C0EFB" w:rsidRPr="00476612">
              <w:rPr>
                <w:rFonts w:ascii="Times New Roman" w:hAnsi="Times New Roman"/>
                <w:b/>
                <w:bCs/>
                <w:color w:val="000000" w:themeColor="text1"/>
                <w:sz w:val="26"/>
              </w:rPr>
              <w:br/>
              <w:t>Độc lập - Tự do - Hạnh phúc</w:t>
            </w:r>
          </w:p>
          <w:p w14:paraId="517DE46B" w14:textId="08AF1AA0" w:rsidR="00AF51EE" w:rsidRPr="00476612" w:rsidRDefault="009C0EFB" w:rsidP="00476612">
            <w:pPr>
              <w:spacing w:before="120"/>
              <w:jc w:val="center"/>
              <w:rPr>
                <w:rFonts w:ascii="Times New Roman" w:hAnsi="Times New Roman"/>
                <w:b/>
                <w:bCs/>
                <w:color w:val="000000" w:themeColor="text1"/>
                <w:sz w:val="26"/>
              </w:rPr>
            </w:pPr>
            <w:r w:rsidRPr="00476612">
              <w:rPr>
                <w:noProof/>
                <w:color w:val="000000" w:themeColor="text1"/>
                <w:szCs w:val="28"/>
              </w:rPr>
              <mc:AlternateContent>
                <mc:Choice Requires="wps">
                  <w:drawing>
                    <wp:anchor distT="0" distB="0" distL="114300" distR="114300" simplePos="0" relativeHeight="251665920" behindDoc="0" locked="0" layoutInCell="1" allowOverlap="1" wp14:anchorId="50EBB7F1" wp14:editId="3E1FDF37">
                      <wp:simplePos x="0" y="0"/>
                      <wp:positionH relativeFrom="column">
                        <wp:posOffset>905964</wp:posOffset>
                      </wp:positionH>
                      <wp:positionV relativeFrom="paragraph">
                        <wp:posOffset>22225</wp:posOffset>
                      </wp:positionV>
                      <wp:extent cx="1943735" cy="635"/>
                      <wp:effectExtent l="0" t="0" r="18415" b="3746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2094DD" id="AutoShape 21" o:spid="_x0000_s1026" type="#_x0000_t32" style="position:absolute;margin-left:71.35pt;margin-top:1.75pt;width:153.0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"/>
                  </w:pict>
                </mc:Fallback>
              </mc:AlternateContent>
            </w:r>
            <w:r w:rsidR="00AF51EE" w:rsidRPr="00476612">
              <w:rPr>
                <w:rFonts w:ascii="Times New Roman" w:hAnsi="Times New Roman"/>
                <w:i/>
                <w:iCs/>
                <w:color w:val="000000" w:themeColor="text1"/>
                <w:szCs w:val="28"/>
              </w:rPr>
              <w:t xml:space="preserve">Hà Tĩnh, ngày      </w:t>
            </w:r>
            <w:r w:rsidR="00EA064A">
              <w:rPr>
                <w:rFonts w:ascii="Times New Roman" w:hAnsi="Times New Roman"/>
                <w:i/>
                <w:iCs/>
                <w:color w:val="000000" w:themeColor="text1"/>
                <w:szCs w:val="28"/>
              </w:rPr>
              <w:t xml:space="preserve"> tháng 11</w:t>
            </w:r>
            <w:r w:rsidR="00AF51EE" w:rsidRPr="00476612">
              <w:rPr>
                <w:rFonts w:ascii="Times New Roman" w:hAnsi="Times New Roman"/>
                <w:i/>
                <w:iCs/>
                <w:color w:val="000000" w:themeColor="text1"/>
                <w:szCs w:val="28"/>
              </w:rPr>
              <w:t xml:space="preserve"> năm 2021</w:t>
            </w:r>
          </w:p>
        </w:tc>
      </w:tr>
    </w:tbl>
    <w:p w14:paraId="4977BD9B" w14:textId="77777777" w:rsidR="00943009" w:rsidRPr="00476612" w:rsidRDefault="00943009" w:rsidP="00943009">
      <w:pPr>
        <w:jc w:val="center"/>
        <w:rPr>
          <w:rFonts w:ascii="Times New Roman" w:hAnsi="Times New Roman"/>
          <w:b/>
          <w:bCs/>
          <w:color w:val="000000" w:themeColor="text1"/>
          <w:sz w:val="2"/>
          <w:szCs w:val="28"/>
        </w:rPr>
      </w:pPr>
    </w:p>
    <w:p w14:paraId="11B1B954" w14:textId="77777777" w:rsidR="00943009" w:rsidRPr="00476612" w:rsidRDefault="00943009" w:rsidP="00943009">
      <w:pPr>
        <w:jc w:val="center"/>
        <w:rPr>
          <w:rFonts w:ascii="Times New Roman" w:hAnsi="Times New Roman"/>
          <w:b/>
          <w:bCs/>
          <w:color w:val="000000" w:themeColor="text1"/>
          <w:sz w:val="2"/>
          <w:szCs w:val="28"/>
        </w:rPr>
      </w:pPr>
    </w:p>
    <w:p w14:paraId="2D526C81" w14:textId="77777777" w:rsidR="00FE58B9" w:rsidRPr="00FE58B9" w:rsidRDefault="00FE4309" w:rsidP="005464D7">
      <w:pPr>
        <w:tabs>
          <w:tab w:val="left" w:pos="1576"/>
          <w:tab w:val="center" w:pos="4536"/>
        </w:tabs>
        <w:spacing w:before="120"/>
        <w:rPr>
          <w:rFonts w:ascii="Times New Roman" w:hAnsi="Times New Roman"/>
          <w:b/>
          <w:bCs/>
          <w:color w:val="000000" w:themeColor="text1"/>
          <w:sz w:val="8"/>
          <w:szCs w:val="28"/>
        </w:rPr>
      </w:pPr>
      <w:r w:rsidRPr="00476612">
        <w:rPr>
          <w:rFonts w:ascii="Times New Roman" w:hAnsi="Times New Roman"/>
          <w:b/>
          <w:bCs/>
          <w:color w:val="000000" w:themeColor="text1"/>
          <w:szCs w:val="28"/>
        </w:rPr>
        <w:tab/>
      </w:r>
      <w:r w:rsidRPr="00476612">
        <w:rPr>
          <w:rFonts w:ascii="Times New Roman" w:hAnsi="Times New Roman"/>
          <w:b/>
          <w:bCs/>
          <w:color w:val="000000" w:themeColor="text1"/>
          <w:szCs w:val="28"/>
        </w:rPr>
        <w:tab/>
      </w:r>
    </w:p>
    <w:p w14:paraId="6A1F9312" w14:textId="4E194F6E" w:rsidR="00943009" w:rsidRPr="00476612" w:rsidRDefault="00943009" w:rsidP="00FE58B9">
      <w:pPr>
        <w:tabs>
          <w:tab w:val="left" w:pos="1576"/>
          <w:tab w:val="center" w:pos="4536"/>
        </w:tabs>
        <w:spacing w:before="120"/>
        <w:jc w:val="center"/>
        <w:rPr>
          <w:rFonts w:ascii="Times New Roman" w:hAnsi="Times New Roman"/>
          <w:b/>
          <w:bCs/>
          <w:color w:val="000000" w:themeColor="text1"/>
          <w:sz w:val="27"/>
          <w:szCs w:val="27"/>
        </w:rPr>
      </w:pPr>
      <w:r w:rsidRPr="00476612">
        <w:rPr>
          <w:rFonts w:ascii="Times New Roman" w:hAnsi="Times New Roman"/>
          <w:b/>
          <w:bCs/>
          <w:color w:val="000000" w:themeColor="text1"/>
          <w:sz w:val="27"/>
          <w:szCs w:val="27"/>
        </w:rPr>
        <w:t>NGHỊ QUYẾT</w:t>
      </w:r>
    </w:p>
    <w:p w14:paraId="585A0549" w14:textId="77777777" w:rsidR="00701023" w:rsidRPr="00476612" w:rsidRDefault="00701023" w:rsidP="00E41DC5">
      <w:pPr>
        <w:pStyle w:val="NormalWeb"/>
        <w:shd w:val="clear" w:color="auto" w:fill="FFFFFF"/>
        <w:spacing w:before="0" w:beforeAutospacing="0" w:after="0" w:afterAutospacing="0"/>
        <w:jc w:val="center"/>
        <w:rPr>
          <w:b/>
          <w:color w:val="000000" w:themeColor="text1"/>
          <w:sz w:val="27"/>
          <w:szCs w:val="27"/>
        </w:rPr>
      </w:pPr>
      <w:r w:rsidRPr="00476612">
        <w:rPr>
          <w:b/>
          <w:color w:val="000000" w:themeColor="text1"/>
          <w:sz w:val="27"/>
          <w:szCs w:val="27"/>
        </w:rPr>
        <w:t>Nâng cao hiệu quả công tác phòng, chống ma túy</w:t>
      </w:r>
    </w:p>
    <w:p w14:paraId="1089A301" w14:textId="77777777" w:rsidR="00943009" w:rsidRPr="00476612" w:rsidRDefault="00701023" w:rsidP="00E41DC5">
      <w:pPr>
        <w:pStyle w:val="NormalWeb"/>
        <w:shd w:val="clear" w:color="auto" w:fill="FFFFFF"/>
        <w:spacing w:before="0" w:beforeAutospacing="0" w:after="0" w:afterAutospacing="0"/>
        <w:jc w:val="center"/>
        <w:rPr>
          <w:b/>
          <w:color w:val="000000" w:themeColor="text1"/>
          <w:sz w:val="27"/>
          <w:szCs w:val="27"/>
        </w:rPr>
      </w:pPr>
      <w:proofErr w:type="gramStart"/>
      <w:r w:rsidRPr="00476612">
        <w:rPr>
          <w:b/>
          <w:color w:val="000000" w:themeColor="text1"/>
          <w:sz w:val="27"/>
          <w:szCs w:val="27"/>
        </w:rPr>
        <w:t>trên</w:t>
      </w:r>
      <w:proofErr w:type="gramEnd"/>
      <w:r w:rsidRPr="00476612">
        <w:rPr>
          <w:b/>
          <w:color w:val="000000" w:themeColor="text1"/>
          <w:sz w:val="27"/>
          <w:szCs w:val="27"/>
        </w:rPr>
        <w:t xml:space="preserve"> địa bàn tỉnh Hà Tĩnh giai đoạn 2021 - 2026</w:t>
      </w:r>
    </w:p>
    <w:p w14:paraId="0B3F1CE8" w14:textId="77777777" w:rsidR="00E41DC5" w:rsidRPr="00476612" w:rsidRDefault="00E41DC5" w:rsidP="00E41DC5">
      <w:pPr>
        <w:pStyle w:val="NormalWeb"/>
        <w:shd w:val="clear" w:color="auto" w:fill="FFFFFF"/>
        <w:spacing w:before="0" w:beforeAutospacing="0" w:after="0" w:afterAutospacing="0"/>
        <w:jc w:val="center"/>
        <w:rPr>
          <w:b/>
          <w:color w:val="000000" w:themeColor="text1"/>
          <w:sz w:val="27"/>
          <w:szCs w:val="27"/>
        </w:rPr>
      </w:pPr>
      <w:r w:rsidRPr="00476612">
        <w:rPr>
          <w:noProof/>
          <w:color w:val="000000" w:themeColor="text1"/>
          <w:sz w:val="27"/>
          <w:szCs w:val="27"/>
        </w:rPr>
        <mc:AlternateContent>
          <mc:Choice Requires="wps">
            <w:drawing>
              <wp:anchor distT="0" distB="0" distL="114300" distR="114300" simplePos="0" relativeHeight="251654144" behindDoc="0" locked="0" layoutInCell="1" allowOverlap="1" wp14:anchorId="5C04923C" wp14:editId="366AF99D">
                <wp:simplePos x="0" y="0"/>
                <wp:positionH relativeFrom="margin">
                  <wp:posOffset>2248535</wp:posOffset>
                </wp:positionH>
                <wp:positionV relativeFrom="paragraph">
                  <wp:posOffset>26670</wp:posOffset>
                </wp:positionV>
                <wp:extent cx="1212215" cy="635"/>
                <wp:effectExtent l="0" t="0" r="26035" b="3746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FCA64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6" type="#_x0000_t34" style="position:absolute;margin-left:177.05pt;margin-top:2.1pt;width:95.45pt;height:.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" adj="10794">
                <w10:wrap anchorx="margin"/>
              </v:shape>
            </w:pict>
          </mc:Fallback>
        </mc:AlternateContent>
      </w:r>
    </w:p>
    <w:p w14:paraId="0AD520A7" w14:textId="77777777" w:rsidR="00FE58B9" w:rsidRPr="00717569" w:rsidRDefault="00FE58B9" w:rsidP="005464D7">
      <w:pPr>
        <w:jc w:val="center"/>
        <w:rPr>
          <w:rFonts w:ascii="Times New Roman" w:hAnsi="Times New Roman"/>
          <w:b/>
          <w:bCs/>
          <w:color w:val="000000" w:themeColor="text1"/>
          <w:sz w:val="17"/>
          <w:szCs w:val="27"/>
        </w:rPr>
      </w:pPr>
    </w:p>
    <w:p w14:paraId="0F44A4F6" w14:textId="77777777" w:rsidR="00943009" w:rsidRPr="00476612" w:rsidRDefault="00943009" w:rsidP="005464D7">
      <w:pPr>
        <w:jc w:val="center"/>
        <w:rPr>
          <w:rFonts w:ascii="Times New Roman" w:hAnsi="Times New Roman"/>
          <w:b/>
          <w:bCs/>
          <w:color w:val="000000" w:themeColor="text1"/>
          <w:sz w:val="27"/>
          <w:szCs w:val="27"/>
        </w:rPr>
      </w:pPr>
      <w:r w:rsidRPr="00476612">
        <w:rPr>
          <w:rFonts w:ascii="Times New Roman" w:hAnsi="Times New Roman"/>
          <w:b/>
          <w:bCs/>
          <w:color w:val="000000" w:themeColor="text1"/>
          <w:sz w:val="27"/>
          <w:szCs w:val="27"/>
        </w:rPr>
        <w:t>HỘI ĐỒNG NHÂN DÂN TỈNH HÀ TĨNH</w:t>
      </w:r>
      <w:r w:rsidRPr="00476612">
        <w:rPr>
          <w:rFonts w:ascii="Times New Roman" w:hAnsi="Times New Roman"/>
          <w:b/>
          <w:bCs/>
          <w:color w:val="000000" w:themeColor="text1"/>
          <w:sz w:val="27"/>
          <w:szCs w:val="27"/>
        </w:rPr>
        <w:br/>
        <w:t xml:space="preserve">KHÓA </w:t>
      </w:r>
      <w:r w:rsidR="00F745A4" w:rsidRPr="00476612">
        <w:rPr>
          <w:rFonts w:ascii="Times New Roman" w:hAnsi="Times New Roman"/>
          <w:b/>
          <w:bCs/>
          <w:color w:val="000000" w:themeColor="text1"/>
          <w:sz w:val="27"/>
          <w:szCs w:val="27"/>
        </w:rPr>
        <w:t>XVIII</w:t>
      </w:r>
      <w:r w:rsidR="00B15EAE" w:rsidRPr="00476612">
        <w:rPr>
          <w:rFonts w:ascii="Times New Roman" w:hAnsi="Times New Roman"/>
          <w:b/>
          <w:bCs/>
          <w:color w:val="000000" w:themeColor="text1"/>
          <w:sz w:val="27"/>
          <w:szCs w:val="27"/>
        </w:rPr>
        <w:t>, KỲ HỌP THỨ 3</w:t>
      </w:r>
    </w:p>
    <w:p w14:paraId="57791914" w14:textId="77777777" w:rsidR="005856AC" w:rsidRPr="00967085" w:rsidRDefault="005856AC" w:rsidP="00967085">
      <w:pPr>
        <w:pStyle w:val="NormalWeb"/>
        <w:shd w:val="clear" w:color="auto" w:fill="FFFFFF"/>
        <w:spacing w:before="0" w:beforeAutospacing="0" w:after="120" w:afterAutospacing="0"/>
        <w:ind w:firstLine="720"/>
        <w:jc w:val="both"/>
        <w:rPr>
          <w:iCs/>
          <w:color w:val="000000" w:themeColor="text1"/>
          <w:sz w:val="2"/>
          <w:szCs w:val="27"/>
        </w:rPr>
      </w:pPr>
    </w:p>
    <w:p w14:paraId="5BC3F872" w14:textId="77777777" w:rsidR="005856AC" w:rsidRPr="00967085" w:rsidRDefault="005856AC" w:rsidP="00181A38">
      <w:pPr>
        <w:pStyle w:val="NormalWeb"/>
        <w:shd w:val="clear" w:color="auto" w:fill="FFFFFF"/>
        <w:spacing w:before="0" w:beforeAutospacing="0" w:after="60" w:afterAutospacing="0"/>
        <w:ind w:firstLine="720"/>
        <w:jc w:val="both"/>
        <w:rPr>
          <w:i/>
          <w:iCs/>
          <w:color w:val="000000" w:themeColor="text1"/>
          <w:sz w:val="28"/>
          <w:szCs w:val="28"/>
        </w:rPr>
      </w:pPr>
      <w:r w:rsidRPr="00967085">
        <w:rPr>
          <w:i/>
          <w:iCs/>
          <w:color w:val="000000" w:themeColor="text1"/>
          <w:sz w:val="28"/>
          <w:szCs w:val="28"/>
        </w:rPr>
        <w:t xml:space="preserve">Căn cứ Luật Tổ chức chính quyền địa phương ngày 19 tháng 6 năm 2015; Luật </w:t>
      </w:r>
      <w:r w:rsidR="0021248E" w:rsidRPr="00967085">
        <w:rPr>
          <w:i/>
          <w:iCs/>
          <w:color w:val="000000" w:themeColor="text1"/>
          <w:sz w:val="28"/>
          <w:szCs w:val="28"/>
        </w:rPr>
        <w:t>s</w:t>
      </w:r>
      <w:r w:rsidRPr="00967085">
        <w:rPr>
          <w:i/>
          <w:iCs/>
          <w:color w:val="000000" w:themeColor="text1"/>
          <w:sz w:val="28"/>
          <w:szCs w:val="28"/>
        </w:rPr>
        <w:t>ửa đổi, bổ sung một số điều của Luật Tổ chức Chính phủ và Luật Tổ chức chính quyền địa phương ngày 22 tháng 11 năm 2019;</w:t>
      </w:r>
    </w:p>
    <w:p w14:paraId="081F01A3" w14:textId="77777777" w:rsidR="005856AC" w:rsidRPr="00967085" w:rsidRDefault="005856AC" w:rsidP="00181A38">
      <w:pPr>
        <w:pStyle w:val="NormalWeb"/>
        <w:shd w:val="clear" w:color="auto" w:fill="FFFFFF"/>
        <w:spacing w:before="0" w:beforeAutospacing="0" w:after="60" w:afterAutospacing="0"/>
        <w:ind w:firstLine="720"/>
        <w:jc w:val="both"/>
        <w:rPr>
          <w:i/>
          <w:iCs/>
          <w:color w:val="000000" w:themeColor="text1"/>
          <w:spacing w:val="-4"/>
          <w:sz w:val="28"/>
          <w:szCs w:val="28"/>
        </w:rPr>
      </w:pPr>
      <w:r w:rsidRPr="00967085">
        <w:rPr>
          <w:i/>
          <w:iCs/>
          <w:color w:val="000000" w:themeColor="text1"/>
          <w:spacing w:val="-4"/>
          <w:sz w:val="28"/>
          <w:szCs w:val="28"/>
        </w:rPr>
        <w:t>Căn cứ Luật Ngân sách Nhà nước ngày 25</w:t>
      </w:r>
      <w:r w:rsidR="000902FC" w:rsidRPr="00967085">
        <w:rPr>
          <w:i/>
          <w:iCs/>
          <w:color w:val="000000" w:themeColor="text1"/>
          <w:spacing w:val="-4"/>
          <w:sz w:val="28"/>
          <w:szCs w:val="28"/>
        </w:rPr>
        <w:t xml:space="preserve"> tháng </w:t>
      </w:r>
      <w:r w:rsidRPr="00967085">
        <w:rPr>
          <w:i/>
          <w:iCs/>
          <w:color w:val="000000" w:themeColor="text1"/>
          <w:spacing w:val="-4"/>
          <w:sz w:val="28"/>
          <w:szCs w:val="28"/>
        </w:rPr>
        <w:t>6</w:t>
      </w:r>
      <w:r w:rsidR="000902FC" w:rsidRPr="00967085">
        <w:rPr>
          <w:i/>
          <w:iCs/>
          <w:color w:val="000000" w:themeColor="text1"/>
          <w:spacing w:val="-4"/>
          <w:sz w:val="28"/>
          <w:szCs w:val="28"/>
        </w:rPr>
        <w:t xml:space="preserve"> năm </w:t>
      </w:r>
      <w:r w:rsidRPr="00967085">
        <w:rPr>
          <w:i/>
          <w:iCs/>
          <w:color w:val="000000" w:themeColor="text1"/>
          <w:spacing w:val="-4"/>
          <w:sz w:val="28"/>
          <w:szCs w:val="28"/>
        </w:rPr>
        <w:t>2015;</w:t>
      </w:r>
    </w:p>
    <w:p w14:paraId="288E83FC" w14:textId="129ACF7C" w:rsidR="005856AC" w:rsidRPr="00967085" w:rsidRDefault="005856AC" w:rsidP="00181A38">
      <w:pPr>
        <w:pStyle w:val="NormalWeb"/>
        <w:shd w:val="clear" w:color="auto" w:fill="FFFFFF"/>
        <w:spacing w:before="0" w:beforeAutospacing="0" w:after="60" w:afterAutospacing="0"/>
        <w:ind w:firstLine="720"/>
        <w:jc w:val="both"/>
        <w:rPr>
          <w:i/>
          <w:iCs/>
          <w:color w:val="000000" w:themeColor="text1"/>
          <w:spacing w:val="-4"/>
          <w:sz w:val="28"/>
          <w:szCs w:val="28"/>
        </w:rPr>
      </w:pPr>
      <w:r w:rsidRPr="00967085">
        <w:rPr>
          <w:i/>
          <w:iCs/>
          <w:color w:val="000000" w:themeColor="text1"/>
          <w:spacing w:val="-4"/>
          <w:sz w:val="28"/>
          <w:szCs w:val="28"/>
        </w:rPr>
        <w:t>Căn cứ Nghị định số 163/2016/NĐ-CP ngày 21 tháng 12 năm 2016 của Chính phủ quy định chi tiết thi hành một số điều của Luật Ngân sách Nhà nước;</w:t>
      </w:r>
    </w:p>
    <w:p w14:paraId="3FD63580" w14:textId="77777777" w:rsidR="00967085" w:rsidRPr="00967085" w:rsidRDefault="00967085" w:rsidP="00181A38">
      <w:pPr>
        <w:widowControl w:val="0"/>
        <w:autoSpaceDE w:val="0"/>
        <w:autoSpaceDN w:val="0"/>
        <w:adjustRightInd w:val="0"/>
        <w:spacing w:after="60"/>
        <w:ind w:firstLine="720"/>
        <w:jc w:val="both"/>
        <w:rPr>
          <w:rFonts w:ascii="Times New Roman" w:hAnsi="Times New Roman"/>
          <w:i/>
        </w:rPr>
      </w:pPr>
      <w:r w:rsidRPr="00967085">
        <w:rPr>
          <w:rFonts w:ascii="Times New Roman" w:hAnsi="Times New Roman"/>
          <w:i/>
        </w:rPr>
        <w:t>Căn cứ Luật Phòng, chống ma túy năm 2000; Luật sửa đổi, bổ sung một số điều của Luật Phòng, chống ma túy năm 2008;</w:t>
      </w:r>
    </w:p>
    <w:p w14:paraId="142F30A3" w14:textId="4E2AF376" w:rsidR="00EA064A" w:rsidRPr="00967085" w:rsidRDefault="00EA064A" w:rsidP="00181A38">
      <w:pPr>
        <w:widowControl w:val="0"/>
        <w:autoSpaceDE w:val="0"/>
        <w:autoSpaceDN w:val="0"/>
        <w:adjustRightInd w:val="0"/>
        <w:spacing w:after="60"/>
        <w:ind w:firstLine="720"/>
        <w:jc w:val="both"/>
        <w:rPr>
          <w:rFonts w:ascii="Times New Roman" w:hAnsi="Times New Roman"/>
          <w:i/>
        </w:rPr>
      </w:pPr>
      <w:r w:rsidRPr="00967085">
        <w:rPr>
          <w:rFonts w:ascii="Times New Roman" w:hAnsi="Times New Roman"/>
          <w:i/>
          <w:szCs w:val="28"/>
        </w:rPr>
        <w:t xml:space="preserve">Xét </w:t>
      </w:r>
      <w:r w:rsidR="00281A72">
        <w:rPr>
          <w:rFonts w:ascii="Times New Roman" w:hAnsi="Times New Roman"/>
          <w:i/>
          <w:szCs w:val="28"/>
        </w:rPr>
        <w:t>Tờ trình số 406/TTr-UBND ngày 26</w:t>
      </w:r>
      <w:r w:rsidRPr="00967085">
        <w:rPr>
          <w:rFonts w:ascii="Times New Roman" w:hAnsi="Times New Roman"/>
          <w:i/>
          <w:szCs w:val="28"/>
        </w:rPr>
        <w:t xml:space="preserve"> tháng 10 năm 2021 của Ủy ban nhân dân tỉnh về việc đề nghị thông qua Nghị quyết </w:t>
      </w:r>
      <w:r w:rsidRPr="00967085">
        <w:rPr>
          <w:rFonts w:ascii="Times New Roman" w:hAnsi="Times New Roman"/>
          <w:i/>
          <w:spacing w:val="-4"/>
          <w:szCs w:val="28"/>
        </w:rPr>
        <w:t>bảo đảm an ninh nông thôn, đô thị phục vụ phát triển kinh tế - xã hội tỉnh Hà Tĩnh giai đoạn 2021 - 2026</w:t>
      </w:r>
      <w:r w:rsidRPr="00967085">
        <w:rPr>
          <w:rFonts w:ascii="Times New Roman" w:hAnsi="Times New Roman"/>
          <w:i/>
          <w:szCs w:val="28"/>
        </w:rPr>
        <w:t>; Báo cáo thẩm tra của các Ban Hội đồng nhân dân tỉnh và ý kiến thống nhất của đại biểu Hội đồng nhân dân tỉnh tại Kỳ họp.</w:t>
      </w:r>
    </w:p>
    <w:p w14:paraId="7E6A361B" w14:textId="3CBDF320" w:rsidR="000902FC" w:rsidRPr="00717569" w:rsidRDefault="000902FC" w:rsidP="00EA064A">
      <w:pPr>
        <w:pStyle w:val="NormalWeb"/>
        <w:shd w:val="clear" w:color="auto" w:fill="FFFFFF"/>
        <w:spacing w:beforeAutospacing="0" w:after="0" w:afterAutospacing="0"/>
        <w:jc w:val="both"/>
        <w:rPr>
          <w:i/>
          <w:color w:val="000000" w:themeColor="text1"/>
          <w:sz w:val="2"/>
          <w:szCs w:val="28"/>
        </w:rPr>
      </w:pPr>
    </w:p>
    <w:p w14:paraId="4BAAA8A9" w14:textId="78D27420" w:rsidR="00067349" w:rsidRPr="00476612" w:rsidRDefault="00EA064A" w:rsidP="00181A38">
      <w:pPr>
        <w:spacing w:after="80"/>
        <w:jc w:val="center"/>
        <w:rPr>
          <w:rFonts w:ascii="Times New Roman" w:hAnsi="Times New Roman"/>
          <w:b/>
          <w:bCs/>
          <w:color w:val="000000" w:themeColor="text1"/>
          <w:szCs w:val="28"/>
        </w:rPr>
      </w:pPr>
      <w:r>
        <w:rPr>
          <w:rFonts w:ascii="Times New Roman" w:hAnsi="Times New Roman"/>
          <w:b/>
          <w:bCs/>
          <w:color w:val="000000" w:themeColor="text1"/>
          <w:szCs w:val="28"/>
        </w:rPr>
        <w:t>Q</w:t>
      </w:r>
      <w:r w:rsidR="00943009" w:rsidRPr="00476612">
        <w:rPr>
          <w:rFonts w:ascii="Times New Roman" w:hAnsi="Times New Roman"/>
          <w:b/>
          <w:bCs/>
          <w:color w:val="000000" w:themeColor="text1"/>
          <w:szCs w:val="28"/>
        </w:rPr>
        <w:t>UYẾT NGHỊ:</w:t>
      </w:r>
    </w:p>
    <w:p w14:paraId="64A4AE11" w14:textId="639F0385" w:rsidR="00C73E95" w:rsidRPr="00476612" w:rsidRDefault="00C73E95" w:rsidP="00181A38">
      <w:pPr>
        <w:spacing w:after="80"/>
        <w:ind w:firstLine="720"/>
        <w:jc w:val="both"/>
        <w:rPr>
          <w:rFonts w:ascii="Times New Roman" w:hAnsi="Times New Roman"/>
          <w:b/>
          <w:bCs/>
          <w:color w:val="000000" w:themeColor="text1"/>
          <w:szCs w:val="28"/>
        </w:rPr>
      </w:pPr>
      <w:proofErr w:type="gramStart"/>
      <w:r w:rsidRPr="00476612">
        <w:rPr>
          <w:rFonts w:ascii="Times New Roman" w:hAnsi="Times New Roman"/>
          <w:b/>
          <w:bCs/>
          <w:color w:val="000000" w:themeColor="text1"/>
          <w:spacing w:val="-4"/>
          <w:szCs w:val="28"/>
        </w:rPr>
        <w:t>Điều 1</w:t>
      </w:r>
      <w:r w:rsidR="00EA064A">
        <w:rPr>
          <w:rFonts w:ascii="Times New Roman" w:hAnsi="Times New Roman"/>
          <w:b/>
          <w:bCs/>
          <w:color w:val="000000" w:themeColor="text1"/>
          <w:szCs w:val="28"/>
        </w:rPr>
        <w:t>.</w:t>
      </w:r>
      <w:proofErr w:type="gramEnd"/>
      <w:r w:rsidRPr="00476612">
        <w:rPr>
          <w:rFonts w:ascii="Times New Roman" w:hAnsi="Times New Roman"/>
          <w:b/>
          <w:bCs/>
          <w:color w:val="000000" w:themeColor="text1"/>
          <w:szCs w:val="28"/>
        </w:rPr>
        <w:t xml:space="preserve"> Mục tiêu</w:t>
      </w:r>
    </w:p>
    <w:p w14:paraId="1CB6ABE7" w14:textId="4372B5C1" w:rsidR="00C73E95" w:rsidRPr="00476612" w:rsidRDefault="009F3A6E" w:rsidP="00181A38">
      <w:pPr>
        <w:spacing w:after="80"/>
        <w:ind w:firstLine="720"/>
        <w:jc w:val="both"/>
        <w:rPr>
          <w:rFonts w:ascii="Times New Roman" w:hAnsi="Times New Roman"/>
          <w:color w:val="000000" w:themeColor="text1"/>
          <w:spacing w:val="-2"/>
          <w:szCs w:val="28"/>
          <w:lang w:val="nl-NL"/>
        </w:rPr>
      </w:pPr>
      <w:r w:rsidRPr="009F3A6E">
        <w:rPr>
          <w:rFonts w:ascii="Times New Roman" w:hAnsi="Times New Roman"/>
          <w:bCs/>
          <w:color w:val="000000" w:themeColor="text1"/>
          <w:szCs w:val="28"/>
        </w:rPr>
        <w:t>1.</w:t>
      </w:r>
      <w:r w:rsidR="005B391C">
        <w:rPr>
          <w:rFonts w:ascii="Times New Roman" w:hAnsi="Times New Roman"/>
          <w:b/>
          <w:bCs/>
          <w:i/>
          <w:color w:val="000000" w:themeColor="text1"/>
          <w:szCs w:val="28"/>
        </w:rPr>
        <w:t xml:space="preserve"> </w:t>
      </w:r>
      <w:r w:rsidR="00FF69A5">
        <w:rPr>
          <w:rFonts w:ascii="Times New Roman" w:hAnsi="Times New Roman"/>
          <w:color w:val="000000" w:themeColor="text1"/>
          <w:spacing w:val="-2"/>
          <w:szCs w:val="28"/>
        </w:rPr>
        <w:t>Ư</w:t>
      </w:r>
      <w:r w:rsidR="00C73E95" w:rsidRPr="00476612">
        <w:rPr>
          <w:rFonts w:ascii="Times New Roman" w:hAnsi="Times New Roman"/>
          <w:color w:val="000000" w:themeColor="text1"/>
          <w:spacing w:val="-2"/>
          <w:szCs w:val="28"/>
        </w:rPr>
        <w:t xml:space="preserve">u tiên </w:t>
      </w:r>
      <w:r w:rsidR="00476612">
        <w:rPr>
          <w:rFonts w:ascii="Times New Roman" w:hAnsi="Times New Roman"/>
          <w:color w:val="000000" w:themeColor="text1"/>
          <w:spacing w:val="-2"/>
          <w:szCs w:val="28"/>
        </w:rPr>
        <w:t xml:space="preserve">nguồn lực, </w:t>
      </w:r>
      <w:r w:rsidR="00C73E95" w:rsidRPr="00476612">
        <w:rPr>
          <w:rFonts w:ascii="Times New Roman" w:hAnsi="Times New Roman"/>
          <w:color w:val="000000" w:themeColor="text1"/>
          <w:spacing w:val="-2"/>
          <w:szCs w:val="28"/>
        </w:rPr>
        <w:t xml:space="preserve">tập trung </w:t>
      </w:r>
      <w:r w:rsidR="00C73E95" w:rsidRPr="00476612">
        <w:rPr>
          <w:rFonts w:ascii="Times New Roman" w:hAnsi="Times New Roman"/>
          <w:color w:val="000000" w:themeColor="text1"/>
          <w:spacing w:val="-2"/>
          <w:szCs w:val="28"/>
          <w:lang w:val="nl-NL"/>
        </w:rPr>
        <w:t>công tác phòng ngừa, ngăn chặn, đấu tranh với tội phạm và tệ nạn ma túy</w:t>
      </w:r>
      <w:r w:rsidR="00476612">
        <w:rPr>
          <w:rFonts w:ascii="Times New Roman" w:hAnsi="Times New Roman"/>
          <w:color w:val="000000" w:themeColor="text1"/>
          <w:spacing w:val="-2"/>
          <w:szCs w:val="28"/>
          <w:lang w:val="nl-NL"/>
        </w:rPr>
        <w:t>,</w:t>
      </w:r>
      <w:r w:rsidR="00C73E95" w:rsidRPr="00476612">
        <w:rPr>
          <w:rFonts w:ascii="Times New Roman" w:hAnsi="Times New Roman"/>
          <w:color w:val="000000" w:themeColor="text1"/>
          <w:spacing w:val="-2"/>
          <w:szCs w:val="28"/>
          <w:lang w:val="nl-NL"/>
        </w:rPr>
        <w:t xml:space="preserve"> </w:t>
      </w:r>
      <w:r w:rsidR="00C73E95" w:rsidRPr="00476612">
        <w:rPr>
          <w:rFonts w:ascii="Times New Roman" w:hAnsi="Times New Roman"/>
          <w:color w:val="000000" w:themeColor="text1"/>
          <w:spacing w:val="-2"/>
          <w:szCs w:val="28"/>
        </w:rPr>
        <w:t>thực hiện đồng bộ 03 mục tiêu: giảm cung, giảm cầu và giảm tác hại ma túy</w:t>
      </w:r>
      <w:r w:rsidR="00FF69A5">
        <w:rPr>
          <w:rFonts w:ascii="Times New Roman" w:hAnsi="Times New Roman"/>
          <w:color w:val="000000" w:themeColor="text1"/>
          <w:spacing w:val="-2"/>
          <w:szCs w:val="28"/>
        </w:rPr>
        <w:t xml:space="preserve"> nhằm </w:t>
      </w:r>
      <w:r w:rsidR="00FA5704">
        <w:rPr>
          <w:rFonts w:ascii="Times New Roman" w:hAnsi="Times New Roman"/>
          <w:color w:val="000000" w:themeColor="text1"/>
          <w:spacing w:val="-2"/>
          <w:szCs w:val="28"/>
          <w:lang w:val="nl-NL"/>
        </w:rPr>
        <w:t xml:space="preserve">ổn định tình hình, </w:t>
      </w:r>
      <w:r w:rsidR="00C73E95" w:rsidRPr="00476612">
        <w:rPr>
          <w:rFonts w:ascii="Times New Roman" w:hAnsi="Times New Roman"/>
          <w:color w:val="000000" w:themeColor="text1"/>
          <w:spacing w:val="-2"/>
          <w:szCs w:val="28"/>
          <w:lang w:val="nl-NL"/>
        </w:rPr>
        <w:t>phục vụ nhiệm vụ phát triển kinh tế - xã hội trên địa bàn toàn tỉnh.</w:t>
      </w:r>
    </w:p>
    <w:p w14:paraId="26ED7BB6" w14:textId="54968CED" w:rsidR="00C73E95" w:rsidRPr="00476612" w:rsidRDefault="009F3A6E" w:rsidP="00181A38">
      <w:pPr>
        <w:spacing w:after="80"/>
        <w:ind w:firstLine="720"/>
        <w:jc w:val="both"/>
        <w:rPr>
          <w:rFonts w:ascii="Times New Roman" w:hAnsi="Times New Roman"/>
          <w:color w:val="000000" w:themeColor="text1"/>
          <w:szCs w:val="28"/>
          <w:lang w:val="nl-NL"/>
        </w:rPr>
      </w:pPr>
      <w:r>
        <w:rPr>
          <w:rFonts w:ascii="Times New Roman" w:hAnsi="Times New Roman"/>
          <w:color w:val="000000" w:themeColor="text1"/>
          <w:szCs w:val="28"/>
          <w:lang w:val="nl-NL"/>
        </w:rPr>
        <w:t xml:space="preserve">2. </w:t>
      </w:r>
      <w:r w:rsidR="00196E0F">
        <w:rPr>
          <w:rFonts w:ascii="Times New Roman" w:hAnsi="Times New Roman"/>
          <w:color w:val="000000" w:themeColor="text1"/>
          <w:szCs w:val="28"/>
          <w:lang w:val="nl-NL"/>
        </w:rPr>
        <w:t>Đảm bảo h</w:t>
      </w:r>
      <w:r w:rsidR="00196E0F" w:rsidRPr="00476612">
        <w:rPr>
          <w:rFonts w:ascii="Times New Roman" w:hAnsi="Times New Roman"/>
          <w:color w:val="000000" w:themeColor="text1"/>
          <w:szCs w:val="28"/>
          <w:lang w:val="nl-NL"/>
        </w:rPr>
        <w:t xml:space="preserve">àng </w:t>
      </w:r>
      <w:r w:rsidR="00C73E95" w:rsidRPr="00476612">
        <w:rPr>
          <w:rFonts w:ascii="Times New Roman" w:hAnsi="Times New Roman"/>
          <w:color w:val="000000" w:themeColor="text1"/>
          <w:szCs w:val="28"/>
          <w:lang w:val="nl-NL"/>
        </w:rPr>
        <w:t>năm</w:t>
      </w:r>
      <w:r w:rsidR="00196E0F">
        <w:rPr>
          <w:rFonts w:ascii="Times New Roman" w:hAnsi="Times New Roman"/>
          <w:color w:val="000000" w:themeColor="text1"/>
          <w:szCs w:val="28"/>
          <w:lang w:val="nl-NL"/>
        </w:rPr>
        <w:t xml:space="preserve"> các tầng </w:t>
      </w:r>
      <w:r w:rsidR="008E4EAA">
        <w:rPr>
          <w:rFonts w:ascii="Times New Roman" w:hAnsi="Times New Roman"/>
          <w:color w:val="000000" w:themeColor="text1"/>
          <w:szCs w:val="28"/>
          <w:lang w:val="nl-NL"/>
        </w:rPr>
        <w:t xml:space="preserve">lớp Nhân dân </w:t>
      </w:r>
      <w:r w:rsidR="00C73E95" w:rsidRPr="00476612">
        <w:rPr>
          <w:rFonts w:ascii="Times New Roman" w:hAnsi="Times New Roman"/>
          <w:color w:val="000000" w:themeColor="text1"/>
          <w:szCs w:val="28"/>
          <w:lang w:val="nl-NL"/>
        </w:rPr>
        <w:t>được tuyên truyền, phổ biến các kiến thức về công tác phòng, chống ma túy với hình thức, thời lượng và nội dung phù hợp; cán bộ làm công tác phòng, chống ma túy tại xã, phường, thị trấn được tập huấn</w:t>
      </w:r>
      <w:r w:rsidR="00E8625B">
        <w:rPr>
          <w:rFonts w:ascii="Times New Roman" w:hAnsi="Times New Roman"/>
          <w:color w:val="000000" w:themeColor="text1"/>
          <w:szCs w:val="28"/>
          <w:lang w:val="nl-NL"/>
        </w:rPr>
        <w:t xml:space="preserve">, trang bị </w:t>
      </w:r>
      <w:r w:rsidR="00476612">
        <w:rPr>
          <w:rFonts w:ascii="Times New Roman" w:hAnsi="Times New Roman"/>
          <w:color w:val="000000" w:themeColor="text1"/>
          <w:szCs w:val="28"/>
          <w:lang w:val="nl-NL"/>
        </w:rPr>
        <w:t xml:space="preserve">đầy đủ </w:t>
      </w:r>
      <w:r w:rsidR="00E8625B">
        <w:rPr>
          <w:rFonts w:ascii="Times New Roman" w:hAnsi="Times New Roman"/>
          <w:color w:val="000000" w:themeColor="text1"/>
          <w:szCs w:val="28"/>
          <w:lang w:val="nl-NL"/>
        </w:rPr>
        <w:t>kiến thức</w:t>
      </w:r>
      <w:r w:rsidR="00C73E95" w:rsidRPr="00476612">
        <w:rPr>
          <w:rFonts w:ascii="Times New Roman" w:hAnsi="Times New Roman"/>
          <w:color w:val="000000" w:themeColor="text1"/>
          <w:szCs w:val="28"/>
          <w:lang w:val="nl-NL"/>
        </w:rPr>
        <w:t>.</w:t>
      </w:r>
    </w:p>
    <w:p w14:paraId="7FAFB0D5" w14:textId="30289AF1" w:rsidR="00C73E95" w:rsidRPr="00967085" w:rsidRDefault="009F3A6E" w:rsidP="00181A38">
      <w:pPr>
        <w:spacing w:after="80"/>
        <w:ind w:firstLine="720"/>
        <w:jc w:val="both"/>
        <w:rPr>
          <w:rFonts w:ascii="Times New Roman" w:hAnsi="Times New Roman"/>
          <w:color w:val="000000" w:themeColor="text1"/>
          <w:spacing w:val="-2"/>
          <w:szCs w:val="28"/>
        </w:rPr>
      </w:pPr>
      <w:r w:rsidRPr="00967085">
        <w:rPr>
          <w:rFonts w:ascii="Times New Roman" w:hAnsi="Times New Roman"/>
          <w:color w:val="000000" w:themeColor="text1"/>
          <w:spacing w:val="-2"/>
          <w:szCs w:val="28"/>
          <w:lang w:val="nl-NL"/>
        </w:rPr>
        <w:t>3.</w:t>
      </w:r>
      <w:r w:rsidR="00C73E95" w:rsidRPr="00967085">
        <w:rPr>
          <w:rFonts w:ascii="Times New Roman" w:hAnsi="Times New Roman"/>
          <w:color w:val="000000" w:themeColor="text1"/>
          <w:spacing w:val="-2"/>
          <w:szCs w:val="28"/>
          <w:lang w:val="nl-NL"/>
        </w:rPr>
        <w:t xml:space="preserve"> </w:t>
      </w:r>
      <w:r w:rsidR="008E4EAA" w:rsidRPr="00967085">
        <w:rPr>
          <w:rFonts w:ascii="Times New Roman" w:hAnsi="Times New Roman"/>
          <w:color w:val="000000" w:themeColor="text1"/>
          <w:spacing w:val="-2"/>
          <w:szCs w:val="28"/>
          <w:lang w:val="nl-NL"/>
        </w:rPr>
        <w:t>Tập trung p</w:t>
      </w:r>
      <w:r w:rsidR="00C73E95" w:rsidRPr="00967085">
        <w:rPr>
          <w:rFonts w:ascii="Times New Roman" w:hAnsi="Times New Roman"/>
          <w:color w:val="000000" w:themeColor="text1"/>
          <w:spacing w:val="-2"/>
          <w:szCs w:val="28"/>
          <w:lang w:val="nl-NL"/>
        </w:rPr>
        <w:t>hòng ngừa, ngăn chặn, đấu tranh hiệu quả với tội phạm và tệ nạn ma túy, không để phát sinh “điểm nóng” về ma túy</w:t>
      </w:r>
      <w:r w:rsidR="00476612" w:rsidRPr="00967085">
        <w:rPr>
          <w:rFonts w:ascii="Times New Roman" w:hAnsi="Times New Roman"/>
          <w:color w:val="000000" w:themeColor="text1"/>
          <w:spacing w:val="-2"/>
          <w:szCs w:val="28"/>
          <w:lang w:val="nl-NL"/>
        </w:rPr>
        <w:t xml:space="preserve"> trên địa bàn</w:t>
      </w:r>
      <w:r w:rsidR="00C73E95" w:rsidRPr="00967085">
        <w:rPr>
          <w:rFonts w:ascii="Times New Roman" w:hAnsi="Times New Roman"/>
          <w:color w:val="000000" w:themeColor="text1"/>
          <w:spacing w:val="-2"/>
          <w:szCs w:val="28"/>
          <w:lang w:val="nl-NL"/>
        </w:rPr>
        <w:t xml:space="preserve">; </w:t>
      </w:r>
      <w:r w:rsidR="00D476F8" w:rsidRPr="00967085">
        <w:rPr>
          <w:rFonts w:ascii="Times New Roman" w:hAnsi="Times New Roman"/>
          <w:color w:val="000000" w:themeColor="text1"/>
          <w:spacing w:val="-2"/>
          <w:szCs w:val="28"/>
        </w:rPr>
        <w:t>p</w:t>
      </w:r>
      <w:r w:rsidR="00C73E95" w:rsidRPr="00967085">
        <w:rPr>
          <w:rFonts w:ascii="Times New Roman" w:hAnsi="Times New Roman"/>
          <w:color w:val="000000" w:themeColor="text1"/>
          <w:spacing w:val="-2"/>
          <w:szCs w:val="28"/>
        </w:rPr>
        <w:t>hát hiện, bắt giữ các vụ việc về tội phạm và tệ nạn ma túy năm sau nhiều hơn năm trước.</w:t>
      </w:r>
    </w:p>
    <w:p w14:paraId="121FD2AB" w14:textId="026F5145" w:rsidR="00C73E95" w:rsidRPr="00967085" w:rsidRDefault="009F3A6E" w:rsidP="00181A38">
      <w:pPr>
        <w:spacing w:after="80"/>
        <w:ind w:firstLine="720"/>
        <w:jc w:val="both"/>
        <w:rPr>
          <w:rFonts w:ascii="Times New Roman" w:hAnsi="Times New Roman"/>
          <w:color w:val="000000" w:themeColor="text1"/>
          <w:spacing w:val="-2"/>
          <w:szCs w:val="28"/>
        </w:rPr>
      </w:pPr>
      <w:r w:rsidRPr="00967085">
        <w:rPr>
          <w:rFonts w:ascii="Times New Roman" w:hAnsi="Times New Roman"/>
          <w:color w:val="000000" w:themeColor="text1"/>
          <w:spacing w:val="-2"/>
          <w:szCs w:val="28"/>
        </w:rPr>
        <w:t xml:space="preserve">4. </w:t>
      </w:r>
      <w:r w:rsidR="00C73E95" w:rsidRPr="00967085">
        <w:rPr>
          <w:rFonts w:ascii="Times New Roman" w:hAnsi="Times New Roman"/>
          <w:color w:val="000000" w:themeColor="text1"/>
          <w:spacing w:val="-2"/>
          <w:szCs w:val="28"/>
        </w:rPr>
        <w:t xml:space="preserve"> </w:t>
      </w:r>
      <w:r w:rsidR="00A44B09" w:rsidRPr="00967085">
        <w:rPr>
          <w:rFonts w:ascii="Times New Roman" w:hAnsi="Times New Roman"/>
          <w:color w:val="000000" w:themeColor="text1"/>
          <w:spacing w:val="-2"/>
          <w:szCs w:val="28"/>
        </w:rPr>
        <w:t xml:space="preserve">Đảm bảo </w:t>
      </w:r>
      <w:r w:rsidR="00C73E95" w:rsidRPr="00967085">
        <w:rPr>
          <w:rFonts w:ascii="Times New Roman" w:hAnsi="Times New Roman"/>
          <w:color w:val="000000" w:themeColor="text1"/>
          <w:spacing w:val="-2"/>
          <w:szCs w:val="28"/>
        </w:rPr>
        <w:t>người nghiện</w:t>
      </w:r>
      <w:r w:rsidR="00A44B09" w:rsidRPr="00967085">
        <w:rPr>
          <w:rFonts w:ascii="Times New Roman" w:hAnsi="Times New Roman"/>
          <w:color w:val="000000" w:themeColor="text1"/>
          <w:spacing w:val="-2"/>
          <w:szCs w:val="28"/>
        </w:rPr>
        <w:t xml:space="preserve"> trên địa bàn</w:t>
      </w:r>
      <w:r w:rsidR="00C73E95" w:rsidRPr="00967085">
        <w:rPr>
          <w:rFonts w:ascii="Times New Roman" w:hAnsi="Times New Roman"/>
          <w:color w:val="000000" w:themeColor="text1"/>
          <w:spacing w:val="-2"/>
          <w:szCs w:val="28"/>
        </w:rPr>
        <w:t xml:space="preserve"> có hồ sơ quản lý. Đến năm 2026, có ít nhất 70% người nghiện ma tuý có hồ sơ quản lý trên địa bàn tỉnh được tổ chức cai nghiện; trên 80% số người nghiện và sử dụng trái phép chất ma túy có hồ sơ quản lý được tiếp cận dịch vụ tư vấn, điều trị, cai nghiện ma túy</w:t>
      </w:r>
      <w:r w:rsidR="00C57511" w:rsidRPr="00967085">
        <w:rPr>
          <w:rFonts w:ascii="Times New Roman" w:hAnsi="Times New Roman"/>
          <w:color w:val="000000" w:themeColor="text1"/>
          <w:spacing w:val="-2"/>
          <w:szCs w:val="28"/>
        </w:rPr>
        <w:t xml:space="preserve">; 98% cơ quan, tổ chức, đơn vị, doanh nghiệp, trường học không có tệ nạn ma túy, không để xảy ra </w:t>
      </w:r>
      <w:r w:rsidR="00C57511" w:rsidRPr="00967085">
        <w:rPr>
          <w:rFonts w:ascii="Times New Roman" w:hAnsi="Times New Roman"/>
          <w:color w:val="000000" w:themeColor="text1"/>
          <w:spacing w:val="-2"/>
          <w:szCs w:val="28"/>
        </w:rPr>
        <w:lastRenderedPageBreak/>
        <w:t>tệ nạn ma túy tại các địa điểm công cộng; triệt xóa và làm giảm ít nhất 10% địa bàn phức tạp, giảm 15% điểm, tụ điểm phức tạp về ma túy so với năm 2020.</w:t>
      </w:r>
    </w:p>
    <w:p w14:paraId="69E1A430" w14:textId="63023A42" w:rsidR="00C73E95" w:rsidRPr="00476612" w:rsidRDefault="009F3A6E" w:rsidP="00181A38">
      <w:pPr>
        <w:spacing w:after="80"/>
        <w:ind w:firstLine="720"/>
        <w:jc w:val="both"/>
        <w:rPr>
          <w:rFonts w:ascii="Times New Roman" w:hAnsi="Times New Roman"/>
          <w:color w:val="000000" w:themeColor="text1"/>
          <w:szCs w:val="28"/>
          <w:lang w:val="nl-NL"/>
        </w:rPr>
      </w:pPr>
      <w:r>
        <w:rPr>
          <w:rFonts w:ascii="Times New Roman" w:hAnsi="Times New Roman"/>
          <w:color w:val="000000" w:themeColor="text1"/>
          <w:szCs w:val="28"/>
          <w:lang w:val="nl-NL"/>
        </w:rPr>
        <w:t>5.</w:t>
      </w:r>
      <w:r w:rsidR="00C73E95" w:rsidRPr="00476612">
        <w:rPr>
          <w:rFonts w:ascii="Times New Roman" w:hAnsi="Times New Roman"/>
          <w:color w:val="000000" w:themeColor="text1"/>
          <w:szCs w:val="28"/>
          <w:lang w:val="nl-NL"/>
        </w:rPr>
        <w:t xml:space="preserve"> Kiểm soát chặt chẽ các hoạt động hợp pháp liên quan đến ma túy; không để tội phạm lợi dụng sản xuất trái phép chất ma túy; không để phát sinh tình trạng trồng cây có chứa chất ma túy.</w:t>
      </w:r>
    </w:p>
    <w:p w14:paraId="6B94A4C7" w14:textId="563E3FDB" w:rsidR="00EA064A" w:rsidRDefault="00745B5B" w:rsidP="00181A38">
      <w:pPr>
        <w:spacing w:after="80"/>
        <w:ind w:firstLine="720"/>
        <w:jc w:val="both"/>
        <w:rPr>
          <w:rFonts w:ascii="Times New Roman" w:hAnsi="Times New Roman"/>
          <w:b/>
          <w:bCs/>
          <w:color w:val="000000" w:themeColor="text1"/>
          <w:szCs w:val="28"/>
        </w:rPr>
      </w:pPr>
      <w:proofErr w:type="gramStart"/>
      <w:r>
        <w:rPr>
          <w:rFonts w:ascii="Times New Roman" w:hAnsi="Times New Roman"/>
          <w:b/>
          <w:bCs/>
          <w:color w:val="000000" w:themeColor="text1"/>
          <w:szCs w:val="28"/>
        </w:rPr>
        <w:t xml:space="preserve">Điều </w:t>
      </w:r>
      <w:r w:rsidR="00C73E95" w:rsidRPr="00476612">
        <w:rPr>
          <w:rFonts w:ascii="Times New Roman" w:hAnsi="Times New Roman"/>
          <w:b/>
          <w:bCs/>
          <w:color w:val="000000" w:themeColor="text1"/>
          <w:szCs w:val="28"/>
        </w:rPr>
        <w:t>2.</w:t>
      </w:r>
      <w:proofErr w:type="gramEnd"/>
      <w:r w:rsidR="00EA064A">
        <w:rPr>
          <w:rFonts w:ascii="Times New Roman" w:hAnsi="Times New Roman"/>
          <w:b/>
          <w:bCs/>
          <w:color w:val="000000" w:themeColor="text1"/>
          <w:szCs w:val="28"/>
        </w:rPr>
        <w:t xml:space="preserve"> </w:t>
      </w:r>
      <w:r>
        <w:rPr>
          <w:rFonts w:ascii="Times New Roman" w:hAnsi="Times New Roman"/>
          <w:b/>
          <w:bCs/>
          <w:color w:val="000000" w:themeColor="text1"/>
          <w:szCs w:val="28"/>
        </w:rPr>
        <w:t>Nhiệm vụ, g</w:t>
      </w:r>
      <w:r w:rsidR="00EA064A">
        <w:rPr>
          <w:rFonts w:ascii="Times New Roman" w:hAnsi="Times New Roman"/>
          <w:b/>
          <w:bCs/>
          <w:color w:val="000000" w:themeColor="text1"/>
          <w:szCs w:val="28"/>
        </w:rPr>
        <w:t>iải pháp</w:t>
      </w:r>
    </w:p>
    <w:p w14:paraId="1064BCE0" w14:textId="68D8F23B" w:rsidR="00C73E95" w:rsidRPr="00476612" w:rsidRDefault="00EA064A" w:rsidP="00181A38">
      <w:pPr>
        <w:spacing w:after="80"/>
        <w:ind w:firstLine="720"/>
        <w:jc w:val="both"/>
        <w:rPr>
          <w:rFonts w:ascii="Times New Roman" w:hAnsi="Times New Roman"/>
          <w:b/>
          <w:bCs/>
          <w:color w:val="000000" w:themeColor="text1"/>
          <w:szCs w:val="28"/>
        </w:rPr>
      </w:pPr>
      <w:r>
        <w:rPr>
          <w:rFonts w:ascii="Times New Roman" w:hAnsi="Times New Roman"/>
          <w:b/>
          <w:bCs/>
          <w:color w:val="000000" w:themeColor="text1"/>
          <w:szCs w:val="28"/>
        </w:rPr>
        <w:t>1.</w:t>
      </w:r>
      <w:r w:rsidR="00C73E95" w:rsidRPr="00476612">
        <w:rPr>
          <w:rFonts w:ascii="Times New Roman" w:hAnsi="Times New Roman"/>
          <w:b/>
          <w:bCs/>
          <w:color w:val="000000" w:themeColor="text1"/>
          <w:szCs w:val="28"/>
        </w:rPr>
        <w:t xml:space="preserve"> Nâng cao hiệu lực, hiệu quả trong chỉ đạo, điều hành và quản lý Nhà nước về công tác phòng, chống ma túy</w:t>
      </w:r>
    </w:p>
    <w:p w14:paraId="03AEA563" w14:textId="5B3241B7" w:rsidR="001815C7" w:rsidRPr="00D16637" w:rsidRDefault="009F3A6E" w:rsidP="00181A38">
      <w:pPr>
        <w:spacing w:after="80"/>
        <w:ind w:firstLine="720"/>
        <w:jc w:val="both"/>
        <w:rPr>
          <w:rFonts w:ascii="Times New Roman" w:hAnsi="Times New Roman"/>
          <w:bCs/>
          <w:color w:val="000000" w:themeColor="text1"/>
          <w:szCs w:val="28"/>
        </w:rPr>
      </w:pPr>
      <w:r>
        <w:rPr>
          <w:rFonts w:ascii="Times New Roman" w:hAnsi="Times New Roman"/>
          <w:color w:val="000000" w:themeColor="text1"/>
          <w:szCs w:val="28"/>
          <w:lang w:val="nl-NL"/>
        </w:rPr>
        <w:t xml:space="preserve">a. </w:t>
      </w:r>
      <w:r w:rsidR="00476612">
        <w:rPr>
          <w:rFonts w:ascii="Times New Roman" w:hAnsi="Times New Roman"/>
          <w:color w:val="000000" w:themeColor="text1"/>
          <w:szCs w:val="28"/>
          <w:lang w:val="nl-NL"/>
        </w:rPr>
        <w:t>Tập trung</w:t>
      </w:r>
      <w:r w:rsidR="001815C7" w:rsidRPr="00D16637">
        <w:rPr>
          <w:rFonts w:ascii="Times New Roman" w:hAnsi="Times New Roman"/>
          <w:color w:val="000000" w:themeColor="text1"/>
          <w:szCs w:val="28"/>
          <w:lang w:val="nl-NL"/>
        </w:rPr>
        <w:t xml:space="preserve"> phát triển các mô hình kinh tế cho đồng bào vùng sâu, vùng xa, vùng biên giới, từng bước nâng cao đời sống kinh tế, góp phần đẩy lùi tình trạng tội phạm và tệ nạn ma túy khu vực biên giới.</w:t>
      </w:r>
    </w:p>
    <w:p w14:paraId="5E0B696E" w14:textId="6F09821B" w:rsidR="00C73E95" w:rsidRPr="00476612" w:rsidRDefault="009F3A6E" w:rsidP="00181A38">
      <w:pPr>
        <w:spacing w:after="80"/>
        <w:ind w:firstLine="720"/>
        <w:jc w:val="both"/>
        <w:rPr>
          <w:rFonts w:ascii="Times New Roman" w:hAnsi="Times New Roman"/>
          <w:bCs/>
          <w:color w:val="000000" w:themeColor="text1"/>
          <w:szCs w:val="28"/>
        </w:rPr>
      </w:pPr>
      <w:r>
        <w:rPr>
          <w:rFonts w:ascii="Times New Roman" w:hAnsi="Times New Roman"/>
          <w:bCs/>
          <w:color w:val="000000" w:themeColor="text1"/>
          <w:szCs w:val="28"/>
        </w:rPr>
        <w:t xml:space="preserve">b. </w:t>
      </w:r>
      <w:r w:rsidR="008458A7">
        <w:rPr>
          <w:rFonts w:ascii="Times New Roman" w:hAnsi="Times New Roman"/>
          <w:bCs/>
          <w:color w:val="000000" w:themeColor="text1"/>
          <w:szCs w:val="28"/>
        </w:rPr>
        <w:t>X</w:t>
      </w:r>
      <w:r w:rsidR="00C73E95" w:rsidRPr="00476612">
        <w:rPr>
          <w:rFonts w:ascii="Times New Roman" w:hAnsi="Times New Roman"/>
          <w:bCs/>
          <w:color w:val="000000" w:themeColor="text1"/>
          <w:szCs w:val="28"/>
        </w:rPr>
        <w:t xml:space="preserve">ã hội hóa </w:t>
      </w:r>
      <w:r w:rsidR="008458A7">
        <w:rPr>
          <w:rFonts w:ascii="Times New Roman" w:hAnsi="Times New Roman"/>
          <w:bCs/>
          <w:color w:val="000000" w:themeColor="text1"/>
          <w:szCs w:val="28"/>
        </w:rPr>
        <w:t xml:space="preserve">công tác phòng, chống ma túy </w:t>
      </w:r>
      <w:r w:rsidR="00C73E95" w:rsidRPr="00476612">
        <w:rPr>
          <w:rFonts w:ascii="Times New Roman" w:hAnsi="Times New Roman"/>
          <w:bCs/>
          <w:color w:val="000000" w:themeColor="text1"/>
          <w:szCs w:val="28"/>
        </w:rPr>
        <w:t>theo hướng xây dựng cơ chế, chính sách, tạo điều kiện thuận lợi để khuyến khích, huy động sự tham gia, ủng hộ của quần chúng Nhân dân, các tổ chức</w:t>
      </w:r>
      <w:r w:rsidR="00476612">
        <w:rPr>
          <w:rFonts w:ascii="Times New Roman" w:hAnsi="Times New Roman"/>
          <w:bCs/>
          <w:color w:val="000000" w:themeColor="text1"/>
          <w:szCs w:val="28"/>
        </w:rPr>
        <w:t>,</w:t>
      </w:r>
      <w:r w:rsidR="00C73E95" w:rsidRPr="00476612">
        <w:rPr>
          <w:rFonts w:ascii="Times New Roman" w:hAnsi="Times New Roman"/>
          <w:bCs/>
          <w:color w:val="000000" w:themeColor="text1"/>
          <w:szCs w:val="28"/>
        </w:rPr>
        <w:t xml:space="preserve"> doanh nghiệp, cá nhân cho công tác phòng, chống ma túy.</w:t>
      </w:r>
    </w:p>
    <w:p w14:paraId="76D89014" w14:textId="628EB28B" w:rsidR="00C73E95" w:rsidRPr="00476612" w:rsidRDefault="009F3A6E" w:rsidP="00181A38">
      <w:pPr>
        <w:spacing w:after="80"/>
        <w:ind w:firstLine="720"/>
        <w:jc w:val="both"/>
        <w:rPr>
          <w:rFonts w:ascii="Times New Roman" w:hAnsi="Times New Roman"/>
          <w:bCs/>
          <w:color w:val="000000" w:themeColor="text1"/>
          <w:szCs w:val="28"/>
        </w:rPr>
      </w:pPr>
      <w:r>
        <w:rPr>
          <w:rFonts w:ascii="Times New Roman" w:hAnsi="Times New Roman"/>
          <w:bCs/>
          <w:color w:val="000000" w:themeColor="text1"/>
          <w:szCs w:val="28"/>
        </w:rPr>
        <w:t xml:space="preserve">c. </w:t>
      </w:r>
      <w:r w:rsidR="00C73E95" w:rsidRPr="00476612">
        <w:rPr>
          <w:rFonts w:ascii="Times New Roman" w:hAnsi="Times New Roman"/>
          <w:bCs/>
          <w:color w:val="000000" w:themeColor="text1"/>
          <w:szCs w:val="28"/>
        </w:rPr>
        <w:t xml:space="preserve">Tăng cường hiệu lực quản lý Nhà nước, nhất là trên các lĩnh vực quản lý tiền chất, hóa chất dùng trong y tế, nông nghiệp; hoạt động sản xuất, kinh doanh hóa chất, thuốc bảo vệ thực vật, thuốc dùng trong y tế; hoạt động xuất, nhập khẩu hàng hóa, các loại hình dịch vụ văn hóa giải trí… không để sơ hở, thiếu sót để tội phạm lợi dụng hoạt động </w:t>
      </w:r>
      <w:r w:rsidR="00476612" w:rsidRPr="00476612">
        <w:rPr>
          <w:rFonts w:ascii="Times New Roman" w:hAnsi="Times New Roman"/>
          <w:bCs/>
          <w:color w:val="000000" w:themeColor="text1"/>
          <w:szCs w:val="28"/>
        </w:rPr>
        <w:t>s</w:t>
      </w:r>
      <w:r w:rsidR="00476612">
        <w:rPr>
          <w:rFonts w:ascii="Times New Roman" w:hAnsi="Times New Roman"/>
          <w:bCs/>
          <w:color w:val="000000" w:themeColor="text1"/>
          <w:szCs w:val="28"/>
        </w:rPr>
        <w:t>ả</w:t>
      </w:r>
      <w:r w:rsidR="00476612" w:rsidRPr="00476612">
        <w:rPr>
          <w:rFonts w:ascii="Times New Roman" w:hAnsi="Times New Roman"/>
          <w:bCs/>
          <w:color w:val="000000" w:themeColor="text1"/>
          <w:szCs w:val="28"/>
        </w:rPr>
        <w:t xml:space="preserve">n </w:t>
      </w:r>
      <w:r w:rsidR="00C73E95" w:rsidRPr="00476612">
        <w:rPr>
          <w:rFonts w:ascii="Times New Roman" w:hAnsi="Times New Roman"/>
          <w:bCs/>
          <w:color w:val="000000" w:themeColor="text1"/>
          <w:szCs w:val="28"/>
        </w:rPr>
        <w:t>xuất trái phép chất ma túy.</w:t>
      </w:r>
    </w:p>
    <w:p w14:paraId="6D1C376A" w14:textId="7FCBAAD7" w:rsidR="00C73E95" w:rsidRPr="00476612" w:rsidRDefault="009F3A6E" w:rsidP="00181A38">
      <w:pPr>
        <w:spacing w:after="80"/>
        <w:ind w:firstLine="720"/>
        <w:jc w:val="both"/>
        <w:rPr>
          <w:rFonts w:ascii="Times New Roman" w:hAnsi="Times New Roman"/>
          <w:bCs/>
          <w:color w:val="000000" w:themeColor="text1"/>
          <w:szCs w:val="28"/>
        </w:rPr>
      </w:pPr>
      <w:r>
        <w:rPr>
          <w:rFonts w:ascii="Times New Roman" w:hAnsi="Times New Roman"/>
          <w:bCs/>
          <w:color w:val="000000" w:themeColor="text1"/>
          <w:szCs w:val="28"/>
        </w:rPr>
        <w:t>d.</w:t>
      </w:r>
      <w:r w:rsidR="00C73E95" w:rsidRPr="00476612">
        <w:rPr>
          <w:rFonts w:ascii="Times New Roman" w:hAnsi="Times New Roman"/>
          <w:bCs/>
          <w:color w:val="000000" w:themeColor="text1"/>
          <w:szCs w:val="28"/>
        </w:rPr>
        <w:t xml:space="preserve"> Củng cố, kiện toàn Ban Chỉ đạo 138 từ tỉnh đến cơ sở</w:t>
      </w:r>
      <w:r w:rsidR="00476612">
        <w:rPr>
          <w:rFonts w:ascii="Times New Roman" w:hAnsi="Times New Roman"/>
          <w:bCs/>
          <w:color w:val="000000" w:themeColor="text1"/>
          <w:szCs w:val="28"/>
        </w:rPr>
        <w:t>,</w:t>
      </w:r>
      <w:r w:rsidR="00476612" w:rsidRPr="00476612">
        <w:rPr>
          <w:rFonts w:ascii="Times New Roman" w:hAnsi="Times New Roman"/>
          <w:bCs/>
          <w:color w:val="000000" w:themeColor="text1"/>
          <w:szCs w:val="28"/>
        </w:rPr>
        <w:t xml:space="preserve"> </w:t>
      </w:r>
      <w:r w:rsidR="00476612" w:rsidRPr="00D3755B">
        <w:rPr>
          <w:rFonts w:ascii="Times New Roman" w:hAnsi="Times New Roman"/>
          <w:bCs/>
          <w:color w:val="000000" w:themeColor="text1"/>
          <w:szCs w:val="28"/>
        </w:rPr>
        <w:t>Văn phòng liên lạc qua biên giới (BLO)</w:t>
      </w:r>
      <w:r w:rsidR="00C73E95" w:rsidRPr="00476612">
        <w:rPr>
          <w:rFonts w:ascii="Times New Roman" w:hAnsi="Times New Roman"/>
          <w:bCs/>
          <w:color w:val="000000" w:themeColor="text1"/>
          <w:szCs w:val="28"/>
        </w:rPr>
        <w:t>; thành lập tổ kiểm soát liên ngành hoạt động hợp pháp liên quan đến ma túy</w:t>
      </w:r>
      <w:r w:rsidR="00476612">
        <w:rPr>
          <w:rFonts w:ascii="Times New Roman" w:hAnsi="Times New Roman"/>
          <w:bCs/>
          <w:color w:val="000000" w:themeColor="text1"/>
          <w:szCs w:val="28"/>
        </w:rPr>
        <w:t>,</w:t>
      </w:r>
      <w:r w:rsidR="00C73E95" w:rsidRPr="00476612">
        <w:rPr>
          <w:rFonts w:ascii="Times New Roman" w:hAnsi="Times New Roman"/>
          <w:bCs/>
          <w:color w:val="000000" w:themeColor="text1"/>
          <w:szCs w:val="28"/>
        </w:rPr>
        <w:t xml:space="preserve"> đảm bảo tính thống nhất, hiệu quả trong chỉ đạo, phối hợp triển khai công tác phòng, chống ma túy.</w:t>
      </w:r>
    </w:p>
    <w:p w14:paraId="6E86C9ED" w14:textId="51C581E6" w:rsidR="00C73E95" w:rsidRPr="00476612" w:rsidRDefault="00745B5B" w:rsidP="00181A38">
      <w:pPr>
        <w:spacing w:after="80"/>
        <w:ind w:firstLine="720"/>
        <w:jc w:val="both"/>
        <w:rPr>
          <w:rFonts w:ascii="Times New Roman" w:hAnsi="Times New Roman"/>
          <w:b/>
          <w:bCs/>
          <w:color w:val="000000" w:themeColor="text1"/>
          <w:szCs w:val="28"/>
        </w:rPr>
      </w:pPr>
      <w:r>
        <w:rPr>
          <w:rFonts w:ascii="Times New Roman" w:hAnsi="Times New Roman"/>
          <w:b/>
          <w:bCs/>
          <w:color w:val="000000" w:themeColor="text1"/>
          <w:szCs w:val="28"/>
        </w:rPr>
        <w:t>2</w:t>
      </w:r>
      <w:r w:rsidR="00C73E95" w:rsidRPr="00476612">
        <w:rPr>
          <w:rFonts w:ascii="Times New Roman" w:hAnsi="Times New Roman"/>
          <w:b/>
          <w:bCs/>
          <w:color w:val="000000" w:themeColor="text1"/>
          <w:szCs w:val="28"/>
        </w:rPr>
        <w:t>. Nâng cao năng lực đấu tranh phòng, chống tội phạm ma túy của các lực lượng chuyên trách</w:t>
      </w:r>
    </w:p>
    <w:p w14:paraId="43FD8302" w14:textId="3BCD2899" w:rsidR="00C73E95" w:rsidRPr="00476612" w:rsidRDefault="009F3A6E" w:rsidP="00181A38">
      <w:pPr>
        <w:spacing w:after="80"/>
        <w:ind w:firstLine="720"/>
        <w:jc w:val="both"/>
        <w:rPr>
          <w:rFonts w:ascii="Times New Roman" w:hAnsi="Times New Roman"/>
          <w:bCs/>
          <w:color w:val="000000" w:themeColor="text1"/>
          <w:spacing w:val="-4"/>
          <w:szCs w:val="28"/>
        </w:rPr>
      </w:pPr>
      <w:r>
        <w:rPr>
          <w:rFonts w:ascii="Times New Roman" w:hAnsi="Times New Roman"/>
          <w:bCs/>
          <w:color w:val="000000" w:themeColor="text1"/>
          <w:szCs w:val="28"/>
        </w:rPr>
        <w:t>a.</w:t>
      </w:r>
      <w:r w:rsidR="00C73E95" w:rsidRPr="00476612">
        <w:rPr>
          <w:rFonts w:ascii="Times New Roman" w:hAnsi="Times New Roman"/>
          <w:bCs/>
          <w:color w:val="000000" w:themeColor="text1"/>
          <w:szCs w:val="28"/>
        </w:rPr>
        <w:t xml:space="preserve"> </w:t>
      </w:r>
      <w:r w:rsidR="00F34545">
        <w:rPr>
          <w:rFonts w:ascii="Times New Roman" w:hAnsi="Times New Roman"/>
          <w:bCs/>
          <w:color w:val="000000" w:themeColor="text1"/>
          <w:szCs w:val="28"/>
        </w:rPr>
        <w:t>M</w:t>
      </w:r>
      <w:r w:rsidR="00C73E95" w:rsidRPr="00476612">
        <w:rPr>
          <w:rFonts w:ascii="Times New Roman" w:hAnsi="Times New Roman"/>
          <w:bCs/>
          <w:color w:val="000000" w:themeColor="text1"/>
          <w:szCs w:val="28"/>
        </w:rPr>
        <w:t>ở các đợt cao điểm tấn công trấn áp tội phạm ma túy nhằm kiểm soát chặt chẽ tuyến biên giới và trong nội địa.</w:t>
      </w:r>
      <w:r w:rsidR="00C73E95" w:rsidRPr="00476612">
        <w:rPr>
          <w:rFonts w:ascii="Times New Roman" w:hAnsi="Times New Roman"/>
          <w:bCs/>
          <w:color w:val="000000" w:themeColor="text1"/>
          <w:spacing w:val="-4"/>
          <w:szCs w:val="28"/>
        </w:rPr>
        <w:t xml:space="preserve"> Tăng cường phối hợp </w:t>
      </w:r>
      <w:r w:rsidR="00476612" w:rsidRPr="00476612">
        <w:rPr>
          <w:rFonts w:ascii="Times New Roman" w:hAnsi="Times New Roman"/>
          <w:bCs/>
          <w:color w:val="000000" w:themeColor="text1"/>
          <w:spacing w:val="-4"/>
          <w:szCs w:val="28"/>
        </w:rPr>
        <w:t>giữa</w:t>
      </w:r>
      <w:r w:rsidR="00C73E95" w:rsidRPr="00476612">
        <w:rPr>
          <w:rFonts w:ascii="Times New Roman" w:hAnsi="Times New Roman"/>
          <w:bCs/>
          <w:color w:val="000000" w:themeColor="text1"/>
          <w:spacing w:val="-4"/>
          <w:szCs w:val="28"/>
        </w:rPr>
        <w:t xml:space="preserve"> tuyên truyền</w:t>
      </w:r>
      <w:r w:rsidR="00476612" w:rsidRPr="00476612">
        <w:rPr>
          <w:rFonts w:ascii="Times New Roman" w:hAnsi="Times New Roman"/>
          <w:bCs/>
          <w:color w:val="000000" w:themeColor="text1"/>
          <w:spacing w:val="-4"/>
          <w:szCs w:val="28"/>
        </w:rPr>
        <w:t xml:space="preserve"> với</w:t>
      </w:r>
      <w:r w:rsidR="00C73E95" w:rsidRPr="00476612">
        <w:rPr>
          <w:rFonts w:ascii="Times New Roman" w:hAnsi="Times New Roman"/>
          <w:bCs/>
          <w:color w:val="000000" w:themeColor="text1"/>
          <w:spacing w:val="-4"/>
          <w:szCs w:val="28"/>
        </w:rPr>
        <w:t xml:space="preserve"> kiểm tra, xử lý nghiêm, </w:t>
      </w:r>
      <w:r w:rsidR="00D32CC0" w:rsidRPr="00476612">
        <w:rPr>
          <w:rFonts w:ascii="Times New Roman" w:hAnsi="Times New Roman"/>
          <w:bCs/>
          <w:color w:val="000000" w:themeColor="text1"/>
          <w:spacing w:val="-4"/>
          <w:szCs w:val="28"/>
        </w:rPr>
        <w:t>x</w:t>
      </w:r>
      <w:r w:rsidR="00C73E95" w:rsidRPr="00476612">
        <w:rPr>
          <w:rFonts w:ascii="Times New Roman" w:hAnsi="Times New Roman"/>
          <w:bCs/>
          <w:color w:val="000000" w:themeColor="text1"/>
          <w:spacing w:val="-4"/>
          <w:szCs w:val="28"/>
        </w:rPr>
        <w:t xml:space="preserve">óa bỏ các hành </w:t>
      </w:r>
      <w:proofErr w:type="gramStart"/>
      <w:r w:rsidR="00C73E95" w:rsidRPr="00476612">
        <w:rPr>
          <w:rFonts w:ascii="Times New Roman" w:hAnsi="Times New Roman"/>
          <w:bCs/>
          <w:color w:val="000000" w:themeColor="text1"/>
          <w:spacing w:val="-4"/>
          <w:szCs w:val="28"/>
        </w:rPr>
        <w:t>vi</w:t>
      </w:r>
      <w:proofErr w:type="gramEnd"/>
      <w:r w:rsidR="00C73E95" w:rsidRPr="00476612">
        <w:rPr>
          <w:rFonts w:ascii="Times New Roman" w:hAnsi="Times New Roman"/>
          <w:bCs/>
          <w:color w:val="000000" w:themeColor="text1"/>
          <w:spacing w:val="-4"/>
          <w:szCs w:val="28"/>
        </w:rPr>
        <w:t xml:space="preserve"> trồng, tái trồng cây có chứa chất ma túy.</w:t>
      </w:r>
      <w:r w:rsidR="00D52D87" w:rsidRPr="00476612">
        <w:rPr>
          <w:rFonts w:ascii="Times New Roman" w:hAnsi="Times New Roman"/>
          <w:bCs/>
          <w:color w:val="000000" w:themeColor="text1"/>
          <w:spacing w:val="-4"/>
          <w:szCs w:val="28"/>
        </w:rPr>
        <w:t xml:space="preserve"> </w:t>
      </w:r>
      <w:r w:rsidR="00C73E95" w:rsidRPr="00476612">
        <w:rPr>
          <w:rFonts w:ascii="Times New Roman" w:hAnsi="Times New Roman"/>
          <w:bCs/>
          <w:color w:val="000000" w:themeColor="text1"/>
          <w:spacing w:val="-4"/>
          <w:szCs w:val="28"/>
        </w:rPr>
        <w:t xml:space="preserve">Nâng cao chất lượng công tác điều tra, mở rộng các vụ </w:t>
      </w:r>
      <w:proofErr w:type="gramStart"/>
      <w:r w:rsidR="00C73E95" w:rsidRPr="00476612">
        <w:rPr>
          <w:rFonts w:ascii="Times New Roman" w:hAnsi="Times New Roman"/>
          <w:bCs/>
          <w:color w:val="000000" w:themeColor="text1"/>
          <w:spacing w:val="-4"/>
          <w:szCs w:val="28"/>
        </w:rPr>
        <w:t>án</w:t>
      </w:r>
      <w:proofErr w:type="gramEnd"/>
      <w:r w:rsidR="00C73E95" w:rsidRPr="00476612">
        <w:rPr>
          <w:rFonts w:ascii="Times New Roman" w:hAnsi="Times New Roman"/>
          <w:bCs/>
          <w:color w:val="000000" w:themeColor="text1"/>
          <w:spacing w:val="-4"/>
          <w:szCs w:val="28"/>
        </w:rPr>
        <w:t xml:space="preserve"> nhằm truy nguyên làm rõ các tổ chức tội phạm về ma túy.</w:t>
      </w:r>
    </w:p>
    <w:p w14:paraId="6F97AB95" w14:textId="0B3F7D05" w:rsidR="00C73E95" w:rsidRPr="00476612" w:rsidRDefault="009F3A6E" w:rsidP="00181A38">
      <w:pPr>
        <w:spacing w:after="80"/>
        <w:ind w:firstLine="720"/>
        <w:jc w:val="both"/>
        <w:rPr>
          <w:rFonts w:ascii="Times New Roman" w:hAnsi="Times New Roman"/>
          <w:bCs/>
          <w:color w:val="000000" w:themeColor="text1"/>
          <w:szCs w:val="28"/>
        </w:rPr>
      </w:pPr>
      <w:r>
        <w:rPr>
          <w:rFonts w:ascii="Times New Roman" w:hAnsi="Times New Roman"/>
          <w:bCs/>
          <w:color w:val="000000" w:themeColor="text1"/>
          <w:szCs w:val="28"/>
        </w:rPr>
        <w:t>b.</w:t>
      </w:r>
      <w:r w:rsidR="00C73E95" w:rsidRPr="00476612">
        <w:rPr>
          <w:rFonts w:ascii="Times New Roman" w:hAnsi="Times New Roman"/>
          <w:bCs/>
          <w:color w:val="000000" w:themeColor="text1"/>
          <w:szCs w:val="28"/>
        </w:rPr>
        <w:t xml:space="preserve"> Tăng cường quản lý các hoạt động hợp pháp liên quan ma túy, trọng tâm là kiểm soát chặt chẽ hoạt động nghiên cứu, giám định, vận chuyển chất ma túy, tiền chất; kiểm soát hoạt động liên quan thuốc gây nghiện, thuốc hướng thần, thuốc tiền chất, nguyên liệu làm thuốc; các hoạt động xuất, nhập khẩu, tạm nhập, tái xuất, tạm xuất, tái nhập…</w:t>
      </w:r>
    </w:p>
    <w:p w14:paraId="289E5463" w14:textId="65099C99" w:rsidR="00C73E95" w:rsidRPr="00476612" w:rsidRDefault="009F3A6E" w:rsidP="00181A38">
      <w:pPr>
        <w:spacing w:after="80"/>
        <w:ind w:firstLine="720"/>
        <w:jc w:val="both"/>
        <w:rPr>
          <w:rFonts w:ascii="Times New Roman" w:hAnsi="Times New Roman"/>
          <w:bCs/>
          <w:color w:val="000000" w:themeColor="text1"/>
          <w:szCs w:val="28"/>
        </w:rPr>
      </w:pPr>
      <w:r>
        <w:rPr>
          <w:rFonts w:ascii="Times New Roman" w:hAnsi="Times New Roman"/>
          <w:bCs/>
          <w:color w:val="000000" w:themeColor="text1"/>
          <w:szCs w:val="28"/>
        </w:rPr>
        <w:t>c.</w:t>
      </w:r>
      <w:r w:rsidR="00C73E95" w:rsidRPr="00476612">
        <w:rPr>
          <w:rFonts w:ascii="Times New Roman" w:hAnsi="Times New Roman"/>
          <w:bCs/>
          <w:color w:val="000000" w:themeColor="text1"/>
          <w:szCs w:val="28"/>
        </w:rPr>
        <w:t xml:space="preserve"> Nâng cao hiệu lực quản lý Nhà nước tại các cơ sở kinh doanh có điều kiện về an ninh, trật tự</w:t>
      </w:r>
      <w:r w:rsidR="00476612">
        <w:rPr>
          <w:rFonts w:ascii="Times New Roman" w:hAnsi="Times New Roman"/>
          <w:bCs/>
          <w:color w:val="000000" w:themeColor="text1"/>
          <w:szCs w:val="28"/>
        </w:rPr>
        <w:t>;</w:t>
      </w:r>
      <w:r w:rsidR="00C73E95" w:rsidRPr="00476612">
        <w:rPr>
          <w:rFonts w:ascii="Times New Roman" w:hAnsi="Times New Roman"/>
          <w:bCs/>
          <w:color w:val="000000" w:themeColor="text1"/>
          <w:szCs w:val="28"/>
        </w:rPr>
        <w:t xml:space="preserve"> chủ động ngăn ngừa, phát hiện, xử lý kịp thời các thông tin xấu, độc, các hoạt động trao đổi, mua bán, hướng dẫn điều chế trái phép chất ma túy trên mạng Internet; qua các dịch vụ vận tải, chuyển phát hàng hóa.</w:t>
      </w:r>
    </w:p>
    <w:p w14:paraId="5D182B1C" w14:textId="25F63F75" w:rsidR="00476612" w:rsidRDefault="00745B5B" w:rsidP="00181A38">
      <w:pPr>
        <w:spacing w:after="60"/>
        <w:ind w:firstLine="720"/>
        <w:jc w:val="both"/>
        <w:rPr>
          <w:rFonts w:ascii="Times New Roman" w:hAnsi="Times New Roman"/>
          <w:b/>
          <w:bCs/>
          <w:color w:val="000000" w:themeColor="text1"/>
          <w:szCs w:val="28"/>
        </w:rPr>
      </w:pPr>
      <w:r>
        <w:rPr>
          <w:rFonts w:ascii="Times New Roman" w:hAnsi="Times New Roman"/>
          <w:b/>
          <w:bCs/>
          <w:color w:val="000000" w:themeColor="text1"/>
          <w:szCs w:val="28"/>
        </w:rPr>
        <w:t>3</w:t>
      </w:r>
      <w:r w:rsidR="00C73E95" w:rsidRPr="00476612">
        <w:rPr>
          <w:rFonts w:ascii="Times New Roman" w:hAnsi="Times New Roman"/>
          <w:b/>
          <w:bCs/>
          <w:color w:val="000000" w:themeColor="text1"/>
          <w:szCs w:val="28"/>
        </w:rPr>
        <w:t xml:space="preserve">. </w:t>
      </w:r>
      <w:r w:rsidR="00476612">
        <w:rPr>
          <w:rFonts w:ascii="Times New Roman" w:hAnsi="Times New Roman"/>
          <w:b/>
          <w:bCs/>
          <w:color w:val="000000" w:themeColor="text1"/>
          <w:szCs w:val="28"/>
        </w:rPr>
        <w:t>Đẩy mạnh công tác tuyên truyền gắn với x</w:t>
      </w:r>
      <w:r>
        <w:rPr>
          <w:rFonts w:ascii="Times New Roman" w:hAnsi="Times New Roman"/>
          <w:b/>
          <w:bCs/>
          <w:color w:val="000000" w:themeColor="text1"/>
          <w:szCs w:val="28"/>
        </w:rPr>
        <w:t>ây dựng phong trào t</w:t>
      </w:r>
      <w:r w:rsidR="00C73E95" w:rsidRPr="00476612">
        <w:rPr>
          <w:rFonts w:ascii="Times New Roman" w:hAnsi="Times New Roman"/>
          <w:b/>
          <w:bCs/>
          <w:color w:val="000000" w:themeColor="text1"/>
          <w:szCs w:val="28"/>
        </w:rPr>
        <w:t xml:space="preserve">oàn dân tham gia phòng, chống ma túy </w:t>
      </w:r>
    </w:p>
    <w:p w14:paraId="033AC683" w14:textId="19940E6F" w:rsidR="00476612" w:rsidRPr="00133003" w:rsidRDefault="009F3A6E" w:rsidP="00181A38">
      <w:pPr>
        <w:spacing w:after="60"/>
        <w:ind w:firstLine="720"/>
        <w:jc w:val="both"/>
        <w:rPr>
          <w:rFonts w:ascii="Times New Roman" w:hAnsi="Times New Roman"/>
          <w:bCs/>
          <w:color w:val="000000" w:themeColor="text1"/>
          <w:szCs w:val="28"/>
        </w:rPr>
      </w:pPr>
      <w:r>
        <w:rPr>
          <w:rFonts w:ascii="Times New Roman" w:hAnsi="Times New Roman"/>
          <w:bCs/>
          <w:color w:val="000000" w:themeColor="text1"/>
          <w:szCs w:val="28"/>
        </w:rPr>
        <w:lastRenderedPageBreak/>
        <w:t>a.</w:t>
      </w:r>
      <w:r w:rsidR="00476612" w:rsidRPr="00133003">
        <w:rPr>
          <w:rFonts w:ascii="Times New Roman" w:hAnsi="Times New Roman"/>
          <w:bCs/>
          <w:color w:val="000000" w:themeColor="text1"/>
          <w:szCs w:val="28"/>
        </w:rPr>
        <w:t xml:space="preserve"> Đổi mới nội dung, hình thức tuyên truyền</w:t>
      </w:r>
      <w:r w:rsidR="00476612">
        <w:rPr>
          <w:rFonts w:ascii="Times New Roman" w:hAnsi="Times New Roman"/>
          <w:bCs/>
          <w:color w:val="000000" w:themeColor="text1"/>
          <w:szCs w:val="28"/>
        </w:rPr>
        <w:t xml:space="preserve">, trọng tâm là </w:t>
      </w:r>
      <w:r w:rsidR="00476612" w:rsidRPr="00133003">
        <w:rPr>
          <w:rFonts w:ascii="Times New Roman" w:hAnsi="Times New Roman"/>
          <w:bCs/>
          <w:color w:val="000000" w:themeColor="text1"/>
          <w:szCs w:val="28"/>
        </w:rPr>
        <w:t>kết hợp các phương thức truyền thông đại chúng với các biện pháp tuyên truyền trực tiếp, chú ý phát huy hiệu quả truyền thông qua mạng xã hội</w:t>
      </w:r>
      <w:r w:rsidR="00476612">
        <w:rPr>
          <w:rFonts w:ascii="Times New Roman" w:hAnsi="Times New Roman"/>
          <w:bCs/>
          <w:color w:val="000000" w:themeColor="text1"/>
          <w:szCs w:val="28"/>
        </w:rPr>
        <w:t>.</w:t>
      </w:r>
      <w:r w:rsidR="00476612" w:rsidRPr="00476612">
        <w:rPr>
          <w:rFonts w:ascii="Times New Roman" w:hAnsi="Times New Roman"/>
          <w:color w:val="000000" w:themeColor="text1"/>
          <w:szCs w:val="28"/>
          <w:lang w:val="nl-NL"/>
        </w:rPr>
        <w:t xml:space="preserve"> </w:t>
      </w:r>
      <w:r w:rsidR="00476612" w:rsidRPr="00133003">
        <w:rPr>
          <w:rFonts w:ascii="Times New Roman" w:hAnsi="Times New Roman"/>
          <w:color w:val="000000" w:themeColor="text1"/>
          <w:szCs w:val="28"/>
          <w:lang w:val="nl-NL"/>
        </w:rPr>
        <w:t>Xã hội hóa các chương trình tuyên truyền, giáo dục, nâng cao kiến thức, kỹ năng phòng, chống ma túy trong các trường học và cơ sở dạy học cho học sinh, sinh viên.</w:t>
      </w:r>
    </w:p>
    <w:p w14:paraId="00DE544E" w14:textId="16285185" w:rsidR="00C73E95" w:rsidRPr="00476612" w:rsidRDefault="009F3A6E" w:rsidP="00181A38">
      <w:pPr>
        <w:spacing w:after="60"/>
        <w:ind w:firstLine="720"/>
        <w:jc w:val="both"/>
        <w:rPr>
          <w:rFonts w:ascii="Times New Roman" w:hAnsi="Times New Roman"/>
          <w:color w:val="000000" w:themeColor="text1"/>
          <w:szCs w:val="28"/>
          <w:lang w:val="nl-NL"/>
        </w:rPr>
      </w:pPr>
      <w:r>
        <w:rPr>
          <w:rFonts w:ascii="Times New Roman" w:hAnsi="Times New Roman"/>
          <w:color w:val="000000" w:themeColor="text1"/>
          <w:szCs w:val="28"/>
          <w:lang w:val="nl-NL"/>
        </w:rPr>
        <w:t xml:space="preserve">b. </w:t>
      </w:r>
      <w:r w:rsidR="00B4195D">
        <w:rPr>
          <w:rFonts w:ascii="Times New Roman" w:hAnsi="Times New Roman"/>
          <w:color w:val="000000" w:themeColor="text1"/>
          <w:szCs w:val="28"/>
          <w:lang w:val="nl-NL"/>
        </w:rPr>
        <w:t>T</w:t>
      </w:r>
      <w:r w:rsidR="00C73E95" w:rsidRPr="00476612">
        <w:rPr>
          <w:rFonts w:ascii="Times New Roman" w:hAnsi="Times New Roman"/>
          <w:bCs/>
          <w:color w:val="000000" w:themeColor="text1"/>
          <w:szCs w:val="28"/>
        </w:rPr>
        <w:t xml:space="preserve">ập trung </w:t>
      </w:r>
      <w:r w:rsidR="00476612">
        <w:rPr>
          <w:rFonts w:ascii="Times New Roman" w:hAnsi="Times New Roman"/>
          <w:bCs/>
          <w:color w:val="000000" w:themeColor="text1"/>
          <w:szCs w:val="28"/>
        </w:rPr>
        <w:t xml:space="preserve">xây dựng </w:t>
      </w:r>
      <w:r w:rsidR="00C73E95" w:rsidRPr="00476612">
        <w:rPr>
          <w:rFonts w:ascii="Times New Roman" w:hAnsi="Times New Roman"/>
          <w:bCs/>
          <w:color w:val="000000" w:themeColor="text1"/>
          <w:szCs w:val="28"/>
        </w:rPr>
        <w:t>và nhân rộng mô hình cai nghiện dựa vào cộng đồng</w:t>
      </w:r>
      <w:r w:rsidR="00C73E95" w:rsidRPr="00476612">
        <w:rPr>
          <w:rFonts w:ascii="Times New Roman" w:hAnsi="Times New Roman"/>
          <w:color w:val="000000" w:themeColor="text1"/>
          <w:szCs w:val="28"/>
          <w:lang w:val="nl-NL"/>
        </w:rPr>
        <w:t>; phối hợp tổ chức tốt công tác tái hòa nhập cộng đồng, xóa bỏ mặc cảm đối với người nghiện, người sử dụng trái phép chất ma túy trong cộng đồng xã hội.</w:t>
      </w:r>
    </w:p>
    <w:p w14:paraId="6C54D71A" w14:textId="6A76A457" w:rsidR="00C73E95" w:rsidRPr="00476612" w:rsidRDefault="009F3A6E" w:rsidP="00181A38">
      <w:pPr>
        <w:spacing w:after="60"/>
        <w:ind w:firstLine="720"/>
        <w:jc w:val="both"/>
        <w:rPr>
          <w:rFonts w:ascii="Times New Roman" w:hAnsi="Times New Roman"/>
          <w:bCs/>
          <w:color w:val="000000" w:themeColor="text1"/>
          <w:szCs w:val="28"/>
        </w:rPr>
      </w:pPr>
      <w:proofErr w:type="gramStart"/>
      <w:r>
        <w:rPr>
          <w:rFonts w:ascii="Times New Roman" w:hAnsi="Times New Roman"/>
          <w:color w:val="000000" w:themeColor="text1"/>
          <w:szCs w:val="28"/>
        </w:rPr>
        <w:t>c</w:t>
      </w:r>
      <w:proofErr w:type="gramEnd"/>
      <w:r>
        <w:rPr>
          <w:rFonts w:ascii="Times New Roman" w:hAnsi="Times New Roman"/>
          <w:color w:val="000000" w:themeColor="text1"/>
          <w:szCs w:val="28"/>
        </w:rPr>
        <w:t>.</w:t>
      </w:r>
      <w:r w:rsidR="00C73E95" w:rsidRPr="00476612">
        <w:rPr>
          <w:rFonts w:ascii="Times New Roman" w:hAnsi="Times New Roman"/>
          <w:color w:val="000000" w:themeColor="text1"/>
          <w:szCs w:val="28"/>
        </w:rPr>
        <w:t xml:space="preserve"> Đẩy mạnh phong trào toàn dân phát hiện, tố giác tội phạm và tệ nạn ma túy</w:t>
      </w:r>
      <w:r w:rsidR="00C73E95" w:rsidRPr="00476612">
        <w:rPr>
          <w:rFonts w:ascii="Times New Roman" w:hAnsi="Times New Roman"/>
          <w:color w:val="000000" w:themeColor="text1"/>
          <w:szCs w:val="28"/>
          <w:lang w:val="nl-NL"/>
        </w:rPr>
        <w:t>.</w:t>
      </w:r>
      <w:r w:rsidR="00C73E95" w:rsidRPr="00476612">
        <w:rPr>
          <w:rFonts w:ascii="Times New Roman" w:hAnsi="Times New Roman"/>
          <w:bCs/>
          <w:color w:val="000000" w:themeColor="text1"/>
          <w:szCs w:val="28"/>
        </w:rPr>
        <w:t xml:space="preserve"> Tăng cường phối hợp giữa các ngành chức năng, đoàn thể và địa phương cơ sở để quản lý chặt chẽ các đối tượng có biểu hiện “ngáo đá”, rối loạn thần cấp do sử dụng ma túy, </w:t>
      </w:r>
      <w:proofErr w:type="gramStart"/>
      <w:r w:rsidR="00C73E95" w:rsidRPr="00476612">
        <w:rPr>
          <w:rFonts w:ascii="Times New Roman" w:hAnsi="Times New Roman"/>
          <w:bCs/>
          <w:color w:val="000000" w:themeColor="text1"/>
          <w:szCs w:val="28"/>
        </w:rPr>
        <w:t>không</w:t>
      </w:r>
      <w:proofErr w:type="gramEnd"/>
      <w:r w:rsidR="00C73E95" w:rsidRPr="00476612">
        <w:rPr>
          <w:rFonts w:ascii="Times New Roman" w:hAnsi="Times New Roman"/>
          <w:bCs/>
          <w:color w:val="000000" w:themeColor="text1"/>
          <w:szCs w:val="28"/>
        </w:rPr>
        <w:t xml:space="preserve"> để phát sinh phức tạp.</w:t>
      </w:r>
    </w:p>
    <w:p w14:paraId="0DCCFC13" w14:textId="4B803F3B" w:rsidR="00C73E95" w:rsidRPr="00476612" w:rsidRDefault="00745B5B" w:rsidP="00181A38">
      <w:pPr>
        <w:spacing w:after="60"/>
        <w:ind w:firstLine="720"/>
        <w:jc w:val="both"/>
        <w:rPr>
          <w:rFonts w:ascii="Times New Roman" w:hAnsi="Times New Roman"/>
          <w:b/>
          <w:bCs/>
          <w:color w:val="000000" w:themeColor="text1"/>
          <w:szCs w:val="28"/>
        </w:rPr>
      </w:pPr>
      <w:r>
        <w:rPr>
          <w:rFonts w:ascii="Times New Roman" w:hAnsi="Times New Roman"/>
          <w:b/>
          <w:bCs/>
          <w:color w:val="000000" w:themeColor="text1"/>
          <w:szCs w:val="28"/>
        </w:rPr>
        <w:t>4</w:t>
      </w:r>
      <w:r w:rsidR="00C73E95" w:rsidRPr="00476612">
        <w:rPr>
          <w:rFonts w:ascii="Times New Roman" w:hAnsi="Times New Roman"/>
          <w:b/>
          <w:bCs/>
          <w:color w:val="000000" w:themeColor="text1"/>
          <w:szCs w:val="28"/>
        </w:rPr>
        <w:t xml:space="preserve">. Nâng cao hiệu quả công tác quản lý người sử dụng trái phép chất ma túy, </w:t>
      </w:r>
      <w:proofErr w:type="gramStart"/>
      <w:r w:rsidR="00C73E95" w:rsidRPr="00476612">
        <w:rPr>
          <w:rFonts w:ascii="Times New Roman" w:hAnsi="Times New Roman"/>
          <w:b/>
          <w:bCs/>
          <w:color w:val="000000" w:themeColor="text1"/>
          <w:szCs w:val="28"/>
        </w:rPr>
        <w:t>cai</w:t>
      </w:r>
      <w:proofErr w:type="gramEnd"/>
      <w:r w:rsidR="00C73E95" w:rsidRPr="00476612">
        <w:rPr>
          <w:rFonts w:ascii="Times New Roman" w:hAnsi="Times New Roman"/>
          <w:b/>
          <w:bCs/>
          <w:color w:val="000000" w:themeColor="text1"/>
          <w:szCs w:val="28"/>
        </w:rPr>
        <w:t xml:space="preserve"> nghiện ma túy, phòng ngừa gia tăng người nghiện ma túy</w:t>
      </w:r>
    </w:p>
    <w:p w14:paraId="0BEF2079" w14:textId="5A8B275F" w:rsidR="00C73E95" w:rsidRPr="00476612" w:rsidRDefault="009F3A6E"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a.</w:t>
      </w:r>
      <w:r w:rsidR="00C73E95" w:rsidRPr="00476612">
        <w:rPr>
          <w:rFonts w:ascii="Times New Roman" w:hAnsi="Times New Roman"/>
          <w:color w:val="000000" w:themeColor="text1"/>
          <w:szCs w:val="28"/>
        </w:rPr>
        <w:t xml:space="preserve"> </w:t>
      </w:r>
      <w:r w:rsidR="00F34545">
        <w:rPr>
          <w:rFonts w:ascii="Times New Roman" w:hAnsi="Times New Roman"/>
          <w:color w:val="000000" w:themeColor="text1"/>
          <w:szCs w:val="28"/>
        </w:rPr>
        <w:t xml:space="preserve">Xây dựng cơ sở dữ liệu, </w:t>
      </w:r>
      <w:r w:rsidR="00476612" w:rsidRPr="006741B4">
        <w:rPr>
          <w:rFonts w:ascii="Times New Roman" w:hAnsi="Times New Roman"/>
          <w:color w:val="000000" w:themeColor="text1"/>
          <w:szCs w:val="28"/>
        </w:rPr>
        <w:t xml:space="preserve">quản lý chặt chẽ </w:t>
      </w:r>
      <w:r w:rsidR="00C73E95" w:rsidRPr="00476612">
        <w:rPr>
          <w:rFonts w:ascii="Times New Roman" w:hAnsi="Times New Roman"/>
          <w:color w:val="000000" w:themeColor="text1"/>
          <w:szCs w:val="28"/>
        </w:rPr>
        <w:t>người nghiện ma túy, người sử dụng trái phép chất ma túy, các đối tượng “ngáo đá”, rối loạn thần cấp do ma túy, người nghiện ma túy sau cai</w:t>
      </w:r>
      <w:r w:rsidR="00476612" w:rsidRPr="00476612">
        <w:rPr>
          <w:rFonts w:ascii="Times New Roman" w:hAnsi="Times New Roman"/>
          <w:color w:val="000000" w:themeColor="text1"/>
          <w:szCs w:val="28"/>
        </w:rPr>
        <w:t xml:space="preserve"> </w:t>
      </w:r>
      <w:r w:rsidR="00476612" w:rsidRPr="006D7C75">
        <w:rPr>
          <w:rFonts w:ascii="Times New Roman" w:hAnsi="Times New Roman"/>
          <w:color w:val="000000" w:themeColor="text1"/>
          <w:szCs w:val="28"/>
        </w:rPr>
        <w:t>nghiện</w:t>
      </w:r>
      <w:r w:rsidR="00C73E95" w:rsidRPr="00476612">
        <w:rPr>
          <w:rFonts w:ascii="Times New Roman" w:hAnsi="Times New Roman"/>
          <w:color w:val="000000" w:themeColor="text1"/>
          <w:szCs w:val="28"/>
        </w:rPr>
        <w:t>.</w:t>
      </w:r>
    </w:p>
    <w:p w14:paraId="6FBD84F1" w14:textId="6683DCE1" w:rsidR="00476612" w:rsidRPr="00967085" w:rsidRDefault="009F3A6E" w:rsidP="00181A38">
      <w:pPr>
        <w:spacing w:after="60"/>
        <w:ind w:firstLine="720"/>
        <w:jc w:val="both"/>
        <w:rPr>
          <w:rFonts w:ascii="Times New Roman" w:hAnsi="Times New Roman"/>
          <w:bCs/>
          <w:color w:val="000000" w:themeColor="text1"/>
          <w:szCs w:val="28"/>
        </w:rPr>
      </w:pPr>
      <w:proofErr w:type="gramStart"/>
      <w:r w:rsidRPr="00967085">
        <w:rPr>
          <w:rFonts w:ascii="Times New Roman" w:hAnsi="Times New Roman"/>
          <w:bCs/>
          <w:color w:val="000000" w:themeColor="text1"/>
          <w:szCs w:val="28"/>
        </w:rPr>
        <w:t>b</w:t>
      </w:r>
      <w:proofErr w:type="gramEnd"/>
      <w:r w:rsidRPr="00967085">
        <w:rPr>
          <w:rFonts w:ascii="Times New Roman" w:hAnsi="Times New Roman"/>
          <w:bCs/>
          <w:color w:val="000000" w:themeColor="text1"/>
          <w:szCs w:val="28"/>
        </w:rPr>
        <w:t>.</w:t>
      </w:r>
      <w:r w:rsidR="00C73E95" w:rsidRPr="00967085">
        <w:rPr>
          <w:rFonts w:ascii="Times New Roman" w:hAnsi="Times New Roman"/>
          <w:bCs/>
          <w:color w:val="000000" w:themeColor="text1"/>
          <w:szCs w:val="28"/>
        </w:rPr>
        <w:t xml:space="preserve"> Đa dạng hóa các mô hình cai nghiện, trong đó chú trọng công tác cai nghiện tự nguyện</w:t>
      </w:r>
      <w:r w:rsidR="00476612" w:rsidRPr="00967085">
        <w:rPr>
          <w:rFonts w:ascii="Times New Roman" w:hAnsi="Times New Roman"/>
          <w:bCs/>
          <w:color w:val="000000" w:themeColor="text1"/>
          <w:szCs w:val="28"/>
        </w:rPr>
        <w:t>; cai nghiện bắt buộc đối với số đối tượng trọng điểm</w:t>
      </w:r>
      <w:r w:rsidR="00C73E95" w:rsidRPr="00967085">
        <w:rPr>
          <w:rFonts w:ascii="Times New Roman" w:hAnsi="Times New Roman"/>
          <w:bCs/>
          <w:color w:val="000000" w:themeColor="text1"/>
          <w:szCs w:val="28"/>
        </w:rPr>
        <w:t xml:space="preserve">. Xây dựng các tiêu chí xác định mức độ lạm dụng, nghiện ma túy và phác đồ điều trị đối với từng loại ma túy, nhất là các loại ma túy mới gắn với đánh giá hiệu quả công tác </w:t>
      </w:r>
      <w:proofErr w:type="gramStart"/>
      <w:r w:rsidR="00C73E95" w:rsidRPr="00967085">
        <w:rPr>
          <w:rFonts w:ascii="Times New Roman" w:hAnsi="Times New Roman"/>
          <w:bCs/>
          <w:color w:val="000000" w:themeColor="text1"/>
          <w:szCs w:val="28"/>
        </w:rPr>
        <w:t>cai</w:t>
      </w:r>
      <w:proofErr w:type="gramEnd"/>
      <w:r w:rsidR="00C73E95" w:rsidRPr="00967085">
        <w:rPr>
          <w:rFonts w:ascii="Times New Roman" w:hAnsi="Times New Roman"/>
          <w:bCs/>
          <w:color w:val="000000" w:themeColor="text1"/>
          <w:szCs w:val="28"/>
        </w:rPr>
        <w:t xml:space="preserve"> nghiện. </w:t>
      </w:r>
    </w:p>
    <w:p w14:paraId="54A1FA3A" w14:textId="6507E911" w:rsidR="00C73E95" w:rsidRPr="00476612" w:rsidRDefault="009F3A6E" w:rsidP="00181A38">
      <w:pPr>
        <w:spacing w:after="60"/>
        <w:ind w:firstLine="720"/>
        <w:jc w:val="both"/>
        <w:rPr>
          <w:rFonts w:ascii="Times New Roman" w:hAnsi="Times New Roman"/>
          <w:color w:val="000000" w:themeColor="text1"/>
          <w:szCs w:val="28"/>
          <w:lang w:val="nl-NL"/>
        </w:rPr>
      </w:pPr>
      <w:r>
        <w:rPr>
          <w:rFonts w:ascii="Times New Roman" w:hAnsi="Times New Roman"/>
          <w:bCs/>
          <w:color w:val="000000" w:themeColor="text1"/>
          <w:szCs w:val="28"/>
        </w:rPr>
        <w:t>c.</w:t>
      </w:r>
      <w:r w:rsidR="00C73E95" w:rsidRPr="00476612">
        <w:rPr>
          <w:rFonts w:ascii="Times New Roman" w:hAnsi="Times New Roman"/>
          <w:bCs/>
          <w:color w:val="000000" w:themeColor="text1"/>
          <w:szCs w:val="28"/>
        </w:rPr>
        <w:t xml:space="preserve"> Chú trọng xã hội hóa công tác cai nghiện và tạo việc làm sau cai nghiện</w:t>
      </w:r>
      <w:r w:rsidR="00C73E95" w:rsidRPr="00476612">
        <w:rPr>
          <w:rFonts w:ascii="Times New Roman" w:hAnsi="Times New Roman"/>
          <w:color w:val="000000" w:themeColor="text1"/>
          <w:szCs w:val="28"/>
          <w:lang w:val="nl-NL"/>
        </w:rPr>
        <w:t>; khuyến khích các doanh nghiệp, cơ sở sản xuất, kinh doanh, tổ chức xã hội tổ chức cai nghiện, tiếp nhận người sau cai nghiện</w:t>
      </w:r>
      <w:r w:rsidR="00476612">
        <w:rPr>
          <w:rFonts w:ascii="Times New Roman" w:hAnsi="Times New Roman"/>
          <w:color w:val="000000" w:themeColor="text1"/>
          <w:szCs w:val="28"/>
          <w:lang w:val="nl-NL"/>
        </w:rPr>
        <w:t>,</w:t>
      </w:r>
      <w:r w:rsidR="00C73E95" w:rsidRPr="00476612">
        <w:rPr>
          <w:rFonts w:ascii="Times New Roman" w:hAnsi="Times New Roman"/>
          <w:color w:val="000000" w:themeColor="text1"/>
          <w:szCs w:val="28"/>
          <w:lang w:val="nl-NL"/>
        </w:rPr>
        <w:t xml:space="preserve"> </w:t>
      </w:r>
      <w:r w:rsidR="00476612" w:rsidRPr="00476612">
        <w:rPr>
          <w:rFonts w:ascii="Times New Roman" w:hAnsi="Times New Roman"/>
          <w:color w:val="000000" w:themeColor="text1"/>
          <w:szCs w:val="28"/>
          <w:lang w:val="nl-NL"/>
        </w:rPr>
        <w:t xml:space="preserve">người chấp hành xong hình phạt tù về ma túy </w:t>
      </w:r>
      <w:r w:rsidR="00C73E95" w:rsidRPr="00476612">
        <w:rPr>
          <w:rFonts w:ascii="Times New Roman" w:hAnsi="Times New Roman"/>
          <w:color w:val="000000" w:themeColor="text1"/>
          <w:szCs w:val="28"/>
          <w:lang w:val="nl-NL"/>
        </w:rPr>
        <w:t>vào làm việc, cho vay vốn, ổn định cuộc sống.</w:t>
      </w:r>
    </w:p>
    <w:p w14:paraId="65095377" w14:textId="3C09D2D9" w:rsidR="00476612" w:rsidRPr="00197BDA" w:rsidRDefault="009F3A6E" w:rsidP="00181A38">
      <w:pPr>
        <w:spacing w:after="60"/>
        <w:ind w:firstLine="720"/>
        <w:jc w:val="both"/>
        <w:rPr>
          <w:rFonts w:ascii="Times New Roman" w:hAnsi="Times New Roman"/>
          <w:bCs/>
          <w:color w:val="000000" w:themeColor="text1"/>
          <w:szCs w:val="28"/>
        </w:rPr>
      </w:pPr>
      <w:r>
        <w:rPr>
          <w:rFonts w:ascii="Times New Roman" w:hAnsi="Times New Roman"/>
          <w:bCs/>
          <w:color w:val="000000" w:themeColor="text1"/>
          <w:szCs w:val="28"/>
        </w:rPr>
        <w:t>d.</w:t>
      </w:r>
      <w:r w:rsidR="00476612" w:rsidRPr="00197BDA">
        <w:rPr>
          <w:rFonts w:ascii="Times New Roman" w:hAnsi="Times New Roman"/>
          <w:bCs/>
          <w:color w:val="000000" w:themeColor="text1"/>
          <w:szCs w:val="28"/>
        </w:rPr>
        <w:t xml:space="preserve"> Xây dựng quy chế phối hợp giữa ngành chức năng, trung tâm quản lý sau cai nghiện với chính quyền xã, phường, thị trấn và gia đình nơi người nghiện cư trú để quản lý người cai nghiện tự nguyện, cai nghiện tại cộng đồng, người nghiện sau cai và người sử dụng trái phép chất ma túy.</w:t>
      </w:r>
    </w:p>
    <w:p w14:paraId="31D3F89D" w14:textId="4CD0DA32" w:rsidR="00C73E95" w:rsidRPr="00476612" w:rsidRDefault="00745B5B" w:rsidP="00181A38">
      <w:pPr>
        <w:spacing w:after="60"/>
        <w:ind w:firstLine="720"/>
        <w:jc w:val="both"/>
        <w:rPr>
          <w:rFonts w:ascii="Times New Roman" w:hAnsi="Times New Roman"/>
          <w:b/>
          <w:bCs/>
          <w:color w:val="000000" w:themeColor="text1"/>
          <w:szCs w:val="28"/>
        </w:rPr>
      </w:pPr>
      <w:r>
        <w:rPr>
          <w:rFonts w:ascii="Times New Roman" w:hAnsi="Times New Roman"/>
          <w:b/>
          <w:bCs/>
          <w:color w:val="000000" w:themeColor="text1"/>
          <w:szCs w:val="28"/>
        </w:rPr>
        <w:t>5</w:t>
      </w:r>
      <w:r w:rsidR="00C73E95" w:rsidRPr="00476612">
        <w:rPr>
          <w:rFonts w:ascii="Times New Roman" w:hAnsi="Times New Roman"/>
          <w:b/>
          <w:bCs/>
          <w:color w:val="000000" w:themeColor="text1"/>
          <w:szCs w:val="28"/>
        </w:rPr>
        <w:t xml:space="preserve">. Tăng cường năng lực cho đội </w:t>
      </w:r>
      <w:proofErr w:type="gramStart"/>
      <w:r w:rsidR="00C73E95" w:rsidRPr="00476612">
        <w:rPr>
          <w:rFonts w:ascii="Times New Roman" w:hAnsi="Times New Roman"/>
          <w:b/>
          <w:bCs/>
          <w:color w:val="000000" w:themeColor="text1"/>
          <w:szCs w:val="28"/>
        </w:rPr>
        <w:t>ngũ</w:t>
      </w:r>
      <w:proofErr w:type="gramEnd"/>
      <w:r w:rsidR="00C73E95" w:rsidRPr="00476612">
        <w:rPr>
          <w:rFonts w:ascii="Times New Roman" w:hAnsi="Times New Roman"/>
          <w:b/>
          <w:bCs/>
          <w:color w:val="000000" w:themeColor="text1"/>
          <w:szCs w:val="28"/>
        </w:rPr>
        <w:t xml:space="preserve"> cán bộ nòng cốt và các điều kiện về nguồn lực để thực hiện có hiệu quả công tác phòng chống ma túy</w:t>
      </w:r>
    </w:p>
    <w:p w14:paraId="2BF56698" w14:textId="465BB6EB" w:rsidR="00C73E95" w:rsidRPr="00476612" w:rsidRDefault="009F3A6E" w:rsidP="00181A38">
      <w:pPr>
        <w:spacing w:after="60"/>
        <w:ind w:firstLine="720"/>
        <w:jc w:val="both"/>
        <w:rPr>
          <w:rFonts w:ascii="Times New Roman" w:hAnsi="Times New Roman"/>
          <w:bCs/>
          <w:color w:val="000000" w:themeColor="text1"/>
          <w:szCs w:val="28"/>
        </w:rPr>
      </w:pPr>
      <w:r>
        <w:rPr>
          <w:rFonts w:ascii="Times New Roman" w:hAnsi="Times New Roman"/>
          <w:bCs/>
          <w:color w:val="000000" w:themeColor="text1"/>
          <w:spacing w:val="-2"/>
          <w:szCs w:val="28"/>
        </w:rPr>
        <w:t>a.</w:t>
      </w:r>
      <w:r w:rsidR="00C73E95" w:rsidRPr="00476612">
        <w:rPr>
          <w:rFonts w:ascii="Times New Roman" w:hAnsi="Times New Roman"/>
          <w:bCs/>
          <w:color w:val="000000" w:themeColor="text1"/>
          <w:spacing w:val="-2"/>
          <w:szCs w:val="28"/>
        </w:rPr>
        <w:t xml:space="preserve"> </w:t>
      </w:r>
      <w:r w:rsidR="00F34545">
        <w:rPr>
          <w:rFonts w:ascii="Times New Roman" w:hAnsi="Times New Roman"/>
          <w:bCs/>
          <w:color w:val="000000" w:themeColor="text1"/>
          <w:spacing w:val="-2"/>
          <w:szCs w:val="28"/>
        </w:rPr>
        <w:t>Đ</w:t>
      </w:r>
      <w:r w:rsidR="00C73E95" w:rsidRPr="00476612">
        <w:rPr>
          <w:rFonts w:ascii="Times New Roman" w:hAnsi="Times New Roman"/>
          <w:bCs/>
          <w:color w:val="000000" w:themeColor="text1"/>
          <w:spacing w:val="-2"/>
          <w:szCs w:val="28"/>
        </w:rPr>
        <w:t>ào tạo, bồi dưỡng, tập huấn nâng cao trình độ pháp luật, nghiệp vụ, đạo đức công vụ, văn hóa nghề nghiệp cho đội ngũ cán bộ làm công tác phòng, chống ma túy</w:t>
      </w:r>
      <w:r w:rsidR="0041666A" w:rsidRPr="00476612">
        <w:rPr>
          <w:rFonts w:ascii="Times New Roman" w:hAnsi="Times New Roman"/>
          <w:bCs/>
          <w:color w:val="000000" w:themeColor="text1"/>
          <w:spacing w:val="-2"/>
          <w:szCs w:val="28"/>
        </w:rPr>
        <w:t xml:space="preserve">; </w:t>
      </w:r>
      <w:r w:rsidR="0041666A" w:rsidRPr="00476612">
        <w:rPr>
          <w:rFonts w:ascii="Times New Roman" w:hAnsi="Times New Roman"/>
          <w:bCs/>
          <w:color w:val="000000" w:themeColor="text1"/>
          <w:szCs w:val="28"/>
        </w:rPr>
        <w:t>rà soát, bố trí</w:t>
      </w:r>
      <w:r w:rsidR="00C73E95" w:rsidRPr="00476612">
        <w:rPr>
          <w:rFonts w:ascii="Times New Roman" w:hAnsi="Times New Roman"/>
          <w:bCs/>
          <w:color w:val="000000" w:themeColor="text1"/>
          <w:szCs w:val="28"/>
        </w:rPr>
        <w:t xml:space="preserve">, tăng cường </w:t>
      </w:r>
      <w:r w:rsidR="0041666A" w:rsidRPr="00476612">
        <w:rPr>
          <w:rFonts w:ascii="Times New Roman" w:hAnsi="Times New Roman"/>
          <w:bCs/>
          <w:color w:val="000000" w:themeColor="text1"/>
          <w:szCs w:val="28"/>
        </w:rPr>
        <w:t xml:space="preserve">biên chế đối với </w:t>
      </w:r>
      <w:r w:rsidR="00C73E95" w:rsidRPr="00476612">
        <w:rPr>
          <w:rFonts w:ascii="Times New Roman" w:hAnsi="Times New Roman"/>
          <w:bCs/>
          <w:color w:val="000000" w:themeColor="text1"/>
          <w:szCs w:val="28"/>
        </w:rPr>
        <w:t>đội ngũ cán bộ, nhất là cán bộ có trình độ, năng lực trong đấu tranh phòng, chống ma túy.</w:t>
      </w:r>
    </w:p>
    <w:p w14:paraId="006D9A9B" w14:textId="5AD5C345" w:rsidR="00C73E95" w:rsidRPr="00967085" w:rsidRDefault="009F3A6E" w:rsidP="00181A38">
      <w:pPr>
        <w:spacing w:after="60"/>
        <w:ind w:firstLine="720"/>
        <w:jc w:val="both"/>
        <w:rPr>
          <w:rFonts w:ascii="Times New Roman" w:hAnsi="Times New Roman"/>
          <w:bCs/>
          <w:color w:val="000000" w:themeColor="text1"/>
          <w:szCs w:val="28"/>
        </w:rPr>
      </w:pPr>
      <w:r w:rsidRPr="00967085">
        <w:rPr>
          <w:rFonts w:ascii="Times New Roman" w:hAnsi="Times New Roman"/>
          <w:bCs/>
          <w:color w:val="000000" w:themeColor="text1"/>
          <w:szCs w:val="28"/>
        </w:rPr>
        <w:t>b.</w:t>
      </w:r>
      <w:r w:rsidR="00C73E95" w:rsidRPr="00967085">
        <w:rPr>
          <w:rFonts w:ascii="Times New Roman" w:hAnsi="Times New Roman"/>
          <w:bCs/>
          <w:color w:val="000000" w:themeColor="text1"/>
          <w:szCs w:val="28"/>
        </w:rPr>
        <w:t xml:space="preserve"> </w:t>
      </w:r>
      <w:r w:rsidR="00476612" w:rsidRPr="00967085">
        <w:rPr>
          <w:rFonts w:ascii="Times New Roman" w:hAnsi="Times New Roman"/>
          <w:bCs/>
          <w:color w:val="000000" w:themeColor="text1"/>
          <w:szCs w:val="28"/>
        </w:rPr>
        <w:t>H</w:t>
      </w:r>
      <w:r w:rsidR="00C73E95" w:rsidRPr="00967085">
        <w:rPr>
          <w:rFonts w:ascii="Times New Roman" w:hAnsi="Times New Roman"/>
          <w:bCs/>
          <w:color w:val="000000" w:themeColor="text1"/>
          <w:szCs w:val="28"/>
        </w:rPr>
        <w:t>ỗ trợ</w:t>
      </w:r>
      <w:r w:rsidR="00476612" w:rsidRPr="00967085">
        <w:rPr>
          <w:rFonts w:ascii="Times New Roman" w:hAnsi="Times New Roman"/>
          <w:bCs/>
          <w:color w:val="000000" w:themeColor="text1"/>
          <w:szCs w:val="28"/>
        </w:rPr>
        <w:t xml:space="preserve"> kinh phí, đầu tư trang thiết bị cho</w:t>
      </w:r>
      <w:r w:rsidR="00C73E95" w:rsidRPr="00967085">
        <w:rPr>
          <w:rFonts w:ascii="Times New Roman" w:hAnsi="Times New Roman"/>
          <w:bCs/>
          <w:color w:val="000000" w:themeColor="text1"/>
          <w:szCs w:val="28"/>
        </w:rPr>
        <w:t xml:space="preserve"> cán bộ, chiến sĩ trực tiếp làm công tác đấu tranh phòng, chống tội phạm, tệ nạn ma túy, cán bộ làm công tác cai nghiện, quản lý người sử dụng trái phép chất ma túy gắn với thường xuyên động viên, khen thưởng kịp thời các thành tích xuất sắc trong đấu tranh phòng, chống ma túy. </w:t>
      </w:r>
    </w:p>
    <w:p w14:paraId="07D0E76E" w14:textId="2DE88D69" w:rsidR="00C73E95" w:rsidRPr="00476612" w:rsidRDefault="00745B5B" w:rsidP="00181A38">
      <w:pPr>
        <w:spacing w:after="60"/>
        <w:ind w:firstLine="720"/>
        <w:jc w:val="both"/>
        <w:rPr>
          <w:rFonts w:ascii="Times New Roman" w:hAnsi="Times New Roman"/>
          <w:b/>
          <w:color w:val="000000" w:themeColor="text1"/>
          <w:szCs w:val="28"/>
        </w:rPr>
      </w:pPr>
      <w:proofErr w:type="gramStart"/>
      <w:r>
        <w:rPr>
          <w:rFonts w:ascii="Times New Roman" w:hAnsi="Times New Roman"/>
          <w:b/>
          <w:color w:val="000000" w:themeColor="text1"/>
          <w:szCs w:val="28"/>
        </w:rPr>
        <w:t>Điều 3</w:t>
      </w:r>
      <w:r w:rsidR="00C73E95" w:rsidRPr="00476612">
        <w:rPr>
          <w:rFonts w:ascii="Times New Roman" w:hAnsi="Times New Roman"/>
          <w:b/>
          <w:color w:val="000000" w:themeColor="text1"/>
          <w:szCs w:val="28"/>
        </w:rPr>
        <w:t>.</w:t>
      </w:r>
      <w:proofErr w:type="gramEnd"/>
      <w:r w:rsidR="00C73E95" w:rsidRPr="00476612">
        <w:rPr>
          <w:rFonts w:ascii="Times New Roman" w:hAnsi="Times New Roman"/>
          <w:b/>
          <w:color w:val="000000" w:themeColor="text1"/>
          <w:szCs w:val="28"/>
        </w:rPr>
        <w:t xml:space="preserve"> </w:t>
      </w:r>
      <w:r w:rsidR="00476612">
        <w:rPr>
          <w:rFonts w:ascii="Times New Roman" w:hAnsi="Times New Roman"/>
          <w:b/>
          <w:color w:val="000000" w:themeColor="text1"/>
          <w:szCs w:val="28"/>
        </w:rPr>
        <w:t>K</w:t>
      </w:r>
      <w:r w:rsidR="00D2254A">
        <w:rPr>
          <w:rFonts w:ascii="Times New Roman" w:hAnsi="Times New Roman"/>
          <w:b/>
          <w:color w:val="000000" w:themeColor="text1"/>
          <w:szCs w:val="28"/>
        </w:rPr>
        <w:t>inh phí thực hiện</w:t>
      </w:r>
    </w:p>
    <w:p w14:paraId="744B2680" w14:textId="77777777" w:rsidR="006C6C11" w:rsidRPr="00476612" w:rsidRDefault="006C6C11" w:rsidP="00181A38">
      <w:pPr>
        <w:spacing w:after="60"/>
        <w:ind w:firstLine="720"/>
        <w:jc w:val="both"/>
        <w:rPr>
          <w:rFonts w:ascii="Times New Roman" w:hAnsi="Times New Roman"/>
          <w:b/>
          <w:color w:val="000000" w:themeColor="text1"/>
          <w:szCs w:val="28"/>
        </w:rPr>
      </w:pPr>
      <w:r w:rsidRPr="00476612">
        <w:rPr>
          <w:rFonts w:ascii="Times New Roman" w:hAnsi="Times New Roman"/>
          <w:b/>
          <w:color w:val="000000" w:themeColor="text1"/>
          <w:szCs w:val="28"/>
        </w:rPr>
        <w:t>1. N</w:t>
      </w:r>
      <w:r w:rsidRPr="00476612">
        <w:rPr>
          <w:rFonts w:ascii="Times New Roman" w:hAnsi="Times New Roman"/>
          <w:b/>
          <w:color w:val="000000" w:themeColor="text1"/>
          <w:szCs w:val="28"/>
          <w:lang w:val="vi-VN"/>
        </w:rPr>
        <w:t xml:space="preserve">guồn ngân sách </w:t>
      </w:r>
      <w:r w:rsidRPr="00476612">
        <w:rPr>
          <w:rFonts w:ascii="Times New Roman" w:hAnsi="Times New Roman"/>
          <w:b/>
          <w:color w:val="000000" w:themeColor="text1"/>
          <w:szCs w:val="28"/>
        </w:rPr>
        <w:t>tỉnh</w:t>
      </w:r>
    </w:p>
    <w:p w14:paraId="0210E30B" w14:textId="68F98BF7" w:rsidR="006C6C11" w:rsidRPr="000C16BD" w:rsidRDefault="00093A1F"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lastRenderedPageBreak/>
        <w:t>Dự kiến n</w:t>
      </w:r>
      <w:r w:rsidR="006C6C11" w:rsidRPr="00476612">
        <w:rPr>
          <w:rFonts w:ascii="Times New Roman" w:hAnsi="Times New Roman"/>
          <w:color w:val="000000" w:themeColor="text1"/>
          <w:szCs w:val="28"/>
        </w:rPr>
        <w:t xml:space="preserve">gân sách cấp tỉnh bố trí thực hiện </w:t>
      </w:r>
      <w:r w:rsidR="00745B5B">
        <w:rPr>
          <w:rFonts w:ascii="Times New Roman" w:hAnsi="Times New Roman"/>
          <w:color w:val="000000" w:themeColor="text1"/>
          <w:szCs w:val="28"/>
        </w:rPr>
        <w:t>Nghị quyết giai đoạn 2021-2026 là</w:t>
      </w:r>
      <w:r w:rsidR="004F0D17">
        <w:rPr>
          <w:rFonts w:ascii="Times New Roman" w:hAnsi="Times New Roman"/>
          <w:color w:val="000000" w:themeColor="text1"/>
          <w:szCs w:val="28"/>
        </w:rPr>
        <w:t>: 37.</w:t>
      </w:r>
      <w:r w:rsidR="006C6C11" w:rsidRPr="00476612">
        <w:rPr>
          <w:rFonts w:ascii="Times New Roman" w:hAnsi="Times New Roman"/>
          <w:color w:val="000000" w:themeColor="text1"/>
          <w:szCs w:val="28"/>
        </w:rPr>
        <w:t>69</w:t>
      </w:r>
      <w:r w:rsidR="004F0D17">
        <w:rPr>
          <w:rFonts w:ascii="Times New Roman" w:hAnsi="Times New Roman"/>
          <w:color w:val="000000" w:themeColor="text1"/>
          <w:szCs w:val="28"/>
        </w:rPr>
        <w:t>0.000.000</w:t>
      </w:r>
      <w:r w:rsidR="006C6C11" w:rsidRPr="00476612">
        <w:rPr>
          <w:rFonts w:ascii="Times New Roman" w:hAnsi="Times New Roman"/>
          <w:color w:val="000000" w:themeColor="text1"/>
          <w:szCs w:val="28"/>
        </w:rPr>
        <w:t xml:space="preserve"> đồng</w:t>
      </w:r>
      <w:r w:rsidR="004F0D17">
        <w:rPr>
          <w:rFonts w:ascii="Times New Roman" w:hAnsi="Times New Roman"/>
          <w:color w:val="000000" w:themeColor="text1"/>
          <w:szCs w:val="28"/>
        </w:rPr>
        <w:t xml:space="preserve"> </w:t>
      </w:r>
      <w:r w:rsidR="004F0D17" w:rsidRPr="004F0D17">
        <w:rPr>
          <w:rFonts w:ascii="Times New Roman" w:hAnsi="Times New Roman"/>
          <w:i/>
          <w:color w:val="000000" w:themeColor="text1"/>
          <w:szCs w:val="28"/>
        </w:rPr>
        <w:t xml:space="preserve">(Ba mươi bảy tỷ, sáu trăm </w:t>
      </w:r>
      <w:r w:rsidR="004F0D17">
        <w:rPr>
          <w:rFonts w:ascii="Times New Roman" w:hAnsi="Times New Roman"/>
          <w:i/>
          <w:color w:val="000000" w:themeColor="text1"/>
          <w:szCs w:val="28"/>
        </w:rPr>
        <w:t>chín</w:t>
      </w:r>
      <w:r w:rsidR="004F0D17" w:rsidRPr="004F0D17">
        <w:rPr>
          <w:rFonts w:ascii="Times New Roman" w:hAnsi="Times New Roman"/>
          <w:i/>
          <w:color w:val="000000" w:themeColor="text1"/>
          <w:szCs w:val="28"/>
        </w:rPr>
        <w:t xml:space="preserve"> mươi triệu đồng)</w:t>
      </w:r>
      <w:r w:rsidR="004F0D17">
        <w:rPr>
          <w:rFonts w:ascii="Times New Roman" w:hAnsi="Times New Roman"/>
          <w:color w:val="000000" w:themeColor="text1"/>
          <w:szCs w:val="28"/>
        </w:rPr>
        <w:t>,</w:t>
      </w:r>
      <w:r w:rsidR="00B2290B">
        <w:rPr>
          <w:rFonts w:ascii="Times New Roman" w:hAnsi="Times New Roman"/>
          <w:color w:val="000000" w:themeColor="text1"/>
          <w:szCs w:val="28"/>
        </w:rPr>
        <w:t xml:space="preserve"> </w:t>
      </w:r>
      <w:r w:rsidR="00B2290B" w:rsidRPr="000C16BD">
        <w:rPr>
          <w:rFonts w:ascii="Times New Roman" w:hAnsi="Times New Roman"/>
          <w:color w:val="000000" w:themeColor="text1"/>
          <w:szCs w:val="28"/>
        </w:rPr>
        <w:t>trong đó: năm 2021: 3,69 tỷ đồng; năm 2022: 8,04 tỷ đồng; năm 2023: 6,35 tỷ đồng; năm 2024: 6,35 tỷ đồng; năm 2025: 6,85 tỷ đồng; năm 2026: 6,41 tỷ đồng</w:t>
      </w:r>
      <w:r w:rsidR="00B2290B">
        <w:rPr>
          <w:rFonts w:ascii="Times New Roman" w:hAnsi="Times New Roman"/>
          <w:color w:val="000000" w:themeColor="text1"/>
          <w:szCs w:val="28"/>
        </w:rPr>
        <w:t>;</w:t>
      </w:r>
      <w:r w:rsidR="004F0D17">
        <w:rPr>
          <w:rFonts w:ascii="Times New Roman" w:hAnsi="Times New Roman"/>
          <w:color w:val="000000" w:themeColor="text1"/>
          <w:szCs w:val="28"/>
        </w:rPr>
        <w:t xml:space="preserve"> h</w:t>
      </w:r>
      <w:r w:rsidR="006C6C11" w:rsidRPr="000C16BD">
        <w:rPr>
          <w:rFonts w:ascii="Times New Roman" w:hAnsi="Times New Roman"/>
          <w:color w:val="000000" w:themeColor="text1"/>
          <w:szCs w:val="28"/>
        </w:rPr>
        <w:t>ỗ trợ cho các hoạt động chủ yếu sau:</w:t>
      </w:r>
    </w:p>
    <w:p w14:paraId="5CE2D378" w14:textId="6976350C" w:rsidR="006C6C11" w:rsidRPr="000C16BD" w:rsidRDefault="009F3A6E"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a. </w:t>
      </w:r>
      <w:r w:rsidR="006C6C11" w:rsidRPr="000C16BD">
        <w:rPr>
          <w:rFonts w:ascii="Times New Roman" w:hAnsi="Times New Roman"/>
          <w:color w:val="000000" w:themeColor="text1"/>
          <w:szCs w:val="28"/>
        </w:rPr>
        <w:t>Hỗ trợ công tác tuyên truyền, phổ biến giáo dục pháp luật về phòng, chống ma túy và phong trào Toàn dân phòng, chống ma túy.</w:t>
      </w:r>
    </w:p>
    <w:p w14:paraId="04D77E76" w14:textId="3D203CFD" w:rsidR="006C6C11" w:rsidRPr="000C16BD" w:rsidRDefault="009F3A6E"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b.</w:t>
      </w:r>
      <w:r w:rsidR="006C6C11" w:rsidRPr="000C16BD">
        <w:rPr>
          <w:rFonts w:ascii="Times New Roman" w:hAnsi="Times New Roman"/>
          <w:color w:val="000000" w:themeColor="text1"/>
          <w:szCs w:val="28"/>
        </w:rPr>
        <w:t xml:space="preserve"> Hỗ trợ công tác đấu tranh với tội phạm, tệ nạn ma túy.</w:t>
      </w:r>
    </w:p>
    <w:p w14:paraId="5A1B3382" w14:textId="422660F4" w:rsidR="006C6C11" w:rsidRPr="000C16BD" w:rsidRDefault="009F3A6E"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c.</w:t>
      </w:r>
      <w:r w:rsidR="006C6C11" w:rsidRPr="000C16BD">
        <w:rPr>
          <w:rFonts w:ascii="Times New Roman" w:hAnsi="Times New Roman"/>
          <w:color w:val="000000" w:themeColor="text1"/>
          <w:szCs w:val="28"/>
        </w:rPr>
        <w:t xml:space="preserve"> Hỗ trợ thân nhân và cán bộ trực tiếp tham gia công tác đấu tranh phòng, chống tội phạm về ma túy bị thương, hi sinh, phơi nhiễm do HIV trong quá trình thực hiện nhiệm vụ.</w:t>
      </w:r>
    </w:p>
    <w:p w14:paraId="6093D65F" w14:textId="2CB0416E" w:rsidR="006C6C11" w:rsidRPr="000C16BD" w:rsidRDefault="009F3A6E"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d.</w:t>
      </w:r>
      <w:r w:rsidR="006C6C11" w:rsidRPr="000C16BD">
        <w:rPr>
          <w:rFonts w:ascii="Times New Roman" w:hAnsi="Times New Roman"/>
          <w:color w:val="000000" w:themeColor="text1"/>
          <w:szCs w:val="28"/>
        </w:rPr>
        <w:t xml:space="preserve"> Hỗ trợ cho hoạt động đầu tư cơ sở vật chất, trang thiết bị, vũ khí, công cụ hỗ trợ, phương tiện đảm bảo cho công tác phòng, chống ma túy.</w:t>
      </w:r>
    </w:p>
    <w:p w14:paraId="2293D3AE" w14:textId="5BA0BEF1" w:rsidR="006C6C11" w:rsidRDefault="009F3A6E"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đ.</w:t>
      </w:r>
      <w:r w:rsidR="006C6C11" w:rsidRPr="000C16BD">
        <w:rPr>
          <w:rFonts w:ascii="Times New Roman" w:hAnsi="Times New Roman"/>
          <w:color w:val="000000" w:themeColor="text1"/>
          <w:szCs w:val="28"/>
        </w:rPr>
        <w:t xml:space="preserve"> Hỗ trợ kinh phí cho các hoạt động đối ngoại, hợp tác quốc tế.</w:t>
      </w:r>
    </w:p>
    <w:p w14:paraId="70590085" w14:textId="03D0B949" w:rsidR="006C6C11" w:rsidRPr="00476612" w:rsidRDefault="00476612" w:rsidP="00181A38">
      <w:pPr>
        <w:spacing w:after="60"/>
        <w:ind w:firstLine="720"/>
        <w:jc w:val="both"/>
        <w:rPr>
          <w:rFonts w:ascii="Times New Roman" w:hAnsi="Times New Roman"/>
          <w:b/>
          <w:color w:val="000000" w:themeColor="text1"/>
          <w:szCs w:val="28"/>
        </w:rPr>
      </w:pPr>
      <w:r w:rsidRPr="00476612">
        <w:rPr>
          <w:rFonts w:ascii="Times New Roman" w:hAnsi="Times New Roman"/>
          <w:b/>
          <w:color w:val="000000" w:themeColor="text1"/>
          <w:szCs w:val="28"/>
        </w:rPr>
        <w:t>2</w:t>
      </w:r>
      <w:r w:rsidR="006C6C11" w:rsidRPr="00476612">
        <w:rPr>
          <w:rFonts w:ascii="Times New Roman" w:hAnsi="Times New Roman"/>
          <w:b/>
          <w:color w:val="000000" w:themeColor="text1"/>
          <w:szCs w:val="28"/>
        </w:rPr>
        <w:t>. Nguồn ngân sách cấp huyện</w:t>
      </w:r>
    </w:p>
    <w:p w14:paraId="2175DF89" w14:textId="77777777" w:rsidR="006C6C11" w:rsidRPr="00476612" w:rsidRDefault="00D72B63" w:rsidP="00181A38">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Trên cơ sở đề xuất kinh phí của </w:t>
      </w:r>
      <w:r w:rsidR="006C6C11" w:rsidRPr="00476612">
        <w:rPr>
          <w:rFonts w:ascii="Times New Roman" w:hAnsi="Times New Roman"/>
          <w:color w:val="000000" w:themeColor="text1"/>
          <w:szCs w:val="28"/>
        </w:rPr>
        <w:t>Ủy ban nhân dân các huyện, thành phố, thị xã</w:t>
      </w:r>
      <w:r>
        <w:rPr>
          <w:rFonts w:ascii="Times New Roman" w:hAnsi="Times New Roman"/>
          <w:color w:val="000000" w:themeColor="text1"/>
          <w:szCs w:val="28"/>
        </w:rPr>
        <w:t>, Hội đồng nhân dân</w:t>
      </w:r>
      <w:r w:rsidR="00476612">
        <w:rPr>
          <w:rFonts w:ascii="Times New Roman" w:hAnsi="Times New Roman"/>
          <w:color w:val="000000" w:themeColor="text1"/>
          <w:szCs w:val="28"/>
        </w:rPr>
        <w:t xml:space="preserve"> cùng cấp </w:t>
      </w:r>
      <w:r w:rsidR="006C6C11" w:rsidRPr="00476612">
        <w:rPr>
          <w:rFonts w:ascii="Times New Roman" w:hAnsi="Times New Roman"/>
          <w:color w:val="000000" w:themeColor="text1"/>
          <w:szCs w:val="28"/>
        </w:rPr>
        <w:t>bố trí kinh phí thực hiện các nhiệm vụ của địa phương theo quy định, phù hợp với khả năng cân đối ngân sách.</w:t>
      </w:r>
    </w:p>
    <w:p w14:paraId="420D4FEE" w14:textId="6DCA88DE" w:rsidR="00943009" w:rsidRPr="00476612" w:rsidRDefault="00943009" w:rsidP="00181A38">
      <w:pPr>
        <w:spacing w:after="60"/>
        <w:ind w:firstLine="720"/>
        <w:jc w:val="both"/>
        <w:rPr>
          <w:rFonts w:ascii="Times New Roman" w:hAnsi="Times New Roman"/>
          <w:b/>
          <w:bCs/>
          <w:color w:val="000000" w:themeColor="text1"/>
          <w:szCs w:val="28"/>
        </w:rPr>
      </w:pPr>
      <w:proofErr w:type="gramStart"/>
      <w:r w:rsidRPr="00476612">
        <w:rPr>
          <w:rFonts w:ascii="Times New Roman" w:hAnsi="Times New Roman"/>
          <w:b/>
          <w:bCs/>
          <w:color w:val="000000" w:themeColor="text1"/>
          <w:szCs w:val="28"/>
        </w:rPr>
        <w:t xml:space="preserve">Điều </w:t>
      </w:r>
      <w:r w:rsidR="00093A1F">
        <w:rPr>
          <w:rFonts w:ascii="Times New Roman" w:hAnsi="Times New Roman"/>
          <w:b/>
          <w:bCs/>
          <w:color w:val="000000" w:themeColor="text1"/>
          <w:szCs w:val="28"/>
        </w:rPr>
        <w:t>4</w:t>
      </w:r>
      <w:r w:rsidRPr="00476612">
        <w:rPr>
          <w:rFonts w:ascii="Times New Roman" w:hAnsi="Times New Roman"/>
          <w:b/>
          <w:bCs/>
          <w:color w:val="000000" w:themeColor="text1"/>
          <w:szCs w:val="28"/>
        </w:rPr>
        <w:t>.</w:t>
      </w:r>
      <w:proofErr w:type="gramEnd"/>
      <w:r w:rsidRPr="00476612">
        <w:rPr>
          <w:rFonts w:ascii="Times New Roman" w:hAnsi="Times New Roman"/>
          <w:b/>
          <w:bCs/>
          <w:color w:val="000000" w:themeColor="text1"/>
          <w:szCs w:val="28"/>
        </w:rPr>
        <w:t xml:space="preserve"> Tổ chức thực hiện</w:t>
      </w:r>
    </w:p>
    <w:p w14:paraId="13C02A0A" w14:textId="77777777" w:rsidR="00943009" w:rsidRPr="00476612" w:rsidRDefault="00943009" w:rsidP="00181A38">
      <w:pPr>
        <w:spacing w:after="60"/>
        <w:ind w:firstLine="720"/>
        <w:jc w:val="both"/>
        <w:rPr>
          <w:rFonts w:ascii="Times New Roman" w:hAnsi="Times New Roman"/>
          <w:bCs/>
          <w:color w:val="000000" w:themeColor="text1"/>
          <w:szCs w:val="28"/>
        </w:rPr>
      </w:pPr>
      <w:r w:rsidRPr="00476612">
        <w:rPr>
          <w:rFonts w:ascii="Times New Roman" w:hAnsi="Times New Roman"/>
          <w:b/>
          <w:bCs/>
          <w:color w:val="000000" w:themeColor="text1"/>
          <w:szCs w:val="28"/>
        </w:rPr>
        <w:t>1.</w:t>
      </w:r>
      <w:r w:rsidRPr="00476612">
        <w:rPr>
          <w:rFonts w:ascii="Times New Roman" w:hAnsi="Times New Roman"/>
          <w:bCs/>
          <w:color w:val="000000" w:themeColor="text1"/>
          <w:szCs w:val="28"/>
        </w:rPr>
        <w:t xml:space="preserve"> Ủy ban nhân dân tỉnh tổ chức triển khai </w:t>
      </w:r>
      <w:r w:rsidR="0021248E" w:rsidRPr="00476612">
        <w:rPr>
          <w:rFonts w:ascii="Times New Roman" w:hAnsi="Times New Roman"/>
          <w:bCs/>
          <w:color w:val="000000" w:themeColor="text1"/>
          <w:szCs w:val="28"/>
        </w:rPr>
        <w:t xml:space="preserve">thực hiện </w:t>
      </w:r>
      <w:r w:rsidRPr="00476612">
        <w:rPr>
          <w:rFonts w:ascii="Times New Roman" w:hAnsi="Times New Roman"/>
          <w:bCs/>
          <w:color w:val="000000" w:themeColor="text1"/>
          <w:szCs w:val="28"/>
        </w:rPr>
        <w:t>Nghị quyết này.</w:t>
      </w:r>
    </w:p>
    <w:p w14:paraId="4E198D89" w14:textId="0E6C7AFF" w:rsidR="00943009" w:rsidRPr="00476612" w:rsidRDefault="00943009" w:rsidP="00181A38">
      <w:pPr>
        <w:spacing w:after="60"/>
        <w:ind w:firstLine="720"/>
        <w:jc w:val="both"/>
        <w:rPr>
          <w:rFonts w:ascii="Times New Roman" w:hAnsi="Times New Roman"/>
          <w:bCs/>
          <w:color w:val="000000" w:themeColor="text1"/>
          <w:szCs w:val="28"/>
        </w:rPr>
      </w:pPr>
      <w:r w:rsidRPr="00476612">
        <w:rPr>
          <w:rFonts w:ascii="Times New Roman" w:hAnsi="Times New Roman"/>
          <w:b/>
          <w:bCs/>
          <w:color w:val="000000" w:themeColor="text1"/>
          <w:szCs w:val="28"/>
        </w:rPr>
        <w:t>2.</w:t>
      </w:r>
      <w:r w:rsidRPr="00476612">
        <w:rPr>
          <w:rFonts w:ascii="Times New Roman" w:hAnsi="Times New Roman"/>
          <w:bCs/>
          <w:color w:val="000000" w:themeColor="text1"/>
          <w:szCs w:val="28"/>
        </w:rPr>
        <w:t xml:space="preserve"> Thường trực Hội đồng nhân dân</w:t>
      </w:r>
      <w:r w:rsidR="00A4555D" w:rsidRPr="00476612">
        <w:rPr>
          <w:rFonts w:ascii="Times New Roman" w:hAnsi="Times New Roman"/>
          <w:bCs/>
          <w:color w:val="000000" w:themeColor="text1"/>
          <w:szCs w:val="28"/>
        </w:rPr>
        <w:t>, các B</w:t>
      </w:r>
      <w:r w:rsidRPr="00476612">
        <w:rPr>
          <w:rFonts w:ascii="Times New Roman" w:hAnsi="Times New Roman"/>
          <w:bCs/>
          <w:color w:val="000000" w:themeColor="text1"/>
          <w:szCs w:val="28"/>
        </w:rPr>
        <w:t>an của Hội đồng nhân dân</w:t>
      </w:r>
      <w:r w:rsidR="00745B5B">
        <w:rPr>
          <w:rFonts w:ascii="Times New Roman" w:hAnsi="Times New Roman"/>
          <w:bCs/>
          <w:color w:val="000000" w:themeColor="text1"/>
          <w:szCs w:val="28"/>
        </w:rPr>
        <w:t>, các Tổ đại biểu Hội đồng nhân dân</w:t>
      </w:r>
      <w:r w:rsidR="00A4555D" w:rsidRPr="00476612">
        <w:rPr>
          <w:rFonts w:ascii="Times New Roman" w:hAnsi="Times New Roman"/>
          <w:bCs/>
          <w:color w:val="000000" w:themeColor="text1"/>
          <w:szCs w:val="28"/>
        </w:rPr>
        <w:t xml:space="preserve"> </w:t>
      </w:r>
      <w:r w:rsidRPr="00476612">
        <w:rPr>
          <w:rFonts w:ascii="Times New Roman" w:hAnsi="Times New Roman"/>
          <w:bCs/>
          <w:color w:val="000000" w:themeColor="text1"/>
          <w:szCs w:val="28"/>
        </w:rPr>
        <w:t>và đại biểu Hội đồng nhân dân tỉnh giám sát việc thực hiện Nghị quyết.</w:t>
      </w:r>
    </w:p>
    <w:p w14:paraId="45579AAF" w14:textId="72B74434" w:rsidR="00943009" w:rsidRPr="00476612" w:rsidRDefault="00943009" w:rsidP="00181A38">
      <w:pPr>
        <w:spacing w:after="60"/>
        <w:ind w:firstLine="720"/>
        <w:jc w:val="both"/>
        <w:rPr>
          <w:rFonts w:ascii="Times New Roman" w:hAnsi="Times New Roman"/>
          <w:color w:val="000000" w:themeColor="text1"/>
          <w:spacing w:val="-4"/>
          <w:szCs w:val="28"/>
        </w:rPr>
      </w:pPr>
      <w:r w:rsidRPr="00476612">
        <w:rPr>
          <w:rFonts w:ascii="Times New Roman" w:hAnsi="Times New Roman"/>
          <w:color w:val="000000" w:themeColor="text1"/>
          <w:spacing w:val="-4"/>
          <w:szCs w:val="28"/>
        </w:rPr>
        <w:t>Nghị quyết này đã được Hội đồng nhân dân tỉnh Hà Tĩnh khóa</w:t>
      </w:r>
      <w:r w:rsidR="00F745A4" w:rsidRPr="00476612">
        <w:rPr>
          <w:rFonts w:ascii="Times New Roman" w:hAnsi="Times New Roman"/>
          <w:color w:val="000000" w:themeColor="text1"/>
          <w:spacing w:val="-4"/>
          <w:szCs w:val="28"/>
        </w:rPr>
        <w:t xml:space="preserve"> XVIII,</w:t>
      </w:r>
      <w:r w:rsidR="00B15EAE" w:rsidRPr="00476612">
        <w:rPr>
          <w:rFonts w:ascii="Times New Roman" w:hAnsi="Times New Roman"/>
          <w:color w:val="000000" w:themeColor="text1"/>
          <w:spacing w:val="-4"/>
          <w:szCs w:val="28"/>
        </w:rPr>
        <w:t xml:space="preserve"> kỳ họp thứ 3 </w:t>
      </w:r>
      <w:r w:rsidRPr="00476612">
        <w:rPr>
          <w:rFonts w:ascii="Times New Roman" w:hAnsi="Times New Roman"/>
          <w:color w:val="000000" w:themeColor="text1"/>
          <w:spacing w:val="-4"/>
          <w:szCs w:val="28"/>
        </w:rPr>
        <w:t>thông</w:t>
      </w:r>
      <w:r w:rsidR="005464D7" w:rsidRPr="00476612">
        <w:rPr>
          <w:rFonts w:ascii="Times New Roman" w:hAnsi="Times New Roman"/>
          <w:color w:val="000000" w:themeColor="text1"/>
          <w:spacing w:val="-4"/>
          <w:szCs w:val="28"/>
        </w:rPr>
        <w:t xml:space="preserve"> qua ngày …..</w:t>
      </w:r>
      <w:r w:rsidR="00BB2A27" w:rsidRPr="00476612">
        <w:rPr>
          <w:rFonts w:ascii="Times New Roman" w:hAnsi="Times New Roman"/>
          <w:color w:val="000000" w:themeColor="text1"/>
          <w:spacing w:val="-4"/>
          <w:szCs w:val="28"/>
        </w:rPr>
        <w:t>/</w:t>
      </w:r>
      <w:r w:rsidR="005464D7" w:rsidRPr="00476612">
        <w:rPr>
          <w:rFonts w:ascii="Times New Roman" w:hAnsi="Times New Roman"/>
          <w:color w:val="000000" w:themeColor="text1"/>
          <w:spacing w:val="-4"/>
          <w:szCs w:val="28"/>
        </w:rPr>
        <w:t>…..</w:t>
      </w:r>
      <w:r w:rsidR="00FD7775" w:rsidRPr="00476612">
        <w:rPr>
          <w:rFonts w:ascii="Times New Roman" w:hAnsi="Times New Roman"/>
          <w:color w:val="000000" w:themeColor="text1"/>
          <w:spacing w:val="-4"/>
          <w:szCs w:val="28"/>
        </w:rPr>
        <w:t>/</w:t>
      </w:r>
      <w:r w:rsidR="001F487F" w:rsidRPr="00476612">
        <w:rPr>
          <w:rFonts w:ascii="Times New Roman" w:hAnsi="Times New Roman"/>
          <w:color w:val="000000" w:themeColor="text1"/>
          <w:spacing w:val="-4"/>
          <w:szCs w:val="28"/>
        </w:rPr>
        <w:t>2021</w:t>
      </w:r>
      <w:r w:rsidR="00745B5B">
        <w:rPr>
          <w:rFonts w:ascii="Times New Roman" w:hAnsi="Times New Roman"/>
          <w:color w:val="000000" w:themeColor="text1"/>
          <w:spacing w:val="-4"/>
          <w:szCs w:val="28"/>
        </w:rPr>
        <w:t xml:space="preserve"> và có hiệu lực kể từ ngày ký ban hành</w:t>
      </w:r>
      <w:proofErr w:type="gramStart"/>
      <w:r w:rsidR="001F6640" w:rsidRPr="00476612">
        <w:rPr>
          <w:rFonts w:ascii="Times New Roman" w:hAnsi="Times New Roman"/>
          <w:color w:val="000000" w:themeColor="text1"/>
          <w:spacing w:val="-4"/>
          <w:szCs w:val="28"/>
        </w:rPr>
        <w:t>./</w:t>
      </w:r>
      <w:proofErr w:type="gramEnd"/>
      <w:r w:rsidR="001F6640" w:rsidRPr="00476612">
        <w:rPr>
          <w:rFonts w:ascii="Times New Roman" w:hAnsi="Times New Roman"/>
          <w:color w:val="000000" w:themeColor="text1"/>
          <w:spacing w:val="-4"/>
          <w:szCs w:val="28"/>
        </w:rPr>
        <w:t>.</w:t>
      </w:r>
    </w:p>
    <w:tbl>
      <w:tblPr>
        <w:tblW w:w="0" w:type="auto"/>
        <w:tblInd w:w="108" w:type="dxa"/>
        <w:tblLook w:val="04A0" w:firstRow="1" w:lastRow="0" w:firstColumn="1" w:lastColumn="0" w:noHBand="0" w:noVBand="1"/>
      </w:tblPr>
      <w:tblGrid>
        <w:gridCol w:w="5387"/>
        <w:gridCol w:w="3792"/>
      </w:tblGrid>
      <w:tr w:rsidR="000C16BD" w:rsidRPr="000C16BD" w14:paraId="22F2C339" w14:textId="77777777" w:rsidTr="00E25B6E">
        <w:tc>
          <w:tcPr>
            <w:tcW w:w="5387" w:type="dxa"/>
            <w:shd w:val="clear" w:color="auto" w:fill="auto"/>
          </w:tcPr>
          <w:p w14:paraId="1DD85C03" w14:textId="77777777" w:rsidR="00717569" w:rsidRDefault="00717569" w:rsidP="000902FC">
            <w:pPr>
              <w:rPr>
                <w:rFonts w:ascii="Times New Roman" w:hAnsi="Times New Roman"/>
                <w:b/>
                <w:i/>
                <w:color w:val="000000" w:themeColor="text1"/>
                <w:sz w:val="24"/>
                <w:szCs w:val="22"/>
              </w:rPr>
            </w:pPr>
          </w:p>
          <w:p w14:paraId="4CD60437" w14:textId="77777777" w:rsidR="000902FC" w:rsidRPr="00476612" w:rsidRDefault="000902FC" w:rsidP="000902FC">
            <w:pPr>
              <w:rPr>
                <w:rFonts w:ascii="Times New Roman" w:hAnsi="Times New Roman"/>
                <w:b/>
                <w:i/>
                <w:color w:val="000000" w:themeColor="text1"/>
                <w:sz w:val="24"/>
                <w:szCs w:val="22"/>
              </w:rPr>
            </w:pPr>
            <w:r w:rsidRPr="00476612">
              <w:rPr>
                <w:rFonts w:ascii="Times New Roman" w:hAnsi="Times New Roman"/>
                <w:b/>
                <w:i/>
                <w:color w:val="000000" w:themeColor="text1"/>
                <w:sz w:val="24"/>
                <w:szCs w:val="22"/>
              </w:rPr>
              <w:t>Nơi nhận:</w:t>
            </w:r>
          </w:p>
          <w:p w14:paraId="23E92AA2" w14:textId="59E433B0" w:rsidR="008969A6" w:rsidRPr="00F93E2E" w:rsidRDefault="00745B5B" w:rsidP="008969A6">
            <w:pPr>
              <w:rPr>
                <w:rFonts w:ascii="Times New Roman" w:hAnsi="Times New Roman"/>
                <w:sz w:val="22"/>
                <w:szCs w:val="22"/>
              </w:rPr>
            </w:pPr>
            <w:r w:rsidRPr="000E336E">
              <w:rPr>
                <w:rFonts w:ascii="Times New Roman" w:hAnsi="Times New Roman"/>
                <w:sz w:val="22"/>
                <w:szCs w:val="22"/>
              </w:rPr>
              <w:t xml:space="preserve">- </w:t>
            </w:r>
            <w:r w:rsidR="008969A6" w:rsidRPr="00F93E2E">
              <w:rPr>
                <w:rFonts w:ascii="Times New Roman" w:hAnsi="Times New Roman"/>
                <w:sz w:val="22"/>
                <w:szCs w:val="22"/>
              </w:rPr>
              <w:t>Ủy ban Thường vụ Quốc hội;</w:t>
            </w:r>
          </w:p>
          <w:p w14:paraId="4315544E" w14:textId="77777777" w:rsidR="008969A6" w:rsidRPr="00F93E2E" w:rsidRDefault="008969A6" w:rsidP="008969A6">
            <w:pPr>
              <w:rPr>
                <w:rFonts w:ascii="Times New Roman" w:hAnsi="Times New Roman"/>
                <w:sz w:val="22"/>
                <w:szCs w:val="22"/>
              </w:rPr>
            </w:pPr>
            <w:r w:rsidRPr="00F93E2E">
              <w:rPr>
                <w:rFonts w:ascii="Times New Roman" w:hAnsi="Times New Roman"/>
                <w:sz w:val="22"/>
                <w:szCs w:val="22"/>
              </w:rPr>
              <w:t>- Ban Công tác đại biểu UBTVQH;</w:t>
            </w:r>
          </w:p>
          <w:p w14:paraId="24500ACE" w14:textId="77777777" w:rsidR="008969A6" w:rsidRPr="00F93E2E" w:rsidRDefault="008969A6" w:rsidP="008969A6">
            <w:pPr>
              <w:rPr>
                <w:rFonts w:ascii="Times New Roman" w:hAnsi="Times New Roman"/>
                <w:sz w:val="22"/>
                <w:szCs w:val="22"/>
              </w:rPr>
            </w:pPr>
            <w:r w:rsidRPr="00F93E2E">
              <w:rPr>
                <w:rFonts w:ascii="Times New Roman" w:hAnsi="Times New Roman"/>
                <w:sz w:val="22"/>
                <w:szCs w:val="22"/>
              </w:rPr>
              <w:t>- Văn phòng Quốc hội;</w:t>
            </w:r>
          </w:p>
          <w:p w14:paraId="2DBB4BD7" w14:textId="77777777" w:rsidR="008969A6" w:rsidRPr="00F93E2E" w:rsidRDefault="008969A6" w:rsidP="008969A6">
            <w:pPr>
              <w:rPr>
                <w:rFonts w:ascii="Times New Roman" w:hAnsi="Times New Roman"/>
                <w:sz w:val="22"/>
                <w:szCs w:val="22"/>
              </w:rPr>
            </w:pPr>
            <w:r w:rsidRPr="00F93E2E">
              <w:rPr>
                <w:rFonts w:ascii="Times New Roman" w:hAnsi="Times New Roman"/>
                <w:sz w:val="22"/>
                <w:szCs w:val="22"/>
              </w:rPr>
              <w:t>- Văn phòng Chủ tịch nước;</w:t>
            </w:r>
          </w:p>
          <w:p w14:paraId="05594A21" w14:textId="77777777" w:rsidR="008969A6" w:rsidRPr="00F93E2E" w:rsidRDefault="008969A6" w:rsidP="008969A6">
            <w:pPr>
              <w:rPr>
                <w:rFonts w:ascii="Times New Roman" w:hAnsi="Times New Roman"/>
                <w:sz w:val="22"/>
                <w:szCs w:val="22"/>
              </w:rPr>
            </w:pPr>
            <w:r w:rsidRPr="00F93E2E">
              <w:rPr>
                <w:rFonts w:ascii="Times New Roman" w:hAnsi="Times New Roman"/>
                <w:sz w:val="22"/>
                <w:szCs w:val="22"/>
              </w:rPr>
              <w:t>- Văn phòng Chính phủ; Website Chính phủ;</w:t>
            </w:r>
          </w:p>
          <w:p w14:paraId="00E00CD7"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Bộ Công an;</w:t>
            </w:r>
          </w:p>
          <w:p w14:paraId="2E595452"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Thường trực Tỉnh ủy;</w:t>
            </w:r>
          </w:p>
          <w:p w14:paraId="34049AD1"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xml:space="preserve">- Thường trực HĐND tỉnh, </w:t>
            </w:r>
          </w:p>
          <w:p w14:paraId="2FB41EC7"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Các Ban của HĐND tỉnh;</w:t>
            </w:r>
          </w:p>
          <w:p w14:paraId="2C0D8821" w14:textId="77777777" w:rsidR="00745B5B" w:rsidRDefault="00745B5B" w:rsidP="00745B5B">
            <w:pPr>
              <w:rPr>
                <w:rFonts w:ascii="Times New Roman" w:hAnsi="Times New Roman"/>
                <w:sz w:val="22"/>
                <w:szCs w:val="22"/>
              </w:rPr>
            </w:pPr>
            <w:r w:rsidRPr="000D5848">
              <w:rPr>
                <w:rFonts w:ascii="Times New Roman" w:hAnsi="Times New Roman"/>
                <w:sz w:val="22"/>
                <w:szCs w:val="22"/>
              </w:rPr>
              <w:t>- Đoàn Đại biểu Quốc hội tỉnh;</w:t>
            </w:r>
          </w:p>
          <w:p w14:paraId="1E2C354A" w14:textId="77777777" w:rsidR="00745B5B" w:rsidRDefault="00745B5B" w:rsidP="00745B5B">
            <w:pPr>
              <w:rPr>
                <w:rFonts w:ascii="Times New Roman" w:hAnsi="Times New Roman"/>
                <w:sz w:val="22"/>
                <w:szCs w:val="22"/>
              </w:rPr>
            </w:pPr>
            <w:r w:rsidRPr="000D5848">
              <w:rPr>
                <w:rFonts w:ascii="Times New Roman" w:hAnsi="Times New Roman"/>
                <w:sz w:val="22"/>
                <w:szCs w:val="22"/>
              </w:rPr>
              <w:t>- Đại biểu HĐND tỉnh;</w:t>
            </w:r>
          </w:p>
          <w:p w14:paraId="21052B2B" w14:textId="47EDC433" w:rsidR="00745B5B" w:rsidRPr="000D5848" w:rsidRDefault="00745B5B" w:rsidP="00745B5B">
            <w:pPr>
              <w:rPr>
                <w:rFonts w:ascii="Times New Roman" w:hAnsi="Times New Roman"/>
                <w:sz w:val="22"/>
                <w:szCs w:val="22"/>
              </w:rPr>
            </w:pPr>
            <w:r>
              <w:rPr>
                <w:rFonts w:ascii="Times New Roman" w:hAnsi="Times New Roman"/>
                <w:sz w:val="22"/>
                <w:szCs w:val="22"/>
              </w:rPr>
              <w:t>- Các VP: Tỉnh ủy; Đoàn ĐBQH và HĐND;</w:t>
            </w:r>
            <w:r w:rsidR="004A540D">
              <w:rPr>
                <w:rFonts w:ascii="Times New Roman" w:hAnsi="Times New Roman"/>
                <w:sz w:val="22"/>
                <w:szCs w:val="22"/>
              </w:rPr>
              <w:t xml:space="preserve"> UBND tỉnh;</w:t>
            </w:r>
          </w:p>
          <w:p w14:paraId="5E55D331"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Các sở, ban, ngành, đoàn thể cấp tỉnh;</w:t>
            </w:r>
          </w:p>
          <w:p w14:paraId="1D93FAB2"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Thường trực cấp ủy cấp huyện;</w:t>
            </w:r>
          </w:p>
          <w:p w14:paraId="5105526F"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TT HĐND, UBND các huyện, thành phố, thị xã;</w:t>
            </w:r>
          </w:p>
          <w:p w14:paraId="54384902" w14:textId="77777777" w:rsidR="00745B5B" w:rsidRPr="000D5848" w:rsidRDefault="00745B5B" w:rsidP="00745B5B">
            <w:pPr>
              <w:rPr>
                <w:rFonts w:ascii="Times New Roman" w:hAnsi="Times New Roman"/>
                <w:sz w:val="22"/>
                <w:szCs w:val="22"/>
              </w:rPr>
            </w:pPr>
            <w:r w:rsidRPr="000D5848">
              <w:rPr>
                <w:rFonts w:ascii="Times New Roman" w:hAnsi="Times New Roman"/>
                <w:sz w:val="22"/>
                <w:szCs w:val="22"/>
              </w:rPr>
              <w:t>- Trung tâm Công báo - Tin học;</w:t>
            </w:r>
          </w:p>
          <w:p w14:paraId="4E54C4AB" w14:textId="0E55C605" w:rsidR="000902FC" w:rsidRPr="00476612" w:rsidRDefault="00745B5B" w:rsidP="00745B5B">
            <w:pPr>
              <w:rPr>
                <w:rFonts w:ascii="Times New Roman" w:hAnsi="Times New Roman"/>
                <w:color w:val="000000" w:themeColor="text1"/>
                <w:sz w:val="22"/>
                <w:szCs w:val="22"/>
              </w:rPr>
            </w:pPr>
            <w:r w:rsidRPr="000D5848">
              <w:rPr>
                <w:rFonts w:ascii="Times New Roman" w:hAnsi="Times New Roman"/>
                <w:sz w:val="22"/>
                <w:szCs w:val="22"/>
              </w:rPr>
              <w:t>- Lưu: VT.</w:t>
            </w:r>
          </w:p>
        </w:tc>
        <w:tc>
          <w:tcPr>
            <w:tcW w:w="3792" w:type="dxa"/>
            <w:shd w:val="clear" w:color="auto" w:fill="auto"/>
          </w:tcPr>
          <w:p w14:paraId="104E9ED2" w14:textId="77777777" w:rsidR="00717569" w:rsidRDefault="00717569" w:rsidP="000902FC">
            <w:pPr>
              <w:jc w:val="center"/>
              <w:rPr>
                <w:rFonts w:ascii="Times New Roman" w:hAnsi="Times New Roman"/>
                <w:b/>
                <w:color w:val="000000" w:themeColor="text1"/>
                <w:szCs w:val="28"/>
              </w:rPr>
            </w:pPr>
          </w:p>
          <w:p w14:paraId="2509BE39" w14:textId="77777777" w:rsidR="000902FC" w:rsidRPr="00476612" w:rsidRDefault="000902FC" w:rsidP="000902FC">
            <w:pPr>
              <w:jc w:val="center"/>
              <w:rPr>
                <w:rFonts w:ascii="Times New Roman" w:hAnsi="Times New Roman"/>
                <w:b/>
                <w:color w:val="000000" w:themeColor="text1"/>
                <w:szCs w:val="28"/>
              </w:rPr>
            </w:pPr>
            <w:r w:rsidRPr="00476612">
              <w:rPr>
                <w:rFonts w:ascii="Times New Roman" w:hAnsi="Times New Roman"/>
                <w:b/>
                <w:color w:val="000000" w:themeColor="text1"/>
                <w:szCs w:val="28"/>
              </w:rPr>
              <w:t>CHỦ TỊCH</w:t>
            </w:r>
          </w:p>
          <w:p w14:paraId="01D34BFB" w14:textId="77777777" w:rsidR="000902FC" w:rsidRPr="00476612" w:rsidRDefault="000902FC" w:rsidP="000902FC">
            <w:pPr>
              <w:jc w:val="center"/>
              <w:rPr>
                <w:rFonts w:ascii="Times New Roman" w:hAnsi="Times New Roman"/>
                <w:b/>
                <w:color w:val="000000" w:themeColor="text1"/>
                <w:szCs w:val="28"/>
              </w:rPr>
            </w:pPr>
          </w:p>
          <w:p w14:paraId="2216834C" w14:textId="77777777" w:rsidR="000902FC" w:rsidRPr="00476612" w:rsidRDefault="000902FC" w:rsidP="000902FC">
            <w:pPr>
              <w:jc w:val="center"/>
              <w:rPr>
                <w:rFonts w:ascii="Times New Roman" w:hAnsi="Times New Roman"/>
                <w:b/>
                <w:color w:val="000000" w:themeColor="text1"/>
                <w:szCs w:val="28"/>
              </w:rPr>
            </w:pPr>
          </w:p>
          <w:p w14:paraId="54B7CD68" w14:textId="77777777" w:rsidR="000902FC" w:rsidRDefault="000902FC" w:rsidP="000902FC">
            <w:pPr>
              <w:jc w:val="center"/>
              <w:rPr>
                <w:rFonts w:ascii="Times New Roman" w:hAnsi="Times New Roman"/>
                <w:b/>
                <w:color w:val="000000" w:themeColor="text1"/>
                <w:szCs w:val="28"/>
              </w:rPr>
            </w:pPr>
          </w:p>
          <w:p w14:paraId="2A4FF49C" w14:textId="77777777" w:rsidR="001169FF" w:rsidRPr="00476612" w:rsidRDefault="001169FF" w:rsidP="000902FC">
            <w:pPr>
              <w:jc w:val="center"/>
              <w:rPr>
                <w:rFonts w:ascii="Times New Roman" w:hAnsi="Times New Roman"/>
                <w:b/>
                <w:color w:val="000000" w:themeColor="text1"/>
                <w:szCs w:val="28"/>
              </w:rPr>
            </w:pPr>
          </w:p>
          <w:p w14:paraId="5867D8BE" w14:textId="0B9A5DB3" w:rsidR="000902FC" w:rsidRPr="00476612" w:rsidRDefault="000902FC" w:rsidP="000902FC">
            <w:pPr>
              <w:jc w:val="center"/>
              <w:rPr>
                <w:rFonts w:ascii="Times New Roman" w:hAnsi="Times New Roman"/>
                <w:color w:val="000000" w:themeColor="text1"/>
                <w:szCs w:val="28"/>
              </w:rPr>
            </w:pPr>
          </w:p>
        </w:tc>
      </w:tr>
    </w:tbl>
    <w:p w14:paraId="56381F26" w14:textId="77777777" w:rsidR="000902FC" w:rsidRPr="00476612" w:rsidRDefault="000902FC" w:rsidP="00E22CDF">
      <w:pPr>
        <w:spacing w:after="160" w:line="276" w:lineRule="auto"/>
        <w:jc w:val="both"/>
        <w:rPr>
          <w:rFonts w:ascii="Times New Roman" w:hAnsi="Times New Roman"/>
          <w:color w:val="000000" w:themeColor="text1"/>
          <w:spacing w:val="-4"/>
          <w:szCs w:val="28"/>
        </w:rPr>
      </w:pPr>
      <w:bookmarkStart w:id="0" w:name="_GoBack"/>
      <w:bookmarkEnd w:id="0"/>
    </w:p>
    <w:sectPr w:rsidR="000902FC" w:rsidRPr="00476612" w:rsidSect="00E22CDF">
      <w:headerReference w:type="even" r:id="rId9"/>
      <w:headerReference w:type="default" r:id="rId10"/>
      <w:footerReference w:type="even" r:id="rId11"/>
      <w:footerReference w:type="default" r:id="rId12"/>
      <w:pgSz w:w="11907" w:h="16840" w:code="9"/>
      <w:pgMar w:top="1134" w:right="1134" w:bottom="851"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FD2EB" w14:textId="77777777" w:rsidR="00C751AC" w:rsidRDefault="00C751AC">
      <w:r>
        <w:separator/>
      </w:r>
    </w:p>
  </w:endnote>
  <w:endnote w:type="continuationSeparator" w:id="0">
    <w:p w14:paraId="68A54B7D" w14:textId="77777777" w:rsidR="00C751AC" w:rsidRDefault="00C7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22F1" w14:textId="77777777" w:rsidR="000657D6" w:rsidRDefault="000657D6" w:rsidP="00590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82E53" w14:textId="77777777" w:rsidR="000657D6" w:rsidRDefault="000657D6" w:rsidP="00590FB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B38F" w14:textId="77777777" w:rsidR="000657D6" w:rsidRDefault="000657D6" w:rsidP="00590FB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D1468" w14:textId="77777777" w:rsidR="00C751AC" w:rsidRDefault="00C751AC">
      <w:r>
        <w:separator/>
      </w:r>
    </w:p>
  </w:footnote>
  <w:footnote w:type="continuationSeparator" w:id="0">
    <w:p w14:paraId="28CCAF98" w14:textId="77777777" w:rsidR="00C751AC" w:rsidRDefault="00C7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E7D6" w14:textId="77777777" w:rsidR="000657D6" w:rsidRDefault="000657D6" w:rsidP="00285B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0E87D" w14:textId="77777777" w:rsidR="000657D6" w:rsidRDefault="00065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A478" w14:textId="5BF24025" w:rsidR="000657D6" w:rsidRPr="00C03800" w:rsidRDefault="000657D6">
    <w:pPr>
      <w:pStyle w:val="Header"/>
      <w:jc w:val="center"/>
      <w:rPr>
        <w:rFonts w:ascii="Times New Roman" w:hAnsi="Times New Roman"/>
      </w:rPr>
    </w:pPr>
    <w:r w:rsidRPr="00C03800">
      <w:rPr>
        <w:rFonts w:ascii="Times New Roman" w:hAnsi="Times New Roman"/>
      </w:rPr>
      <w:fldChar w:fldCharType="begin"/>
    </w:r>
    <w:r w:rsidRPr="00C03800">
      <w:rPr>
        <w:rFonts w:ascii="Times New Roman" w:hAnsi="Times New Roman"/>
      </w:rPr>
      <w:instrText xml:space="preserve"> PAGE   \* MERGEFORMAT </w:instrText>
    </w:r>
    <w:r w:rsidRPr="00C03800">
      <w:rPr>
        <w:rFonts w:ascii="Times New Roman" w:hAnsi="Times New Roman"/>
      </w:rPr>
      <w:fldChar w:fldCharType="separate"/>
    </w:r>
    <w:r w:rsidR="00E22CDF">
      <w:rPr>
        <w:rFonts w:ascii="Times New Roman" w:hAnsi="Times New Roman"/>
        <w:noProof/>
      </w:rPr>
      <w:t>4</w:t>
    </w:r>
    <w:r w:rsidRPr="00C03800">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C737A"/>
    <w:lvl w:ilvl="0">
      <w:start w:val="1"/>
      <w:numFmt w:val="decimal"/>
      <w:lvlText w:val="%1."/>
      <w:lvlJc w:val="left"/>
      <w:pPr>
        <w:tabs>
          <w:tab w:val="num" w:pos="1800"/>
        </w:tabs>
        <w:ind w:left="1800" w:hanging="360"/>
      </w:pPr>
    </w:lvl>
  </w:abstractNum>
  <w:abstractNum w:abstractNumId="1">
    <w:nsid w:val="FFFFFF7D"/>
    <w:multiLevelType w:val="singleLevel"/>
    <w:tmpl w:val="10B8B2A2"/>
    <w:lvl w:ilvl="0">
      <w:start w:val="1"/>
      <w:numFmt w:val="decimal"/>
      <w:lvlText w:val="%1."/>
      <w:lvlJc w:val="left"/>
      <w:pPr>
        <w:tabs>
          <w:tab w:val="num" w:pos="1440"/>
        </w:tabs>
        <w:ind w:left="1440" w:hanging="360"/>
      </w:pPr>
    </w:lvl>
  </w:abstractNum>
  <w:abstractNum w:abstractNumId="2">
    <w:nsid w:val="FFFFFF7E"/>
    <w:multiLevelType w:val="singleLevel"/>
    <w:tmpl w:val="0B24DFEE"/>
    <w:lvl w:ilvl="0">
      <w:start w:val="1"/>
      <w:numFmt w:val="decimal"/>
      <w:lvlText w:val="%1."/>
      <w:lvlJc w:val="left"/>
      <w:pPr>
        <w:tabs>
          <w:tab w:val="num" w:pos="1080"/>
        </w:tabs>
        <w:ind w:left="1080" w:hanging="360"/>
      </w:pPr>
    </w:lvl>
  </w:abstractNum>
  <w:abstractNum w:abstractNumId="3">
    <w:nsid w:val="FFFFFF7F"/>
    <w:multiLevelType w:val="singleLevel"/>
    <w:tmpl w:val="71486D5A"/>
    <w:lvl w:ilvl="0">
      <w:start w:val="1"/>
      <w:numFmt w:val="decimal"/>
      <w:lvlText w:val="%1."/>
      <w:lvlJc w:val="left"/>
      <w:pPr>
        <w:tabs>
          <w:tab w:val="num" w:pos="720"/>
        </w:tabs>
        <w:ind w:left="720" w:hanging="360"/>
      </w:pPr>
    </w:lvl>
  </w:abstractNum>
  <w:abstractNum w:abstractNumId="4">
    <w:nsid w:val="FFFFFF80"/>
    <w:multiLevelType w:val="singleLevel"/>
    <w:tmpl w:val="16EE2C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BE83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F40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1421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120DE6"/>
    <w:lvl w:ilvl="0">
      <w:start w:val="1"/>
      <w:numFmt w:val="decimal"/>
      <w:lvlText w:val="%1."/>
      <w:lvlJc w:val="left"/>
      <w:pPr>
        <w:tabs>
          <w:tab w:val="num" w:pos="360"/>
        </w:tabs>
        <w:ind w:left="360" w:hanging="360"/>
      </w:pPr>
    </w:lvl>
  </w:abstractNum>
  <w:abstractNum w:abstractNumId="9">
    <w:nsid w:val="FFFFFF89"/>
    <w:multiLevelType w:val="singleLevel"/>
    <w:tmpl w:val="13146418"/>
    <w:lvl w:ilvl="0">
      <w:start w:val="1"/>
      <w:numFmt w:val="bullet"/>
      <w:lvlText w:val=""/>
      <w:lvlJc w:val="left"/>
      <w:pPr>
        <w:tabs>
          <w:tab w:val="num" w:pos="360"/>
        </w:tabs>
        <w:ind w:left="360" w:hanging="360"/>
      </w:pPr>
      <w:rPr>
        <w:rFonts w:ascii="Symbol" w:hAnsi="Symbol" w:hint="default"/>
      </w:rPr>
    </w:lvl>
  </w:abstractNum>
  <w:abstractNum w:abstractNumId="10">
    <w:nsid w:val="05E679BD"/>
    <w:multiLevelType w:val="multilevel"/>
    <w:tmpl w:val="42D45196"/>
    <w:lvl w:ilvl="0">
      <w:start w:val="4"/>
      <w:numFmt w:val="decimal"/>
      <w:lvlText w:val="%1."/>
      <w:lvlJc w:val="left"/>
      <w:pPr>
        <w:ind w:left="720" w:hanging="360"/>
      </w:pPr>
      <w:rPr>
        <w:rFonts w:hint="default"/>
      </w:rPr>
    </w:lvl>
    <w:lvl w:ilvl="1">
      <w:start w:val="7"/>
      <w:numFmt w:val="decimal"/>
      <w:isLgl/>
      <w:lvlText w:val="%1.%2."/>
      <w:lvlJc w:val="left"/>
      <w:pPr>
        <w:ind w:left="148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649"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815" w:hanging="1440"/>
      </w:pPr>
      <w:rPr>
        <w:rFonts w:hint="default"/>
      </w:rPr>
    </w:lvl>
    <w:lvl w:ilvl="6">
      <w:start w:val="1"/>
      <w:numFmt w:val="decimal"/>
      <w:isLgl/>
      <w:lvlText w:val="%1.%2.%3.%4.%5.%6.%7."/>
      <w:lvlJc w:val="left"/>
      <w:pPr>
        <w:ind w:left="4578" w:hanging="1800"/>
      </w:pPr>
      <w:rPr>
        <w:rFonts w:hint="default"/>
      </w:rPr>
    </w:lvl>
    <w:lvl w:ilvl="7">
      <w:start w:val="1"/>
      <w:numFmt w:val="decimal"/>
      <w:isLgl/>
      <w:lvlText w:val="%1.%2.%3.%4.%5.%6.%7.%8."/>
      <w:lvlJc w:val="left"/>
      <w:pPr>
        <w:ind w:left="4981" w:hanging="1800"/>
      </w:pPr>
      <w:rPr>
        <w:rFonts w:hint="default"/>
      </w:rPr>
    </w:lvl>
    <w:lvl w:ilvl="8">
      <w:start w:val="1"/>
      <w:numFmt w:val="decimal"/>
      <w:isLgl/>
      <w:lvlText w:val="%1.%2.%3.%4.%5.%6.%7.%8.%9."/>
      <w:lvlJc w:val="left"/>
      <w:pPr>
        <w:ind w:left="5744" w:hanging="2160"/>
      </w:pPr>
      <w:rPr>
        <w:rFonts w:hint="default"/>
      </w:rPr>
    </w:lvl>
  </w:abstractNum>
  <w:abstractNum w:abstractNumId="11">
    <w:nsid w:val="07307DFE"/>
    <w:multiLevelType w:val="hybridMultilevel"/>
    <w:tmpl w:val="3920FC90"/>
    <w:lvl w:ilvl="0" w:tplc="F6D283A0">
      <w:start w:val="1"/>
      <w:numFmt w:val="upperRoman"/>
      <w:lvlText w:val="%1."/>
      <w:lvlJc w:val="left"/>
      <w:pPr>
        <w:ind w:left="1468" w:hanging="72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2">
    <w:nsid w:val="119A63C8"/>
    <w:multiLevelType w:val="hybridMultilevel"/>
    <w:tmpl w:val="19BA5BBA"/>
    <w:lvl w:ilvl="0" w:tplc="4238B310">
      <w:start w:val="2"/>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168531DE"/>
    <w:multiLevelType w:val="hybridMultilevel"/>
    <w:tmpl w:val="5BB21F3E"/>
    <w:lvl w:ilvl="0" w:tplc="6F2A2498">
      <w:start w:val="1"/>
      <w:numFmt w:val="upperRoman"/>
      <w:lvlText w:val="%1."/>
      <w:lvlJc w:val="left"/>
      <w:pPr>
        <w:ind w:left="2188" w:hanging="72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14">
    <w:nsid w:val="229E4308"/>
    <w:multiLevelType w:val="hybridMultilevel"/>
    <w:tmpl w:val="95405C52"/>
    <w:lvl w:ilvl="0" w:tplc="85EE8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A960AD"/>
    <w:multiLevelType w:val="hybridMultilevel"/>
    <w:tmpl w:val="D854A1DE"/>
    <w:lvl w:ilvl="0" w:tplc="6F5EFA88">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F55F9"/>
    <w:multiLevelType w:val="hybridMultilevel"/>
    <w:tmpl w:val="6CD0093C"/>
    <w:lvl w:ilvl="0" w:tplc="5226CE5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nsid w:val="2F9E05EE"/>
    <w:multiLevelType w:val="hybridMultilevel"/>
    <w:tmpl w:val="27DEC28E"/>
    <w:lvl w:ilvl="0" w:tplc="3E166208">
      <w:start w:val="1"/>
      <w:numFmt w:val="upp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8">
    <w:nsid w:val="38D03295"/>
    <w:multiLevelType w:val="hybridMultilevel"/>
    <w:tmpl w:val="981E5D14"/>
    <w:lvl w:ilvl="0" w:tplc="D672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A0343"/>
    <w:multiLevelType w:val="hybridMultilevel"/>
    <w:tmpl w:val="F32A358E"/>
    <w:lvl w:ilvl="0" w:tplc="076CF4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1E20128"/>
    <w:multiLevelType w:val="multilevel"/>
    <w:tmpl w:val="F07EA192"/>
    <w:lvl w:ilvl="0">
      <w:start w:val="82"/>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E02D57"/>
    <w:multiLevelType w:val="multilevel"/>
    <w:tmpl w:val="292A9950"/>
    <w:lvl w:ilvl="0">
      <w:start w:val="4"/>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2F77783"/>
    <w:multiLevelType w:val="multilevel"/>
    <w:tmpl w:val="15CEDB7E"/>
    <w:lvl w:ilvl="0">
      <w:start w:val="82"/>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993384"/>
    <w:multiLevelType w:val="hybridMultilevel"/>
    <w:tmpl w:val="590A638E"/>
    <w:lvl w:ilvl="0" w:tplc="1ECE3C1C">
      <w:start w:val="1"/>
      <w:numFmt w:val="upperRoman"/>
      <w:lvlText w:val="%1."/>
      <w:lvlJc w:val="left"/>
      <w:pPr>
        <w:ind w:left="1468" w:hanging="72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4">
    <w:nsid w:val="76C95FC0"/>
    <w:multiLevelType w:val="multilevel"/>
    <w:tmpl w:val="455AEAB6"/>
    <w:lvl w:ilvl="0">
      <w:start w:val="82"/>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6"/>
  </w:num>
  <w:num w:numId="14">
    <w:abstractNumId w:val="15"/>
  </w:num>
  <w:num w:numId="15">
    <w:abstractNumId w:val="22"/>
  </w:num>
  <w:num w:numId="16">
    <w:abstractNumId w:val="20"/>
  </w:num>
  <w:num w:numId="17">
    <w:abstractNumId w:val="24"/>
  </w:num>
  <w:num w:numId="18">
    <w:abstractNumId w:val="18"/>
  </w:num>
  <w:num w:numId="19">
    <w:abstractNumId w:val="14"/>
  </w:num>
  <w:num w:numId="20">
    <w:abstractNumId w:val="19"/>
  </w:num>
  <w:num w:numId="21">
    <w:abstractNumId w:val="11"/>
  </w:num>
  <w:num w:numId="22">
    <w:abstractNumId w:val="13"/>
  </w:num>
  <w:num w:numId="23">
    <w:abstractNumId w:val="10"/>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D"/>
    <w:rsid w:val="0000135E"/>
    <w:rsid w:val="000017D0"/>
    <w:rsid w:val="00004D11"/>
    <w:rsid w:val="00006D6D"/>
    <w:rsid w:val="0000728D"/>
    <w:rsid w:val="00010212"/>
    <w:rsid w:val="00010562"/>
    <w:rsid w:val="00010931"/>
    <w:rsid w:val="00010BF3"/>
    <w:rsid w:val="000115F7"/>
    <w:rsid w:val="00011DEE"/>
    <w:rsid w:val="00014C26"/>
    <w:rsid w:val="00021512"/>
    <w:rsid w:val="0002159E"/>
    <w:rsid w:val="00024856"/>
    <w:rsid w:val="00025343"/>
    <w:rsid w:val="00025ADA"/>
    <w:rsid w:val="00027A33"/>
    <w:rsid w:val="000328B2"/>
    <w:rsid w:val="00032D5F"/>
    <w:rsid w:val="00033588"/>
    <w:rsid w:val="000338AD"/>
    <w:rsid w:val="0004079B"/>
    <w:rsid w:val="00040FAE"/>
    <w:rsid w:val="00041AD9"/>
    <w:rsid w:val="00041D24"/>
    <w:rsid w:val="00044AC6"/>
    <w:rsid w:val="000456F0"/>
    <w:rsid w:val="00045CE6"/>
    <w:rsid w:val="00046DBD"/>
    <w:rsid w:val="00050CEE"/>
    <w:rsid w:val="00051612"/>
    <w:rsid w:val="00051726"/>
    <w:rsid w:val="00051B7F"/>
    <w:rsid w:val="0005219C"/>
    <w:rsid w:val="000522F4"/>
    <w:rsid w:val="00055175"/>
    <w:rsid w:val="00056C55"/>
    <w:rsid w:val="00060365"/>
    <w:rsid w:val="000604FA"/>
    <w:rsid w:val="00062689"/>
    <w:rsid w:val="00062D09"/>
    <w:rsid w:val="000657D6"/>
    <w:rsid w:val="00066C48"/>
    <w:rsid w:val="00067349"/>
    <w:rsid w:val="00070B01"/>
    <w:rsid w:val="000714AA"/>
    <w:rsid w:val="00072908"/>
    <w:rsid w:val="00073C3B"/>
    <w:rsid w:val="00074329"/>
    <w:rsid w:val="0007611D"/>
    <w:rsid w:val="00077705"/>
    <w:rsid w:val="00082D11"/>
    <w:rsid w:val="0008386A"/>
    <w:rsid w:val="00084E7D"/>
    <w:rsid w:val="00085034"/>
    <w:rsid w:val="0008604F"/>
    <w:rsid w:val="00087C11"/>
    <w:rsid w:val="00087E2B"/>
    <w:rsid w:val="000900BE"/>
    <w:rsid w:val="000902FC"/>
    <w:rsid w:val="000908EA"/>
    <w:rsid w:val="00091D0D"/>
    <w:rsid w:val="000929B0"/>
    <w:rsid w:val="00092ECB"/>
    <w:rsid w:val="00093A1F"/>
    <w:rsid w:val="0009425A"/>
    <w:rsid w:val="00094B66"/>
    <w:rsid w:val="000957B1"/>
    <w:rsid w:val="0009740B"/>
    <w:rsid w:val="000A06B4"/>
    <w:rsid w:val="000A1532"/>
    <w:rsid w:val="000A4255"/>
    <w:rsid w:val="000A60BD"/>
    <w:rsid w:val="000B0A81"/>
    <w:rsid w:val="000B125B"/>
    <w:rsid w:val="000B1B19"/>
    <w:rsid w:val="000B1B77"/>
    <w:rsid w:val="000B2BED"/>
    <w:rsid w:val="000B2C8C"/>
    <w:rsid w:val="000B4F6A"/>
    <w:rsid w:val="000B5ABF"/>
    <w:rsid w:val="000B61A3"/>
    <w:rsid w:val="000B7182"/>
    <w:rsid w:val="000C08EA"/>
    <w:rsid w:val="000C1072"/>
    <w:rsid w:val="000C16BD"/>
    <w:rsid w:val="000C1875"/>
    <w:rsid w:val="000C2495"/>
    <w:rsid w:val="000C285D"/>
    <w:rsid w:val="000C3D68"/>
    <w:rsid w:val="000C5686"/>
    <w:rsid w:val="000C666C"/>
    <w:rsid w:val="000D0463"/>
    <w:rsid w:val="000D0590"/>
    <w:rsid w:val="000D0727"/>
    <w:rsid w:val="000D24A8"/>
    <w:rsid w:val="000D2CF3"/>
    <w:rsid w:val="000E1E23"/>
    <w:rsid w:val="000E1ECE"/>
    <w:rsid w:val="000E3116"/>
    <w:rsid w:val="000E3215"/>
    <w:rsid w:val="000E4E3F"/>
    <w:rsid w:val="000E7493"/>
    <w:rsid w:val="000F41A6"/>
    <w:rsid w:val="000F41C4"/>
    <w:rsid w:val="000F62FC"/>
    <w:rsid w:val="000F77CC"/>
    <w:rsid w:val="00100162"/>
    <w:rsid w:val="00101EB0"/>
    <w:rsid w:val="001026EB"/>
    <w:rsid w:val="00103CD3"/>
    <w:rsid w:val="00104C42"/>
    <w:rsid w:val="00104F69"/>
    <w:rsid w:val="001060FF"/>
    <w:rsid w:val="001071A6"/>
    <w:rsid w:val="001077A0"/>
    <w:rsid w:val="00110490"/>
    <w:rsid w:val="0011238C"/>
    <w:rsid w:val="00113C00"/>
    <w:rsid w:val="00113D4E"/>
    <w:rsid w:val="00114735"/>
    <w:rsid w:val="00116062"/>
    <w:rsid w:val="00116429"/>
    <w:rsid w:val="001169FF"/>
    <w:rsid w:val="00117D53"/>
    <w:rsid w:val="00120CB2"/>
    <w:rsid w:val="00121F46"/>
    <w:rsid w:val="0012280C"/>
    <w:rsid w:val="0012591F"/>
    <w:rsid w:val="001270D9"/>
    <w:rsid w:val="001302C1"/>
    <w:rsid w:val="00132E3F"/>
    <w:rsid w:val="001347F3"/>
    <w:rsid w:val="00136EBE"/>
    <w:rsid w:val="001375DE"/>
    <w:rsid w:val="00140F38"/>
    <w:rsid w:val="00141BE5"/>
    <w:rsid w:val="00142908"/>
    <w:rsid w:val="00142DBF"/>
    <w:rsid w:val="00142F59"/>
    <w:rsid w:val="00145B79"/>
    <w:rsid w:val="00146FFE"/>
    <w:rsid w:val="001516AB"/>
    <w:rsid w:val="00155457"/>
    <w:rsid w:val="00157621"/>
    <w:rsid w:val="00157A4E"/>
    <w:rsid w:val="001644AB"/>
    <w:rsid w:val="0016518D"/>
    <w:rsid w:val="0016548F"/>
    <w:rsid w:val="00165B03"/>
    <w:rsid w:val="001668F5"/>
    <w:rsid w:val="00166C59"/>
    <w:rsid w:val="00167A39"/>
    <w:rsid w:val="00167CD9"/>
    <w:rsid w:val="00171F2C"/>
    <w:rsid w:val="00172319"/>
    <w:rsid w:val="00172443"/>
    <w:rsid w:val="00172910"/>
    <w:rsid w:val="00172BD9"/>
    <w:rsid w:val="00174297"/>
    <w:rsid w:val="00174848"/>
    <w:rsid w:val="0017490B"/>
    <w:rsid w:val="00175A62"/>
    <w:rsid w:val="00176BCF"/>
    <w:rsid w:val="00177EBB"/>
    <w:rsid w:val="001808FD"/>
    <w:rsid w:val="001815C7"/>
    <w:rsid w:val="001818B9"/>
    <w:rsid w:val="00181A38"/>
    <w:rsid w:val="001820E5"/>
    <w:rsid w:val="00183104"/>
    <w:rsid w:val="001836DE"/>
    <w:rsid w:val="00184B14"/>
    <w:rsid w:val="0018500D"/>
    <w:rsid w:val="00185399"/>
    <w:rsid w:val="00186A4B"/>
    <w:rsid w:val="00190555"/>
    <w:rsid w:val="00190DEC"/>
    <w:rsid w:val="00191D1B"/>
    <w:rsid w:val="00191D2C"/>
    <w:rsid w:val="00192563"/>
    <w:rsid w:val="00193D1E"/>
    <w:rsid w:val="00195033"/>
    <w:rsid w:val="00195AED"/>
    <w:rsid w:val="00196801"/>
    <w:rsid w:val="00196E0F"/>
    <w:rsid w:val="00197F54"/>
    <w:rsid w:val="001A00D8"/>
    <w:rsid w:val="001A0B97"/>
    <w:rsid w:val="001A48F4"/>
    <w:rsid w:val="001A6136"/>
    <w:rsid w:val="001A78F8"/>
    <w:rsid w:val="001B1FBA"/>
    <w:rsid w:val="001B33C9"/>
    <w:rsid w:val="001B3841"/>
    <w:rsid w:val="001B3C9A"/>
    <w:rsid w:val="001B522B"/>
    <w:rsid w:val="001B5825"/>
    <w:rsid w:val="001B6057"/>
    <w:rsid w:val="001C049C"/>
    <w:rsid w:val="001C2E01"/>
    <w:rsid w:val="001C7B29"/>
    <w:rsid w:val="001D030A"/>
    <w:rsid w:val="001D30D0"/>
    <w:rsid w:val="001D36EA"/>
    <w:rsid w:val="001D541D"/>
    <w:rsid w:val="001D6EE4"/>
    <w:rsid w:val="001D716D"/>
    <w:rsid w:val="001E1D1E"/>
    <w:rsid w:val="001E22F5"/>
    <w:rsid w:val="001E36B2"/>
    <w:rsid w:val="001E462E"/>
    <w:rsid w:val="001E56E5"/>
    <w:rsid w:val="001E5876"/>
    <w:rsid w:val="001F09E0"/>
    <w:rsid w:val="001F0E61"/>
    <w:rsid w:val="001F1545"/>
    <w:rsid w:val="001F2766"/>
    <w:rsid w:val="001F39C5"/>
    <w:rsid w:val="001F470D"/>
    <w:rsid w:val="001F487F"/>
    <w:rsid w:val="001F5FAF"/>
    <w:rsid w:val="001F6205"/>
    <w:rsid w:val="001F6640"/>
    <w:rsid w:val="001F66E5"/>
    <w:rsid w:val="0020132D"/>
    <w:rsid w:val="00201AAF"/>
    <w:rsid w:val="00201B59"/>
    <w:rsid w:val="002025A5"/>
    <w:rsid w:val="00203592"/>
    <w:rsid w:val="0020441C"/>
    <w:rsid w:val="002047AB"/>
    <w:rsid w:val="00206F85"/>
    <w:rsid w:val="00210490"/>
    <w:rsid w:val="00210519"/>
    <w:rsid w:val="00211F04"/>
    <w:rsid w:val="0021248E"/>
    <w:rsid w:val="00215F63"/>
    <w:rsid w:val="0021712A"/>
    <w:rsid w:val="0021714C"/>
    <w:rsid w:val="00217AB4"/>
    <w:rsid w:val="002233A4"/>
    <w:rsid w:val="00223759"/>
    <w:rsid w:val="00223D60"/>
    <w:rsid w:val="00233059"/>
    <w:rsid w:val="00233D2B"/>
    <w:rsid w:val="00237309"/>
    <w:rsid w:val="002377FB"/>
    <w:rsid w:val="00237B45"/>
    <w:rsid w:val="00240FC9"/>
    <w:rsid w:val="00244147"/>
    <w:rsid w:val="00245981"/>
    <w:rsid w:val="0024643C"/>
    <w:rsid w:val="00246D52"/>
    <w:rsid w:val="00250F38"/>
    <w:rsid w:val="00252718"/>
    <w:rsid w:val="002529C2"/>
    <w:rsid w:val="00253511"/>
    <w:rsid w:val="00253F70"/>
    <w:rsid w:val="0025478A"/>
    <w:rsid w:val="002569C5"/>
    <w:rsid w:val="0026081B"/>
    <w:rsid w:val="0026118F"/>
    <w:rsid w:val="002646CD"/>
    <w:rsid w:val="00265328"/>
    <w:rsid w:val="0026742D"/>
    <w:rsid w:val="0026771D"/>
    <w:rsid w:val="00267903"/>
    <w:rsid w:val="00267C6F"/>
    <w:rsid w:val="00267F6E"/>
    <w:rsid w:val="002701EB"/>
    <w:rsid w:val="00270EA0"/>
    <w:rsid w:val="00271AA5"/>
    <w:rsid w:val="00272521"/>
    <w:rsid w:val="0027440B"/>
    <w:rsid w:val="00277E60"/>
    <w:rsid w:val="002800CB"/>
    <w:rsid w:val="00281A72"/>
    <w:rsid w:val="00281FDD"/>
    <w:rsid w:val="0028396F"/>
    <w:rsid w:val="002852F6"/>
    <w:rsid w:val="00285B1D"/>
    <w:rsid w:val="00286484"/>
    <w:rsid w:val="00286FD3"/>
    <w:rsid w:val="00292BBC"/>
    <w:rsid w:val="00294957"/>
    <w:rsid w:val="002969B5"/>
    <w:rsid w:val="002971B9"/>
    <w:rsid w:val="00297634"/>
    <w:rsid w:val="002A1DD8"/>
    <w:rsid w:val="002A6E42"/>
    <w:rsid w:val="002B0285"/>
    <w:rsid w:val="002B16FC"/>
    <w:rsid w:val="002B175D"/>
    <w:rsid w:val="002B359D"/>
    <w:rsid w:val="002B4412"/>
    <w:rsid w:val="002B5DF3"/>
    <w:rsid w:val="002C0845"/>
    <w:rsid w:val="002C0E7E"/>
    <w:rsid w:val="002C2357"/>
    <w:rsid w:val="002C2816"/>
    <w:rsid w:val="002C61EF"/>
    <w:rsid w:val="002D0FAC"/>
    <w:rsid w:val="002D23E3"/>
    <w:rsid w:val="002D2E2C"/>
    <w:rsid w:val="002D3AF4"/>
    <w:rsid w:val="002D3EE5"/>
    <w:rsid w:val="002D494C"/>
    <w:rsid w:val="002D4E66"/>
    <w:rsid w:val="002D5707"/>
    <w:rsid w:val="002D59E1"/>
    <w:rsid w:val="002E02B3"/>
    <w:rsid w:val="002E07D5"/>
    <w:rsid w:val="002E196E"/>
    <w:rsid w:val="002E19B9"/>
    <w:rsid w:val="002E1B64"/>
    <w:rsid w:val="002E303D"/>
    <w:rsid w:val="002E330A"/>
    <w:rsid w:val="002E45A1"/>
    <w:rsid w:val="002E4FA6"/>
    <w:rsid w:val="002E610C"/>
    <w:rsid w:val="002E7BC5"/>
    <w:rsid w:val="002E7C79"/>
    <w:rsid w:val="002F00D5"/>
    <w:rsid w:val="002F05B8"/>
    <w:rsid w:val="002F09BC"/>
    <w:rsid w:val="002F2515"/>
    <w:rsid w:val="002F32FC"/>
    <w:rsid w:val="002F64BC"/>
    <w:rsid w:val="002F6F61"/>
    <w:rsid w:val="002F7B14"/>
    <w:rsid w:val="003002FA"/>
    <w:rsid w:val="0030378C"/>
    <w:rsid w:val="0030506D"/>
    <w:rsid w:val="00305102"/>
    <w:rsid w:val="00305BFD"/>
    <w:rsid w:val="00305DB5"/>
    <w:rsid w:val="00306E4F"/>
    <w:rsid w:val="003129B7"/>
    <w:rsid w:val="00313279"/>
    <w:rsid w:val="00314A1A"/>
    <w:rsid w:val="00315C46"/>
    <w:rsid w:val="003170AB"/>
    <w:rsid w:val="003178E7"/>
    <w:rsid w:val="0032013E"/>
    <w:rsid w:val="00320746"/>
    <w:rsid w:val="00320863"/>
    <w:rsid w:val="003211D7"/>
    <w:rsid w:val="00322A2A"/>
    <w:rsid w:val="00325268"/>
    <w:rsid w:val="003266EA"/>
    <w:rsid w:val="003300ED"/>
    <w:rsid w:val="00334E0D"/>
    <w:rsid w:val="0033666D"/>
    <w:rsid w:val="00340BB1"/>
    <w:rsid w:val="00341716"/>
    <w:rsid w:val="00341B51"/>
    <w:rsid w:val="0034202D"/>
    <w:rsid w:val="00344157"/>
    <w:rsid w:val="00345EFD"/>
    <w:rsid w:val="003462EB"/>
    <w:rsid w:val="003470B4"/>
    <w:rsid w:val="00347BA6"/>
    <w:rsid w:val="00352E52"/>
    <w:rsid w:val="00352FA1"/>
    <w:rsid w:val="003533D0"/>
    <w:rsid w:val="003533D6"/>
    <w:rsid w:val="0035406A"/>
    <w:rsid w:val="0035438E"/>
    <w:rsid w:val="0035585E"/>
    <w:rsid w:val="0035692C"/>
    <w:rsid w:val="00357A41"/>
    <w:rsid w:val="00357E3D"/>
    <w:rsid w:val="00357E94"/>
    <w:rsid w:val="00360BE6"/>
    <w:rsid w:val="00360FD0"/>
    <w:rsid w:val="003616B8"/>
    <w:rsid w:val="00361F74"/>
    <w:rsid w:val="00363262"/>
    <w:rsid w:val="00364E5A"/>
    <w:rsid w:val="00364EAF"/>
    <w:rsid w:val="003650E1"/>
    <w:rsid w:val="003659C8"/>
    <w:rsid w:val="00370326"/>
    <w:rsid w:val="0037075F"/>
    <w:rsid w:val="0037094C"/>
    <w:rsid w:val="00371233"/>
    <w:rsid w:val="00372D24"/>
    <w:rsid w:val="003731E4"/>
    <w:rsid w:val="003732FF"/>
    <w:rsid w:val="0037399F"/>
    <w:rsid w:val="00377019"/>
    <w:rsid w:val="00381F9F"/>
    <w:rsid w:val="00381FC3"/>
    <w:rsid w:val="003823C5"/>
    <w:rsid w:val="00383206"/>
    <w:rsid w:val="00383484"/>
    <w:rsid w:val="00384C1A"/>
    <w:rsid w:val="00385A8D"/>
    <w:rsid w:val="003919A8"/>
    <w:rsid w:val="0039204E"/>
    <w:rsid w:val="00393551"/>
    <w:rsid w:val="00396FC6"/>
    <w:rsid w:val="003A0099"/>
    <w:rsid w:val="003A0986"/>
    <w:rsid w:val="003A1A4F"/>
    <w:rsid w:val="003A5FFF"/>
    <w:rsid w:val="003A6C49"/>
    <w:rsid w:val="003A6CD2"/>
    <w:rsid w:val="003B2A33"/>
    <w:rsid w:val="003B38B1"/>
    <w:rsid w:val="003B4712"/>
    <w:rsid w:val="003B4F84"/>
    <w:rsid w:val="003B6B7A"/>
    <w:rsid w:val="003C0F52"/>
    <w:rsid w:val="003C3092"/>
    <w:rsid w:val="003C4CB8"/>
    <w:rsid w:val="003C58BA"/>
    <w:rsid w:val="003D0064"/>
    <w:rsid w:val="003D1918"/>
    <w:rsid w:val="003D2390"/>
    <w:rsid w:val="003D26BB"/>
    <w:rsid w:val="003D31C6"/>
    <w:rsid w:val="003D438D"/>
    <w:rsid w:val="003D4BCE"/>
    <w:rsid w:val="003D5EB7"/>
    <w:rsid w:val="003D7E0E"/>
    <w:rsid w:val="003E096C"/>
    <w:rsid w:val="003E138B"/>
    <w:rsid w:val="003F0829"/>
    <w:rsid w:val="003F1759"/>
    <w:rsid w:val="003F36B4"/>
    <w:rsid w:val="003F49D4"/>
    <w:rsid w:val="003F4FA1"/>
    <w:rsid w:val="003F6875"/>
    <w:rsid w:val="003F7C44"/>
    <w:rsid w:val="0040009D"/>
    <w:rsid w:val="00401040"/>
    <w:rsid w:val="0040221F"/>
    <w:rsid w:val="004024A5"/>
    <w:rsid w:val="00402AD0"/>
    <w:rsid w:val="00402CC8"/>
    <w:rsid w:val="004047A4"/>
    <w:rsid w:val="00406533"/>
    <w:rsid w:val="00411A47"/>
    <w:rsid w:val="00411C54"/>
    <w:rsid w:val="00411EDD"/>
    <w:rsid w:val="00413783"/>
    <w:rsid w:val="00414CB9"/>
    <w:rsid w:val="0041629A"/>
    <w:rsid w:val="0041666A"/>
    <w:rsid w:val="00416C99"/>
    <w:rsid w:val="0042004E"/>
    <w:rsid w:val="004205B0"/>
    <w:rsid w:val="00421185"/>
    <w:rsid w:val="0042165B"/>
    <w:rsid w:val="0042180D"/>
    <w:rsid w:val="0042309B"/>
    <w:rsid w:val="004230A1"/>
    <w:rsid w:val="004240A7"/>
    <w:rsid w:val="00431B64"/>
    <w:rsid w:val="0043255C"/>
    <w:rsid w:val="004327D3"/>
    <w:rsid w:val="00433274"/>
    <w:rsid w:val="004339A3"/>
    <w:rsid w:val="00434C0C"/>
    <w:rsid w:val="00434F19"/>
    <w:rsid w:val="004357D7"/>
    <w:rsid w:val="00435DDE"/>
    <w:rsid w:val="00437FFA"/>
    <w:rsid w:val="00440DFA"/>
    <w:rsid w:val="00440FAB"/>
    <w:rsid w:val="00441B84"/>
    <w:rsid w:val="00441D8D"/>
    <w:rsid w:val="004438CA"/>
    <w:rsid w:val="00444C07"/>
    <w:rsid w:val="00447103"/>
    <w:rsid w:val="00447EB4"/>
    <w:rsid w:val="00450C69"/>
    <w:rsid w:val="00451181"/>
    <w:rsid w:val="00455346"/>
    <w:rsid w:val="0045753A"/>
    <w:rsid w:val="00457FC1"/>
    <w:rsid w:val="00462C1A"/>
    <w:rsid w:val="004639F4"/>
    <w:rsid w:val="00467891"/>
    <w:rsid w:val="00470C76"/>
    <w:rsid w:val="00474CAC"/>
    <w:rsid w:val="00474D0E"/>
    <w:rsid w:val="004752A4"/>
    <w:rsid w:val="00475A65"/>
    <w:rsid w:val="00476612"/>
    <w:rsid w:val="004779D6"/>
    <w:rsid w:val="0048161F"/>
    <w:rsid w:val="0048537B"/>
    <w:rsid w:val="00485A42"/>
    <w:rsid w:val="00485CF1"/>
    <w:rsid w:val="00487B5F"/>
    <w:rsid w:val="004928F9"/>
    <w:rsid w:val="00493E3C"/>
    <w:rsid w:val="0049550D"/>
    <w:rsid w:val="00495FC1"/>
    <w:rsid w:val="0049607A"/>
    <w:rsid w:val="004962A9"/>
    <w:rsid w:val="00496A8E"/>
    <w:rsid w:val="00496F57"/>
    <w:rsid w:val="00497030"/>
    <w:rsid w:val="0049724E"/>
    <w:rsid w:val="004A229D"/>
    <w:rsid w:val="004A435D"/>
    <w:rsid w:val="004A44DB"/>
    <w:rsid w:val="004A540D"/>
    <w:rsid w:val="004A6F89"/>
    <w:rsid w:val="004B1DD8"/>
    <w:rsid w:val="004B25A5"/>
    <w:rsid w:val="004B2A53"/>
    <w:rsid w:val="004B3808"/>
    <w:rsid w:val="004B440F"/>
    <w:rsid w:val="004B573A"/>
    <w:rsid w:val="004B7C4D"/>
    <w:rsid w:val="004C15C9"/>
    <w:rsid w:val="004C22F3"/>
    <w:rsid w:val="004C2C2E"/>
    <w:rsid w:val="004C4F4B"/>
    <w:rsid w:val="004C52A0"/>
    <w:rsid w:val="004C6EE7"/>
    <w:rsid w:val="004C737E"/>
    <w:rsid w:val="004C76A4"/>
    <w:rsid w:val="004D11A2"/>
    <w:rsid w:val="004D2EE0"/>
    <w:rsid w:val="004D3F32"/>
    <w:rsid w:val="004D4628"/>
    <w:rsid w:val="004D4FEA"/>
    <w:rsid w:val="004D53F7"/>
    <w:rsid w:val="004D5B90"/>
    <w:rsid w:val="004E0A70"/>
    <w:rsid w:val="004E1802"/>
    <w:rsid w:val="004E1FBD"/>
    <w:rsid w:val="004E2AAB"/>
    <w:rsid w:val="004E2ACE"/>
    <w:rsid w:val="004E303C"/>
    <w:rsid w:val="004E392A"/>
    <w:rsid w:val="004E3B52"/>
    <w:rsid w:val="004E4573"/>
    <w:rsid w:val="004E52A2"/>
    <w:rsid w:val="004E602A"/>
    <w:rsid w:val="004F0D17"/>
    <w:rsid w:val="004F3A97"/>
    <w:rsid w:val="004F75C4"/>
    <w:rsid w:val="004F77A3"/>
    <w:rsid w:val="004F7F6A"/>
    <w:rsid w:val="005010A1"/>
    <w:rsid w:val="005010F4"/>
    <w:rsid w:val="00501752"/>
    <w:rsid w:val="00505E35"/>
    <w:rsid w:val="00506C70"/>
    <w:rsid w:val="00507F9C"/>
    <w:rsid w:val="0051114F"/>
    <w:rsid w:val="00511338"/>
    <w:rsid w:val="0051322E"/>
    <w:rsid w:val="0051558E"/>
    <w:rsid w:val="00515A3A"/>
    <w:rsid w:val="00515B2F"/>
    <w:rsid w:val="00516D84"/>
    <w:rsid w:val="00520BF4"/>
    <w:rsid w:val="0052165C"/>
    <w:rsid w:val="00522E6D"/>
    <w:rsid w:val="00523649"/>
    <w:rsid w:val="005236B6"/>
    <w:rsid w:val="00523E18"/>
    <w:rsid w:val="00525933"/>
    <w:rsid w:val="00526ECC"/>
    <w:rsid w:val="00531651"/>
    <w:rsid w:val="00534315"/>
    <w:rsid w:val="00534402"/>
    <w:rsid w:val="00534E7B"/>
    <w:rsid w:val="0053601C"/>
    <w:rsid w:val="00540DE0"/>
    <w:rsid w:val="00541654"/>
    <w:rsid w:val="00541A2B"/>
    <w:rsid w:val="00541C2A"/>
    <w:rsid w:val="005425D1"/>
    <w:rsid w:val="00542A2D"/>
    <w:rsid w:val="00543039"/>
    <w:rsid w:val="00543ECB"/>
    <w:rsid w:val="005449A4"/>
    <w:rsid w:val="005464D7"/>
    <w:rsid w:val="00546E40"/>
    <w:rsid w:val="005475EB"/>
    <w:rsid w:val="0055126D"/>
    <w:rsid w:val="005513A3"/>
    <w:rsid w:val="005515BA"/>
    <w:rsid w:val="00551BDB"/>
    <w:rsid w:val="005552C2"/>
    <w:rsid w:val="00557AD2"/>
    <w:rsid w:val="0056032A"/>
    <w:rsid w:val="0056042D"/>
    <w:rsid w:val="00562669"/>
    <w:rsid w:val="0056431E"/>
    <w:rsid w:val="00564B5A"/>
    <w:rsid w:val="00567658"/>
    <w:rsid w:val="005720BD"/>
    <w:rsid w:val="0057320A"/>
    <w:rsid w:val="00574D68"/>
    <w:rsid w:val="00574FD1"/>
    <w:rsid w:val="00575957"/>
    <w:rsid w:val="005769F5"/>
    <w:rsid w:val="00577892"/>
    <w:rsid w:val="00583AF1"/>
    <w:rsid w:val="005848ED"/>
    <w:rsid w:val="00584DBD"/>
    <w:rsid w:val="00585654"/>
    <w:rsid w:val="005856AC"/>
    <w:rsid w:val="0059035A"/>
    <w:rsid w:val="005903D0"/>
    <w:rsid w:val="0059086F"/>
    <w:rsid w:val="00590FB4"/>
    <w:rsid w:val="005923BD"/>
    <w:rsid w:val="00592B88"/>
    <w:rsid w:val="0059311D"/>
    <w:rsid w:val="00595279"/>
    <w:rsid w:val="00595D92"/>
    <w:rsid w:val="005965A1"/>
    <w:rsid w:val="005A0504"/>
    <w:rsid w:val="005A2C08"/>
    <w:rsid w:val="005A3763"/>
    <w:rsid w:val="005A3DDB"/>
    <w:rsid w:val="005A4235"/>
    <w:rsid w:val="005A4B2A"/>
    <w:rsid w:val="005A4B7E"/>
    <w:rsid w:val="005A63C3"/>
    <w:rsid w:val="005A6645"/>
    <w:rsid w:val="005A78D0"/>
    <w:rsid w:val="005B194D"/>
    <w:rsid w:val="005B391C"/>
    <w:rsid w:val="005B6494"/>
    <w:rsid w:val="005B6CC2"/>
    <w:rsid w:val="005B6CF2"/>
    <w:rsid w:val="005B7E20"/>
    <w:rsid w:val="005B7E39"/>
    <w:rsid w:val="005C23CD"/>
    <w:rsid w:val="005C479D"/>
    <w:rsid w:val="005C4C9F"/>
    <w:rsid w:val="005C4E84"/>
    <w:rsid w:val="005C534A"/>
    <w:rsid w:val="005C706A"/>
    <w:rsid w:val="005D02CA"/>
    <w:rsid w:val="005D1FE8"/>
    <w:rsid w:val="005D37E2"/>
    <w:rsid w:val="005D5AB3"/>
    <w:rsid w:val="005D5D02"/>
    <w:rsid w:val="005D6E96"/>
    <w:rsid w:val="005D76F6"/>
    <w:rsid w:val="005E0860"/>
    <w:rsid w:val="005E1D8E"/>
    <w:rsid w:val="005E298D"/>
    <w:rsid w:val="005E2B68"/>
    <w:rsid w:val="005E5DBF"/>
    <w:rsid w:val="005E658C"/>
    <w:rsid w:val="005E6CD8"/>
    <w:rsid w:val="005F3861"/>
    <w:rsid w:val="005F4126"/>
    <w:rsid w:val="00601FFC"/>
    <w:rsid w:val="00603F62"/>
    <w:rsid w:val="006044E4"/>
    <w:rsid w:val="00605233"/>
    <w:rsid w:val="00605D92"/>
    <w:rsid w:val="0061020E"/>
    <w:rsid w:val="006114E5"/>
    <w:rsid w:val="00611E1E"/>
    <w:rsid w:val="00615915"/>
    <w:rsid w:val="00616925"/>
    <w:rsid w:val="00616A90"/>
    <w:rsid w:val="006173F3"/>
    <w:rsid w:val="00617B85"/>
    <w:rsid w:val="006205BE"/>
    <w:rsid w:val="00620D5F"/>
    <w:rsid w:val="0062212D"/>
    <w:rsid w:val="0062237F"/>
    <w:rsid w:val="00624A75"/>
    <w:rsid w:val="006250D7"/>
    <w:rsid w:val="006311AF"/>
    <w:rsid w:val="00632519"/>
    <w:rsid w:val="006330F8"/>
    <w:rsid w:val="00633954"/>
    <w:rsid w:val="0063549A"/>
    <w:rsid w:val="00637EFC"/>
    <w:rsid w:val="0064110A"/>
    <w:rsid w:val="00641A42"/>
    <w:rsid w:val="00641D94"/>
    <w:rsid w:val="006424D9"/>
    <w:rsid w:val="00642711"/>
    <w:rsid w:val="00645ABE"/>
    <w:rsid w:val="00647063"/>
    <w:rsid w:val="006474F9"/>
    <w:rsid w:val="00647577"/>
    <w:rsid w:val="00647D8C"/>
    <w:rsid w:val="0065066E"/>
    <w:rsid w:val="006509F7"/>
    <w:rsid w:val="00651A7B"/>
    <w:rsid w:val="00654F27"/>
    <w:rsid w:val="00657BB2"/>
    <w:rsid w:val="00660D24"/>
    <w:rsid w:val="006617A4"/>
    <w:rsid w:val="0066351C"/>
    <w:rsid w:val="0066394C"/>
    <w:rsid w:val="0066443A"/>
    <w:rsid w:val="00665769"/>
    <w:rsid w:val="00667CDB"/>
    <w:rsid w:val="0067123A"/>
    <w:rsid w:val="00673384"/>
    <w:rsid w:val="00674116"/>
    <w:rsid w:val="00674E08"/>
    <w:rsid w:val="00675F8A"/>
    <w:rsid w:val="00676E35"/>
    <w:rsid w:val="006805AB"/>
    <w:rsid w:val="00682EAB"/>
    <w:rsid w:val="00683572"/>
    <w:rsid w:val="00683C70"/>
    <w:rsid w:val="00684445"/>
    <w:rsid w:val="00684715"/>
    <w:rsid w:val="00685159"/>
    <w:rsid w:val="00686602"/>
    <w:rsid w:val="00690983"/>
    <w:rsid w:val="006912E2"/>
    <w:rsid w:val="00691522"/>
    <w:rsid w:val="0069173E"/>
    <w:rsid w:val="0069179B"/>
    <w:rsid w:val="00692FDA"/>
    <w:rsid w:val="00693581"/>
    <w:rsid w:val="006938ED"/>
    <w:rsid w:val="006953E4"/>
    <w:rsid w:val="00695913"/>
    <w:rsid w:val="00695962"/>
    <w:rsid w:val="00696920"/>
    <w:rsid w:val="006A12BE"/>
    <w:rsid w:val="006A2EE6"/>
    <w:rsid w:val="006A2F31"/>
    <w:rsid w:val="006A3273"/>
    <w:rsid w:val="006A5C0F"/>
    <w:rsid w:val="006B2BE6"/>
    <w:rsid w:val="006B48F3"/>
    <w:rsid w:val="006B4984"/>
    <w:rsid w:val="006B4DA6"/>
    <w:rsid w:val="006B6D8D"/>
    <w:rsid w:val="006C0539"/>
    <w:rsid w:val="006C06E6"/>
    <w:rsid w:val="006C12A3"/>
    <w:rsid w:val="006C162C"/>
    <w:rsid w:val="006C3425"/>
    <w:rsid w:val="006C456F"/>
    <w:rsid w:val="006C467D"/>
    <w:rsid w:val="006C6005"/>
    <w:rsid w:val="006C6C11"/>
    <w:rsid w:val="006C792C"/>
    <w:rsid w:val="006D13E8"/>
    <w:rsid w:val="006D1C3D"/>
    <w:rsid w:val="006D23A9"/>
    <w:rsid w:val="006D39A9"/>
    <w:rsid w:val="006D515D"/>
    <w:rsid w:val="006D6709"/>
    <w:rsid w:val="006D695B"/>
    <w:rsid w:val="006E0957"/>
    <w:rsid w:val="006E1A77"/>
    <w:rsid w:val="006E365E"/>
    <w:rsid w:val="006E498E"/>
    <w:rsid w:val="006E57C7"/>
    <w:rsid w:val="006E5D09"/>
    <w:rsid w:val="006E6505"/>
    <w:rsid w:val="006F2087"/>
    <w:rsid w:val="006F4E81"/>
    <w:rsid w:val="006F7678"/>
    <w:rsid w:val="00700613"/>
    <w:rsid w:val="0070077B"/>
    <w:rsid w:val="00700A9C"/>
    <w:rsid w:val="00701023"/>
    <w:rsid w:val="00702388"/>
    <w:rsid w:val="007047F6"/>
    <w:rsid w:val="00704885"/>
    <w:rsid w:val="007056B8"/>
    <w:rsid w:val="007068DA"/>
    <w:rsid w:val="00707299"/>
    <w:rsid w:val="00710033"/>
    <w:rsid w:val="00710E6A"/>
    <w:rsid w:val="00713ADA"/>
    <w:rsid w:val="00716365"/>
    <w:rsid w:val="00717569"/>
    <w:rsid w:val="00717B6C"/>
    <w:rsid w:val="00720404"/>
    <w:rsid w:val="00721006"/>
    <w:rsid w:val="007210F0"/>
    <w:rsid w:val="00724EEA"/>
    <w:rsid w:val="00727E22"/>
    <w:rsid w:val="0073161E"/>
    <w:rsid w:val="0073165B"/>
    <w:rsid w:val="00733AD0"/>
    <w:rsid w:val="0073556E"/>
    <w:rsid w:val="00735BC2"/>
    <w:rsid w:val="00736ED3"/>
    <w:rsid w:val="00741987"/>
    <w:rsid w:val="00742805"/>
    <w:rsid w:val="007445E9"/>
    <w:rsid w:val="00745B5B"/>
    <w:rsid w:val="00746D64"/>
    <w:rsid w:val="00750942"/>
    <w:rsid w:val="007524EC"/>
    <w:rsid w:val="007531FC"/>
    <w:rsid w:val="007538D5"/>
    <w:rsid w:val="00755122"/>
    <w:rsid w:val="00756291"/>
    <w:rsid w:val="0075702D"/>
    <w:rsid w:val="00760231"/>
    <w:rsid w:val="007602B0"/>
    <w:rsid w:val="007610A5"/>
    <w:rsid w:val="007626A7"/>
    <w:rsid w:val="00763CB4"/>
    <w:rsid w:val="00766572"/>
    <w:rsid w:val="00771188"/>
    <w:rsid w:val="00771B9B"/>
    <w:rsid w:val="00773523"/>
    <w:rsid w:val="00773DAD"/>
    <w:rsid w:val="00773FAC"/>
    <w:rsid w:val="00775DE7"/>
    <w:rsid w:val="00775E64"/>
    <w:rsid w:val="00776A4F"/>
    <w:rsid w:val="00781347"/>
    <w:rsid w:val="00782698"/>
    <w:rsid w:val="00783AE2"/>
    <w:rsid w:val="0078400D"/>
    <w:rsid w:val="0078767A"/>
    <w:rsid w:val="007879D6"/>
    <w:rsid w:val="0079190B"/>
    <w:rsid w:val="00791D9B"/>
    <w:rsid w:val="00792813"/>
    <w:rsid w:val="00792BD7"/>
    <w:rsid w:val="00794009"/>
    <w:rsid w:val="00794070"/>
    <w:rsid w:val="00794739"/>
    <w:rsid w:val="007A2FD5"/>
    <w:rsid w:val="007A370E"/>
    <w:rsid w:val="007A5C73"/>
    <w:rsid w:val="007A714C"/>
    <w:rsid w:val="007A76DC"/>
    <w:rsid w:val="007A7BE0"/>
    <w:rsid w:val="007A7FB0"/>
    <w:rsid w:val="007B18D0"/>
    <w:rsid w:val="007B29B9"/>
    <w:rsid w:val="007B346B"/>
    <w:rsid w:val="007B3AFC"/>
    <w:rsid w:val="007B455C"/>
    <w:rsid w:val="007C05B7"/>
    <w:rsid w:val="007C1920"/>
    <w:rsid w:val="007C2213"/>
    <w:rsid w:val="007C2FF1"/>
    <w:rsid w:val="007C3591"/>
    <w:rsid w:val="007C567D"/>
    <w:rsid w:val="007C6605"/>
    <w:rsid w:val="007C7223"/>
    <w:rsid w:val="007C752B"/>
    <w:rsid w:val="007D0D16"/>
    <w:rsid w:val="007D0FCF"/>
    <w:rsid w:val="007D401E"/>
    <w:rsid w:val="007D5914"/>
    <w:rsid w:val="007D63EF"/>
    <w:rsid w:val="007E233B"/>
    <w:rsid w:val="007E2475"/>
    <w:rsid w:val="007E2C0E"/>
    <w:rsid w:val="007E61F7"/>
    <w:rsid w:val="007E7F5A"/>
    <w:rsid w:val="007F09BF"/>
    <w:rsid w:val="007F0C50"/>
    <w:rsid w:val="007F208E"/>
    <w:rsid w:val="007F4AAF"/>
    <w:rsid w:val="007F52ED"/>
    <w:rsid w:val="007F5653"/>
    <w:rsid w:val="007F6EDD"/>
    <w:rsid w:val="00800001"/>
    <w:rsid w:val="00800414"/>
    <w:rsid w:val="008007D2"/>
    <w:rsid w:val="00800A66"/>
    <w:rsid w:val="00801A0F"/>
    <w:rsid w:val="00803A2F"/>
    <w:rsid w:val="00806F93"/>
    <w:rsid w:val="00810C8C"/>
    <w:rsid w:val="0081102D"/>
    <w:rsid w:val="008117BA"/>
    <w:rsid w:val="0081281A"/>
    <w:rsid w:val="00812C37"/>
    <w:rsid w:val="00813115"/>
    <w:rsid w:val="00813AAD"/>
    <w:rsid w:val="008150D6"/>
    <w:rsid w:val="00830D26"/>
    <w:rsid w:val="00830D5B"/>
    <w:rsid w:val="00832E68"/>
    <w:rsid w:val="00833609"/>
    <w:rsid w:val="00836073"/>
    <w:rsid w:val="008406ED"/>
    <w:rsid w:val="00840BCB"/>
    <w:rsid w:val="008410F5"/>
    <w:rsid w:val="008411C3"/>
    <w:rsid w:val="00841401"/>
    <w:rsid w:val="0084149C"/>
    <w:rsid w:val="0084190A"/>
    <w:rsid w:val="00841C00"/>
    <w:rsid w:val="008434E4"/>
    <w:rsid w:val="008446DB"/>
    <w:rsid w:val="008451D3"/>
    <w:rsid w:val="008452AA"/>
    <w:rsid w:val="00845581"/>
    <w:rsid w:val="008456C7"/>
    <w:rsid w:val="008458A7"/>
    <w:rsid w:val="008474E7"/>
    <w:rsid w:val="00847637"/>
    <w:rsid w:val="008500E2"/>
    <w:rsid w:val="008502D3"/>
    <w:rsid w:val="008540B0"/>
    <w:rsid w:val="008542A6"/>
    <w:rsid w:val="00856318"/>
    <w:rsid w:val="00857964"/>
    <w:rsid w:val="00857CA4"/>
    <w:rsid w:val="00860445"/>
    <w:rsid w:val="00860550"/>
    <w:rsid w:val="008607B0"/>
    <w:rsid w:val="00860CE2"/>
    <w:rsid w:val="008612B4"/>
    <w:rsid w:val="008624B1"/>
    <w:rsid w:val="008627F6"/>
    <w:rsid w:val="0086307B"/>
    <w:rsid w:val="00864E28"/>
    <w:rsid w:val="00865235"/>
    <w:rsid w:val="00865523"/>
    <w:rsid w:val="00866298"/>
    <w:rsid w:val="00866E17"/>
    <w:rsid w:val="00866F77"/>
    <w:rsid w:val="0086752D"/>
    <w:rsid w:val="00867822"/>
    <w:rsid w:val="00870D0B"/>
    <w:rsid w:val="00871B4D"/>
    <w:rsid w:val="00871CC0"/>
    <w:rsid w:val="0087290C"/>
    <w:rsid w:val="00873A77"/>
    <w:rsid w:val="00873BB3"/>
    <w:rsid w:val="00874574"/>
    <w:rsid w:val="00874FBD"/>
    <w:rsid w:val="00875725"/>
    <w:rsid w:val="00875D52"/>
    <w:rsid w:val="008769C6"/>
    <w:rsid w:val="008769D9"/>
    <w:rsid w:val="00880EE3"/>
    <w:rsid w:val="008829D6"/>
    <w:rsid w:val="008839F5"/>
    <w:rsid w:val="00884731"/>
    <w:rsid w:val="00885A1B"/>
    <w:rsid w:val="008860DB"/>
    <w:rsid w:val="00886B63"/>
    <w:rsid w:val="00890312"/>
    <w:rsid w:val="00890D17"/>
    <w:rsid w:val="00891A21"/>
    <w:rsid w:val="008931D4"/>
    <w:rsid w:val="00893358"/>
    <w:rsid w:val="008933E9"/>
    <w:rsid w:val="00893CC7"/>
    <w:rsid w:val="00894E4F"/>
    <w:rsid w:val="008969A6"/>
    <w:rsid w:val="00896CC0"/>
    <w:rsid w:val="008A11FB"/>
    <w:rsid w:val="008A22E5"/>
    <w:rsid w:val="008A2837"/>
    <w:rsid w:val="008A2F2B"/>
    <w:rsid w:val="008A40A9"/>
    <w:rsid w:val="008A42A2"/>
    <w:rsid w:val="008B04C0"/>
    <w:rsid w:val="008B32C1"/>
    <w:rsid w:val="008B3EF6"/>
    <w:rsid w:val="008B426F"/>
    <w:rsid w:val="008B5289"/>
    <w:rsid w:val="008B5356"/>
    <w:rsid w:val="008B597A"/>
    <w:rsid w:val="008B6C22"/>
    <w:rsid w:val="008B7C69"/>
    <w:rsid w:val="008B7DFF"/>
    <w:rsid w:val="008C0507"/>
    <w:rsid w:val="008C061D"/>
    <w:rsid w:val="008C071F"/>
    <w:rsid w:val="008C112A"/>
    <w:rsid w:val="008C19C2"/>
    <w:rsid w:val="008C622D"/>
    <w:rsid w:val="008C63D4"/>
    <w:rsid w:val="008C6897"/>
    <w:rsid w:val="008C79FD"/>
    <w:rsid w:val="008D09C1"/>
    <w:rsid w:val="008D5282"/>
    <w:rsid w:val="008D53CD"/>
    <w:rsid w:val="008D5450"/>
    <w:rsid w:val="008E0C8A"/>
    <w:rsid w:val="008E0FBD"/>
    <w:rsid w:val="008E132F"/>
    <w:rsid w:val="008E1F83"/>
    <w:rsid w:val="008E4EAA"/>
    <w:rsid w:val="008E5E81"/>
    <w:rsid w:val="008E6339"/>
    <w:rsid w:val="008E77FA"/>
    <w:rsid w:val="008F21B7"/>
    <w:rsid w:val="008F45C6"/>
    <w:rsid w:val="008F4BB3"/>
    <w:rsid w:val="008F69D7"/>
    <w:rsid w:val="00900436"/>
    <w:rsid w:val="0090242C"/>
    <w:rsid w:val="00906063"/>
    <w:rsid w:val="009107EE"/>
    <w:rsid w:val="00911B3B"/>
    <w:rsid w:val="009123E6"/>
    <w:rsid w:val="00912657"/>
    <w:rsid w:val="00912F7A"/>
    <w:rsid w:val="00914848"/>
    <w:rsid w:val="00914B0E"/>
    <w:rsid w:val="00915FE9"/>
    <w:rsid w:val="00916CF2"/>
    <w:rsid w:val="00916F84"/>
    <w:rsid w:val="00921F83"/>
    <w:rsid w:val="009226C0"/>
    <w:rsid w:val="00922907"/>
    <w:rsid w:val="00922FA8"/>
    <w:rsid w:val="0092454C"/>
    <w:rsid w:val="00927D0C"/>
    <w:rsid w:val="00931243"/>
    <w:rsid w:val="009323D2"/>
    <w:rsid w:val="0093388F"/>
    <w:rsid w:val="009347F6"/>
    <w:rsid w:val="00934DDC"/>
    <w:rsid w:val="0093634F"/>
    <w:rsid w:val="0093697C"/>
    <w:rsid w:val="00936E9A"/>
    <w:rsid w:val="009372B2"/>
    <w:rsid w:val="009376E3"/>
    <w:rsid w:val="0094068A"/>
    <w:rsid w:val="00940BF2"/>
    <w:rsid w:val="00942236"/>
    <w:rsid w:val="00942B20"/>
    <w:rsid w:val="00943009"/>
    <w:rsid w:val="00944AFE"/>
    <w:rsid w:val="00944C27"/>
    <w:rsid w:val="0095158B"/>
    <w:rsid w:val="009528F2"/>
    <w:rsid w:val="00955DB1"/>
    <w:rsid w:val="00956ABF"/>
    <w:rsid w:val="00960125"/>
    <w:rsid w:val="00963326"/>
    <w:rsid w:val="0096361F"/>
    <w:rsid w:val="009647B9"/>
    <w:rsid w:val="00966C16"/>
    <w:rsid w:val="00967085"/>
    <w:rsid w:val="00967F2D"/>
    <w:rsid w:val="00970906"/>
    <w:rsid w:val="00971F04"/>
    <w:rsid w:val="00973267"/>
    <w:rsid w:val="00973798"/>
    <w:rsid w:val="009740A8"/>
    <w:rsid w:val="0097460C"/>
    <w:rsid w:val="00974643"/>
    <w:rsid w:val="0097476E"/>
    <w:rsid w:val="00981670"/>
    <w:rsid w:val="009840CA"/>
    <w:rsid w:val="00986651"/>
    <w:rsid w:val="009868D1"/>
    <w:rsid w:val="00987026"/>
    <w:rsid w:val="00987B6C"/>
    <w:rsid w:val="00990175"/>
    <w:rsid w:val="0099045A"/>
    <w:rsid w:val="009934C9"/>
    <w:rsid w:val="00994734"/>
    <w:rsid w:val="00997F92"/>
    <w:rsid w:val="009A1CA3"/>
    <w:rsid w:val="009A213F"/>
    <w:rsid w:val="009A2E90"/>
    <w:rsid w:val="009A3A95"/>
    <w:rsid w:val="009A4792"/>
    <w:rsid w:val="009A4A5A"/>
    <w:rsid w:val="009A597E"/>
    <w:rsid w:val="009A5BB9"/>
    <w:rsid w:val="009A5F3F"/>
    <w:rsid w:val="009A66C6"/>
    <w:rsid w:val="009B174C"/>
    <w:rsid w:val="009B1A51"/>
    <w:rsid w:val="009B3495"/>
    <w:rsid w:val="009B3557"/>
    <w:rsid w:val="009B3CB7"/>
    <w:rsid w:val="009B42B7"/>
    <w:rsid w:val="009B4437"/>
    <w:rsid w:val="009B4507"/>
    <w:rsid w:val="009B57D5"/>
    <w:rsid w:val="009B63E0"/>
    <w:rsid w:val="009B6753"/>
    <w:rsid w:val="009B7505"/>
    <w:rsid w:val="009C0C44"/>
    <w:rsid w:val="009C0CC2"/>
    <w:rsid w:val="009C0EFB"/>
    <w:rsid w:val="009C1157"/>
    <w:rsid w:val="009C2EDF"/>
    <w:rsid w:val="009C67D7"/>
    <w:rsid w:val="009C7800"/>
    <w:rsid w:val="009D0A01"/>
    <w:rsid w:val="009D1A64"/>
    <w:rsid w:val="009D2A12"/>
    <w:rsid w:val="009D5EDC"/>
    <w:rsid w:val="009D6071"/>
    <w:rsid w:val="009D6785"/>
    <w:rsid w:val="009D7C0B"/>
    <w:rsid w:val="009D7FB8"/>
    <w:rsid w:val="009E1645"/>
    <w:rsid w:val="009E2318"/>
    <w:rsid w:val="009E3492"/>
    <w:rsid w:val="009E5710"/>
    <w:rsid w:val="009E74B2"/>
    <w:rsid w:val="009F3A6E"/>
    <w:rsid w:val="009F3F44"/>
    <w:rsid w:val="009F56AE"/>
    <w:rsid w:val="009F7BEC"/>
    <w:rsid w:val="00A00CD8"/>
    <w:rsid w:val="00A017F9"/>
    <w:rsid w:val="00A02046"/>
    <w:rsid w:val="00A0500F"/>
    <w:rsid w:val="00A06853"/>
    <w:rsid w:val="00A068C7"/>
    <w:rsid w:val="00A07C6F"/>
    <w:rsid w:val="00A10588"/>
    <w:rsid w:val="00A1095B"/>
    <w:rsid w:val="00A10B84"/>
    <w:rsid w:val="00A11238"/>
    <w:rsid w:val="00A124DE"/>
    <w:rsid w:val="00A128CE"/>
    <w:rsid w:val="00A16E40"/>
    <w:rsid w:val="00A20A7C"/>
    <w:rsid w:val="00A22C67"/>
    <w:rsid w:val="00A23B9A"/>
    <w:rsid w:val="00A26B38"/>
    <w:rsid w:val="00A26C61"/>
    <w:rsid w:val="00A2762C"/>
    <w:rsid w:val="00A3076E"/>
    <w:rsid w:val="00A30FE5"/>
    <w:rsid w:val="00A31E1C"/>
    <w:rsid w:val="00A36680"/>
    <w:rsid w:val="00A372CE"/>
    <w:rsid w:val="00A37457"/>
    <w:rsid w:val="00A41864"/>
    <w:rsid w:val="00A44B09"/>
    <w:rsid w:val="00A4555D"/>
    <w:rsid w:val="00A4593C"/>
    <w:rsid w:val="00A46178"/>
    <w:rsid w:val="00A52D94"/>
    <w:rsid w:val="00A53734"/>
    <w:rsid w:val="00A53C0B"/>
    <w:rsid w:val="00A55F72"/>
    <w:rsid w:val="00A610C5"/>
    <w:rsid w:val="00A610F2"/>
    <w:rsid w:val="00A61BD3"/>
    <w:rsid w:val="00A6277D"/>
    <w:rsid w:val="00A628A0"/>
    <w:rsid w:val="00A633A6"/>
    <w:rsid w:val="00A6504F"/>
    <w:rsid w:val="00A66E41"/>
    <w:rsid w:val="00A72592"/>
    <w:rsid w:val="00A73349"/>
    <w:rsid w:val="00A74D2F"/>
    <w:rsid w:val="00A770D1"/>
    <w:rsid w:val="00A77559"/>
    <w:rsid w:val="00A77BD0"/>
    <w:rsid w:val="00A77E82"/>
    <w:rsid w:val="00A801E6"/>
    <w:rsid w:val="00A8056D"/>
    <w:rsid w:val="00A810D3"/>
    <w:rsid w:val="00A81AA6"/>
    <w:rsid w:val="00A82104"/>
    <w:rsid w:val="00A84423"/>
    <w:rsid w:val="00A84C46"/>
    <w:rsid w:val="00A85D89"/>
    <w:rsid w:val="00A865E6"/>
    <w:rsid w:val="00A91C11"/>
    <w:rsid w:val="00A94D17"/>
    <w:rsid w:val="00A954BF"/>
    <w:rsid w:val="00A971F6"/>
    <w:rsid w:val="00AA02F1"/>
    <w:rsid w:val="00AA0578"/>
    <w:rsid w:val="00AA0B69"/>
    <w:rsid w:val="00AA5EE1"/>
    <w:rsid w:val="00AB033A"/>
    <w:rsid w:val="00AB4466"/>
    <w:rsid w:val="00AB7483"/>
    <w:rsid w:val="00AB74F5"/>
    <w:rsid w:val="00AC247C"/>
    <w:rsid w:val="00AC3872"/>
    <w:rsid w:val="00AC4228"/>
    <w:rsid w:val="00AC67C5"/>
    <w:rsid w:val="00AC6F11"/>
    <w:rsid w:val="00AC75FD"/>
    <w:rsid w:val="00AC7D00"/>
    <w:rsid w:val="00AD43F5"/>
    <w:rsid w:val="00AD4610"/>
    <w:rsid w:val="00AD46A9"/>
    <w:rsid w:val="00AD69E5"/>
    <w:rsid w:val="00AE015D"/>
    <w:rsid w:val="00AE0E1C"/>
    <w:rsid w:val="00AE1749"/>
    <w:rsid w:val="00AE1866"/>
    <w:rsid w:val="00AE2DD5"/>
    <w:rsid w:val="00AE4E31"/>
    <w:rsid w:val="00AE547A"/>
    <w:rsid w:val="00AE5773"/>
    <w:rsid w:val="00AE637A"/>
    <w:rsid w:val="00AF004A"/>
    <w:rsid w:val="00AF0D35"/>
    <w:rsid w:val="00AF0E1E"/>
    <w:rsid w:val="00AF15F8"/>
    <w:rsid w:val="00AF1F81"/>
    <w:rsid w:val="00AF2796"/>
    <w:rsid w:val="00AF4A87"/>
    <w:rsid w:val="00AF51EE"/>
    <w:rsid w:val="00AF7F32"/>
    <w:rsid w:val="00B013B5"/>
    <w:rsid w:val="00B0171D"/>
    <w:rsid w:val="00B03B4B"/>
    <w:rsid w:val="00B05BD8"/>
    <w:rsid w:val="00B07B2A"/>
    <w:rsid w:val="00B15EAE"/>
    <w:rsid w:val="00B17555"/>
    <w:rsid w:val="00B17686"/>
    <w:rsid w:val="00B176D6"/>
    <w:rsid w:val="00B179D5"/>
    <w:rsid w:val="00B207CB"/>
    <w:rsid w:val="00B21B41"/>
    <w:rsid w:val="00B226C5"/>
    <w:rsid w:val="00B2290B"/>
    <w:rsid w:val="00B23E9C"/>
    <w:rsid w:val="00B24599"/>
    <w:rsid w:val="00B247B0"/>
    <w:rsid w:val="00B25113"/>
    <w:rsid w:val="00B2714D"/>
    <w:rsid w:val="00B27620"/>
    <w:rsid w:val="00B31003"/>
    <w:rsid w:val="00B3102D"/>
    <w:rsid w:val="00B32457"/>
    <w:rsid w:val="00B33AEC"/>
    <w:rsid w:val="00B35631"/>
    <w:rsid w:val="00B35A78"/>
    <w:rsid w:val="00B3767B"/>
    <w:rsid w:val="00B40158"/>
    <w:rsid w:val="00B402DF"/>
    <w:rsid w:val="00B40906"/>
    <w:rsid w:val="00B40ED6"/>
    <w:rsid w:val="00B40F43"/>
    <w:rsid w:val="00B4195D"/>
    <w:rsid w:val="00B4369E"/>
    <w:rsid w:val="00B444B0"/>
    <w:rsid w:val="00B45720"/>
    <w:rsid w:val="00B45C53"/>
    <w:rsid w:val="00B50FC5"/>
    <w:rsid w:val="00B517B5"/>
    <w:rsid w:val="00B55531"/>
    <w:rsid w:val="00B55ED4"/>
    <w:rsid w:val="00B57657"/>
    <w:rsid w:val="00B6089C"/>
    <w:rsid w:val="00B6239F"/>
    <w:rsid w:val="00B6289B"/>
    <w:rsid w:val="00B62CB3"/>
    <w:rsid w:val="00B62DB0"/>
    <w:rsid w:val="00B63F6D"/>
    <w:rsid w:val="00B64774"/>
    <w:rsid w:val="00B65F76"/>
    <w:rsid w:val="00B6707E"/>
    <w:rsid w:val="00B673BD"/>
    <w:rsid w:val="00B67A34"/>
    <w:rsid w:val="00B70952"/>
    <w:rsid w:val="00B70FB0"/>
    <w:rsid w:val="00B71290"/>
    <w:rsid w:val="00B71C94"/>
    <w:rsid w:val="00B71E45"/>
    <w:rsid w:val="00B75A90"/>
    <w:rsid w:val="00B775C0"/>
    <w:rsid w:val="00B818D6"/>
    <w:rsid w:val="00B826FA"/>
    <w:rsid w:val="00B8355E"/>
    <w:rsid w:val="00B83678"/>
    <w:rsid w:val="00B85B9A"/>
    <w:rsid w:val="00B87031"/>
    <w:rsid w:val="00B9578C"/>
    <w:rsid w:val="00B95928"/>
    <w:rsid w:val="00BA0045"/>
    <w:rsid w:val="00BA2429"/>
    <w:rsid w:val="00BA4081"/>
    <w:rsid w:val="00BA64A0"/>
    <w:rsid w:val="00BA6C69"/>
    <w:rsid w:val="00BB0D5B"/>
    <w:rsid w:val="00BB23A5"/>
    <w:rsid w:val="00BB2666"/>
    <w:rsid w:val="00BB2A27"/>
    <w:rsid w:val="00BB36D0"/>
    <w:rsid w:val="00BB54AD"/>
    <w:rsid w:val="00BB5AB3"/>
    <w:rsid w:val="00BC25A7"/>
    <w:rsid w:val="00BC2CC7"/>
    <w:rsid w:val="00BC313B"/>
    <w:rsid w:val="00BC3374"/>
    <w:rsid w:val="00BC577E"/>
    <w:rsid w:val="00BD0AA8"/>
    <w:rsid w:val="00BD3066"/>
    <w:rsid w:val="00BD38B7"/>
    <w:rsid w:val="00BD4201"/>
    <w:rsid w:val="00BD4BDC"/>
    <w:rsid w:val="00BD5A47"/>
    <w:rsid w:val="00BD65E7"/>
    <w:rsid w:val="00BD68AC"/>
    <w:rsid w:val="00BD71A9"/>
    <w:rsid w:val="00BE07EA"/>
    <w:rsid w:val="00BE153E"/>
    <w:rsid w:val="00BE3A1A"/>
    <w:rsid w:val="00BE3AC3"/>
    <w:rsid w:val="00BE58DE"/>
    <w:rsid w:val="00BE5E06"/>
    <w:rsid w:val="00BE604D"/>
    <w:rsid w:val="00BE6749"/>
    <w:rsid w:val="00BE6755"/>
    <w:rsid w:val="00BE7E05"/>
    <w:rsid w:val="00BF00A4"/>
    <w:rsid w:val="00BF029B"/>
    <w:rsid w:val="00BF076F"/>
    <w:rsid w:val="00BF08DB"/>
    <w:rsid w:val="00BF2834"/>
    <w:rsid w:val="00BF5E24"/>
    <w:rsid w:val="00BF6B9F"/>
    <w:rsid w:val="00C0016D"/>
    <w:rsid w:val="00C003D0"/>
    <w:rsid w:val="00C006E6"/>
    <w:rsid w:val="00C03770"/>
    <w:rsid w:val="00C037DD"/>
    <w:rsid w:val="00C03800"/>
    <w:rsid w:val="00C03921"/>
    <w:rsid w:val="00C03C4D"/>
    <w:rsid w:val="00C04EDF"/>
    <w:rsid w:val="00C05499"/>
    <w:rsid w:val="00C05874"/>
    <w:rsid w:val="00C06737"/>
    <w:rsid w:val="00C105E2"/>
    <w:rsid w:val="00C10CD4"/>
    <w:rsid w:val="00C12479"/>
    <w:rsid w:val="00C1267F"/>
    <w:rsid w:val="00C12A91"/>
    <w:rsid w:val="00C133AA"/>
    <w:rsid w:val="00C13D81"/>
    <w:rsid w:val="00C13E25"/>
    <w:rsid w:val="00C16A52"/>
    <w:rsid w:val="00C16EA4"/>
    <w:rsid w:val="00C174E7"/>
    <w:rsid w:val="00C205A1"/>
    <w:rsid w:val="00C20FD6"/>
    <w:rsid w:val="00C21351"/>
    <w:rsid w:val="00C2144C"/>
    <w:rsid w:val="00C215F2"/>
    <w:rsid w:val="00C2161D"/>
    <w:rsid w:val="00C24719"/>
    <w:rsid w:val="00C258D7"/>
    <w:rsid w:val="00C260F1"/>
    <w:rsid w:val="00C275F1"/>
    <w:rsid w:val="00C27B7A"/>
    <w:rsid w:val="00C27C0D"/>
    <w:rsid w:val="00C30066"/>
    <w:rsid w:val="00C305D5"/>
    <w:rsid w:val="00C31A3E"/>
    <w:rsid w:val="00C32446"/>
    <w:rsid w:val="00C3592F"/>
    <w:rsid w:val="00C35E41"/>
    <w:rsid w:val="00C36386"/>
    <w:rsid w:val="00C36E62"/>
    <w:rsid w:val="00C37964"/>
    <w:rsid w:val="00C40201"/>
    <w:rsid w:val="00C40937"/>
    <w:rsid w:val="00C4093F"/>
    <w:rsid w:val="00C4193E"/>
    <w:rsid w:val="00C51177"/>
    <w:rsid w:val="00C52B42"/>
    <w:rsid w:val="00C53EFD"/>
    <w:rsid w:val="00C56030"/>
    <w:rsid w:val="00C5633F"/>
    <w:rsid w:val="00C57511"/>
    <w:rsid w:val="00C6036B"/>
    <w:rsid w:val="00C61136"/>
    <w:rsid w:val="00C61E4B"/>
    <w:rsid w:val="00C629EB"/>
    <w:rsid w:val="00C64F53"/>
    <w:rsid w:val="00C67D81"/>
    <w:rsid w:val="00C71C96"/>
    <w:rsid w:val="00C72A49"/>
    <w:rsid w:val="00C738CB"/>
    <w:rsid w:val="00C73E95"/>
    <w:rsid w:val="00C7418B"/>
    <w:rsid w:val="00C751AC"/>
    <w:rsid w:val="00C807A3"/>
    <w:rsid w:val="00C81B49"/>
    <w:rsid w:val="00C81D25"/>
    <w:rsid w:val="00C821B7"/>
    <w:rsid w:val="00C82B06"/>
    <w:rsid w:val="00C8325E"/>
    <w:rsid w:val="00C848EB"/>
    <w:rsid w:val="00C84BDD"/>
    <w:rsid w:val="00C86259"/>
    <w:rsid w:val="00C87FA8"/>
    <w:rsid w:val="00C92210"/>
    <w:rsid w:val="00C92271"/>
    <w:rsid w:val="00C944E3"/>
    <w:rsid w:val="00C95369"/>
    <w:rsid w:val="00C9711E"/>
    <w:rsid w:val="00C97656"/>
    <w:rsid w:val="00CA4637"/>
    <w:rsid w:val="00CA4BDE"/>
    <w:rsid w:val="00CA6230"/>
    <w:rsid w:val="00CA6592"/>
    <w:rsid w:val="00CA6CC8"/>
    <w:rsid w:val="00CA77ED"/>
    <w:rsid w:val="00CB5C02"/>
    <w:rsid w:val="00CB77F5"/>
    <w:rsid w:val="00CC0F5C"/>
    <w:rsid w:val="00CC1A13"/>
    <w:rsid w:val="00CC39F4"/>
    <w:rsid w:val="00CC4392"/>
    <w:rsid w:val="00CC4E81"/>
    <w:rsid w:val="00CD0E29"/>
    <w:rsid w:val="00CD43C0"/>
    <w:rsid w:val="00CD443E"/>
    <w:rsid w:val="00CD73C7"/>
    <w:rsid w:val="00CE125B"/>
    <w:rsid w:val="00CE18DF"/>
    <w:rsid w:val="00CE265D"/>
    <w:rsid w:val="00CE2A47"/>
    <w:rsid w:val="00CE2DF4"/>
    <w:rsid w:val="00CE2EF2"/>
    <w:rsid w:val="00CE3089"/>
    <w:rsid w:val="00CE3D72"/>
    <w:rsid w:val="00CE4288"/>
    <w:rsid w:val="00CE64E9"/>
    <w:rsid w:val="00CE6F0F"/>
    <w:rsid w:val="00CF0049"/>
    <w:rsid w:val="00CF1437"/>
    <w:rsid w:val="00CF39EB"/>
    <w:rsid w:val="00CF581C"/>
    <w:rsid w:val="00CF7797"/>
    <w:rsid w:val="00CF7D7D"/>
    <w:rsid w:val="00D00E4F"/>
    <w:rsid w:val="00D02AA5"/>
    <w:rsid w:val="00D02B2C"/>
    <w:rsid w:val="00D10D1E"/>
    <w:rsid w:val="00D1133B"/>
    <w:rsid w:val="00D11D98"/>
    <w:rsid w:val="00D11D99"/>
    <w:rsid w:val="00D11F3C"/>
    <w:rsid w:val="00D14E03"/>
    <w:rsid w:val="00D14F24"/>
    <w:rsid w:val="00D1690C"/>
    <w:rsid w:val="00D17F81"/>
    <w:rsid w:val="00D22499"/>
    <w:rsid w:val="00D2254A"/>
    <w:rsid w:val="00D25296"/>
    <w:rsid w:val="00D269A2"/>
    <w:rsid w:val="00D303DB"/>
    <w:rsid w:val="00D304F5"/>
    <w:rsid w:val="00D30797"/>
    <w:rsid w:val="00D30EB0"/>
    <w:rsid w:val="00D32CC0"/>
    <w:rsid w:val="00D335FD"/>
    <w:rsid w:val="00D35F0D"/>
    <w:rsid w:val="00D36F0B"/>
    <w:rsid w:val="00D374AD"/>
    <w:rsid w:val="00D378AD"/>
    <w:rsid w:val="00D450CD"/>
    <w:rsid w:val="00D454E8"/>
    <w:rsid w:val="00D4554A"/>
    <w:rsid w:val="00D46A62"/>
    <w:rsid w:val="00D476F8"/>
    <w:rsid w:val="00D50570"/>
    <w:rsid w:val="00D511C8"/>
    <w:rsid w:val="00D51F2F"/>
    <w:rsid w:val="00D52D87"/>
    <w:rsid w:val="00D5560D"/>
    <w:rsid w:val="00D5641B"/>
    <w:rsid w:val="00D56812"/>
    <w:rsid w:val="00D60B11"/>
    <w:rsid w:val="00D60B20"/>
    <w:rsid w:val="00D61F88"/>
    <w:rsid w:val="00D625FC"/>
    <w:rsid w:val="00D62645"/>
    <w:rsid w:val="00D62E42"/>
    <w:rsid w:val="00D631C8"/>
    <w:rsid w:val="00D63248"/>
    <w:rsid w:val="00D635E1"/>
    <w:rsid w:val="00D64B99"/>
    <w:rsid w:val="00D65169"/>
    <w:rsid w:val="00D6565C"/>
    <w:rsid w:val="00D66B37"/>
    <w:rsid w:val="00D67260"/>
    <w:rsid w:val="00D67614"/>
    <w:rsid w:val="00D72B63"/>
    <w:rsid w:val="00D760D1"/>
    <w:rsid w:val="00D80683"/>
    <w:rsid w:val="00D8075B"/>
    <w:rsid w:val="00D81E39"/>
    <w:rsid w:val="00D8427A"/>
    <w:rsid w:val="00D852EF"/>
    <w:rsid w:val="00D857D3"/>
    <w:rsid w:val="00D871C9"/>
    <w:rsid w:val="00D87AFD"/>
    <w:rsid w:val="00D90422"/>
    <w:rsid w:val="00D935F2"/>
    <w:rsid w:val="00D964E6"/>
    <w:rsid w:val="00D97736"/>
    <w:rsid w:val="00D9782D"/>
    <w:rsid w:val="00D978CB"/>
    <w:rsid w:val="00DA00E4"/>
    <w:rsid w:val="00DA13AB"/>
    <w:rsid w:val="00DA542C"/>
    <w:rsid w:val="00DA54CF"/>
    <w:rsid w:val="00DA5BB0"/>
    <w:rsid w:val="00DA61E4"/>
    <w:rsid w:val="00DA6A79"/>
    <w:rsid w:val="00DA70BD"/>
    <w:rsid w:val="00DA7517"/>
    <w:rsid w:val="00DB05C7"/>
    <w:rsid w:val="00DB089F"/>
    <w:rsid w:val="00DB0E55"/>
    <w:rsid w:val="00DB1E04"/>
    <w:rsid w:val="00DB1FA1"/>
    <w:rsid w:val="00DB3EEE"/>
    <w:rsid w:val="00DB6189"/>
    <w:rsid w:val="00DB6524"/>
    <w:rsid w:val="00DC79C9"/>
    <w:rsid w:val="00DD0107"/>
    <w:rsid w:val="00DD08FB"/>
    <w:rsid w:val="00DD1B89"/>
    <w:rsid w:val="00DD3084"/>
    <w:rsid w:val="00DD36CA"/>
    <w:rsid w:val="00DD46E6"/>
    <w:rsid w:val="00DD4947"/>
    <w:rsid w:val="00DD5B6E"/>
    <w:rsid w:val="00DD6AF5"/>
    <w:rsid w:val="00DE1985"/>
    <w:rsid w:val="00DE1F2E"/>
    <w:rsid w:val="00DE6899"/>
    <w:rsid w:val="00DE7797"/>
    <w:rsid w:val="00DE7DA8"/>
    <w:rsid w:val="00DF0021"/>
    <w:rsid w:val="00DF1B53"/>
    <w:rsid w:val="00DF36A9"/>
    <w:rsid w:val="00DF4382"/>
    <w:rsid w:val="00DF60C5"/>
    <w:rsid w:val="00DF6682"/>
    <w:rsid w:val="00DF74BB"/>
    <w:rsid w:val="00E00C3F"/>
    <w:rsid w:val="00E01258"/>
    <w:rsid w:val="00E0133C"/>
    <w:rsid w:val="00E016E1"/>
    <w:rsid w:val="00E03906"/>
    <w:rsid w:val="00E06060"/>
    <w:rsid w:val="00E06997"/>
    <w:rsid w:val="00E07444"/>
    <w:rsid w:val="00E11AA1"/>
    <w:rsid w:val="00E12ED6"/>
    <w:rsid w:val="00E137A5"/>
    <w:rsid w:val="00E13BD0"/>
    <w:rsid w:val="00E166EC"/>
    <w:rsid w:val="00E16A47"/>
    <w:rsid w:val="00E20421"/>
    <w:rsid w:val="00E2108D"/>
    <w:rsid w:val="00E22A18"/>
    <w:rsid w:val="00E22CDF"/>
    <w:rsid w:val="00E22D3E"/>
    <w:rsid w:val="00E23228"/>
    <w:rsid w:val="00E23419"/>
    <w:rsid w:val="00E2429A"/>
    <w:rsid w:val="00E2469A"/>
    <w:rsid w:val="00E255F1"/>
    <w:rsid w:val="00E257D1"/>
    <w:rsid w:val="00E25B6E"/>
    <w:rsid w:val="00E25C03"/>
    <w:rsid w:val="00E25FDA"/>
    <w:rsid w:val="00E2654F"/>
    <w:rsid w:val="00E26810"/>
    <w:rsid w:val="00E278C4"/>
    <w:rsid w:val="00E27DFD"/>
    <w:rsid w:val="00E30F82"/>
    <w:rsid w:val="00E3230E"/>
    <w:rsid w:val="00E3272C"/>
    <w:rsid w:val="00E3299C"/>
    <w:rsid w:val="00E33B58"/>
    <w:rsid w:val="00E33C9B"/>
    <w:rsid w:val="00E34ABD"/>
    <w:rsid w:val="00E404D7"/>
    <w:rsid w:val="00E41DC5"/>
    <w:rsid w:val="00E41EB6"/>
    <w:rsid w:val="00E430DD"/>
    <w:rsid w:val="00E43641"/>
    <w:rsid w:val="00E43758"/>
    <w:rsid w:val="00E45138"/>
    <w:rsid w:val="00E454FF"/>
    <w:rsid w:val="00E4616D"/>
    <w:rsid w:val="00E4625C"/>
    <w:rsid w:val="00E46447"/>
    <w:rsid w:val="00E46FB1"/>
    <w:rsid w:val="00E5085C"/>
    <w:rsid w:val="00E52636"/>
    <w:rsid w:val="00E54738"/>
    <w:rsid w:val="00E556A3"/>
    <w:rsid w:val="00E56B52"/>
    <w:rsid w:val="00E602ED"/>
    <w:rsid w:val="00E60A13"/>
    <w:rsid w:val="00E60DC5"/>
    <w:rsid w:val="00E6335C"/>
    <w:rsid w:val="00E65756"/>
    <w:rsid w:val="00E660D0"/>
    <w:rsid w:val="00E670A8"/>
    <w:rsid w:val="00E67B2D"/>
    <w:rsid w:val="00E718E4"/>
    <w:rsid w:val="00E71F7A"/>
    <w:rsid w:val="00E7206F"/>
    <w:rsid w:val="00E740D8"/>
    <w:rsid w:val="00E74480"/>
    <w:rsid w:val="00E74DE2"/>
    <w:rsid w:val="00E75866"/>
    <w:rsid w:val="00E77001"/>
    <w:rsid w:val="00E77391"/>
    <w:rsid w:val="00E83F99"/>
    <w:rsid w:val="00E8456F"/>
    <w:rsid w:val="00E8625B"/>
    <w:rsid w:val="00E87E47"/>
    <w:rsid w:val="00E90041"/>
    <w:rsid w:val="00E900A7"/>
    <w:rsid w:val="00E90F3A"/>
    <w:rsid w:val="00E91ABD"/>
    <w:rsid w:val="00E91B84"/>
    <w:rsid w:val="00E95C89"/>
    <w:rsid w:val="00E960CF"/>
    <w:rsid w:val="00E97A8B"/>
    <w:rsid w:val="00EA0446"/>
    <w:rsid w:val="00EA052E"/>
    <w:rsid w:val="00EA064A"/>
    <w:rsid w:val="00EA1295"/>
    <w:rsid w:val="00EA1AC3"/>
    <w:rsid w:val="00EA1BA5"/>
    <w:rsid w:val="00EA214D"/>
    <w:rsid w:val="00EA32CF"/>
    <w:rsid w:val="00EA36F8"/>
    <w:rsid w:val="00EA4635"/>
    <w:rsid w:val="00EA4C4B"/>
    <w:rsid w:val="00EA5348"/>
    <w:rsid w:val="00EB192F"/>
    <w:rsid w:val="00EB2A0C"/>
    <w:rsid w:val="00EB3D41"/>
    <w:rsid w:val="00EB4116"/>
    <w:rsid w:val="00EB4B18"/>
    <w:rsid w:val="00EB4C56"/>
    <w:rsid w:val="00EB7478"/>
    <w:rsid w:val="00EC0496"/>
    <w:rsid w:val="00EC456B"/>
    <w:rsid w:val="00EC6755"/>
    <w:rsid w:val="00EC7119"/>
    <w:rsid w:val="00EC7DF7"/>
    <w:rsid w:val="00EC7E64"/>
    <w:rsid w:val="00ED3F1F"/>
    <w:rsid w:val="00ED40BE"/>
    <w:rsid w:val="00ED7F46"/>
    <w:rsid w:val="00EE19C5"/>
    <w:rsid w:val="00EE1B2B"/>
    <w:rsid w:val="00EE2C05"/>
    <w:rsid w:val="00EE2C7E"/>
    <w:rsid w:val="00EE356C"/>
    <w:rsid w:val="00EE40E0"/>
    <w:rsid w:val="00EE4396"/>
    <w:rsid w:val="00EE532D"/>
    <w:rsid w:val="00EF129D"/>
    <w:rsid w:val="00EF3EEE"/>
    <w:rsid w:val="00EF40FB"/>
    <w:rsid w:val="00EF4F45"/>
    <w:rsid w:val="00EF5A13"/>
    <w:rsid w:val="00EF5DA7"/>
    <w:rsid w:val="00EF62AB"/>
    <w:rsid w:val="00EF7D68"/>
    <w:rsid w:val="00F0074A"/>
    <w:rsid w:val="00F00ACB"/>
    <w:rsid w:val="00F0180B"/>
    <w:rsid w:val="00F0235E"/>
    <w:rsid w:val="00F02837"/>
    <w:rsid w:val="00F02E1E"/>
    <w:rsid w:val="00F04C24"/>
    <w:rsid w:val="00F05221"/>
    <w:rsid w:val="00F0579C"/>
    <w:rsid w:val="00F05C18"/>
    <w:rsid w:val="00F065D0"/>
    <w:rsid w:val="00F06D99"/>
    <w:rsid w:val="00F0799A"/>
    <w:rsid w:val="00F1112C"/>
    <w:rsid w:val="00F1122F"/>
    <w:rsid w:val="00F12BC4"/>
    <w:rsid w:val="00F12F82"/>
    <w:rsid w:val="00F13B3A"/>
    <w:rsid w:val="00F14B83"/>
    <w:rsid w:val="00F163DD"/>
    <w:rsid w:val="00F211D4"/>
    <w:rsid w:val="00F21D6D"/>
    <w:rsid w:val="00F263EB"/>
    <w:rsid w:val="00F26F19"/>
    <w:rsid w:val="00F276C0"/>
    <w:rsid w:val="00F3019D"/>
    <w:rsid w:val="00F310E1"/>
    <w:rsid w:val="00F31EBE"/>
    <w:rsid w:val="00F33160"/>
    <w:rsid w:val="00F33F6B"/>
    <w:rsid w:val="00F34545"/>
    <w:rsid w:val="00F37B82"/>
    <w:rsid w:val="00F419DA"/>
    <w:rsid w:val="00F41F9E"/>
    <w:rsid w:val="00F42D2F"/>
    <w:rsid w:val="00F43C77"/>
    <w:rsid w:val="00F44E00"/>
    <w:rsid w:val="00F45B34"/>
    <w:rsid w:val="00F46764"/>
    <w:rsid w:val="00F50914"/>
    <w:rsid w:val="00F511F2"/>
    <w:rsid w:val="00F51705"/>
    <w:rsid w:val="00F5285D"/>
    <w:rsid w:val="00F5317A"/>
    <w:rsid w:val="00F54BCF"/>
    <w:rsid w:val="00F54E48"/>
    <w:rsid w:val="00F55158"/>
    <w:rsid w:val="00F562BF"/>
    <w:rsid w:val="00F56805"/>
    <w:rsid w:val="00F572B9"/>
    <w:rsid w:val="00F60103"/>
    <w:rsid w:val="00F60A66"/>
    <w:rsid w:val="00F6295C"/>
    <w:rsid w:val="00F67EBB"/>
    <w:rsid w:val="00F7252C"/>
    <w:rsid w:val="00F730E4"/>
    <w:rsid w:val="00F740A9"/>
    <w:rsid w:val="00F7456B"/>
    <w:rsid w:val="00F745A4"/>
    <w:rsid w:val="00F76200"/>
    <w:rsid w:val="00F76FEA"/>
    <w:rsid w:val="00F77362"/>
    <w:rsid w:val="00F774A8"/>
    <w:rsid w:val="00F80238"/>
    <w:rsid w:val="00F80FD0"/>
    <w:rsid w:val="00F811F0"/>
    <w:rsid w:val="00F82EB3"/>
    <w:rsid w:val="00F83494"/>
    <w:rsid w:val="00F83E3C"/>
    <w:rsid w:val="00F866F2"/>
    <w:rsid w:val="00F86F32"/>
    <w:rsid w:val="00F901DF"/>
    <w:rsid w:val="00F90E69"/>
    <w:rsid w:val="00F90EFF"/>
    <w:rsid w:val="00F938AD"/>
    <w:rsid w:val="00F96679"/>
    <w:rsid w:val="00F97E74"/>
    <w:rsid w:val="00FA0E8E"/>
    <w:rsid w:val="00FA1312"/>
    <w:rsid w:val="00FA13D8"/>
    <w:rsid w:val="00FA20EC"/>
    <w:rsid w:val="00FA21C2"/>
    <w:rsid w:val="00FA28CC"/>
    <w:rsid w:val="00FA2A26"/>
    <w:rsid w:val="00FA2ADC"/>
    <w:rsid w:val="00FA4CAB"/>
    <w:rsid w:val="00FA5704"/>
    <w:rsid w:val="00FA5D3C"/>
    <w:rsid w:val="00FB0AFE"/>
    <w:rsid w:val="00FB295B"/>
    <w:rsid w:val="00FB3306"/>
    <w:rsid w:val="00FB4B24"/>
    <w:rsid w:val="00FB75BB"/>
    <w:rsid w:val="00FC088F"/>
    <w:rsid w:val="00FC0C90"/>
    <w:rsid w:val="00FC0FB3"/>
    <w:rsid w:val="00FC1D1F"/>
    <w:rsid w:val="00FC263D"/>
    <w:rsid w:val="00FC5316"/>
    <w:rsid w:val="00FC5EB0"/>
    <w:rsid w:val="00FD06D5"/>
    <w:rsid w:val="00FD0CB1"/>
    <w:rsid w:val="00FD20A3"/>
    <w:rsid w:val="00FD2B0B"/>
    <w:rsid w:val="00FD2FBA"/>
    <w:rsid w:val="00FD4998"/>
    <w:rsid w:val="00FD4EF9"/>
    <w:rsid w:val="00FD5F8E"/>
    <w:rsid w:val="00FD6910"/>
    <w:rsid w:val="00FD6D9D"/>
    <w:rsid w:val="00FD7775"/>
    <w:rsid w:val="00FD7DB0"/>
    <w:rsid w:val="00FD7DDA"/>
    <w:rsid w:val="00FE0C3D"/>
    <w:rsid w:val="00FE2663"/>
    <w:rsid w:val="00FE3B89"/>
    <w:rsid w:val="00FE4309"/>
    <w:rsid w:val="00FE4680"/>
    <w:rsid w:val="00FE48A1"/>
    <w:rsid w:val="00FE58B9"/>
    <w:rsid w:val="00FF0F5E"/>
    <w:rsid w:val="00FF11F3"/>
    <w:rsid w:val="00FF166C"/>
    <w:rsid w:val="00FF1B0F"/>
    <w:rsid w:val="00FF38F3"/>
    <w:rsid w:val="00FF3B29"/>
    <w:rsid w:val="00FF69A5"/>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F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1D"/>
    <w:rPr>
      <w:rFonts w:ascii=".VnTime" w:hAnsi=".VnTime"/>
      <w:sz w:val="28"/>
      <w:szCs w:val="24"/>
      <w:lang w:val="en-US" w:eastAsia="en-US"/>
    </w:rPr>
  </w:style>
  <w:style w:type="paragraph" w:styleId="Heading1">
    <w:name w:val="heading 1"/>
    <w:basedOn w:val="Normal"/>
    <w:next w:val="Normal"/>
    <w:qFormat/>
    <w:rsid w:val="00285B1D"/>
    <w:pPr>
      <w:keepNext/>
      <w:jc w:val="center"/>
      <w:outlineLvl w:val="0"/>
    </w:pPr>
    <w:rPr>
      <w:b/>
      <w:szCs w:val="20"/>
    </w:rPr>
  </w:style>
  <w:style w:type="paragraph" w:styleId="Heading2">
    <w:name w:val="heading 2"/>
    <w:basedOn w:val="Normal"/>
    <w:next w:val="Normal"/>
    <w:qFormat/>
    <w:rsid w:val="00285B1D"/>
    <w:pPr>
      <w:keepNext/>
      <w:jc w:val="cente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B1D"/>
    <w:pPr>
      <w:tabs>
        <w:tab w:val="center" w:pos="4320"/>
        <w:tab w:val="right" w:pos="8640"/>
      </w:tabs>
    </w:pPr>
  </w:style>
  <w:style w:type="character" w:styleId="PageNumber">
    <w:name w:val="page number"/>
    <w:basedOn w:val="DefaultParagraphFont"/>
    <w:rsid w:val="00285B1D"/>
  </w:style>
  <w:style w:type="paragraph" w:styleId="Footer">
    <w:name w:val="footer"/>
    <w:basedOn w:val="Normal"/>
    <w:link w:val="FooterChar"/>
    <w:uiPriority w:val="99"/>
    <w:rsid w:val="00285B1D"/>
    <w:pPr>
      <w:tabs>
        <w:tab w:val="center" w:pos="4320"/>
        <w:tab w:val="right" w:pos="8640"/>
      </w:tabs>
    </w:pPr>
  </w:style>
  <w:style w:type="character" w:customStyle="1" w:styleId="FooterChar">
    <w:name w:val="Footer Char"/>
    <w:link w:val="Footer"/>
    <w:uiPriority w:val="99"/>
    <w:rsid w:val="00791D9B"/>
    <w:rPr>
      <w:rFonts w:ascii=".VnTime" w:hAnsi=".VnTime"/>
      <w:sz w:val="28"/>
      <w:szCs w:val="24"/>
      <w:lang w:val="en-US" w:eastAsia="en-US"/>
    </w:rPr>
  </w:style>
  <w:style w:type="character" w:customStyle="1" w:styleId="HeaderChar">
    <w:name w:val="Header Char"/>
    <w:link w:val="Header"/>
    <w:uiPriority w:val="99"/>
    <w:rsid w:val="00E900A7"/>
    <w:rPr>
      <w:rFonts w:ascii=".VnTime" w:hAnsi=".VnTime"/>
      <w:sz w:val="28"/>
      <w:szCs w:val="24"/>
    </w:rPr>
  </w:style>
  <w:style w:type="table" w:styleId="TableGrid">
    <w:name w:val="Table Grid"/>
    <w:basedOn w:val="TableNormal"/>
    <w:rsid w:val="00DE7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 ?????_"/>
    <w:link w:val="1"/>
    <w:uiPriority w:val="99"/>
    <w:locked/>
    <w:rsid w:val="00B207CB"/>
    <w:rPr>
      <w:shd w:val="clear" w:color="auto" w:fill="FFFFFF"/>
    </w:rPr>
  </w:style>
  <w:style w:type="paragraph" w:customStyle="1" w:styleId="1">
    <w:name w:val="???????? ?????1"/>
    <w:basedOn w:val="Normal"/>
    <w:link w:val="a"/>
    <w:uiPriority w:val="99"/>
    <w:rsid w:val="00B207CB"/>
    <w:pPr>
      <w:widowControl w:val="0"/>
      <w:shd w:val="clear" w:color="auto" w:fill="FFFFFF"/>
      <w:spacing w:line="274" w:lineRule="exact"/>
    </w:pPr>
    <w:rPr>
      <w:rFonts w:ascii="Times New Roman" w:hAnsi="Times New Roman"/>
      <w:sz w:val="20"/>
      <w:szCs w:val="20"/>
    </w:rPr>
  </w:style>
  <w:style w:type="character" w:customStyle="1" w:styleId="3">
    <w:name w:val="???????? ????? (3)_"/>
    <w:link w:val="30"/>
    <w:uiPriority w:val="99"/>
    <w:locked/>
    <w:rsid w:val="00B207CB"/>
    <w:rPr>
      <w:b/>
      <w:bCs/>
      <w:sz w:val="26"/>
      <w:szCs w:val="26"/>
      <w:shd w:val="clear" w:color="auto" w:fill="FFFFFF"/>
    </w:rPr>
  </w:style>
  <w:style w:type="paragraph" w:customStyle="1" w:styleId="30">
    <w:name w:val="???????? ????? (3)"/>
    <w:basedOn w:val="Normal"/>
    <w:link w:val="3"/>
    <w:uiPriority w:val="99"/>
    <w:rsid w:val="00B207CB"/>
    <w:pPr>
      <w:widowControl w:val="0"/>
      <w:shd w:val="clear" w:color="auto" w:fill="FFFFFF"/>
      <w:spacing w:line="317" w:lineRule="exact"/>
      <w:jc w:val="center"/>
    </w:pPr>
    <w:rPr>
      <w:rFonts w:ascii="Times New Roman" w:hAnsi="Times New Roman"/>
      <w:b/>
      <w:bCs/>
      <w:sz w:val="26"/>
      <w:szCs w:val="26"/>
    </w:rPr>
  </w:style>
  <w:style w:type="paragraph" w:styleId="BalloonText">
    <w:name w:val="Balloon Text"/>
    <w:basedOn w:val="Normal"/>
    <w:link w:val="BalloonTextChar"/>
    <w:rsid w:val="000B2BED"/>
    <w:rPr>
      <w:rFonts w:ascii="Tahoma" w:hAnsi="Tahoma" w:cs="Tahoma"/>
      <w:sz w:val="16"/>
      <w:szCs w:val="16"/>
    </w:rPr>
  </w:style>
  <w:style w:type="character" w:customStyle="1" w:styleId="BalloonTextChar">
    <w:name w:val="Balloon Text Char"/>
    <w:link w:val="BalloonText"/>
    <w:rsid w:val="000B2BED"/>
    <w:rPr>
      <w:rFonts w:ascii="Tahoma" w:hAnsi="Tahoma" w:cs="Tahoma"/>
      <w:sz w:val="16"/>
      <w:szCs w:val="16"/>
    </w:rPr>
  </w:style>
  <w:style w:type="paragraph" w:customStyle="1" w:styleId="Normal1">
    <w:name w:val="Normal1"/>
    <w:basedOn w:val="Normal"/>
    <w:next w:val="Normal"/>
    <w:autoRedefine/>
    <w:semiHidden/>
    <w:rsid w:val="00085034"/>
    <w:pPr>
      <w:spacing w:after="160" w:line="240" w:lineRule="exact"/>
    </w:pPr>
    <w:rPr>
      <w:rFonts w:ascii="Times New Roman" w:hAnsi="Times New Roman"/>
      <w:szCs w:val="22"/>
    </w:rPr>
  </w:style>
  <w:style w:type="paragraph" w:styleId="ListParagraph">
    <w:name w:val="List Paragraph"/>
    <w:basedOn w:val="Normal"/>
    <w:uiPriority w:val="34"/>
    <w:qFormat/>
    <w:rsid w:val="00A8056D"/>
    <w:pPr>
      <w:ind w:left="720"/>
    </w:pPr>
  </w:style>
  <w:style w:type="paragraph" w:styleId="NormalWeb">
    <w:name w:val="Normal (Web)"/>
    <w:aliases w:val="Normal (Web) Char"/>
    <w:basedOn w:val="Normal"/>
    <w:link w:val="NormalWebChar1"/>
    <w:rsid w:val="00700A9C"/>
    <w:pPr>
      <w:spacing w:before="100" w:beforeAutospacing="1" w:after="100" w:afterAutospacing="1"/>
    </w:pPr>
    <w:rPr>
      <w:rFonts w:ascii="Times New Roman" w:hAnsi="Times New Roman"/>
      <w:sz w:val="24"/>
    </w:rPr>
  </w:style>
  <w:style w:type="character" w:customStyle="1" w:styleId="NormalWebChar1">
    <w:name w:val="Normal (Web) Char1"/>
    <w:aliases w:val="Normal (Web) Char Char"/>
    <w:link w:val="NormalWeb"/>
    <w:rsid w:val="00700A9C"/>
    <w:rPr>
      <w:sz w:val="24"/>
      <w:szCs w:val="24"/>
    </w:rPr>
  </w:style>
  <w:style w:type="character" w:styleId="CommentReference">
    <w:name w:val="annotation reference"/>
    <w:rsid w:val="000A4255"/>
    <w:rPr>
      <w:sz w:val="16"/>
      <w:szCs w:val="16"/>
    </w:rPr>
  </w:style>
  <w:style w:type="paragraph" w:styleId="CommentText">
    <w:name w:val="annotation text"/>
    <w:basedOn w:val="Normal"/>
    <w:link w:val="CommentTextChar"/>
    <w:rsid w:val="000A4255"/>
    <w:rPr>
      <w:sz w:val="20"/>
      <w:szCs w:val="20"/>
    </w:rPr>
  </w:style>
  <w:style w:type="character" w:customStyle="1" w:styleId="CommentTextChar">
    <w:name w:val="Comment Text Char"/>
    <w:link w:val="CommentText"/>
    <w:rsid w:val="000A4255"/>
    <w:rPr>
      <w:rFonts w:ascii=".VnTime" w:hAnsi=".VnTime"/>
      <w:lang w:val="en-US" w:eastAsia="en-US"/>
    </w:rPr>
  </w:style>
  <w:style w:type="paragraph" w:styleId="CommentSubject">
    <w:name w:val="annotation subject"/>
    <w:basedOn w:val="CommentText"/>
    <w:next w:val="CommentText"/>
    <w:link w:val="CommentSubjectChar"/>
    <w:rsid w:val="000A4255"/>
    <w:rPr>
      <w:b/>
      <w:bCs/>
    </w:rPr>
  </w:style>
  <w:style w:type="character" w:customStyle="1" w:styleId="CommentSubjectChar">
    <w:name w:val="Comment Subject Char"/>
    <w:link w:val="CommentSubject"/>
    <w:rsid w:val="000A4255"/>
    <w:rPr>
      <w:rFonts w:ascii=".VnTime" w:hAnsi=".VnTime"/>
      <w:b/>
      <w:bCs/>
      <w:lang w:val="en-US" w:eastAsia="en-US"/>
    </w:rPr>
  </w:style>
  <w:style w:type="character" w:styleId="Hyperlink">
    <w:name w:val="Hyperlink"/>
    <w:uiPriority w:val="99"/>
    <w:unhideWhenUsed/>
    <w:rsid w:val="001071A6"/>
    <w:rPr>
      <w:color w:val="0000FF"/>
      <w:u w:val="single"/>
    </w:rPr>
  </w:style>
  <w:style w:type="character" w:styleId="FollowedHyperlink">
    <w:name w:val="FollowedHyperlink"/>
    <w:uiPriority w:val="99"/>
    <w:unhideWhenUsed/>
    <w:rsid w:val="001071A6"/>
    <w:rPr>
      <w:color w:val="800080"/>
      <w:u w:val="single"/>
    </w:rPr>
  </w:style>
  <w:style w:type="paragraph" w:customStyle="1" w:styleId="xl89">
    <w:name w:val="xl89"/>
    <w:basedOn w:val="Normal"/>
    <w:rsid w:val="001071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0">
    <w:name w:val="xl90"/>
    <w:basedOn w:val="Normal"/>
    <w:rsid w:val="001071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1">
    <w:name w:val="xl91"/>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2">
    <w:name w:val="xl92"/>
    <w:basedOn w:val="Normal"/>
    <w:rsid w:val="001071A6"/>
    <w:pPr>
      <w:spacing w:before="100" w:beforeAutospacing="1" w:after="100" w:afterAutospacing="1"/>
    </w:pPr>
    <w:rPr>
      <w:rFonts w:ascii="Times New Roman" w:hAnsi="Times New Roman"/>
      <w:i/>
      <w:iCs/>
      <w:color w:val="000000"/>
      <w:sz w:val="24"/>
    </w:rPr>
  </w:style>
  <w:style w:type="paragraph" w:customStyle="1" w:styleId="xl93">
    <w:name w:val="xl93"/>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0"/>
      <w:szCs w:val="20"/>
    </w:rPr>
  </w:style>
  <w:style w:type="paragraph" w:customStyle="1" w:styleId="xl94">
    <w:name w:val="xl94"/>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5">
    <w:name w:val="xl95"/>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6">
    <w:name w:val="xl96"/>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0"/>
      <w:szCs w:val="20"/>
    </w:rPr>
  </w:style>
  <w:style w:type="paragraph" w:customStyle="1" w:styleId="xl98">
    <w:name w:val="xl98"/>
    <w:basedOn w:val="Normal"/>
    <w:rsid w:val="001071A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9">
    <w:name w:val="xl99"/>
    <w:basedOn w:val="Normal"/>
    <w:rsid w:val="001071A6"/>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0">
    <w:name w:val="xl100"/>
    <w:basedOn w:val="Normal"/>
    <w:rsid w:val="001071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1">
    <w:name w:val="xl101"/>
    <w:basedOn w:val="Normal"/>
    <w:rsid w:val="001071A6"/>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2">
    <w:name w:val="xl102"/>
    <w:basedOn w:val="Normal"/>
    <w:rsid w:val="001071A6"/>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3">
    <w:name w:val="xl103"/>
    <w:basedOn w:val="Normal"/>
    <w:rsid w:val="001071A6"/>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1D"/>
    <w:rPr>
      <w:rFonts w:ascii=".VnTime" w:hAnsi=".VnTime"/>
      <w:sz w:val="28"/>
      <w:szCs w:val="24"/>
      <w:lang w:val="en-US" w:eastAsia="en-US"/>
    </w:rPr>
  </w:style>
  <w:style w:type="paragraph" w:styleId="Heading1">
    <w:name w:val="heading 1"/>
    <w:basedOn w:val="Normal"/>
    <w:next w:val="Normal"/>
    <w:qFormat/>
    <w:rsid w:val="00285B1D"/>
    <w:pPr>
      <w:keepNext/>
      <w:jc w:val="center"/>
      <w:outlineLvl w:val="0"/>
    </w:pPr>
    <w:rPr>
      <w:b/>
      <w:szCs w:val="20"/>
    </w:rPr>
  </w:style>
  <w:style w:type="paragraph" w:styleId="Heading2">
    <w:name w:val="heading 2"/>
    <w:basedOn w:val="Normal"/>
    <w:next w:val="Normal"/>
    <w:qFormat/>
    <w:rsid w:val="00285B1D"/>
    <w:pPr>
      <w:keepNext/>
      <w:jc w:val="cente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B1D"/>
    <w:pPr>
      <w:tabs>
        <w:tab w:val="center" w:pos="4320"/>
        <w:tab w:val="right" w:pos="8640"/>
      </w:tabs>
    </w:pPr>
  </w:style>
  <w:style w:type="character" w:styleId="PageNumber">
    <w:name w:val="page number"/>
    <w:basedOn w:val="DefaultParagraphFont"/>
    <w:rsid w:val="00285B1D"/>
  </w:style>
  <w:style w:type="paragraph" w:styleId="Footer">
    <w:name w:val="footer"/>
    <w:basedOn w:val="Normal"/>
    <w:link w:val="FooterChar"/>
    <w:uiPriority w:val="99"/>
    <w:rsid w:val="00285B1D"/>
    <w:pPr>
      <w:tabs>
        <w:tab w:val="center" w:pos="4320"/>
        <w:tab w:val="right" w:pos="8640"/>
      </w:tabs>
    </w:pPr>
  </w:style>
  <w:style w:type="character" w:customStyle="1" w:styleId="FooterChar">
    <w:name w:val="Footer Char"/>
    <w:link w:val="Footer"/>
    <w:uiPriority w:val="99"/>
    <w:rsid w:val="00791D9B"/>
    <w:rPr>
      <w:rFonts w:ascii=".VnTime" w:hAnsi=".VnTime"/>
      <w:sz w:val="28"/>
      <w:szCs w:val="24"/>
      <w:lang w:val="en-US" w:eastAsia="en-US"/>
    </w:rPr>
  </w:style>
  <w:style w:type="character" w:customStyle="1" w:styleId="HeaderChar">
    <w:name w:val="Header Char"/>
    <w:link w:val="Header"/>
    <w:uiPriority w:val="99"/>
    <w:rsid w:val="00E900A7"/>
    <w:rPr>
      <w:rFonts w:ascii=".VnTime" w:hAnsi=".VnTime"/>
      <w:sz w:val="28"/>
      <w:szCs w:val="24"/>
    </w:rPr>
  </w:style>
  <w:style w:type="table" w:styleId="TableGrid">
    <w:name w:val="Table Grid"/>
    <w:basedOn w:val="TableNormal"/>
    <w:rsid w:val="00DE7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 ?????_"/>
    <w:link w:val="1"/>
    <w:uiPriority w:val="99"/>
    <w:locked/>
    <w:rsid w:val="00B207CB"/>
    <w:rPr>
      <w:shd w:val="clear" w:color="auto" w:fill="FFFFFF"/>
    </w:rPr>
  </w:style>
  <w:style w:type="paragraph" w:customStyle="1" w:styleId="1">
    <w:name w:val="???????? ?????1"/>
    <w:basedOn w:val="Normal"/>
    <w:link w:val="a"/>
    <w:uiPriority w:val="99"/>
    <w:rsid w:val="00B207CB"/>
    <w:pPr>
      <w:widowControl w:val="0"/>
      <w:shd w:val="clear" w:color="auto" w:fill="FFFFFF"/>
      <w:spacing w:line="274" w:lineRule="exact"/>
    </w:pPr>
    <w:rPr>
      <w:rFonts w:ascii="Times New Roman" w:hAnsi="Times New Roman"/>
      <w:sz w:val="20"/>
      <w:szCs w:val="20"/>
    </w:rPr>
  </w:style>
  <w:style w:type="character" w:customStyle="1" w:styleId="3">
    <w:name w:val="???????? ????? (3)_"/>
    <w:link w:val="30"/>
    <w:uiPriority w:val="99"/>
    <w:locked/>
    <w:rsid w:val="00B207CB"/>
    <w:rPr>
      <w:b/>
      <w:bCs/>
      <w:sz w:val="26"/>
      <w:szCs w:val="26"/>
      <w:shd w:val="clear" w:color="auto" w:fill="FFFFFF"/>
    </w:rPr>
  </w:style>
  <w:style w:type="paragraph" w:customStyle="1" w:styleId="30">
    <w:name w:val="???????? ????? (3)"/>
    <w:basedOn w:val="Normal"/>
    <w:link w:val="3"/>
    <w:uiPriority w:val="99"/>
    <w:rsid w:val="00B207CB"/>
    <w:pPr>
      <w:widowControl w:val="0"/>
      <w:shd w:val="clear" w:color="auto" w:fill="FFFFFF"/>
      <w:spacing w:line="317" w:lineRule="exact"/>
      <w:jc w:val="center"/>
    </w:pPr>
    <w:rPr>
      <w:rFonts w:ascii="Times New Roman" w:hAnsi="Times New Roman"/>
      <w:b/>
      <w:bCs/>
      <w:sz w:val="26"/>
      <w:szCs w:val="26"/>
    </w:rPr>
  </w:style>
  <w:style w:type="paragraph" w:styleId="BalloonText">
    <w:name w:val="Balloon Text"/>
    <w:basedOn w:val="Normal"/>
    <w:link w:val="BalloonTextChar"/>
    <w:rsid w:val="000B2BED"/>
    <w:rPr>
      <w:rFonts w:ascii="Tahoma" w:hAnsi="Tahoma" w:cs="Tahoma"/>
      <w:sz w:val="16"/>
      <w:szCs w:val="16"/>
    </w:rPr>
  </w:style>
  <w:style w:type="character" w:customStyle="1" w:styleId="BalloonTextChar">
    <w:name w:val="Balloon Text Char"/>
    <w:link w:val="BalloonText"/>
    <w:rsid w:val="000B2BED"/>
    <w:rPr>
      <w:rFonts w:ascii="Tahoma" w:hAnsi="Tahoma" w:cs="Tahoma"/>
      <w:sz w:val="16"/>
      <w:szCs w:val="16"/>
    </w:rPr>
  </w:style>
  <w:style w:type="paragraph" w:customStyle="1" w:styleId="Normal1">
    <w:name w:val="Normal1"/>
    <w:basedOn w:val="Normal"/>
    <w:next w:val="Normal"/>
    <w:autoRedefine/>
    <w:semiHidden/>
    <w:rsid w:val="00085034"/>
    <w:pPr>
      <w:spacing w:after="160" w:line="240" w:lineRule="exact"/>
    </w:pPr>
    <w:rPr>
      <w:rFonts w:ascii="Times New Roman" w:hAnsi="Times New Roman"/>
      <w:szCs w:val="22"/>
    </w:rPr>
  </w:style>
  <w:style w:type="paragraph" w:styleId="ListParagraph">
    <w:name w:val="List Paragraph"/>
    <w:basedOn w:val="Normal"/>
    <w:uiPriority w:val="34"/>
    <w:qFormat/>
    <w:rsid w:val="00A8056D"/>
    <w:pPr>
      <w:ind w:left="720"/>
    </w:pPr>
  </w:style>
  <w:style w:type="paragraph" w:styleId="NormalWeb">
    <w:name w:val="Normal (Web)"/>
    <w:aliases w:val="Normal (Web) Char"/>
    <w:basedOn w:val="Normal"/>
    <w:link w:val="NormalWebChar1"/>
    <w:rsid w:val="00700A9C"/>
    <w:pPr>
      <w:spacing w:before="100" w:beforeAutospacing="1" w:after="100" w:afterAutospacing="1"/>
    </w:pPr>
    <w:rPr>
      <w:rFonts w:ascii="Times New Roman" w:hAnsi="Times New Roman"/>
      <w:sz w:val="24"/>
    </w:rPr>
  </w:style>
  <w:style w:type="character" w:customStyle="1" w:styleId="NormalWebChar1">
    <w:name w:val="Normal (Web) Char1"/>
    <w:aliases w:val="Normal (Web) Char Char"/>
    <w:link w:val="NormalWeb"/>
    <w:rsid w:val="00700A9C"/>
    <w:rPr>
      <w:sz w:val="24"/>
      <w:szCs w:val="24"/>
    </w:rPr>
  </w:style>
  <w:style w:type="character" w:styleId="CommentReference">
    <w:name w:val="annotation reference"/>
    <w:rsid w:val="000A4255"/>
    <w:rPr>
      <w:sz w:val="16"/>
      <w:szCs w:val="16"/>
    </w:rPr>
  </w:style>
  <w:style w:type="paragraph" w:styleId="CommentText">
    <w:name w:val="annotation text"/>
    <w:basedOn w:val="Normal"/>
    <w:link w:val="CommentTextChar"/>
    <w:rsid w:val="000A4255"/>
    <w:rPr>
      <w:sz w:val="20"/>
      <w:szCs w:val="20"/>
    </w:rPr>
  </w:style>
  <w:style w:type="character" w:customStyle="1" w:styleId="CommentTextChar">
    <w:name w:val="Comment Text Char"/>
    <w:link w:val="CommentText"/>
    <w:rsid w:val="000A4255"/>
    <w:rPr>
      <w:rFonts w:ascii=".VnTime" w:hAnsi=".VnTime"/>
      <w:lang w:val="en-US" w:eastAsia="en-US"/>
    </w:rPr>
  </w:style>
  <w:style w:type="paragraph" w:styleId="CommentSubject">
    <w:name w:val="annotation subject"/>
    <w:basedOn w:val="CommentText"/>
    <w:next w:val="CommentText"/>
    <w:link w:val="CommentSubjectChar"/>
    <w:rsid w:val="000A4255"/>
    <w:rPr>
      <w:b/>
      <w:bCs/>
    </w:rPr>
  </w:style>
  <w:style w:type="character" w:customStyle="1" w:styleId="CommentSubjectChar">
    <w:name w:val="Comment Subject Char"/>
    <w:link w:val="CommentSubject"/>
    <w:rsid w:val="000A4255"/>
    <w:rPr>
      <w:rFonts w:ascii=".VnTime" w:hAnsi=".VnTime"/>
      <w:b/>
      <w:bCs/>
      <w:lang w:val="en-US" w:eastAsia="en-US"/>
    </w:rPr>
  </w:style>
  <w:style w:type="character" w:styleId="Hyperlink">
    <w:name w:val="Hyperlink"/>
    <w:uiPriority w:val="99"/>
    <w:unhideWhenUsed/>
    <w:rsid w:val="001071A6"/>
    <w:rPr>
      <w:color w:val="0000FF"/>
      <w:u w:val="single"/>
    </w:rPr>
  </w:style>
  <w:style w:type="character" w:styleId="FollowedHyperlink">
    <w:name w:val="FollowedHyperlink"/>
    <w:uiPriority w:val="99"/>
    <w:unhideWhenUsed/>
    <w:rsid w:val="001071A6"/>
    <w:rPr>
      <w:color w:val="800080"/>
      <w:u w:val="single"/>
    </w:rPr>
  </w:style>
  <w:style w:type="paragraph" w:customStyle="1" w:styleId="xl89">
    <w:name w:val="xl89"/>
    <w:basedOn w:val="Normal"/>
    <w:rsid w:val="001071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0">
    <w:name w:val="xl90"/>
    <w:basedOn w:val="Normal"/>
    <w:rsid w:val="001071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1">
    <w:name w:val="xl91"/>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2">
    <w:name w:val="xl92"/>
    <w:basedOn w:val="Normal"/>
    <w:rsid w:val="001071A6"/>
    <w:pPr>
      <w:spacing w:before="100" w:beforeAutospacing="1" w:after="100" w:afterAutospacing="1"/>
    </w:pPr>
    <w:rPr>
      <w:rFonts w:ascii="Times New Roman" w:hAnsi="Times New Roman"/>
      <w:i/>
      <w:iCs/>
      <w:color w:val="000000"/>
      <w:sz w:val="24"/>
    </w:rPr>
  </w:style>
  <w:style w:type="paragraph" w:customStyle="1" w:styleId="xl93">
    <w:name w:val="xl93"/>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0"/>
      <w:szCs w:val="20"/>
    </w:rPr>
  </w:style>
  <w:style w:type="paragraph" w:customStyle="1" w:styleId="xl94">
    <w:name w:val="xl94"/>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5">
    <w:name w:val="xl95"/>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6">
    <w:name w:val="xl96"/>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0"/>
      <w:szCs w:val="20"/>
    </w:rPr>
  </w:style>
  <w:style w:type="paragraph" w:customStyle="1" w:styleId="xl98">
    <w:name w:val="xl98"/>
    <w:basedOn w:val="Normal"/>
    <w:rsid w:val="001071A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9">
    <w:name w:val="xl99"/>
    <w:basedOn w:val="Normal"/>
    <w:rsid w:val="001071A6"/>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0">
    <w:name w:val="xl100"/>
    <w:basedOn w:val="Normal"/>
    <w:rsid w:val="001071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1">
    <w:name w:val="xl101"/>
    <w:basedOn w:val="Normal"/>
    <w:rsid w:val="001071A6"/>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2">
    <w:name w:val="xl102"/>
    <w:basedOn w:val="Normal"/>
    <w:rsid w:val="001071A6"/>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3">
    <w:name w:val="xl103"/>
    <w:basedOn w:val="Normal"/>
    <w:rsid w:val="001071A6"/>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181">
      <w:bodyDiv w:val="1"/>
      <w:marLeft w:val="0"/>
      <w:marRight w:val="0"/>
      <w:marTop w:val="0"/>
      <w:marBottom w:val="0"/>
      <w:divBdr>
        <w:top w:val="none" w:sz="0" w:space="0" w:color="auto"/>
        <w:left w:val="none" w:sz="0" w:space="0" w:color="auto"/>
        <w:bottom w:val="none" w:sz="0" w:space="0" w:color="auto"/>
        <w:right w:val="none" w:sz="0" w:space="0" w:color="auto"/>
      </w:divBdr>
    </w:div>
    <w:div w:id="288558890">
      <w:bodyDiv w:val="1"/>
      <w:marLeft w:val="0"/>
      <w:marRight w:val="0"/>
      <w:marTop w:val="0"/>
      <w:marBottom w:val="0"/>
      <w:divBdr>
        <w:top w:val="none" w:sz="0" w:space="0" w:color="auto"/>
        <w:left w:val="none" w:sz="0" w:space="0" w:color="auto"/>
        <w:bottom w:val="none" w:sz="0" w:space="0" w:color="auto"/>
        <w:right w:val="none" w:sz="0" w:space="0" w:color="auto"/>
      </w:divBdr>
    </w:div>
    <w:div w:id="652294500">
      <w:bodyDiv w:val="1"/>
      <w:marLeft w:val="0"/>
      <w:marRight w:val="0"/>
      <w:marTop w:val="0"/>
      <w:marBottom w:val="0"/>
      <w:divBdr>
        <w:top w:val="none" w:sz="0" w:space="0" w:color="auto"/>
        <w:left w:val="none" w:sz="0" w:space="0" w:color="auto"/>
        <w:bottom w:val="none" w:sz="0" w:space="0" w:color="auto"/>
        <w:right w:val="none" w:sz="0" w:space="0" w:color="auto"/>
      </w:divBdr>
    </w:div>
    <w:div w:id="786511198">
      <w:bodyDiv w:val="1"/>
      <w:marLeft w:val="0"/>
      <w:marRight w:val="0"/>
      <w:marTop w:val="0"/>
      <w:marBottom w:val="0"/>
      <w:divBdr>
        <w:top w:val="none" w:sz="0" w:space="0" w:color="auto"/>
        <w:left w:val="none" w:sz="0" w:space="0" w:color="auto"/>
        <w:bottom w:val="none" w:sz="0" w:space="0" w:color="auto"/>
        <w:right w:val="none" w:sz="0" w:space="0" w:color="auto"/>
      </w:divBdr>
    </w:div>
    <w:div w:id="793134082">
      <w:bodyDiv w:val="1"/>
      <w:marLeft w:val="0"/>
      <w:marRight w:val="0"/>
      <w:marTop w:val="0"/>
      <w:marBottom w:val="0"/>
      <w:divBdr>
        <w:top w:val="none" w:sz="0" w:space="0" w:color="auto"/>
        <w:left w:val="none" w:sz="0" w:space="0" w:color="auto"/>
        <w:bottom w:val="none" w:sz="0" w:space="0" w:color="auto"/>
        <w:right w:val="none" w:sz="0" w:space="0" w:color="auto"/>
      </w:divBdr>
    </w:div>
    <w:div w:id="1011760949">
      <w:bodyDiv w:val="1"/>
      <w:marLeft w:val="0"/>
      <w:marRight w:val="0"/>
      <w:marTop w:val="0"/>
      <w:marBottom w:val="0"/>
      <w:divBdr>
        <w:top w:val="none" w:sz="0" w:space="0" w:color="auto"/>
        <w:left w:val="none" w:sz="0" w:space="0" w:color="auto"/>
        <w:bottom w:val="none" w:sz="0" w:space="0" w:color="auto"/>
        <w:right w:val="none" w:sz="0" w:space="0" w:color="auto"/>
      </w:divBdr>
    </w:div>
    <w:div w:id="1023479254">
      <w:bodyDiv w:val="1"/>
      <w:marLeft w:val="0"/>
      <w:marRight w:val="0"/>
      <w:marTop w:val="0"/>
      <w:marBottom w:val="0"/>
      <w:divBdr>
        <w:top w:val="none" w:sz="0" w:space="0" w:color="auto"/>
        <w:left w:val="none" w:sz="0" w:space="0" w:color="auto"/>
        <w:bottom w:val="none" w:sz="0" w:space="0" w:color="auto"/>
        <w:right w:val="none" w:sz="0" w:space="0" w:color="auto"/>
      </w:divBdr>
    </w:div>
    <w:div w:id="1034237378">
      <w:bodyDiv w:val="1"/>
      <w:marLeft w:val="0"/>
      <w:marRight w:val="0"/>
      <w:marTop w:val="0"/>
      <w:marBottom w:val="0"/>
      <w:divBdr>
        <w:top w:val="none" w:sz="0" w:space="0" w:color="auto"/>
        <w:left w:val="none" w:sz="0" w:space="0" w:color="auto"/>
        <w:bottom w:val="none" w:sz="0" w:space="0" w:color="auto"/>
        <w:right w:val="none" w:sz="0" w:space="0" w:color="auto"/>
      </w:divBdr>
    </w:div>
    <w:div w:id="1232153466">
      <w:bodyDiv w:val="1"/>
      <w:marLeft w:val="0"/>
      <w:marRight w:val="0"/>
      <w:marTop w:val="0"/>
      <w:marBottom w:val="0"/>
      <w:divBdr>
        <w:top w:val="none" w:sz="0" w:space="0" w:color="auto"/>
        <w:left w:val="none" w:sz="0" w:space="0" w:color="auto"/>
        <w:bottom w:val="none" w:sz="0" w:space="0" w:color="auto"/>
        <w:right w:val="none" w:sz="0" w:space="0" w:color="auto"/>
      </w:divBdr>
    </w:div>
    <w:div w:id="1356034465">
      <w:bodyDiv w:val="1"/>
      <w:marLeft w:val="0"/>
      <w:marRight w:val="0"/>
      <w:marTop w:val="0"/>
      <w:marBottom w:val="0"/>
      <w:divBdr>
        <w:top w:val="none" w:sz="0" w:space="0" w:color="auto"/>
        <w:left w:val="none" w:sz="0" w:space="0" w:color="auto"/>
        <w:bottom w:val="none" w:sz="0" w:space="0" w:color="auto"/>
        <w:right w:val="none" w:sz="0" w:space="0" w:color="auto"/>
      </w:divBdr>
    </w:div>
    <w:div w:id="1356614905">
      <w:bodyDiv w:val="1"/>
      <w:marLeft w:val="0"/>
      <w:marRight w:val="0"/>
      <w:marTop w:val="0"/>
      <w:marBottom w:val="0"/>
      <w:divBdr>
        <w:top w:val="none" w:sz="0" w:space="0" w:color="auto"/>
        <w:left w:val="none" w:sz="0" w:space="0" w:color="auto"/>
        <w:bottom w:val="none" w:sz="0" w:space="0" w:color="auto"/>
        <w:right w:val="none" w:sz="0" w:space="0" w:color="auto"/>
      </w:divBdr>
    </w:div>
    <w:div w:id="1386291320">
      <w:bodyDiv w:val="1"/>
      <w:marLeft w:val="0"/>
      <w:marRight w:val="0"/>
      <w:marTop w:val="0"/>
      <w:marBottom w:val="0"/>
      <w:divBdr>
        <w:top w:val="none" w:sz="0" w:space="0" w:color="auto"/>
        <w:left w:val="none" w:sz="0" w:space="0" w:color="auto"/>
        <w:bottom w:val="none" w:sz="0" w:space="0" w:color="auto"/>
        <w:right w:val="none" w:sz="0" w:space="0" w:color="auto"/>
      </w:divBdr>
    </w:div>
    <w:div w:id="1539902060">
      <w:bodyDiv w:val="1"/>
      <w:marLeft w:val="0"/>
      <w:marRight w:val="0"/>
      <w:marTop w:val="0"/>
      <w:marBottom w:val="0"/>
      <w:divBdr>
        <w:top w:val="none" w:sz="0" w:space="0" w:color="auto"/>
        <w:left w:val="none" w:sz="0" w:space="0" w:color="auto"/>
        <w:bottom w:val="none" w:sz="0" w:space="0" w:color="auto"/>
        <w:right w:val="none" w:sz="0" w:space="0" w:color="auto"/>
      </w:divBdr>
    </w:div>
    <w:div w:id="1609240472">
      <w:bodyDiv w:val="1"/>
      <w:marLeft w:val="0"/>
      <w:marRight w:val="0"/>
      <w:marTop w:val="0"/>
      <w:marBottom w:val="0"/>
      <w:divBdr>
        <w:top w:val="none" w:sz="0" w:space="0" w:color="auto"/>
        <w:left w:val="none" w:sz="0" w:space="0" w:color="auto"/>
        <w:bottom w:val="none" w:sz="0" w:space="0" w:color="auto"/>
        <w:right w:val="none" w:sz="0" w:space="0" w:color="auto"/>
      </w:divBdr>
    </w:div>
    <w:div w:id="1737312098">
      <w:bodyDiv w:val="1"/>
      <w:marLeft w:val="0"/>
      <w:marRight w:val="0"/>
      <w:marTop w:val="0"/>
      <w:marBottom w:val="0"/>
      <w:divBdr>
        <w:top w:val="none" w:sz="0" w:space="0" w:color="auto"/>
        <w:left w:val="none" w:sz="0" w:space="0" w:color="auto"/>
        <w:bottom w:val="none" w:sz="0" w:space="0" w:color="auto"/>
        <w:right w:val="none" w:sz="0" w:space="0" w:color="auto"/>
      </w:divBdr>
    </w:div>
    <w:div w:id="1861503325">
      <w:bodyDiv w:val="1"/>
      <w:marLeft w:val="0"/>
      <w:marRight w:val="0"/>
      <w:marTop w:val="0"/>
      <w:marBottom w:val="0"/>
      <w:divBdr>
        <w:top w:val="none" w:sz="0" w:space="0" w:color="auto"/>
        <w:left w:val="none" w:sz="0" w:space="0" w:color="auto"/>
        <w:bottom w:val="none" w:sz="0" w:space="0" w:color="auto"/>
        <w:right w:val="none" w:sz="0" w:space="0" w:color="auto"/>
      </w:divBdr>
    </w:div>
    <w:div w:id="1908373035">
      <w:bodyDiv w:val="1"/>
      <w:marLeft w:val="0"/>
      <w:marRight w:val="0"/>
      <w:marTop w:val="0"/>
      <w:marBottom w:val="0"/>
      <w:divBdr>
        <w:top w:val="none" w:sz="0" w:space="0" w:color="auto"/>
        <w:left w:val="none" w:sz="0" w:space="0" w:color="auto"/>
        <w:bottom w:val="none" w:sz="0" w:space="0" w:color="auto"/>
        <w:right w:val="none" w:sz="0" w:space="0" w:color="auto"/>
      </w:divBdr>
    </w:div>
    <w:div w:id="21073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EE02-34CB-4980-BB17-07F9A434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uû ban nh©n d©n</vt:lpstr>
    </vt:vector>
  </TitlesOfParts>
  <Company>- ETH0 -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Thanh An</dc:creator>
  <cp:lastModifiedBy>Dell</cp:lastModifiedBy>
  <cp:revision>21</cp:revision>
  <cp:lastPrinted>2021-11-04T01:28:00Z</cp:lastPrinted>
  <dcterms:created xsi:type="dcterms:W3CDTF">2021-11-01T07:52:00Z</dcterms:created>
  <dcterms:modified xsi:type="dcterms:W3CDTF">2021-11-05T03:14:00Z</dcterms:modified>
</cp:coreProperties>
</file>