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6D7B60" w:rsidRPr="007E3467" w14:paraId="6F11E8D2" w14:textId="77777777" w:rsidTr="006422DA">
        <w:trPr>
          <w:trHeight w:val="92"/>
        </w:trPr>
        <w:tc>
          <w:tcPr>
            <w:tcW w:w="1761" w:type="pct"/>
          </w:tcPr>
          <w:p w14:paraId="025A40F5" w14:textId="77777777" w:rsidR="006D7B60" w:rsidRPr="007E3467" w:rsidRDefault="006D7B60" w:rsidP="00740EEF">
            <w:pPr>
              <w:jc w:val="center"/>
              <w:rPr>
                <w:rFonts w:ascii="Times New Roman" w:hAnsi="Times New Roman"/>
                <w:b/>
                <w:sz w:val="26"/>
                <w:szCs w:val="26"/>
              </w:rPr>
            </w:pPr>
            <w:r w:rsidRPr="007E3467">
              <w:rPr>
                <w:rFonts w:ascii="Times New Roman" w:hAnsi="Times New Roman"/>
                <w:b/>
                <w:sz w:val="26"/>
                <w:szCs w:val="26"/>
              </w:rPr>
              <w:t>HỘI ĐỒNG NHÂN DÂN</w:t>
            </w:r>
          </w:p>
          <w:p w14:paraId="5B7AB08C" w14:textId="77777777" w:rsidR="006D7B60" w:rsidRPr="007E3467" w:rsidRDefault="006D7B60" w:rsidP="00740EEF">
            <w:pPr>
              <w:jc w:val="center"/>
              <w:rPr>
                <w:rFonts w:ascii="Times New Roman" w:hAnsi="Times New Roman"/>
                <w:b/>
                <w:sz w:val="26"/>
                <w:szCs w:val="26"/>
              </w:rPr>
            </w:pPr>
            <w:r w:rsidRPr="007E3467">
              <w:rPr>
                <w:rFonts w:ascii="Times New Roman" w:hAnsi="Times New Roman"/>
                <w:b/>
                <w:sz w:val="26"/>
                <w:szCs w:val="26"/>
              </w:rPr>
              <w:t>TỈNH HÀ TĨNH</w:t>
            </w:r>
          </w:p>
          <w:p w14:paraId="0CD3D7E3" w14:textId="77777777" w:rsidR="006D7B60" w:rsidRPr="007E3467" w:rsidRDefault="006D7B60" w:rsidP="00740EEF">
            <w:pPr>
              <w:jc w:val="center"/>
              <w:rPr>
                <w:rFonts w:ascii="Times New Roman" w:hAnsi="Times New Roman"/>
                <w:sz w:val="26"/>
                <w:szCs w:val="26"/>
              </w:rPr>
            </w:pPr>
            <w:r w:rsidRPr="007E3467">
              <w:rPr>
                <w:rFonts w:ascii="Times New Roman" w:hAnsi="Times New Roman"/>
                <w:b/>
                <w:noProof/>
                <w:sz w:val="26"/>
                <w:szCs w:val="26"/>
              </w:rPr>
              <mc:AlternateContent>
                <mc:Choice Requires="wps">
                  <w:drawing>
                    <wp:anchor distT="0" distB="0" distL="114300" distR="114300" simplePos="0" relativeHeight="251661312" behindDoc="0" locked="0" layoutInCell="1" allowOverlap="1" wp14:anchorId="1E6D5644" wp14:editId="6687AE31">
                      <wp:simplePos x="0" y="0"/>
                      <wp:positionH relativeFrom="column">
                        <wp:posOffset>440055</wp:posOffset>
                      </wp:positionH>
                      <wp:positionV relativeFrom="paragraph">
                        <wp:posOffset>32385</wp:posOffset>
                      </wp:positionV>
                      <wp:extent cx="1066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2.55pt" to="118.65pt,2.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jz58HQIAADYEAAAOAAAAZHJzL2Uyb0RvYy54bWysU02P2yAQvVfqf0Dcs7bz1cSKs6rspJdt GynbH0AA26gYEJA4UdX/3oHEUba9VFV9wAMz83jzZlg9nzuJTtw6oVWBs6cUI66oZkI1Bf72uh0t MHKeKEakVrzAF+7w8/r9u1Vvcj7WrZaMWwQgyuW9KXDrvcmTxNGWd8Q9acMVOGttO+Jha5uEWdID eieTcZrOk15bZqym3Dk4ra5OvI74dc2p/1rXjnskCwzcfFxtXA9hTdYrkjeWmFbQGw3yDyw6IhRc eoeqiCfoaMUfUJ2gVjtd+yequ0TXtaA81gDVZOlv1exbYnisBcRx5i6T+3+w9MtpZ5FgBZ5gpEgH Ldp7S0TTelRqpUBAbdEk6NQbl0N4qXY2VErPam9eNP3ukNJlS1TDI9/XiwGQLGQkb1LCxhm47dB/ 1gxiyNHrKNq5tl2ABDnQOfbmcu8NP3tE4TBL5/NFCi2kgy8h+ZBorPOfuO5QMAoshQqykZycXpwP REg+hIRjpbdCyth6qVBf4OVsPIsJTkvBgjOEOdscSmnRiYThiV+sCjyPYVYfFYtgLSdsc7M9EfJq w+VSBTwoBejcrOt0/Fimy81is5iOpuP5ZjRNq2r0cVtOR/Nt9mFWTaqyrLKfgVo2zVvBGFeB3TCp 2fTvJuH2Zq4zdp/VuwzJW/SoF5Ad/pF07GVo33UQDppddnboMQxnDL49pDD9j3uwH5/7+hcAAAD/ /wMAUEsDBBQABgAIAAAAIQCG7G9W2QAAAAYBAAAPAAAAZHJzL2Rvd25yZXYueG1sTI7BTsMwEETv SPyDtUhcKuo0EQVCnAoBuXFpAXHdxksSEa/T2G0DX8/CBY5PM5p5xWpyvTrQGDrPBhbzBBRx7W3H jYGX5+riGlSIyBZ7z2TgkwKsytOTAnPrj7ymwyY2SkY45GigjXHItQ51Sw7D3A/Ekr370WEUHBtt RzzKuOt1miRL7bBjeWhxoPuW6o/N3hkI1Svtqq9ZPUvessZTunt4ekRjzs+mu1tQkab4V4YffVGH Upy2fs82qN7A8iaTpoHLBSiJ0+xKePvLuiz0f/3yGwAA//8DAFBLAQItABQABgAIAAAAIQC2gziS /gAAAOEBAAATAAAAAAAAAAAAAAAAAAAAAABbQ29udGVudF9UeXBlc10ueG1sUEsBAi0AFAAGAAgA AAAhADj9If/WAAAAlAEAAAsAAAAAAAAAAAAAAAAALwEAAF9yZWxzLy5yZWxzUEsBAi0AFAAGAAgA AAAhAPmPPnwdAgAANgQAAA4AAAAAAAAAAAAAAAAALgIAAGRycy9lMm9Eb2MueG1sUEsBAi0AFAAG AAgAAAAhAIbsb1bZAAAABgEAAA8AAAAAAAAAAAAAAAAAdwQAAGRycy9kb3ducmV2LnhtbFBLBQYA AAAABAAEAPMAAAB9BQAAAAA= "/>
                  </w:pict>
                </mc:Fallback>
              </mc:AlternateContent>
            </w:r>
          </w:p>
          <w:p w14:paraId="4ABB80B9" w14:textId="0934CC62" w:rsidR="00C310DA" w:rsidRPr="007E3467" w:rsidRDefault="006D7B60" w:rsidP="00B35257">
            <w:pPr>
              <w:jc w:val="center"/>
              <w:rPr>
                <w:rFonts w:ascii="Times New Roman" w:hAnsi="Times New Roman"/>
                <w:b/>
                <w:i/>
                <w:sz w:val="26"/>
                <w:szCs w:val="26"/>
                <w:lang w:val="vi-VN"/>
              </w:rPr>
            </w:pPr>
            <w:r w:rsidRPr="007E3467">
              <w:rPr>
                <w:rFonts w:ascii="Times New Roman" w:hAnsi="Times New Roman"/>
                <w:sz w:val="26"/>
                <w:szCs w:val="26"/>
              </w:rPr>
              <w:t>Số:</w:t>
            </w:r>
            <w:r w:rsidR="00B35257">
              <w:rPr>
                <w:rFonts w:ascii="Times New Roman" w:hAnsi="Times New Roman"/>
                <w:sz w:val="26"/>
                <w:szCs w:val="26"/>
              </w:rPr>
              <w:t xml:space="preserve"> 262</w:t>
            </w:r>
            <w:r w:rsidRPr="007E3467">
              <w:rPr>
                <w:rFonts w:ascii="Times New Roman" w:hAnsi="Times New Roman"/>
                <w:sz w:val="26"/>
                <w:szCs w:val="26"/>
              </w:rPr>
              <w:t>/BC-HĐND</w:t>
            </w:r>
          </w:p>
        </w:tc>
        <w:tc>
          <w:tcPr>
            <w:tcW w:w="3239" w:type="pct"/>
          </w:tcPr>
          <w:p w14:paraId="16461B71" w14:textId="77777777" w:rsidR="006D7B60" w:rsidRPr="007E3467" w:rsidRDefault="006D7B60" w:rsidP="00740EEF">
            <w:pPr>
              <w:jc w:val="center"/>
              <w:rPr>
                <w:rFonts w:ascii="Times New Roman" w:hAnsi="Times New Roman"/>
                <w:b/>
                <w:sz w:val="26"/>
                <w:szCs w:val="26"/>
                <w:lang w:val="vi-VN"/>
              </w:rPr>
            </w:pPr>
            <w:r w:rsidRPr="007E3467">
              <w:rPr>
                <w:rFonts w:ascii="Times New Roman" w:hAnsi="Times New Roman"/>
                <w:b/>
                <w:sz w:val="26"/>
                <w:szCs w:val="26"/>
                <w:lang w:val="vi-VN"/>
              </w:rPr>
              <w:t>CỘNG HOÀ XÃ HỘI CHỦ NGHĨA VIỆT NAM</w:t>
            </w:r>
          </w:p>
          <w:p w14:paraId="1A97768D" w14:textId="77777777" w:rsidR="006D7B60" w:rsidRPr="007E3467" w:rsidRDefault="006D7B60" w:rsidP="00740EEF">
            <w:pPr>
              <w:jc w:val="center"/>
              <w:rPr>
                <w:rFonts w:ascii="Times New Roman" w:hAnsi="Times New Roman"/>
                <w:b/>
                <w:sz w:val="26"/>
                <w:szCs w:val="26"/>
              </w:rPr>
            </w:pPr>
            <w:r w:rsidRPr="007E3467">
              <w:rPr>
                <w:rFonts w:ascii="Times New Roman" w:hAnsi="Times New Roman"/>
                <w:b/>
                <w:sz w:val="26"/>
                <w:szCs w:val="26"/>
              </w:rPr>
              <w:t>Độc lập - Tự do - Hạnh phúc</w:t>
            </w:r>
          </w:p>
          <w:p w14:paraId="3FABB10D" w14:textId="77777777" w:rsidR="006D7B60" w:rsidRPr="007E3467" w:rsidRDefault="006D7B60" w:rsidP="00740EEF">
            <w:pPr>
              <w:tabs>
                <w:tab w:val="left" w:pos="1620"/>
              </w:tabs>
              <w:jc w:val="center"/>
              <w:rPr>
                <w:rFonts w:ascii="Times New Roman" w:hAnsi="Times New Roman"/>
                <w:sz w:val="26"/>
                <w:szCs w:val="26"/>
              </w:rPr>
            </w:pPr>
            <w:r w:rsidRPr="007E3467">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237E17BD" wp14:editId="1065D3D5">
                      <wp:simplePos x="0" y="0"/>
                      <wp:positionH relativeFrom="column">
                        <wp:posOffset>940435</wp:posOffset>
                      </wp:positionH>
                      <wp:positionV relativeFrom="paragraph">
                        <wp:posOffset>43180</wp:posOffset>
                      </wp:positionV>
                      <wp:extent cx="18002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3.4pt" to="215.8pt,3.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8Y/3GgIAADYEAAAOAAAAZHJzL2Uyb0RvYy54bWysU02P2yAQvVfqf0DcE3802SZWnFVlJ71s 20jZ/gAC2EbFgIDEiar+9w4kjna3l6qqD3iGGR5vZh6rx3Mv0YlbJ7QqcTZNMeKKaiZUW+Lvz9vJ AiPniWJEasVLfOEOP67fv1sNpuC57rRk3CIAUa4YTIk7702RJI52vCduqg1XEGy07YkH17YJs2QA 9F4meZo+JIO2zFhNuXOwW1+DeB3xm4ZT/61pHPdIlhi4+bjauB7CmqxXpGgtMZ2gNxrkH1j0RCi4 9A5VE0/Q0Yo/oHpBrXa68VOq+0Q3jaA81gDVZOmbavYdMTzWAs1x5t4m9/9g6dfTziLBSpxjpEgP I9p7S0TbeVRppaCB2qI89GkwroD0Su1sqJSe1d48afrDIaWrjqiWR77PFwMgWTiRvDoSHGfgtsPw RTPIIUevY9POje0DJLQDneNsLvfZ8LNHFDazRZrm+RwjOsYSUowHjXX+M9c9CkaJpVChbaQgpyfn AxFSjClhW+mtkDKOXio0lHg5B+QQcVoKFoLRse2hkhadSBBP/GJVb9KsPioWwTpO2OZmeyLk1YbL pQp4UArQuVlXdfxcpsvNYrOYTWb5w2YyS+t68mlbzSYP2+zjvP5QV1Wd/QrUslnRCca4CuxGpWaz v1PC7c1cNXbX6r0NyWv02C8gO/4j6TjLML6rEA6aXXZ2nDGIMybfHlJQ/0sf7JfPff0bAAD//wMA UEsDBBQABgAIAAAAIQArwZG72wAAAAcBAAAPAAAAZHJzL2Rvd25yZXYueG1sTI/BTsMwEETvSPyD tUhcKuqkraIqxKkQkBsXWhDXbbwkEfE6jd028PUsXOD4NKPZt8Vmcr060Rg6zwbSeQKKuPa248bA y666WYMKEdli75kMfFKATXl5UWBu/Zmf6bSNjZIRDjkaaGMccq1D3ZLDMPcDsWTvfnQYBcdG2xHP Mu56vUiSTDvsWC60ONB9S/XH9ugMhOqVDtXXrJ4lb8vG0+Lw8PSIxlxfTXe3oCJN8a8MP/qiDqU4 7f2RbVC98GqdStVAJh9IvlqmGaj9L+uy0P/9y28AAAD//wMAUEsBAi0AFAAGAAgAAAAhALaDOJL+ AAAA4QEAABMAAAAAAAAAAAAAAAAAAAAAAFtDb250ZW50X1R5cGVzXS54bWxQSwECLQAUAAYACAAA ACEAOP0h/9YAAACUAQAACwAAAAAAAAAAAAAAAAAvAQAAX3JlbHMvLnJlbHNQSwECLQAUAAYACAAA ACEALvGP9xoCAAA2BAAADgAAAAAAAAAAAAAAAAAuAgAAZHJzL2Uyb0RvYy54bWxQSwECLQAUAAYA CAAAACEAK8GRu9sAAAAHAQAADwAAAAAAAAAAAAAAAAB0BAAAZHJzL2Rvd25yZXYueG1sUEsFBgAA AAAEAAQA8wAAAHwFAAAAAA== "/>
                  </w:pict>
                </mc:Fallback>
              </mc:AlternateContent>
            </w:r>
          </w:p>
          <w:p w14:paraId="38B4118C" w14:textId="046A1C36" w:rsidR="006D7B60" w:rsidRPr="007E3467" w:rsidRDefault="00C310DA" w:rsidP="00B35257">
            <w:pPr>
              <w:jc w:val="center"/>
              <w:rPr>
                <w:rFonts w:ascii="Times New Roman" w:hAnsi="Times New Roman"/>
                <w:sz w:val="26"/>
                <w:szCs w:val="26"/>
              </w:rPr>
            </w:pPr>
            <w:r w:rsidRPr="007E3467">
              <w:rPr>
                <w:rFonts w:ascii="Times New Roman" w:hAnsi="Times New Roman"/>
                <w:i/>
                <w:sz w:val="26"/>
                <w:szCs w:val="26"/>
              </w:rPr>
              <w:t>Hà Tĩnh, ngày</w:t>
            </w:r>
            <w:r w:rsidR="00B35257">
              <w:rPr>
                <w:rFonts w:ascii="Times New Roman" w:hAnsi="Times New Roman"/>
                <w:i/>
                <w:sz w:val="26"/>
                <w:szCs w:val="26"/>
              </w:rPr>
              <w:t xml:space="preserve"> 16 </w:t>
            </w:r>
            <w:r w:rsidR="006D7B60" w:rsidRPr="007E3467">
              <w:rPr>
                <w:rFonts w:ascii="Times New Roman" w:hAnsi="Times New Roman"/>
                <w:i/>
                <w:sz w:val="26"/>
                <w:szCs w:val="26"/>
              </w:rPr>
              <w:t xml:space="preserve">tháng </w:t>
            </w:r>
            <w:r w:rsidR="007E3467">
              <w:rPr>
                <w:rFonts w:ascii="Times New Roman" w:hAnsi="Times New Roman"/>
                <w:i/>
                <w:sz w:val="26"/>
                <w:szCs w:val="26"/>
              </w:rPr>
              <w:t>7</w:t>
            </w:r>
            <w:r w:rsidR="006D7B60" w:rsidRPr="007E3467">
              <w:rPr>
                <w:rFonts w:ascii="Times New Roman" w:hAnsi="Times New Roman"/>
                <w:i/>
                <w:sz w:val="26"/>
                <w:szCs w:val="26"/>
              </w:rPr>
              <w:t xml:space="preserve"> năm 20</w:t>
            </w:r>
            <w:r w:rsidR="007E3467">
              <w:rPr>
                <w:rFonts w:ascii="Times New Roman" w:hAnsi="Times New Roman"/>
                <w:i/>
                <w:sz w:val="26"/>
                <w:szCs w:val="26"/>
              </w:rPr>
              <w:t>2</w:t>
            </w:r>
            <w:r w:rsidR="00991390">
              <w:rPr>
                <w:rFonts w:ascii="Times New Roman" w:hAnsi="Times New Roman"/>
                <w:i/>
                <w:sz w:val="26"/>
                <w:szCs w:val="26"/>
              </w:rPr>
              <w:t>1</w:t>
            </w:r>
          </w:p>
        </w:tc>
      </w:tr>
    </w:tbl>
    <w:p w14:paraId="72D14CB8" w14:textId="77777777" w:rsidR="007C38F9" w:rsidRPr="00121D5E" w:rsidRDefault="007C38F9" w:rsidP="00740EEF">
      <w:pPr>
        <w:jc w:val="center"/>
        <w:outlineLvl w:val="0"/>
        <w:rPr>
          <w:rFonts w:ascii="Times New Roman" w:hAnsi="Times New Roman"/>
          <w:b/>
          <w:sz w:val="28"/>
          <w:szCs w:val="28"/>
          <w:lang w:val="vi-VN"/>
        </w:rPr>
      </w:pPr>
    </w:p>
    <w:p w14:paraId="1674B5DF" w14:textId="77777777" w:rsidR="006D7B60" w:rsidRPr="00121D5E" w:rsidRDefault="006D7B60" w:rsidP="00740EEF">
      <w:pPr>
        <w:jc w:val="center"/>
        <w:outlineLvl w:val="0"/>
        <w:rPr>
          <w:rFonts w:ascii="Times New Roman" w:hAnsi="Times New Roman"/>
          <w:b/>
          <w:sz w:val="28"/>
          <w:szCs w:val="28"/>
          <w:lang w:val="vi-VN"/>
        </w:rPr>
      </w:pPr>
      <w:r w:rsidRPr="00121D5E">
        <w:rPr>
          <w:rFonts w:ascii="Times New Roman" w:hAnsi="Times New Roman"/>
          <w:b/>
          <w:sz w:val="28"/>
          <w:szCs w:val="28"/>
          <w:lang w:val="vi-VN"/>
        </w:rPr>
        <w:t>BÁO CÁO</w:t>
      </w:r>
    </w:p>
    <w:p w14:paraId="1671D886" w14:textId="4522C606" w:rsidR="006D7B60" w:rsidRPr="00121D5E" w:rsidRDefault="006D7B60" w:rsidP="00740EEF">
      <w:pPr>
        <w:jc w:val="center"/>
        <w:rPr>
          <w:rFonts w:ascii="Times New Roman" w:hAnsi="Times New Roman"/>
          <w:b/>
          <w:sz w:val="28"/>
          <w:szCs w:val="28"/>
          <w:lang w:val="vi-VN"/>
        </w:rPr>
      </w:pPr>
      <w:r w:rsidRPr="00121D5E">
        <w:rPr>
          <w:rFonts w:ascii="Times New Roman" w:hAnsi="Times New Roman"/>
          <w:b/>
          <w:sz w:val="28"/>
          <w:szCs w:val="28"/>
          <w:lang w:val="vi-VN"/>
        </w:rPr>
        <w:t xml:space="preserve">Tóm tắt các báo cáo thẩm tra của Ban Kinh tế </w:t>
      </w:r>
      <w:r w:rsidR="004654C4">
        <w:rPr>
          <w:rFonts w:ascii="Times New Roman" w:hAnsi="Times New Roman"/>
          <w:b/>
          <w:sz w:val="28"/>
          <w:szCs w:val="28"/>
        </w:rPr>
        <w:t>- N</w:t>
      </w:r>
      <w:r w:rsidRPr="00121D5E">
        <w:rPr>
          <w:rFonts w:ascii="Times New Roman" w:hAnsi="Times New Roman"/>
          <w:b/>
          <w:sz w:val="28"/>
          <w:szCs w:val="28"/>
          <w:lang w:val="vi-VN"/>
        </w:rPr>
        <w:t>gân sách</w:t>
      </w:r>
    </w:p>
    <w:p w14:paraId="288C3C1C" w14:textId="77777777" w:rsidR="006D7B60" w:rsidRPr="00121D5E" w:rsidRDefault="006D7B60" w:rsidP="00740EEF">
      <w:pPr>
        <w:jc w:val="both"/>
        <w:rPr>
          <w:rFonts w:ascii="Times New Roman" w:hAnsi="Times New Roman"/>
          <w:b/>
          <w:sz w:val="32"/>
          <w:szCs w:val="28"/>
          <w:lang w:val="vi-VN"/>
        </w:rPr>
      </w:pPr>
      <w:r w:rsidRPr="00121D5E">
        <w:rPr>
          <w:rFonts w:ascii="Times New Roman" w:hAnsi="Times New Roman"/>
          <w:bCs/>
          <w:noProof/>
          <w:sz w:val="32"/>
          <w:szCs w:val="28"/>
        </w:rPr>
        <mc:AlternateContent>
          <mc:Choice Requires="wps">
            <w:drawing>
              <wp:anchor distT="0" distB="0" distL="114300" distR="114300" simplePos="0" relativeHeight="251659264" behindDoc="0" locked="0" layoutInCell="1" allowOverlap="1" wp14:anchorId="333C0F50" wp14:editId="222433E0">
                <wp:simplePos x="0" y="0"/>
                <wp:positionH relativeFrom="column">
                  <wp:posOffset>1949100</wp:posOffset>
                </wp:positionH>
                <wp:positionV relativeFrom="paragraph">
                  <wp:posOffset>28575</wp:posOffset>
                </wp:positionV>
                <wp:extent cx="18630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2FF028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2.25pt" to="300.15pt,2.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2qzz/HQIAADYEAAAOAAAAZHJzL2Uyb0RvYy54bWysU8uu2jAU3FfqP1jeQxJuoBARrqoEurlt kbj9AGM7iVXHtmxDQFX/vcfm0dJuqqosjB/Hkzkz4+XzqZfoyK0TWpU4G6cYcUU1E6ot8ZfXzWiO kfNEMSK14iU+c4efV2/fLAdT8InutGTcIgBRrhhMiTvvTZEkjna8J26sDVdw2GjbEw9L2ybMkgHQ e5lM0nSWDNoyYzXlzsFufTnEq4jfNJz6z03juEeyxMDNx9HGcR/GZLUkRWuJ6QS90iD/wKInQsFH 71A18QQdrPgDqhfUaqcbP6a6T3TTCMpjD9BNlv7Wza4jhsdeQBxn7jK5/wdLPx23FgkG3mGkSA8W 7bwlou08qrRSIKC2KAs6DcYVUF6prQ2d0pPamRdNvzqkdNUR1fLI9/VsACTeSB6uhIUz8LX98FEz qCEHr6Nop8b2ARLkQKfozfnuDT95RGEzm8+e0gVYSG9nCSluF411/gPXPQqTEkuhgmykIMcX54E6 lN5KwrbSGyFltF4qNJR4MZ1M4wWnpWDhMJQ52+4radGRhPDEX9ABwB7KrD4oFsE6Ttj6OvdEyMsc 6qUKeNAK0LnOLun4tkgX6/l6no/yyWw9ytO6Hr3fVPlotsneTeunuqrq7HugluVFJxjjKrC7JTXL /y4J1zdzydg9q3cZkkf02CKQvf1H0tHLYN8lCHvNzlsb1Ai2Qjhj8fUhhfT/uo5VP5/76gcAAAD/ /wMAUEsDBBQABgAIAAAAIQBd/QJ82wAAAAcBAAAPAAAAZHJzL2Rvd25yZXYueG1sTI7BTsMwEETv SPyDtUhcKmrT0AhCnAoBuXGhpep1Gy9JRLxOY7cN/XpcLnAczejNyxej7cSBBt861nA7VSCIK2da rjV8rMqbexA+IBvsHJOGb/KwKC4vcsyMO/I7HZahFhHCPkMNTQh9JqWvGrLop64njt2nGyyGGIda mgGPEW47OVMqlRZbjg8N9vTcUPW13FsNvlzTrjxNqonaJLWj2e7l7RW1vr4anx5BBBrD3xjO+lEd iui0dXs2XnQaEpU+xKmGuzmI2KdKJSC2v1kWufzvX/wAAAD//wMAUEsBAi0AFAAGAAgAAAAhALaD OJL+AAAA4QEAABMAAAAAAAAAAAAAAAAAAAAAAFtDb250ZW50X1R5cGVzXS54bWxQSwECLQAUAAYA CAAAACEAOP0h/9YAAACUAQAACwAAAAAAAAAAAAAAAAAvAQAAX3JlbHMvLnJlbHNQSwECLQAUAAYA CAAAACEAtqs8/x0CAAA2BAAADgAAAAAAAAAAAAAAAAAuAgAAZHJzL2Uyb0RvYy54bWxQSwECLQAU AAYACAAAACEAXf0CfNsAAAAHAQAADwAAAAAAAAAAAAAAAAB3BAAAZHJzL2Rvd25yZXYueG1sUEsF BgAAAAAEAAQA8wAAAH8FAAAAAA== "/>
            </w:pict>
          </mc:Fallback>
        </mc:AlternateContent>
      </w:r>
    </w:p>
    <w:p w14:paraId="26EAD730" w14:textId="2CA30B25" w:rsidR="006D7B60" w:rsidRPr="00987255" w:rsidRDefault="006D7B60" w:rsidP="00987255">
      <w:pPr>
        <w:spacing w:before="40" w:after="60" w:line="340" w:lineRule="exact"/>
        <w:ind w:firstLine="720"/>
        <w:jc w:val="both"/>
        <w:rPr>
          <w:rFonts w:ascii="Times New Roman" w:hAnsi="Times New Roman"/>
          <w:sz w:val="28"/>
          <w:szCs w:val="28"/>
          <w:lang w:val="vi-VN"/>
        </w:rPr>
      </w:pPr>
      <w:r w:rsidRPr="00987255">
        <w:rPr>
          <w:rFonts w:ascii="Times New Roman" w:hAnsi="Times New Roman"/>
          <w:sz w:val="28"/>
          <w:szCs w:val="28"/>
          <w:lang w:val="sq-AL"/>
        </w:rPr>
        <w:t>Thực hiện chức năng</w:t>
      </w:r>
      <w:r w:rsidR="002D6090" w:rsidRPr="00987255">
        <w:rPr>
          <w:rFonts w:ascii="Times New Roman" w:hAnsi="Times New Roman"/>
          <w:sz w:val="28"/>
          <w:szCs w:val="28"/>
          <w:lang w:val="sq-AL"/>
        </w:rPr>
        <w:t>,</w:t>
      </w:r>
      <w:r w:rsidRPr="00987255">
        <w:rPr>
          <w:rFonts w:ascii="Times New Roman" w:hAnsi="Times New Roman"/>
          <w:sz w:val="28"/>
          <w:szCs w:val="28"/>
          <w:lang w:val="sq-AL"/>
        </w:rPr>
        <w:t xml:space="preserve"> nhiệm vụ theo quy định và phân công của Thường trực HĐND tỉnh, Ban Kinh tế </w:t>
      </w:r>
      <w:r w:rsidR="004654C4" w:rsidRPr="00987255">
        <w:rPr>
          <w:rFonts w:ascii="Times New Roman" w:hAnsi="Times New Roman"/>
          <w:sz w:val="28"/>
          <w:szCs w:val="28"/>
          <w:lang w:val="sq-AL"/>
        </w:rPr>
        <w:t>- N</w:t>
      </w:r>
      <w:r w:rsidRPr="00987255">
        <w:rPr>
          <w:rFonts w:ascii="Times New Roman" w:hAnsi="Times New Roman"/>
          <w:sz w:val="28"/>
          <w:szCs w:val="28"/>
          <w:lang w:val="sq-AL"/>
        </w:rPr>
        <w:t>gân sách đã thẩm tra</w:t>
      </w:r>
      <w:r w:rsidRPr="00987255">
        <w:rPr>
          <w:rStyle w:val="FootnoteReference"/>
          <w:rFonts w:ascii="Times New Roman" w:hAnsi="Times New Roman"/>
          <w:bCs/>
          <w:sz w:val="28"/>
          <w:szCs w:val="28"/>
        </w:rPr>
        <w:footnoteReference w:id="1"/>
      </w:r>
      <w:r w:rsidRPr="00987255">
        <w:rPr>
          <w:rFonts w:ascii="Times New Roman" w:hAnsi="Times New Roman"/>
          <w:sz w:val="28"/>
          <w:szCs w:val="28"/>
          <w:lang w:val="sq-AL"/>
        </w:rPr>
        <w:t xml:space="preserve"> về </w:t>
      </w:r>
      <w:r w:rsidRPr="00987255">
        <w:rPr>
          <w:rFonts w:ascii="Times New Roman" w:hAnsi="Times New Roman"/>
          <w:iCs/>
          <w:sz w:val="28"/>
          <w:szCs w:val="28"/>
          <w:lang w:val="vi-VN"/>
        </w:rPr>
        <w:t>tình hình thực hiện nhiệm vụ phát triển kinh tế - xã hội</w:t>
      </w:r>
      <w:r w:rsidRPr="00987255">
        <w:rPr>
          <w:rFonts w:ascii="Times New Roman" w:hAnsi="Times New Roman"/>
          <w:sz w:val="28"/>
          <w:szCs w:val="28"/>
          <w:lang w:val="sq-AL"/>
        </w:rPr>
        <w:t>, thu chi ngân sách, đầu tư phát triển</w:t>
      </w:r>
      <w:r w:rsidRPr="00987255">
        <w:rPr>
          <w:rFonts w:ascii="Times New Roman" w:hAnsi="Times New Roman"/>
          <w:iCs/>
          <w:sz w:val="28"/>
          <w:szCs w:val="28"/>
          <w:lang w:val="vi-VN"/>
        </w:rPr>
        <w:t xml:space="preserve"> </w:t>
      </w:r>
      <w:r w:rsidR="007E3467" w:rsidRPr="00987255">
        <w:rPr>
          <w:rFonts w:ascii="Times New Roman" w:hAnsi="Times New Roman"/>
          <w:iCs/>
          <w:sz w:val="28"/>
          <w:szCs w:val="28"/>
        </w:rPr>
        <w:t xml:space="preserve">06 tháng đầu </w:t>
      </w:r>
      <w:r w:rsidRPr="00987255">
        <w:rPr>
          <w:rFonts w:ascii="Times New Roman" w:hAnsi="Times New Roman"/>
          <w:iCs/>
          <w:sz w:val="28"/>
          <w:szCs w:val="28"/>
          <w:lang w:val="vi-VN"/>
        </w:rPr>
        <w:t xml:space="preserve">năm </w:t>
      </w:r>
      <w:r w:rsidRPr="00987255">
        <w:rPr>
          <w:rFonts w:ascii="Times New Roman" w:hAnsi="Times New Roman"/>
          <w:sz w:val="28"/>
          <w:szCs w:val="28"/>
        </w:rPr>
        <w:t>20</w:t>
      </w:r>
      <w:r w:rsidR="007E3467" w:rsidRPr="00987255">
        <w:rPr>
          <w:rFonts w:ascii="Times New Roman" w:hAnsi="Times New Roman"/>
          <w:sz w:val="28"/>
          <w:szCs w:val="28"/>
        </w:rPr>
        <w:t>2</w:t>
      </w:r>
      <w:r w:rsidR="00991390" w:rsidRPr="00987255">
        <w:rPr>
          <w:rFonts w:ascii="Times New Roman" w:hAnsi="Times New Roman"/>
          <w:sz w:val="28"/>
          <w:szCs w:val="28"/>
        </w:rPr>
        <w:t>1</w:t>
      </w:r>
      <w:r w:rsidRPr="00987255">
        <w:rPr>
          <w:rFonts w:ascii="Times New Roman" w:hAnsi="Times New Roman"/>
          <w:sz w:val="28"/>
          <w:szCs w:val="28"/>
        </w:rPr>
        <w:t xml:space="preserve">, phương hướng, mục tiêu, nhiệm vụ và giải pháp </w:t>
      </w:r>
      <w:r w:rsidR="007E3467" w:rsidRPr="00987255">
        <w:rPr>
          <w:rFonts w:ascii="Times New Roman" w:hAnsi="Times New Roman"/>
          <w:sz w:val="28"/>
          <w:szCs w:val="28"/>
        </w:rPr>
        <w:t xml:space="preserve">06 cuối </w:t>
      </w:r>
      <w:r w:rsidRPr="00987255">
        <w:rPr>
          <w:rFonts w:ascii="Times New Roman" w:hAnsi="Times New Roman"/>
          <w:sz w:val="28"/>
          <w:szCs w:val="28"/>
        </w:rPr>
        <w:t>năm 20</w:t>
      </w:r>
      <w:r w:rsidR="00BB2342" w:rsidRPr="00987255">
        <w:rPr>
          <w:rFonts w:ascii="Times New Roman" w:hAnsi="Times New Roman"/>
          <w:sz w:val="28"/>
          <w:szCs w:val="28"/>
        </w:rPr>
        <w:t>2</w:t>
      </w:r>
      <w:r w:rsidR="00991390" w:rsidRPr="00987255">
        <w:rPr>
          <w:rFonts w:ascii="Times New Roman" w:hAnsi="Times New Roman"/>
          <w:sz w:val="28"/>
          <w:szCs w:val="28"/>
        </w:rPr>
        <w:t>1</w:t>
      </w:r>
      <w:r w:rsidR="00B82D2A" w:rsidRPr="00987255">
        <w:rPr>
          <w:rFonts w:ascii="Times New Roman" w:hAnsi="Times New Roman"/>
          <w:sz w:val="28"/>
          <w:szCs w:val="28"/>
        </w:rPr>
        <w:t xml:space="preserve"> </w:t>
      </w:r>
      <w:r w:rsidRPr="00987255">
        <w:rPr>
          <w:rFonts w:ascii="Times New Roman" w:hAnsi="Times New Roman"/>
          <w:sz w:val="28"/>
          <w:szCs w:val="28"/>
        </w:rPr>
        <w:t xml:space="preserve">và các Tờ trình, dự thảo Nghị quyết về một số </w:t>
      </w:r>
      <w:r w:rsidR="00991390" w:rsidRPr="00987255">
        <w:rPr>
          <w:rFonts w:ascii="Times New Roman" w:hAnsi="Times New Roman"/>
          <w:sz w:val="28"/>
          <w:szCs w:val="28"/>
        </w:rPr>
        <w:t>nội dung trên</w:t>
      </w:r>
      <w:r w:rsidRPr="00987255">
        <w:rPr>
          <w:rFonts w:ascii="Times New Roman" w:hAnsi="Times New Roman"/>
          <w:sz w:val="28"/>
          <w:szCs w:val="28"/>
        </w:rPr>
        <w:t xml:space="preserve"> lĩnh vực kinh tế và ngân sách</w:t>
      </w:r>
      <w:r w:rsidR="00F14986" w:rsidRPr="00987255">
        <w:rPr>
          <w:rStyle w:val="FootnoteReference"/>
          <w:rFonts w:ascii="Times New Roman" w:hAnsi="Times New Roman"/>
          <w:sz w:val="28"/>
          <w:szCs w:val="28"/>
        </w:rPr>
        <w:footnoteReference w:id="2"/>
      </w:r>
      <w:r w:rsidRPr="00987255">
        <w:rPr>
          <w:rFonts w:ascii="Times New Roman" w:hAnsi="Times New Roman"/>
          <w:sz w:val="28"/>
          <w:szCs w:val="28"/>
        </w:rPr>
        <w:t xml:space="preserve"> trình Kỳ họp thứ </w:t>
      </w:r>
      <w:r w:rsidR="00991390" w:rsidRPr="00987255">
        <w:rPr>
          <w:rFonts w:ascii="Times New Roman" w:hAnsi="Times New Roman"/>
          <w:sz w:val="28"/>
          <w:szCs w:val="28"/>
        </w:rPr>
        <w:t>02</w:t>
      </w:r>
      <w:r w:rsidR="00BB2342" w:rsidRPr="00987255">
        <w:rPr>
          <w:rFonts w:ascii="Times New Roman" w:hAnsi="Times New Roman"/>
          <w:sz w:val="28"/>
          <w:szCs w:val="28"/>
        </w:rPr>
        <w:t xml:space="preserve"> Hội đồng nhân dân tỉnh Khóa XVII</w:t>
      </w:r>
      <w:r w:rsidR="00991390" w:rsidRPr="00987255">
        <w:rPr>
          <w:rFonts w:ascii="Times New Roman" w:hAnsi="Times New Roman"/>
          <w:sz w:val="28"/>
          <w:szCs w:val="28"/>
        </w:rPr>
        <w:t>I</w:t>
      </w:r>
      <w:r w:rsidRPr="00987255">
        <w:rPr>
          <w:rFonts w:ascii="Times New Roman" w:hAnsi="Times New Roman"/>
          <w:sz w:val="28"/>
          <w:szCs w:val="28"/>
        </w:rPr>
        <w:t xml:space="preserve">. Ban Kinh tế </w:t>
      </w:r>
      <w:r w:rsidR="004654C4" w:rsidRPr="00987255">
        <w:rPr>
          <w:rFonts w:ascii="Times New Roman" w:hAnsi="Times New Roman"/>
          <w:sz w:val="28"/>
          <w:szCs w:val="28"/>
        </w:rPr>
        <w:t>- N</w:t>
      </w:r>
      <w:r w:rsidRPr="00987255">
        <w:rPr>
          <w:rFonts w:ascii="Times New Roman" w:hAnsi="Times New Roman"/>
          <w:sz w:val="28"/>
          <w:szCs w:val="28"/>
        </w:rPr>
        <w:t xml:space="preserve">gân sách báo cáo Hội đồng nhân dân tỉnh </w:t>
      </w:r>
      <w:r w:rsidR="00FC51DE" w:rsidRPr="00987255">
        <w:rPr>
          <w:rFonts w:ascii="Times New Roman" w:hAnsi="Times New Roman"/>
          <w:sz w:val="28"/>
          <w:szCs w:val="28"/>
        </w:rPr>
        <w:t xml:space="preserve">tóm tắt </w:t>
      </w:r>
      <w:r w:rsidRPr="00987255">
        <w:rPr>
          <w:rFonts w:ascii="Times New Roman" w:hAnsi="Times New Roman"/>
          <w:sz w:val="28"/>
          <w:szCs w:val="28"/>
        </w:rPr>
        <w:t>kết quả thẩm tra như sau:</w:t>
      </w:r>
    </w:p>
    <w:p w14:paraId="1A4E1E30" w14:textId="6E674308" w:rsidR="006D7B60" w:rsidRPr="00987255" w:rsidRDefault="006D7B60" w:rsidP="00987255">
      <w:pPr>
        <w:spacing w:before="40" w:after="60" w:line="340" w:lineRule="exact"/>
        <w:ind w:firstLine="720"/>
        <w:jc w:val="both"/>
        <w:rPr>
          <w:rFonts w:ascii="Times New Roman" w:hAnsi="Times New Roman"/>
          <w:sz w:val="28"/>
          <w:szCs w:val="28"/>
        </w:rPr>
      </w:pPr>
      <w:r w:rsidRPr="00987255">
        <w:rPr>
          <w:rFonts w:ascii="Times New Roman" w:hAnsi="Times New Roman"/>
          <w:b/>
          <w:sz w:val="28"/>
          <w:szCs w:val="28"/>
        </w:rPr>
        <w:t xml:space="preserve">I. Về tình hình thực hiện kế hoạch phát triển kinh tế - xã hội </w:t>
      </w:r>
      <w:r w:rsidR="007E3467" w:rsidRPr="00987255">
        <w:rPr>
          <w:rFonts w:ascii="Times New Roman" w:hAnsi="Times New Roman"/>
          <w:b/>
          <w:sz w:val="28"/>
          <w:szCs w:val="28"/>
        </w:rPr>
        <w:t xml:space="preserve">06 đầu </w:t>
      </w:r>
      <w:r w:rsidRPr="00987255">
        <w:rPr>
          <w:rFonts w:ascii="Times New Roman" w:hAnsi="Times New Roman"/>
          <w:b/>
          <w:sz w:val="28"/>
          <w:szCs w:val="28"/>
        </w:rPr>
        <w:t>năm 20</w:t>
      </w:r>
      <w:r w:rsidR="007E3467" w:rsidRPr="00987255">
        <w:rPr>
          <w:rFonts w:ascii="Times New Roman" w:hAnsi="Times New Roman"/>
          <w:b/>
          <w:sz w:val="28"/>
          <w:szCs w:val="28"/>
        </w:rPr>
        <w:t>2</w:t>
      </w:r>
      <w:r w:rsidR="00FC51DE" w:rsidRPr="00987255">
        <w:rPr>
          <w:rFonts w:ascii="Times New Roman" w:hAnsi="Times New Roman"/>
          <w:b/>
          <w:sz w:val="28"/>
          <w:szCs w:val="28"/>
        </w:rPr>
        <w:t>1</w:t>
      </w:r>
      <w:r w:rsidRPr="00987255">
        <w:rPr>
          <w:rFonts w:ascii="Times New Roman" w:hAnsi="Times New Roman"/>
          <w:b/>
          <w:sz w:val="28"/>
          <w:szCs w:val="28"/>
        </w:rPr>
        <w:t xml:space="preserve">; Phương hướng, mục tiêu, nhiệm vụ và giải pháp </w:t>
      </w:r>
      <w:r w:rsidR="007E3467" w:rsidRPr="00987255">
        <w:rPr>
          <w:rFonts w:ascii="Times New Roman" w:hAnsi="Times New Roman"/>
          <w:b/>
          <w:sz w:val="28"/>
          <w:szCs w:val="28"/>
        </w:rPr>
        <w:t xml:space="preserve">06 tháng cuối </w:t>
      </w:r>
      <w:r w:rsidRPr="00987255">
        <w:rPr>
          <w:rFonts w:ascii="Times New Roman" w:hAnsi="Times New Roman"/>
          <w:b/>
          <w:sz w:val="28"/>
          <w:szCs w:val="28"/>
        </w:rPr>
        <w:t>năm 20</w:t>
      </w:r>
      <w:r w:rsidR="00BB2342" w:rsidRPr="00987255">
        <w:rPr>
          <w:rFonts w:ascii="Times New Roman" w:hAnsi="Times New Roman"/>
          <w:b/>
          <w:sz w:val="28"/>
          <w:szCs w:val="28"/>
        </w:rPr>
        <w:t>2</w:t>
      </w:r>
      <w:r w:rsidR="00FC51DE" w:rsidRPr="00987255">
        <w:rPr>
          <w:rFonts w:ascii="Times New Roman" w:hAnsi="Times New Roman"/>
          <w:b/>
          <w:sz w:val="28"/>
          <w:szCs w:val="28"/>
        </w:rPr>
        <w:t>1</w:t>
      </w:r>
      <w:r w:rsidRPr="00987255">
        <w:rPr>
          <w:rFonts w:ascii="Times New Roman" w:hAnsi="Times New Roman"/>
          <w:sz w:val="28"/>
          <w:szCs w:val="28"/>
        </w:rPr>
        <w:t xml:space="preserve"> (</w:t>
      </w:r>
      <w:r w:rsidRPr="00987255">
        <w:rPr>
          <w:rFonts w:ascii="Times New Roman" w:hAnsi="Times New Roman"/>
          <w:i/>
          <w:sz w:val="28"/>
          <w:szCs w:val="28"/>
        </w:rPr>
        <w:t>Lĩnh vực kinh tế-ngân sách</w:t>
      </w:r>
      <w:r w:rsidRPr="00987255">
        <w:rPr>
          <w:rFonts w:ascii="Times New Roman" w:hAnsi="Times New Roman"/>
          <w:sz w:val="28"/>
          <w:szCs w:val="28"/>
        </w:rPr>
        <w:t>)</w:t>
      </w:r>
    </w:p>
    <w:p w14:paraId="198ED281" w14:textId="544B1816" w:rsidR="00FC51DE" w:rsidRPr="00987255" w:rsidRDefault="00FC51DE" w:rsidP="00987255">
      <w:pPr>
        <w:spacing w:before="40" w:after="60" w:line="340" w:lineRule="exact"/>
        <w:ind w:firstLine="720"/>
        <w:jc w:val="both"/>
        <w:rPr>
          <w:rFonts w:ascii="Times New Roman" w:hAnsi="Times New Roman"/>
          <w:sz w:val="28"/>
          <w:szCs w:val="28"/>
        </w:rPr>
      </w:pPr>
      <w:r w:rsidRPr="00987255">
        <w:rPr>
          <w:rFonts w:ascii="Times New Roman" w:hAnsi="Times New Roman"/>
          <w:b/>
          <w:i/>
          <w:color w:val="000000"/>
          <w:sz w:val="28"/>
          <w:szCs w:val="28"/>
        </w:rPr>
        <w:t>Thực hiện kế hoạch phát triển kinh tế - xã hội 6 tháng đầu năm 2021</w:t>
      </w:r>
      <w:r w:rsidRPr="00987255">
        <w:rPr>
          <w:rFonts w:ascii="Times New Roman" w:hAnsi="Times New Roman"/>
          <w:color w:val="000000"/>
          <w:sz w:val="28"/>
          <w:szCs w:val="28"/>
        </w:rPr>
        <w:t xml:space="preserve"> </w:t>
      </w:r>
      <w:r w:rsidRPr="00987255">
        <w:rPr>
          <w:rFonts w:ascii="Times New Roman" w:hAnsi="Times New Roman"/>
          <w:sz w:val="28"/>
          <w:szCs w:val="28"/>
        </w:rPr>
        <w:t>trong bối cảnh có nhiều khó khăn do hậu quả thiên tai năm 2020 và đại dịch Covid-19 vẫn diễn biến phức tạp, khó kiểm soát, dịch bệnh trong chăn nuôi kéo dài… nhưng cả hệ thống chính trị đã quyết liệt, tập trung triển khai nhiều giải pháp đồng bộ nhằm thực hiện mục tiêu “kép”; nhờ vậy, nhiều chỉ</w:t>
      </w:r>
      <w:r w:rsidR="00857851" w:rsidRPr="00987255">
        <w:rPr>
          <w:rFonts w:ascii="Times New Roman" w:hAnsi="Times New Roman"/>
          <w:sz w:val="28"/>
          <w:szCs w:val="28"/>
        </w:rPr>
        <w:t xml:space="preserve"> tiêu vẫn đạt và vượt kế hoạch:</w:t>
      </w:r>
      <w:r w:rsidR="008700CA">
        <w:rPr>
          <w:rFonts w:ascii="Times New Roman" w:hAnsi="Times New Roman"/>
          <w:sz w:val="28"/>
          <w:szCs w:val="28"/>
        </w:rPr>
        <w:t xml:space="preserve"> </w:t>
      </w:r>
      <w:r w:rsidR="00857851" w:rsidRPr="00987255">
        <w:rPr>
          <w:rFonts w:ascii="Times New Roman" w:hAnsi="Times New Roman"/>
          <w:sz w:val="28"/>
          <w:szCs w:val="28"/>
        </w:rPr>
        <w:t>T</w:t>
      </w:r>
      <w:r w:rsidRPr="00987255">
        <w:rPr>
          <w:rFonts w:ascii="Times New Roman" w:hAnsi="Times New Roman"/>
          <w:sz w:val="28"/>
          <w:szCs w:val="28"/>
        </w:rPr>
        <w:t xml:space="preserve">ăng trưởng kinh tế (GRDP) xếp thứ 3 khu vực Bắc Trung Bộ, xếp thứ 27/63 tỉnh, thành cả nước; sản xuất nông nghiệp được mùa toàn diện; sản xuất công nghiệp duy trì, từng bước lấy lại đà tăng trưởng; thu ngân sách đảm bảo tiến độ; kim ngạch xuất khẩu tăng mạnh. Môi trường đầu tư kinh doanh tiếp tục được cải thiện; thu hút đầu tư có nhiều tín hiệu tốt, kêu gọi được một số tập đoàn lớn quan tâm, nghiên cứu đầu tư vào Hà Tĩnh... Tổ chức thành công </w:t>
      </w:r>
      <w:r w:rsidRPr="00987255">
        <w:rPr>
          <w:rFonts w:ascii="Times New Roman" w:hAnsi="Times New Roman"/>
          <w:sz w:val="28"/>
          <w:szCs w:val="28"/>
        </w:rPr>
        <w:lastRenderedPageBreak/>
        <w:t xml:space="preserve">cuộc bầu cử đại biểu Quốc hội khóa XV và Hội đồng nhân dân các cấp nhiệm kỳ 2021 - 2026, nhận được sự hưởng ứng tích cực, đồng thuận của Nhân dân. </w:t>
      </w:r>
    </w:p>
    <w:p w14:paraId="172E6154" w14:textId="42D2D0DA" w:rsidR="00FC51DE" w:rsidRPr="00987255" w:rsidRDefault="004654C4" w:rsidP="00987255">
      <w:pPr>
        <w:spacing w:before="40" w:after="60" w:line="340" w:lineRule="exact"/>
        <w:ind w:firstLine="720"/>
        <w:jc w:val="both"/>
        <w:rPr>
          <w:rFonts w:ascii="Times New Roman" w:hAnsi="Times New Roman"/>
          <w:b/>
          <w:i/>
          <w:sz w:val="28"/>
          <w:szCs w:val="28"/>
          <w:shd w:val="clear" w:color="auto" w:fill="FFFFFF"/>
          <w:lang w:val="pl-PL"/>
        </w:rPr>
      </w:pPr>
      <w:r w:rsidRPr="00987255">
        <w:rPr>
          <w:rFonts w:ascii="Times New Roman" w:hAnsi="Times New Roman"/>
          <w:b/>
          <w:i/>
          <w:iCs/>
          <w:sz w:val="28"/>
          <w:szCs w:val="28"/>
        </w:rPr>
        <w:t>Ban Kinh tế - Ngân sách</w:t>
      </w:r>
      <w:r w:rsidR="00FC51DE" w:rsidRPr="00987255">
        <w:rPr>
          <w:rFonts w:ascii="Times New Roman" w:hAnsi="Times New Roman"/>
          <w:b/>
          <w:i/>
          <w:iCs/>
          <w:sz w:val="28"/>
          <w:szCs w:val="28"/>
        </w:rPr>
        <w:t xml:space="preserve"> thống nhất với những </w:t>
      </w:r>
      <w:r w:rsidR="002D6090" w:rsidRPr="00987255">
        <w:rPr>
          <w:rFonts w:ascii="Times New Roman" w:hAnsi="Times New Roman"/>
          <w:b/>
          <w:i/>
          <w:iCs/>
          <w:sz w:val="28"/>
          <w:szCs w:val="28"/>
        </w:rPr>
        <w:t xml:space="preserve">đánh giá về </w:t>
      </w:r>
      <w:r w:rsidR="00FC51DE" w:rsidRPr="00987255">
        <w:rPr>
          <w:rFonts w:ascii="Times New Roman" w:hAnsi="Times New Roman"/>
          <w:b/>
          <w:i/>
          <w:iCs/>
          <w:sz w:val="28"/>
          <w:szCs w:val="28"/>
        </w:rPr>
        <w:t xml:space="preserve">khó khăn, hạn chế và những tồn tại như nhận định của Ủy ban nhân dân tỉnh, đồng thời Ban đề nghị đánh giá sâu </w:t>
      </w:r>
      <w:r w:rsidR="00FC51DE" w:rsidRPr="00987255">
        <w:rPr>
          <w:rFonts w:ascii="Times New Roman" w:hAnsi="Times New Roman"/>
          <w:b/>
          <w:i/>
          <w:sz w:val="28"/>
          <w:szCs w:val="28"/>
          <w:shd w:val="clear" w:color="auto" w:fill="FFFFFF"/>
          <w:lang w:val="pl-PL"/>
        </w:rPr>
        <w:t>hơn một số nội dung sau:</w:t>
      </w:r>
    </w:p>
    <w:p w14:paraId="69588B69" w14:textId="0BD896F3" w:rsidR="00FC51DE" w:rsidRPr="00987255" w:rsidRDefault="00FC51DE" w:rsidP="00987255">
      <w:pPr>
        <w:spacing w:before="40" w:after="60" w:line="340" w:lineRule="exact"/>
        <w:ind w:firstLine="720"/>
        <w:jc w:val="both"/>
        <w:rPr>
          <w:rFonts w:ascii="Times New Roman" w:hAnsi="Times New Roman"/>
          <w:sz w:val="28"/>
          <w:szCs w:val="28"/>
        </w:rPr>
      </w:pPr>
      <w:r w:rsidRPr="00987255">
        <w:rPr>
          <w:rFonts w:ascii="Times New Roman" w:hAnsi="Times New Roman"/>
          <w:i/>
          <w:sz w:val="28"/>
          <w:szCs w:val="28"/>
        </w:rPr>
        <w:t xml:space="preserve">(1). Về chỉ số tăng trưởng kinh tế: </w:t>
      </w:r>
      <w:r w:rsidRPr="00987255">
        <w:rPr>
          <w:rFonts w:ascii="Times New Roman" w:hAnsi="Times New Roman"/>
          <w:sz w:val="28"/>
          <w:szCs w:val="28"/>
        </w:rPr>
        <w:t>Mặc dù chỉ số tăng trưởng kinh tế</w:t>
      </w:r>
      <w:r w:rsidRPr="00987255">
        <w:rPr>
          <w:rFonts w:ascii="Times New Roman" w:hAnsi="Times New Roman"/>
          <w:i/>
          <w:sz w:val="28"/>
          <w:szCs w:val="28"/>
        </w:rPr>
        <w:t xml:space="preserve"> </w:t>
      </w:r>
      <w:r w:rsidRPr="00987255">
        <w:rPr>
          <w:rFonts w:ascii="Times New Roman" w:hAnsi="Times New Roman"/>
          <w:sz w:val="28"/>
          <w:szCs w:val="28"/>
        </w:rPr>
        <w:t>có tăng so với 6 tháng đầu năm 2020</w:t>
      </w:r>
      <w:r w:rsidRPr="00987255">
        <w:rPr>
          <w:rStyle w:val="FootnoteReference"/>
          <w:rFonts w:ascii="Times New Roman" w:hAnsi="Times New Roman"/>
          <w:sz w:val="28"/>
          <w:szCs w:val="28"/>
        </w:rPr>
        <w:footnoteReference w:id="3"/>
      </w:r>
      <w:r w:rsidRPr="00987255">
        <w:rPr>
          <w:rFonts w:ascii="Times New Roman" w:hAnsi="Times New Roman"/>
          <w:sz w:val="28"/>
          <w:szCs w:val="28"/>
        </w:rPr>
        <w:t xml:space="preserve"> nhưng đạt thấp so với kế hoạch đề ra</w:t>
      </w:r>
      <w:r w:rsidRPr="00987255">
        <w:rPr>
          <w:rStyle w:val="FootnoteReference"/>
          <w:rFonts w:ascii="Times New Roman" w:hAnsi="Times New Roman"/>
          <w:sz w:val="28"/>
          <w:szCs w:val="28"/>
        </w:rPr>
        <w:footnoteReference w:id="4"/>
      </w:r>
      <w:r w:rsidRPr="00987255">
        <w:rPr>
          <w:rFonts w:ascii="Times New Roman" w:hAnsi="Times New Roman"/>
          <w:sz w:val="28"/>
          <w:szCs w:val="28"/>
        </w:rPr>
        <w:t xml:space="preserve">. </w:t>
      </w:r>
      <w:r w:rsidR="00857851" w:rsidRPr="00987255">
        <w:rPr>
          <w:rFonts w:ascii="Times New Roman" w:hAnsi="Times New Roman"/>
          <w:sz w:val="28"/>
          <w:szCs w:val="28"/>
        </w:rPr>
        <w:t>Chủ trương</w:t>
      </w:r>
      <w:r w:rsidRPr="00987255">
        <w:rPr>
          <w:rFonts w:ascii="Times New Roman" w:hAnsi="Times New Roman"/>
          <w:sz w:val="28"/>
          <w:szCs w:val="28"/>
        </w:rPr>
        <w:t xml:space="preserve"> phá bỏ bờ vùng ô thửa nhỏ, xây dựng cánh đồng lớn chậm được triển khai đồng bộ; việc trồng rừng thay thế chưa cân bằng với việc chuyển đổi mục đích sử dụng rừng; nạn khai thác tận diệt nguồn lợi thủy sản ven bờ vẫn còn diễn ra. Công nghiệp phụ trợ ngành thép chưa phát triển... Chương trình xây dựng nông thôn mới, mỗi xã một sản phẩm </w:t>
      </w:r>
      <w:r w:rsidR="00857851" w:rsidRPr="00987255">
        <w:rPr>
          <w:rFonts w:ascii="Times New Roman" w:hAnsi="Times New Roman"/>
          <w:sz w:val="28"/>
          <w:szCs w:val="28"/>
        </w:rPr>
        <w:t>có biểu hiện chững lại</w:t>
      </w:r>
      <w:r w:rsidRPr="00987255">
        <w:rPr>
          <w:rFonts w:ascii="Times New Roman" w:hAnsi="Times New Roman"/>
          <w:sz w:val="28"/>
          <w:szCs w:val="28"/>
        </w:rPr>
        <w:t>; sản phẩm OCOP nhiều nhưng quy mô nhỏ, thị trường tiêu thụ sản phẩm chưa xứng tầm.</w:t>
      </w:r>
    </w:p>
    <w:p w14:paraId="04E92852" w14:textId="5EE252C8" w:rsidR="00FC51DE" w:rsidRPr="00987255" w:rsidRDefault="00FC51DE" w:rsidP="00987255">
      <w:pPr>
        <w:spacing w:before="40" w:after="60" w:line="340" w:lineRule="exact"/>
        <w:ind w:firstLine="720"/>
        <w:jc w:val="both"/>
        <w:rPr>
          <w:rFonts w:ascii="Times New Roman" w:hAnsi="Times New Roman"/>
          <w:color w:val="000000"/>
          <w:sz w:val="28"/>
          <w:szCs w:val="28"/>
        </w:rPr>
      </w:pPr>
      <w:r w:rsidRPr="00987255">
        <w:rPr>
          <w:rFonts w:ascii="Times New Roman" w:hAnsi="Times New Roman"/>
          <w:i/>
          <w:sz w:val="28"/>
          <w:szCs w:val="28"/>
        </w:rPr>
        <w:t>(2). Về thu ngân sách Nhà nước, hoạt động ngân hàng</w:t>
      </w:r>
      <w:r w:rsidRPr="00987255">
        <w:rPr>
          <w:rFonts w:ascii="Times New Roman" w:hAnsi="Times New Roman"/>
          <w:sz w:val="28"/>
          <w:szCs w:val="28"/>
        </w:rPr>
        <w:t xml:space="preserve">: Thu ngân sách nội địa đạt 56,8% dự toán cả năm HĐND tỉnh giao, bằng 95,5% so với cùng kỳ năm 2020, </w:t>
      </w:r>
      <w:r w:rsidRPr="00987255">
        <w:rPr>
          <w:rFonts w:ascii="Times New Roman" w:hAnsi="Times New Roman"/>
          <w:color w:val="000000"/>
          <w:sz w:val="28"/>
          <w:szCs w:val="28"/>
        </w:rPr>
        <w:t>một số sắc thuế chưa đạt kế hoạch (như: Thu từ hoạt động xổ số; thuế bảo vệ môi trường; phí, lệ phí; thu hoa lợi công sản, đất công ích, tại xã</w:t>
      </w:r>
      <w:r w:rsidRPr="00987255">
        <w:rPr>
          <w:rFonts w:ascii="Times New Roman" w:hAnsi="Times New Roman"/>
          <w:sz w:val="28"/>
          <w:szCs w:val="28"/>
        </w:rPr>
        <w:t xml:space="preserve">...). Nguồn vốn huy động và dư nợ tín dụng tăng trưởng so với đầu năm, song </w:t>
      </w:r>
      <w:r w:rsidR="008700CA">
        <w:rPr>
          <w:rFonts w:ascii="Times New Roman" w:hAnsi="Times New Roman"/>
          <w:sz w:val="28"/>
          <w:szCs w:val="28"/>
        </w:rPr>
        <w:t>kết quả</w:t>
      </w:r>
      <w:r w:rsidRPr="00987255">
        <w:rPr>
          <w:rFonts w:ascii="Times New Roman" w:hAnsi="Times New Roman"/>
          <w:sz w:val="28"/>
          <w:szCs w:val="28"/>
        </w:rPr>
        <w:t xml:space="preserve"> đầu tư toàn xã hội đạt thấp. Tín dụng đối với lĩnh vực bất động sản giảm sâu so với cuối năm 2020 (giảm 36,26%), trong khi cả nước tăng 6%; nợ xấu chương trình cho vay theo Nghị định số 67/2014/NĐ-CP vẫn chiếm tỷ trọng lớn</w:t>
      </w:r>
      <w:r w:rsidRPr="00987255">
        <w:rPr>
          <w:rStyle w:val="FootnoteReference"/>
          <w:rFonts w:ascii="Times New Roman" w:hAnsi="Times New Roman"/>
          <w:sz w:val="28"/>
          <w:szCs w:val="28"/>
        </w:rPr>
        <w:footnoteReference w:id="5"/>
      </w:r>
      <w:r w:rsidRPr="00987255">
        <w:rPr>
          <w:rFonts w:ascii="Times New Roman" w:hAnsi="Times New Roman"/>
          <w:sz w:val="28"/>
          <w:szCs w:val="28"/>
        </w:rPr>
        <w:t>.</w:t>
      </w:r>
    </w:p>
    <w:p w14:paraId="7FBC77D9" w14:textId="77777777" w:rsidR="00FC51DE" w:rsidRPr="00987255" w:rsidRDefault="00FC51DE" w:rsidP="00987255">
      <w:pPr>
        <w:spacing w:before="40" w:after="60" w:line="340" w:lineRule="exact"/>
        <w:ind w:firstLine="720"/>
        <w:jc w:val="both"/>
        <w:rPr>
          <w:rFonts w:ascii="Times New Roman" w:hAnsi="Times New Roman"/>
          <w:bCs/>
          <w:sz w:val="28"/>
          <w:szCs w:val="28"/>
        </w:rPr>
      </w:pPr>
      <w:r w:rsidRPr="00987255">
        <w:rPr>
          <w:rFonts w:ascii="Times New Roman" w:hAnsi="Times New Roman"/>
          <w:i/>
          <w:sz w:val="28"/>
          <w:szCs w:val="28"/>
        </w:rPr>
        <w:t>(3). Về chi ngân sách nhà nước:</w:t>
      </w:r>
      <w:r w:rsidRPr="00987255">
        <w:rPr>
          <w:rFonts w:ascii="Times New Roman" w:hAnsi="Times New Roman"/>
          <w:sz w:val="28"/>
          <w:szCs w:val="28"/>
        </w:rPr>
        <w:t xml:space="preserve"> </w:t>
      </w:r>
      <w:r w:rsidRPr="00987255">
        <w:rPr>
          <w:rFonts w:ascii="Times New Roman" w:hAnsi="Times New Roman"/>
          <w:sz w:val="28"/>
          <w:szCs w:val="28"/>
          <w:lang w:val="nl-NL"/>
        </w:rPr>
        <w:t xml:space="preserve">Trên cơ sở nguồn trợ cấp của Trung ương, tiến độ thu ngân sách thực tế và các giải pháp điều hành linh hoạt của Ủy ban nhân dân tỉnh nên chi ngân sách cơ bản đáp ứng các nhiệm chi; tuy nhiên, </w:t>
      </w:r>
      <w:r w:rsidRPr="00987255">
        <w:rPr>
          <w:rFonts w:ascii="Times New Roman" w:hAnsi="Times New Roman"/>
          <w:bCs/>
          <w:sz w:val="28"/>
          <w:szCs w:val="28"/>
        </w:rPr>
        <w:t>t</w:t>
      </w:r>
      <w:r w:rsidRPr="00987255">
        <w:rPr>
          <w:rFonts w:ascii="Times New Roman" w:hAnsi="Times New Roman"/>
          <w:bCs/>
          <w:sz w:val="28"/>
          <w:szCs w:val="28"/>
          <w:lang w:val="vi-VN"/>
        </w:rPr>
        <w:t xml:space="preserve">ổng chi </w:t>
      </w:r>
      <w:r w:rsidRPr="00987255">
        <w:rPr>
          <w:rFonts w:ascii="Times New Roman" w:hAnsi="Times New Roman"/>
          <w:bCs/>
          <w:sz w:val="28"/>
          <w:szCs w:val="28"/>
        </w:rPr>
        <w:t>ngân sách địa phương 06 tháng đầu năm 2021 chưa đạt kế hoạch HĐND tỉnh giao</w:t>
      </w:r>
      <w:r w:rsidRPr="00987255">
        <w:rPr>
          <w:rStyle w:val="FootnoteReference"/>
          <w:rFonts w:ascii="Times New Roman" w:hAnsi="Times New Roman"/>
          <w:bCs/>
          <w:sz w:val="28"/>
          <w:szCs w:val="28"/>
        </w:rPr>
        <w:footnoteReference w:id="6"/>
      </w:r>
      <w:r w:rsidRPr="00987255">
        <w:rPr>
          <w:rFonts w:ascii="Times New Roman" w:hAnsi="Times New Roman"/>
          <w:bCs/>
          <w:sz w:val="28"/>
          <w:szCs w:val="28"/>
        </w:rPr>
        <w:t>, nhất là chi đầu tư phát triển, chi cho các đề án chính sách; chưa thực hiện việc báo cáo chi tiết đối với chi dự phòng ngân sách nhà nước theo quy định tại điểm c khoản 3 Điều 10 Luật Ngân sách Nhà nước năm 2015.</w:t>
      </w:r>
    </w:p>
    <w:p w14:paraId="7C4ECA85" w14:textId="175F298F" w:rsidR="00FC51DE" w:rsidRPr="00987255" w:rsidRDefault="00FC51DE" w:rsidP="00987255">
      <w:pPr>
        <w:spacing w:before="40" w:after="60" w:line="340" w:lineRule="exact"/>
        <w:ind w:firstLine="720"/>
        <w:jc w:val="both"/>
        <w:rPr>
          <w:rFonts w:ascii="Times New Roman" w:hAnsi="Times New Roman"/>
          <w:i/>
          <w:sz w:val="28"/>
          <w:szCs w:val="28"/>
          <w:lang w:val="nl-NL"/>
        </w:rPr>
      </w:pPr>
      <w:r w:rsidRPr="00987255">
        <w:rPr>
          <w:rFonts w:ascii="Times New Roman" w:hAnsi="Times New Roman"/>
          <w:i/>
          <w:spacing w:val="-2"/>
          <w:sz w:val="28"/>
          <w:szCs w:val="28"/>
        </w:rPr>
        <w:t>(4). Về đầu tư phát triển</w:t>
      </w:r>
      <w:r w:rsidRPr="00987255">
        <w:rPr>
          <w:rFonts w:ascii="Times New Roman" w:hAnsi="Times New Roman"/>
          <w:spacing w:val="-2"/>
          <w:sz w:val="28"/>
          <w:szCs w:val="28"/>
        </w:rPr>
        <w:t>: Tổng vốn đầu tư toàn xã hội đạt thấp so với kế hoạch đề ra</w:t>
      </w:r>
      <w:r w:rsidRPr="00987255">
        <w:rPr>
          <w:rStyle w:val="FootnoteReference"/>
          <w:rFonts w:ascii="Times New Roman" w:hAnsi="Times New Roman"/>
          <w:spacing w:val="-2"/>
          <w:sz w:val="28"/>
          <w:szCs w:val="28"/>
        </w:rPr>
        <w:footnoteReference w:id="7"/>
      </w:r>
      <w:r w:rsidRPr="00987255">
        <w:rPr>
          <w:rFonts w:ascii="Times New Roman" w:hAnsi="Times New Roman"/>
          <w:spacing w:val="-2"/>
          <w:sz w:val="28"/>
          <w:szCs w:val="28"/>
        </w:rPr>
        <w:t xml:space="preserve">, giảm 5,13% so với cùng kỳ, nhất là </w:t>
      </w:r>
      <w:r w:rsidRPr="00987255">
        <w:rPr>
          <w:rFonts w:ascii="Times New Roman" w:hAnsi="Times New Roman"/>
          <w:sz w:val="28"/>
          <w:szCs w:val="28"/>
        </w:rPr>
        <w:t>khu vực đầu tư nước ngoài</w:t>
      </w:r>
      <w:r w:rsidRPr="00987255">
        <w:rPr>
          <w:rStyle w:val="FootnoteReference"/>
          <w:rFonts w:ascii="Times New Roman" w:hAnsi="Times New Roman"/>
          <w:sz w:val="28"/>
          <w:szCs w:val="28"/>
        </w:rPr>
        <w:footnoteReference w:id="8"/>
      </w:r>
      <w:r w:rsidRPr="00987255">
        <w:rPr>
          <w:rFonts w:ascii="Times New Roman" w:hAnsi="Times New Roman"/>
          <w:sz w:val="28"/>
          <w:szCs w:val="28"/>
        </w:rPr>
        <w:t xml:space="preserve"> giảm 71,7%</w:t>
      </w:r>
      <w:r w:rsidRPr="00987255">
        <w:rPr>
          <w:rFonts w:ascii="Times New Roman" w:hAnsi="Times New Roman"/>
          <w:spacing w:val="-2"/>
          <w:sz w:val="28"/>
          <w:szCs w:val="28"/>
        </w:rPr>
        <w:t xml:space="preserve">. Giải ngân vốn đầu tư công </w:t>
      </w:r>
      <w:r w:rsidRPr="00987255">
        <w:rPr>
          <w:rFonts w:ascii="Times New Roman" w:hAnsi="Times New Roman"/>
          <w:sz w:val="28"/>
          <w:szCs w:val="28"/>
        </w:rPr>
        <w:t>đạt khá so với bình quân chung của cả nước</w:t>
      </w:r>
      <w:r w:rsidR="005B6282" w:rsidRPr="00987255">
        <w:rPr>
          <w:rFonts w:ascii="Times New Roman" w:hAnsi="Times New Roman"/>
          <w:spacing w:val="-2"/>
          <w:sz w:val="28"/>
          <w:szCs w:val="28"/>
        </w:rPr>
        <w:t>, nhưng chưa đạt kế hoạch</w:t>
      </w:r>
      <w:r w:rsidRPr="00987255">
        <w:rPr>
          <w:rStyle w:val="FootnoteReference"/>
          <w:rFonts w:ascii="Times New Roman" w:hAnsi="Times New Roman"/>
          <w:spacing w:val="-2"/>
          <w:sz w:val="28"/>
          <w:szCs w:val="28"/>
        </w:rPr>
        <w:footnoteReference w:id="9"/>
      </w:r>
      <w:r w:rsidRPr="00987255">
        <w:rPr>
          <w:rFonts w:ascii="Times New Roman" w:hAnsi="Times New Roman"/>
          <w:spacing w:val="-2"/>
          <w:sz w:val="28"/>
          <w:szCs w:val="28"/>
        </w:rPr>
        <w:t xml:space="preserve">, trong đó nguồn </w:t>
      </w:r>
      <w:r w:rsidRPr="00987255">
        <w:rPr>
          <w:rFonts w:ascii="Times New Roman" w:hAnsi="Times New Roman"/>
          <w:color w:val="000000"/>
          <w:sz w:val="28"/>
          <w:szCs w:val="28"/>
        </w:rPr>
        <w:t>vốn Trung ương đầu tư trên địa bàn giải ngân chỉ đạt 16,44% kế hoạch</w:t>
      </w:r>
      <w:r w:rsidRPr="00987255">
        <w:rPr>
          <w:rFonts w:ascii="Times New Roman" w:hAnsi="Times New Roman"/>
          <w:spacing w:val="-2"/>
          <w:sz w:val="28"/>
          <w:szCs w:val="28"/>
        </w:rPr>
        <w:t>. Phần vốn tỉnh quản lý chưa đủ điều kiện giao kế hoạch vốn cao (</w:t>
      </w:r>
      <w:r w:rsidRPr="00987255">
        <w:rPr>
          <w:rFonts w:ascii="Times New Roman" w:hAnsi="Times New Roman"/>
          <w:sz w:val="28"/>
          <w:szCs w:val="28"/>
        </w:rPr>
        <w:t xml:space="preserve">396,163 tỷ đồng), </w:t>
      </w:r>
      <w:r w:rsidRPr="00987255">
        <w:rPr>
          <w:rFonts w:ascii="Times New Roman" w:hAnsi="Times New Roman"/>
          <w:sz w:val="28"/>
          <w:szCs w:val="28"/>
          <w:lang w:val="en-GB"/>
        </w:rPr>
        <w:t xml:space="preserve">ảnh hướng đến tiến độ giải ngân chung của tỉnh. </w:t>
      </w:r>
      <w:r w:rsidRPr="00987255">
        <w:rPr>
          <w:rFonts w:ascii="Times New Roman" w:hAnsi="Times New Roman"/>
          <w:sz w:val="28"/>
          <w:szCs w:val="28"/>
          <w:lang w:val="nl-NL"/>
        </w:rPr>
        <w:t xml:space="preserve">Công tác giải phóng mặt bằng vẫn còn nhiều vướng mắc, chưa đáp ứng </w:t>
      </w:r>
      <w:r w:rsidRPr="00987255">
        <w:rPr>
          <w:rFonts w:ascii="Times New Roman" w:hAnsi="Times New Roman"/>
          <w:sz w:val="28"/>
          <w:szCs w:val="28"/>
          <w:lang w:val="nl-NL"/>
        </w:rPr>
        <w:lastRenderedPageBreak/>
        <w:t>yêu cầu tiến độ triển khai các dự án; nhất là đối với các công trình, dự án lớn, trọng điểm</w:t>
      </w:r>
      <w:r w:rsidRPr="00987255">
        <w:rPr>
          <w:rStyle w:val="FootnoteReference"/>
          <w:rFonts w:ascii="Times New Roman" w:hAnsi="Times New Roman"/>
          <w:sz w:val="28"/>
          <w:szCs w:val="28"/>
          <w:lang w:val="nl-NL"/>
        </w:rPr>
        <w:footnoteReference w:id="10"/>
      </w:r>
      <w:r w:rsidRPr="00987255">
        <w:rPr>
          <w:rFonts w:ascii="Times New Roman" w:hAnsi="Times New Roman"/>
          <w:sz w:val="28"/>
          <w:szCs w:val="28"/>
          <w:lang w:val="nl-NL"/>
        </w:rPr>
        <w:t>.</w:t>
      </w:r>
      <w:r w:rsidRPr="00987255">
        <w:rPr>
          <w:rFonts w:ascii="Times New Roman" w:hAnsi="Times New Roman"/>
          <w:i/>
          <w:sz w:val="28"/>
          <w:szCs w:val="28"/>
          <w:lang w:val="nl-NL"/>
        </w:rPr>
        <w:t xml:space="preserve"> </w:t>
      </w:r>
    </w:p>
    <w:p w14:paraId="75BC58E8" w14:textId="74366028" w:rsidR="00FC51DE" w:rsidRPr="00987255" w:rsidRDefault="00FC51DE" w:rsidP="00987255">
      <w:pPr>
        <w:spacing w:before="40" w:after="60" w:line="340" w:lineRule="exact"/>
        <w:ind w:firstLine="720"/>
        <w:jc w:val="both"/>
        <w:rPr>
          <w:rFonts w:ascii="Times New Roman" w:hAnsi="Times New Roman"/>
          <w:spacing w:val="-2"/>
          <w:sz w:val="28"/>
          <w:szCs w:val="28"/>
        </w:rPr>
      </w:pPr>
      <w:r w:rsidRPr="00987255">
        <w:rPr>
          <w:rFonts w:ascii="Times New Roman" w:hAnsi="Times New Roman"/>
          <w:i/>
          <w:sz w:val="28"/>
          <w:szCs w:val="28"/>
          <w:lang w:val="nl-NL"/>
        </w:rPr>
        <w:t xml:space="preserve">(5). Về </w:t>
      </w:r>
      <w:r w:rsidRPr="00987255">
        <w:rPr>
          <w:rFonts w:ascii="Times New Roman" w:hAnsi="Times New Roman"/>
          <w:i/>
          <w:color w:val="000000"/>
          <w:sz w:val="28"/>
          <w:szCs w:val="28"/>
        </w:rPr>
        <w:t xml:space="preserve">phát triển doanh nghiệp và thu hút đầu tư: </w:t>
      </w:r>
      <w:r w:rsidRPr="00987255">
        <w:rPr>
          <w:rFonts w:ascii="Times New Roman" w:hAnsi="Times New Roman"/>
          <w:color w:val="000000"/>
          <w:sz w:val="28"/>
          <w:szCs w:val="28"/>
        </w:rPr>
        <w:t>Số doanh nghiệp thành lập mới và số vốn đăng ký tăng so với cùng kỳ</w:t>
      </w:r>
      <w:r w:rsidRPr="00987255">
        <w:rPr>
          <w:rStyle w:val="FootnoteReference"/>
          <w:rFonts w:ascii="Times New Roman" w:hAnsi="Times New Roman"/>
          <w:color w:val="000000"/>
          <w:sz w:val="28"/>
          <w:szCs w:val="28"/>
        </w:rPr>
        <w:footnoteReference w:id="11"/>
      </w:r>
      <w:r w:rsidRPr="00987255">
        <w:rPr>
          <w:rFonts w:ascii="Times New Roman" w:hAnsi="Times New Roman"/>
          <w:color w:val="000000"/>
          <w:sz w:val="28"/>
          <w:szCs w:val="28"/>
        </w:rPr>
        <w:t xml:space="preserve"> song số doanh nghiệp </w:t>
      </w:r>
      <w:r w:rsidRPr="00987255">
        <w:rPr>
          <w:rFonts w:ascii="Times New Roman" w:hAnsi="Times New Roman"/>
          <w:sz w:val="28"/>
          <w:szCs w:val="28"/>
        </w:rPr>
        <w:t xml:space="preserve">tạm ngừng kinh doanh hoặc rút khỏi thị trường lại tăng nhiều hơn, doanh nghiệp có phát sinh thuế chỉ bằng 98% so với cùng kỳ. </w:t>
      </w:r>
      <w:r w:rsidR="00857851" w:rsidRPr="00987255">
        <w:rPr>
          <w:rFonts w:ascii="Times New Roman" w:hAnsi="Times New Roman"/>
          <w:sz w:val="28"/>
          <w:szCs w:val="28"/>
        </w:rPr>
        <w:t>Số dự án t</w:t>
      </w:r>
      <w:r w:rsidRPr="00987255">
        <w:rPr>
          <w:rFonts w:ascii="Times New Roman" w:hAnsi="Times New Roman"/>
          <w:color w:val="000000"/>
          <w:sz w:val="28"/>
          <w:szCs w:val="28"/>
        </w:rPr>
        <w:t xml:space="preserve">hu hút đầu tư trong nước tương đương với cùng kỳ năm 2020 nhưng tổng vốn đầu tư giảm 766 tỷ đồng, không thu hút được dự án đầu tư trực tiếp nước ngoài (FDI). </w:t>
      </w:r>
      <w:r w:rsidRPr="00987255">
        <w:rPr>
          <w:rFonts w:ascii="Times New Roman" w:hAnsi="Times New Roman"/>
          <w:sz w:val="28"/>
          <w:szCs w:val="28"/>
        </w:rPr>
        <w:t>Hoạt động sản xuất kinh doanh của các doanh nghiệp gặp nhiều khó khăn.</w:t>
      </w:r>
    </w:p>
    <w:p w14:paraId="55ABC194" w14:textId="2F909684" w:rsidR="00FC51DE" w:rsidRPr="00987255" w:rsidRDefault="00FC51DE" w:rsidP="00987255">
      <w:pPr>
        <w:pStyle w:val="Heading2"/>
        <w:spacing w:before="40" w:after="60" w:line="340" w:lineRule="exact"/>
        <w:ind w:firstLine="720"/>
        <w:jc w:val="both"/>
        <w:rPr>
          <w:rFonts w:ascii="Times New Roman" w:hAnsi="Times New Roman" w:cs="Times New Roman"/>
          <w:b w:val="0"/>
          <w:color w:val="auto"/>
          <w:spacing w:val="-2"/>
          <w:sz w:val="28"/>
          <w:szCs w:val="28"/>
          <w:lang w:val="sv-SE"/>
        </w:rPr>
      </w:pPr>
      <w:r w:rsidRPr="00987255">
        <w:rPr>
          <w:rFonts w:ascii="Times New Roman" w:hAnsi="Times New Roman" w:cs="Times New Roman"/>
          <w:b w:val="0"/>
          <w:bCs w:val="0"/>
          <w:i/>
          <w:color w:val="auto"/>
          <w:spacing w:val="-2"/>
          <w:sz w:val="28"/>
          <w:szCs w:val="28"/>
          <w:lang w:val="pt-BR"/>
        </w:rPr>
        <w:t xml:space="preserve">(6). </w:t>
      </w:r>
      <w:r w:rsidRPr="00987255">
        <w:rPr>
          <w:rFonts w:ascii="Times New Roman" w:hAnsi="Times New Roman" w:cs="Times New Roman"/>
          <w:b w:val="0"/>
          <w:i/>
          <w:color w:val="auto"/>
          <w:sz w:val="28"/>
          <w:szCs w:val="28"/>
        </w:rPr>
        <w:t xml:space="preserve">Công tác quy hoạch, xây dựng, giao thông, tài nguyên môi trường: </w:t>
      </w:r>
      <w:r w:rsidR="005B6282" w:rsidRPr="00987255">
        <w:rPr>
          <w:rFonts w:ascii="Times New Roman" w:hAnsi="Times New Roman" w:cs="Times New Roman"/>
          <w:b w:val="0"/>
          <w:color w:val="auto"/>
          <w:sz w:val="28"/>
          <w:szCs w:val="28"/>
        </w:rPr>
        <w:t>Hiệu quả</w:t>
      </w:r>
      <w:r w:rsidR="005B6282" w:rsidRPr="00987255">
        <w:rPr>
          <w:rFonts w:ascii="Times New Roman" w:hAnsi="Times New Roman" w:cs="Times New Roman"/>
          <w:b w:val="0"/>
          <w:i/>
          <w:color w:val="auto"/>
          <w:sz w:val="28"/>
          <w:szCs w:val="28"/>
        </w:rPr>
        <w:t xml:space="preserve"> </w:t>
      </w:r>
      <w:r w:rsidRPr="00987255">
        <w:rPr>
          <w:rFonts w:ascii="Times New Roman" w:hAnsi="Times New Roman" w:cs="Times New Roman"/>
          <w:b w:val="0"/>
          <w:bCs w:val="0"/>
          <w:color w:val="auto"/>
          <w:spacing w:val="-2"/>
          <w:sz w:val="28"/>
          <w:szCs w:val="28"/>
          <w:lang w:val="pt-BR"/>
        </w:rPr>
        <w:t xml:space="preserve">sử dụng đất của một số dự án </w:t>
      </w:r>
      <w:r w:rsidR="00BD206A" w:rsidRPr="00987255">
        <w:rPr>
          <w:rFonts w:ascii="Times New Roman" w:hAnsi="Times New Roman" w:cs="Times New Roman"/>
          <w:b w:val="0"/>
          <w:bCs w:val="0"/>
          <w:color w:val="auto"/>
          <w:spacing w:val="-2"/>
          <w:sz w:val="28"/>
          <w:szCs w:val="28"/>
          <w:lang w:val="pt-BR"/>
        </w:rPr>
        <w:t>chưa cao</w:t>
      </w:r>
      <w:r w:rsidRPr="00987255">
        <w:rPr>
          <w:rFonts w:ascii="Times New Roman" w:hAnsi="Times New Roman" w:cs="Times New Roman"/>
          <w:b w:val="0"/>
          <w:bCs w:val="0"/>
          <w:color w:val="auto"/>
          <w:spacing w:val="-2"/>
          <w:sz w:val="28"/>
          <w:szCs w:val="28"/>
          <w:lang w:val="pt-BR"/>
        </w:rPr>
        <w:t xml:space="preserve">; </w:t>
      </w:r>
      <w:r w:rsidR="00BD206A" w:rsidRPr="00987255">
        <w:rPr>
          <w:rFonts w:ascii="Times New Roman" w:hAnsi="Times New Roman" w:cs="Times New Roman"/>
          <w:b w:val="0"/>
          <w:bCs w:val="0"/>
          <w:color w:val="auto"/>
          <w:spacing w:val="-2"/>
          <w:sz w:val="28"/>
          <w:szCs w:val="28"/>
          <w:lang w:val="pt-BR"/>
        </w:rPr>
        <w:t>vấn đề</w:t>
      </w:r>
      <w:r w:rsidRPr="00987255">
        <w:rPr>
          <w:rFonts w:ascii="Times New Roman" w:hAnsi="Times New Roman" w:cs="Times New Roman"/>
          <w:b w:val="0"/>
          <w:bCs w:val="0"/>
          <w:color w:val="auto"/>
          <w:spacing w:val="-2"/>
          <w:sz w:val="28"/>
          <w:szCs w:val="28"/>
          <w:lang w:val="pt-BR"/>
        </w:rPr>
        <w:t xml:space="preserve"> xử lý tài sản, cơ sở vật chất sau sáp nhập đơn vị hành chính chậm được giải quyết. Các tồn đọng, vướng mắc về đất đai</w:t>
      </w:r>
      <w:r w:rsidR="00264F5B" w:rsidRPr="00987255">
        <w:rPr>
          <w:rFonts w:ascii="Times New Roman" w:hAnsi="Times New Roman" w:cs="Times New Roman"/>
          <w:b w:val="0"/>
          <w:bCs w:val="0"/>
          <w:color w:val="auto"/>
          <w:spacing w:val="-2"/>
          <w:sz w:val="28"/>
          <w:szCs w:val="28"/>
          <w:lang w:val="pt-BR"/>
        </w:rPr>
        <w:t>,</w:t>
      </w:r>
      <w:r w:rsidRPr="00987255">
        <w:rPr>
          <w:rFonts w:ascii="Times New Roman" w:hAnsi="Times New Roman" w:cs="Times New Roman"/>
          <w:b w:val="0"/>
          <w:bCs w:val="0"/>
          <w:color w:val="auto"/>
          <w:spacing w:val="-2"/>
          <w:sz w:val="28"/>
          <w:szCs w:val="28"/>
          <w:lang w:val="pt-BR"/>
        </w:rPr>
        <w:t xml:space="preserve"> giải quyết cấp đất sai thẩm quyền </w:t>
      </w:r>
      <w:r w:rsidR="00BF7CE2" w:rsidRPr="00987255">
        <w:rPr>
          <w:rFonts w:ascii="Times New Roman" w:hAnsi="Times New Roman" w:cs="Times New Roman"/>
          <w:b w:val="0"/>
          <w:bCs w:val="0"/>
          <w:color w:val="auto"/>
          <w:spacing w:val="-2"/>
          <w:sz w:val="28"/>
          <w:szCs w:val="28"/>
          <w:lang w:val="pt-BR"/>
        </w:rPr>
        <w:t>chưa được xử lý dứt điểm</w:t>
      </w:r>
      <w:r w:rsidR="00264F5B" w:rsidRPr="00987255">
        <w:rPr>
          <w:rFonts w:ascii="Times New Roman" w:hAnsi="Times New Roman" w:cs="Times New Roman"/>
          <w:b w:val="0"/>
          <w:bCs w:val="0"/>
          <w:color w:val="auto"/>
          <w:spacing w:val="-2"/>
          <w:sz w:val="28"/>
          <w:szCs w:val="28"/>
          <w:lang w:val="pt-BR"/>
        </w:rPr>
        <w:t>. Tình trạng</w:t>
      </w:r>
      <w:r w:rsidRPr="00987255">
        <w:rPr>
          <w:rFonts w:ascii="Times New Roman" w:hAnsi="Times New Roman" w:cs="Times New Roman"/>
          <w:b w:val="0"/>
          <w:bCs w:val="0"/>
          <w:color w:val="auto"/>
          <w:spacing w:val="-2"/>
          <w:sz w:val="28"/>
          <w:szCs w:val="28"/>
          <w:lang w:val="pt-BR"/>
        </w:rPr>
        <w:t xml:space="preserve"> khai thác đất, cát trái phép vẫn còn diễn ra; </w:t>
      </w:r>
      <w:r w:rsidRPr="00987255">
        <w:rPr>
          <w:rFonts w:ascii="Times New Roman" w:hAnsi="Times New Roman" w:cs="Times New Roman"/>
          <w:b w:val="0"/>
          <w:color w:val="auto"/>
          <w:sz w:val="28"/>
          <w:szCs w:val="28"/>
        </w:rPr>
        <w:t>c</w:t>
      </w:r>
      <w:r w:rsidRPr="00987255">
        <w:rPr>
          <w:rFonts w:ascii="Times New Roman" w:hAnsi="Times New Roman" w:cs="Times New Roman"/>
          <w:b w:val="0"/>
          <w:bCs w:val="0"/>
          <w:color w:val="auto"/>
          <w:spacing w:val="-2"/>
          <w:sz w:val="28"/>
          <w:szCs w:val="28"/>
        </w:rPr>
        <w:t xml:space="preserve">ông tác quản lý nhà nước về </w:t>
      </w:r>
      <w:r w:rsidRPr="00987255">
        <w:rPr>
          <w:rFonts w:ascii="Times New Roman" w:hAnsi="Times New Roman" w:cs="Times New Roman"/>
          <w:b w:val="0"/>
          <w:color w:val="auto"/>
          <w:spacing w:val="-2"/>
          <w:sz w:val="28"/>
          <w:szCs w:val="28"/>
        </w:rPr>
        <w:t>bảo vệ môi trường, xử lý chấ</w:t>
      </w:r>
      <w:r w:rsidR="00A41F35" w:rsidRPr="00987255">
        <w:rPr>
          <w:rFonts w:ascii="Times New Roman" w:hAnsi="Times New Roman" w:cs="Times New Roman"/>
          <w:b w:val="0"/>
          <w:color w:val="auto"/>
          <w:spacing w:val="-2"/>
          <w:sz w:val="28"/>
          <w:szCs w:val="28"/>
        </w:rPr>
        <w:t>t thải</w:t>
      </w:r>
      <w:r w:rsidRPr="00987255">
        <w:rPr>
          <w:rFonts w:ascii="Times New Roman" w:hAnsi="Times New Roman" w:cs="Times New Roman"/>
          <w:b w:val="0"/>
          <w:color w:val="auto"/>
          <w:spacing w:val="-2"/>
          <w:sz w:val="28"/>
          <w:szCs w:val="28"/>
        </w:rPr>
        <w:t xml:space="preserve"> rắn </w:t>
      </w:r>
      <w:r w:rsidRPr="00987255">
        <w:rPr>
          <w:rFonts w:ascii="Times New Roman" w:hAnsi="Times New Roman" w:cs="Times New Roman"/>
          <w:b w:val="0"/>
          <w:color w:val="auto"/>
          <w:spacing w:val="-2"/>
          <w:sz w:val="28"/>
          <w:szCs w:val="28"/>
          <w:lang w:val="vi-VN"/>
        </w:rPr>
        <w:t>chưa theo kịp sự phát triển</w:t>
      </w:r>
      <w:r w:rsidRPr="00987255">
        <w:rPr>
          <w:rFonts w:ascii="Times New Roman" w:hAnsi="Times New Roman" w:cs="Times New Roman"/>
          <w:b w:val="0"/>
          <w:color w:val="auto"/>
          <w:spacing w:val="-2"/>
          <w:sz w:val="28"/>
          <w:szCs w:val="28"/>
        </w:rPr>
        <w:t xml:space="preserve"> kinh tế</w:t>
      </w:r>
      <w:r w:rsidR="00A41F35" w:rsidRPr="00987255">
        <w:rPr>
          <w:rFonts w:ascii="Times New Roman" w:hAnsi="Times New Roman" w:cs="Times New Roman"/>
          <w:b w:val="0"/>
          <w:color w:val="auto"/>
          <w:spacing w:val="-2"/>
          <w:sz w:val="28"/>
          <w:szCs w:val="28"/>
        </w:rPr>
        <w:t xml:space="preserve"> -</w:t>
      </w:r>
      <w:r w:rsidRPr="00987255">
        <w:rPr>
          <w:rFonts w:ascii="Times New Roman" w:hAnsi="Times New Roman" w:cs="Times New Roman"/>
          <w:b w:val="0"/>
          <w:color w:val="auto"/>
          <w:spacing w:val="-2"/>
          <w:sz w:val="28"/>
          <w:szCs w:val="28"/>
        </w:rPr>
        <w:t xml:space="preserve"> xã hội</w:t>
      </w:r>
      <w:r w:rsidRPr="00987255">
        <w:rPr>
          <w:rFonts w:ascii="Times New Roman" w:hAnsi="Times New Roman" w:cs="Times New Roman"/>
          <w:b w:val="0"/>
          <w:color w:val="auto"/>
          <w:spacing w:val="-2"/>
          <w:sz w:val="28"/>
          <w:szCs w:val="28"/>
          <w:lang w:val="sv-SE"/>
        </w:rPr>
        <w:t>.</w:t>
      </w:r>
      <w:r w:rsidRPr="00987255">
        <w:rPr>
          <w:rFonts w:ascii="Times New Roman" w:hAnsi="Times New Roman" w:cs="Times New Roman"/>
          <w:b w:val="0"/>
          <w:color w:val="auto"/>
          <w:spacing w:val="-2"/>
          <w:sz w:val="28"/>
          <w:szCs w:val="28"/>
        </w:rPr>
        <w:t xml:space="preserve"> Triển khai việc thiết lập hành lang bảo vệ bờ biển theo Luật tài nguyên, môi trường biển và hải đảo năm 2015 chậm so với yêu cầu.</w:t>
      </w:r>
    </w:p>
    <w:p w14:paraId="392E2A00" w14:textId="32A6E5C7" w:rsidR="00FC51DE" w:rsidRPr="00987255" w:rsidRDefault="00FC51DE" w:rsidP="00987255">
      <w:pPr>
        <w:spacing w:before="40" w:after="60" w:line="340" w:lineRule="exact"/>
        <w:ind w:firstLine="720"/>
        <w:jc w:val="both"/>
        <w:rPr>
          <w:rFonts w:ascii="Times New Roman" w:hAnsi="Times New Roman"/>
          <w:sz w:val="28"/>
          <w:szCs w:val="28"/>
        </w:rPr>
      </w:pPr>
      <w:r w:rsidRPr="00987255">
        <w:rPr>
          <w:rStyle w:val="apple-converted-space"/>
          <w:rFonts w:ascii="Times New Roman" w:hAnsi="Times New Roman"/>
          <w:b/>
          <w:i/>
          <w:sz w:val="28"/>
          <w:szCs w:val="28"/>
          <w:shd w:val="clear" w:color="auto" w:fill="FFFFFF"/>
          <w:lang w:val="pl-PL"/>
        </w:rPr>
        <w:t>Về nhiệm vụ, giải pháp trong thời gian tới,</w:t>
      </w:r>
      <w:r w:rsidRPr="00987255">
        <w:rPr>
          <w:rStyle w:val="apple-converted-space"/>
          <w:rFonts w:ascii="Times New Roman" w:hAnsi="Times New Roman"/>
          <w:sz w:val="28"/>
          <w:szCs w:val="28"/>
          <w:shd w:val="clear" w:color="auto" w:fill="FFFFFF"/>
          <w:lang w:val="pl-PL"/>
        </w:rPr>
        <w:t xml:space="preserve"> </w:t>
      </w:r>
      <w:r w:rsidRPr="00987255">
        <w:rPr>
          <w:rFonts w:ascii="Times New Roman" w:hAnsi="Times New Roman"/>
          <w:sz w:val="28"/>
          <w:szCs w:val="28"/>
        </w:rPr>
        <w:t xml:space="preserve">trong bối cảnh đại </w:t>
      </w:r>
      <w:r w:rsidRPr="00987255">
        <w:rPr>
          <w:rFonts w:ascii="Times New Roman" w:hAnsi="Times New Roman"/>
          <w:bCs/>
          <w:sz w:val="28"/>
          <w:szCs w:val="28"/>
        </w:rPr>
        <w:t>dịch Covid-19 còn diễn biến phức tạp,</w:t>
      </w:r>
      <w:r w:rsidRPr="00987255">
        <w:rPr>
          <w:rFonts w:ascii="Times New Roman" w:hAnsi="Times New Roman"/>
          <w:spacing w:val="-2"/>
          <w:sz w:val="28"/>
          <w:szCs w:val="28"/>
        </w:rPr>
        <w:t xml:space="preserve"> </w:t>
      </w:r>
      <w:r w:rsidR="004654C4" w:rsidRPr="00987255">
        <w:rPr>
          <w:rFonts w:ascii="Times New Roman" w:hAnsi="Times New Roman"/>
          <w:spacing w:val="-2"/>
          <w:sz w:val="28"/>
          <w:szCs w:val="28"/>
        </w:rPr>
        <w:t>Ban Kinh tế - Ngân sách</w:t>
      </w:r>
      <w:r w:rsidRPr="00987255">
        <w:rPr>
          <w:rFonts w:ascii="Times New Roman" w:hAnsi="Times New Roman"/>
          <w:spacing w:val="-2"/>
          <w:sz w:val="28"/>
          <w:szCs w:val="28"/>
        </w:rPr>
        <w:t xml:space="preserve"> đánh giá cao những nỗ lực và hiệu quả từ các giải pháp mà Ủy ban nhân dân tỉnh đã và đang thực hiện để tháo gỡ khó khăn, hỗ trợ các đối tượng, doanh nghiệp bị ảnh hưởng bởi dịc</w:t>
      </w:r>
      <w:r w:rsidR="00840813" w:rsidRPr="00987255">
        <w:rPr>
          <w:rFonts w:ascii="Times New Roman" w:hAnsi="Times New Roman"/>
          <w:spacing w:val="-2"/>
          <w:sz w:val="28"/>
          <w:szCs w:val="28"/>
        </w:rPr>
        <w:t>h bệnh, bảo đảm an sinh xã hội. Ban thống nhất với Ủy ban nhân dân tỉnh</w:t>
      </w:r>
      <w:r w:rsidRPr="00987255">
        <w:rPr>
          <w:rFonts w:ascii="Times New Roman" w:hAnsi="Times New Roman"/>
          <w:spacing w:val="-2"/>
          <w:sz w:val="28"/>
          <w:szCs w:val="28"/>
        </w:rPr>
        <w:t xml:space="preserve"> </w:t>
      </w:r>
      <w:r w:rsidRPr="00987255">
        <w:rPr>
          <w:rFonts w:ascii="Times New Roman" w:hAnsi="Times New Roman"/>
          <w:sz w:val="28"/>
          <w:szCs w:val="28"/>
        </w:rPr>
        <w:t>tiếp tục thực hiện các nhiệm vụ và giải pháp nêu trong Nghị quyết số 244/2020/NQ-HĐND của Hội đồng nhân dân tỉnh về nhiệm vụ phát</w:t>
      </w:r>
      <w:r w:rsidR="00840813" w:rsidRPr="00987255">
        <w:rPr>
          <w:rFonts w:ascii="Times New Roman" w:hAnsi="Times New Roman"/>
          <w:sz w:val="28"/>
          <w:szCs w:val="28"/>
        </w:rPr>
        <w:t xml:space="preserve"> triển kinh tế-xã hội năm 2021 và nhấn mạnh thêm</w:t>
      </w:r>
      <w:r w:rsidRPr="00987255">
        <w:rPr>
          <w:rFonts w:ascii="Times New Roman" w:hAnsi="Times New Roman"/>
          <w:sz w:val="28"/>
          <w:szCs w:val="28"/>
        </w:rPr>
        <w:t xml:space="preserve"> một số nhiệm vụ, giải pháp sau:</w:t>
      </w:r>
    </w:p>
    <w:p w14:paraId="3B0E16AB" w14:textId="73B121DA" w:rsidR="00FC51DE" w:rsidRPr="00987255" w:rsidRDefault="00FC51DE" w:rsidP="00987255">
      <w:pPr>
        <w:spacing w:before="40" w:after="60" w:line="340" w:lineRule="exact"/>
        <w:ind w:firstLine="720"/>
        <w:jc w:val="both"/>
        <w:rPr>
          <w:rFonts w:ascii="Times New Roman" w:hAnsi="Times New Roman"/>
          <w:spacing w:val="-2"/>
          <w:sz w:val="28"/>
          <w:szCs w:val="28"/>
        </w:rPr>
      </w:pPr>
      <w:r w:rsidRPr="00987255">
        <w:rPr>
          <w:rFonts w:ascii="Times New Roman" w:hAnsi="Times New Roman"/>
          <w:i/>
          <w:spacing w:val="-2"/>
          <w:sz w:val="28"/>
          <w:szCs w:val="28"/>
        </w:rPr>
        <w:t>(1).</w:t>
      </w:r>
      <w:r w:rsidRPr="00987255">
        <w:rPr>
          <w:rFonts w:ascii="Times New Roman" w:hAnsi="Times New Roman"/>
          <w:spacing w:val="-2"/>
          <w:sz w:val="28"/>
          <w:szCs w:val="28"/>
        </w:rPr>
        <w:t xml:space="preserve"> Triển khai cụ thể các giải pháp theo Kết luận số 28-KL/TU ngày 05 tháng 7 năm 2021 của Ban Chấp hành Đảng bộ tỉnh; </w:t>
      </w:r>
      <w:r w:rsidR="00BF7CE2" w:rsidRPr="00987255">
        <w:rPr>
          <w:rFonts w:ascii="Times New Roman" w:hAnsi="Times New Roman"/>
          <w:spacing w:val="-2"/>
          <w:sz w:val="28"/>
          <w:szCs w:val="28"/>
        </w:rPr>
        <w:t xml:space="preserve">dự báo dịch bệnh Covid 19 đang còn diễn biến phức tạp, cần quyết liệt, </w:t>
      </w:r>
      <w:r w:rsidRPr="00987255">
        <w:rPr>
          <w:rFonts w:ascii="Times New Roman" w:hAnsi="Times New Roman"/>
          <w:sz w:val="28"/>
          <w:szCs w:val="28"/>
        </w:rPr>
        <w:t>chủ động, linh hoạt thực hiện “mục tiêu kép” phù hợp với diễn biến tình hình</w:t>
      </w:r>
      <w:r w:rsidRPr="00987255">
        <w:rPr>
          <w:rFonts w:ascii="Times New Roman" w:hAnsi="Times New Roman"/>
          <w:spacing w:val="-2"/>
          <w:sz w:val="28"/>
          <w:szCs w:val="28"/>
        </w:rPr>
        <w:t>.</w:t>
      </w:r>
    </w:p>
    <w:p w14:paraId="268881B4" w14:textId="7964A087" w:rsidR="00FC51DE" w:rsidRPr="00987255" w:rsidRDefault="00FC51DE" w:rsidP="00987255">
      <w:pPr>
        <w:spacing w:before="40" w:after="60" w:line="340" w:lineRule="exact"/>
        <w:ind w:firstLine="720"/>
        <w:jc w:val="both"/>
        <w:rPr>
          <w:rFonts w:ascii="Times New Roman" w:hAnsi="Times New Roman"/>
          <w:sz w:val="28"/>
          <w:szCs w:val="28"/>
        </w:rPr>
      </w:pPr>
      <w:r w:rsidRPr="00987255">
        <w:rPr>
          <w:rFonts w:ascii="Times New Roman" w:hAnsi="Times New Roman"/>
          <w:sz w:val="28"/>
          <w:szCs w:val="28"/>
        </w:rPr>
        <w:t>K</w:t>
      </w:r>
      <w:r w:rsidRPr="00987255">
        <w:rPr>
          <w:rFonts w:ascii="Times New Roman" w:hAnsi="Times New Roman"/>
          <w:iCs/>
          <w:noProof/>
          <w:sz w:val="28"/>
          <w:szCs w:val="28"/>
        </w:rPr>
        <w:t xml:space="preserve">iểm soát có hiệu quả những nhiệm vụ chi cần thiết, thực hiện tiết giảm mạnh hơn chi thường xuyên trong </w:t>
      </w:r>
      <w:r w:rsidR="00287982" w:rsidRPr="00987255">
        <w:rPr>
          <w:rFonts w:ascii="Times New Roman" w:hAnsi="Times New Roman"/>
          <w:iCs/>
          <w:noProof/>
          <w:sz w:val="28"/>
          <w:szCs w:val="28"/>
        </w:rPr>
        <w:t>h</w:t>
      </w:r>
      <w:r w:rsidRPr="00987255">
        <w:rPr>
          <w:rFonts w:ascii="Times New Roman" w:hAnsi="Times New Roman"/>
          <w:iCs/>
          <w:noProof/>
          <w:sz w:val="28"/>
          <w:szCs w:val="28"/>
        </w:rPr>
        <w:t>oạt động hành chính của các cơ quan nhà nước. Tiếp tục huy động nguồn lực, đ</w:t>
      </w:r>
      <w:r w:rsidRPr="00987255">
        <w:rPr>
          <w:rFonts w:ascii="Times New Roman" w:hAnsi="Times New Roman"/>
          <w:sz w:val="28"/>
          <w:szCs w:val="28"/>
        </w:rPr>
        <w:t>ẩy nhanh tiến độ xây dựng nhà văn hóa cộng đồng kết hợp tránh bão, lũ, nhà ở kiên cố cho người có công, hộ nghèo, hộ bị ảnh hưởng do thiên tai trước mùa mưa lũ.</w:t>
      </w:r>
    </w:p>
    <w:p w14:paraId="25D720CF" w14:textId="56B0E4BB" w:rsidR="00FC51DE" w:rsidRPr="00987255" w:rsidRDefault="00FC51DE" w:rsidP="00987255">
      <w:pPr>
        <w:spacing w:before="40" w:after="60" w:line="340" w:lineRule="exact"/>
        <w:ind w:firstLine="720"/>
        <w:jc w:val="both"/>
        <w:rPr>
          <w:rFonts w:ascii="Times New Roman" w:hAnsi="Times New Roman"/>
          <w:i/>
          <w:sz w:val="28"/>
          <w:szCs w:val="28"/>
        </w:rPr>
      </w:pPr>
      <w:r w:rsidRPr="00987255">
        <w:rPr>
          <w:rFonts w:ascii="Times New Roman" w:hAnsi="Times New Roman"/>
          <w:i/>
          <w:spacing w:val="-2"/>
          <w:sz w:val="28"/>
          <w:szCs w:val="28"/>
        </w:rPr>
        <w:t>(2).</w:t>
      </w:r>
      <w:r w:rsidRPr="00987255">
        <w:rPr>
          <w:rFonts w:ascii="Times New Roman" w:hAnsi="Times New Roman"/>
          <w:spacing w:val="-2"/>
          <w:sz w:val="28"/>
          <w:szCs w:val="28"/>
        </w:rPr>
        <w:t xml:space="preserve"> Rà soát, xây dựng, trình Hội đồng nhân dân tỉnh ban hành các quy định, cơ chế, chính sách trong thời kỳ ổn định ngân sách mới, theo hướng tinh gọn, trọng tâm, trọng điểm; </w:t>
      </w:r>
      <w:r w:rsidR="000D28EA" w:rsidRPr="00987255">
        <w:rPr>
          <w:rFonts w:ascii="Times New Roman" w:hAnsi="Times New Roman"/>
          <w:spacing w:val="-2"/>
          <w:sz w:val="28"/>
          <w:szCs w:val="28"/>
        </w:rPr>
        <w:t xml:space="preserve">cân đối hợp lý cho các lĩnh vực </w:t>
      </w:r>
      <w:r w:rsidRPr="00987255">
        <w:rPr>
          <w:rFonts w:ascii="Times New Roman" w:hAnsi="Times New Roman"/>
          <w:spacing w:val="-2"/>
          <w:sz w:val="28"/>
          <w:szCs w:val="28"/>
        </w:rPr>
        <w:t xml:space="preserve">ưu tiên. </w:t>
      </w:r>
      <w:r w:rsidR="00287982" w:rsidRPr="00987255">
        <w:rPr>
          <w:rFonts w:ascii="Times New Roman" w:hAnsi="Times New Roman"/>
          <w:spacing w:val="-2"/>
          <w:sz w:val="28"/>
          <w:szCs w:val="28"/>
        </w:rPr>
        <w:t>Hoàn thiện</w:t>
      </w:r>
      <w:r w:rsidRPr="00987255">
        <w:rPr>
          <w:rFonts w:ascii="Times New Roman" w:hAnsi="Times New Roman"/>
          <w:spacing w:val="-2"/>
          <w:sz w:val="28"/>
          <w:szCs w:val="28"/>
        </w:rPr>
        <w:t xml:space="preserve">, trình cấp có thẩm quyền phê duyệt Quy hoạch tỉnh thời kỳ 2021 - 2030, tầm nhìn </w:t>
      </w:r>
      <w:r w:rsidRPr="00987255">
        <w:rPr>
          <w:rFonts w:ascii="Times New Roman" w:hAnsi="Times New Roman"/>
          <w:spacing w:val="-2"/>
          <w:sz w:val="28"/>
          <w:szCs w:val="28"/>
        </w:rPr>
        <w:lastRenderedPageBreak/>
        <w:t xml:space="preserve">đến năm 2050 để kịp thời công bố quy hoạch, thu hút đầu tư. Thúc đẩy phát triển sản xuất, tiêu dùng sản phẩm, hàng hóa dịch vụ trong tỉnh. </w:t>
      </w:r>
      <w:r w:rsidRPr="00987255">
        <w:rPr>
          <w:rFonts w:ascii="Times New Roman" w:hAnsi="Times New Roman"/>
          <w:sz w:val="28"/>
          <w:szCs w:val="28"/>
        </w:rPr>
        <w:t>Nắm chắc</w:t>
      </w:r>
      <w:r w:rsidRPr="00987255">
        <w:rPr>
          <w:rFonts w:ascii="Times New Roman" w:hAnsi="Times New Roman"/>
          <w:sz w:val="28"/>
          <w:szCs w:val="28"/>
          <w:lang w:val="vi-VN"/>
        </w:rPr>
        <w:t xml:space="preserve"> thực trạng, nhu cầu nguyên vật liệu đầu vào</w:t>
      </w:r>
      <w:r w:rsidRPr="00987255">
        <w:rPr>
          <w:rFonts w:ascii="Times New Roman" w:hAnsi="Times New Roman"/>
          <w:sz w:val="28"/>
          <w:szCs w:val="28"/>
        </w:rPr>
        <w:t>,</w:t>
      </w:r>
      <w:r w:rsidRPr="00987255">
        <w:rPr>
          <w:rFonts w:ascii="Times New Roman" w:hAnsi="Times New Roman"/>
          <w:sz w:val="28"/>
          <w:szCs w:val="28"/>
          <w:lang w:val="vi-VN"/>
        </w:rPr>
        <w:t xml:space="preserve"> để đa dạng hóa, bảo đảm nguyên vật liệu cho sản xuất kinh doanh</w:t>
      </w:r>
      <w:r w:rsidRPr="00987255">
        <w:rPr>
          <w:rFonts w:ascii="Times New Roman" w:hAnsi="Times New Roman"/>
          <w:sz w:val="28"/>
          <w:szCs w:val="28"/>
        </w:rPr>
        <w:t xml:space="preserve">. Tiếp tục tháo gỡ khó khăn cho lĩnh vực du lịch, dịch vụ do ảnh hưởng của dịch Covid 19. </w:t>
      </w:r>
    </w:p>
    <w:p w14:paraId="49127DC4" w14:textId="58A73142" w:rsidR="00FC51DE" w:rsidRPr="00987255" w:rsidRDefault="00FC51DE" w:rsidP="00987255">
      <w:pPr>
        <w:spacing w:before="40" w:after="60" w:line="340" w:lineRule="exact"/>
        <w:ind w:firstLine="720"/>
        <w:jc w:val="both"/>
        <w:rPr>
          <w:rFonts w:ascii="Times New Roman" w:hAnsi="Times New Roman"/>
          <w:sz w:val="28"/>
          <w:szCs w:val="28"/>
        </w:rPr>
      </w:pPr>
      <w:r w:rsidRPr="00987255">
        <w:rPr>
          <w:rFonts w:ascii="Times New Roman" w:hAnsi="Times New Roman"/>
          <w:i/>
          <w:spacing w:val="-2"/>
          <w:sz w:val="28"/>
          <w:szCs w:val="28"/>
        </w:rPr>
        <w:t>(3).</w:t>
      </w:r>
      <w:r w:rsidRPr="00987255">
        <w:rPr>
          <w:rFonts w:ascii="Times New Roman" w:hAnsi="Times New Roman"/>
          <w:spacing w:val="-2"/>
          <w:sz w:val="28"/>
          <w:szCs w:val="28"/>
        </w:rPr>
        <w:t xml:space="preserve"> </w:t>
      </w:r>
      <w:r w:rsidRPr="00987255">
        <w:rPr>
          <w:rFonts w:ascii="Times New Roman" w:hAnsi="Times New Roman"/>
          <w:sz w:val="28"/>
          <w:szCs w:val="28"/>
        </w:rPr>
        <w:t xml:space="preserve">Xây dựng chương trình, kế hoạch, lộ trình cụ thể xử lý các điểm nghẽn, nút thắt về thể chế, đất đai, thủ tục hành chính, tháo gỡ khó khăn cho các dự án đầu tư chậm tiến độ; </w:t>
      </w:r>
      <w:r w:rsidR="00A66668" w:rsidRPr="00987255">
        <w:rPr>
          <w:rFonts w:ascii="Times New Roman" w:hAnsi="Times New Roman"/>
          <w:sz w:val="28"/>
          <w:szCs w:val="28"/>
        </w:rPr>
        <w:t xml:space="preserve">Quyết liệt </w:t>
      </w:r>
      <w:r w:rsidR="00A66668" w:rsidRPr="00987255">
        <w:rPr>
          <w:rStyle w:val="normalchar"/>
          <w:rFonts w:ascii="Times New Roman" w:hAnsi="Times New Roman"/>
          <w:iCs/>
          <w:color w:val="000000"/>
          <w:spacing w:val="-4"/>
          <w:sz w:val="28"/>
          <w:szCs w:val="28"/>
        </w:rPr>
        <w:t>đ</w:t>
      </w:r>
      <w:r w:rsidR="00A66668" w:rsidRPr="00987255">
        <w:rPr>
          <w:rFonts w:ascii="Times New Roman" w:hAnsi="Times New Roman"/>
          <w:color w:val="000000"/>
          <w:spacing w:val="-4"/>
          <w:sz w:val="28"/>
          <w:szCs w:val="28"/>
        </w:rPr>
        <w:t xml:space="preserve">ẩy nhanh tiến độ </w:t>
      </w:r>
      <w:r w:rsidR="00A66668" w:rsidRPr="00987255">
        <w:rPr>
          <w:rFonts w:ascii="Times New Roman" w:hAnsi="Times New Roman"/>
          <w:sz w:val="28"/>
          <w:szCs w:val="28"/>
        </w:rPr>
        <w:t>giải ngân kế hoạch vốn đầu tư công năm 2021</w:t>
      </w:r>
      <w:r w:rsidR="00A66668" w:rsidRPr="00987255">
        <w:rPr>
          <w:rFonts w:ascii="Times New Roman" w:hAnsi="Times New Roman"/>
          <w:color w:val="000000"/>
          <w:spacing w:val="-4"/>
          <w:sz w:val="28"/>
          <w:szCs w:val="28"/>
        </w:rPr>
        <w:t xml:space="preserve"> và nguồn từ năm trước chuyển sang. </w:t>
      </w:r>
      <w:r w:rsidR="00A41F35" w:rsidRPr="00987255">
        <w:rPr>
          <w:rFonts w:ascii="Times New Roman" w:hAnsi="Times New Roman"/>
          <w:color w:val="000000"/>
          <w:spacing w:val="-4"/>
          <w:sz w:val="28"/>
          <w:szCs w:val="28"/>
        </w:rPr>
        <w:t xml:space="preserve">Hoàn thiện </w:t>
      </w:r>
      <w:r w:rsidRPr="00987255">
        <w:rPr>
          <w:rFonts w:ascii="Times New Roman" w:hAnsi="Times New Roman"/>
          <w:sz w:val="28"/>
          <w:szCs w:val="28"/>
        </w:rPr>
        <w:t>và trình</w:t>
      </w:r>
      <w:r w:rsidRPr="00987255">
        <w:rPr>
          <w:rFonts w:ascii="Times New Roman" w:hAnsi="Times New Roman"/>
          <w:color w:val="000000"/>
          <w:sz w:val="28"/>
          <w:szCs w:val="28"/>
        </w:rPr>
        <w:t xml:space="preserve"> HĐND tỉnh thông qua kế hoạch đầu tư công trung hạn nguồn ngân sách địa phương giai đoạn 2021-2025 đảm bảo công khai, minh bạch</w:t>
      </w:r>
      <w:r w:rsidR="00287982" w:rsidRPr="00987255">
        <w:rPr>
          <w:rFonts w:ascii="Times New Roman" w:hAnsi="Times New Roman"/>
          <w:color w:val="000000"/>
          <w:sz w:val="28"/>
          <w:szCs w:val="28"/>
        </w:rPr>
        <w:t xml:space="preserve">, đầu tư có trọng tâm, trọng điểm, phát huy hiệu quả </w:t>
      </w:r>
      <w:r w:rsidR="00A41F35" w:rsidRPr="00987255">
        <w:rPr>
          <w:rFonts w:ascii="Times New Roman" w:hAnsi="Times New Roman"/>
          <w:color w:val="000000"/>
          <w:sz w:val="28"/>
          <w:szCs w:val="28"/>
        </w:rPr>
        <w:t xml:space="preserve">nguồn </w:t>
      </w:r>
      <w:r w:rsidR="00287982" w:rsidRPr="00987255">
        <w:rPr>
          <w:rFonts w:ascii="Times New Roman" w:hAnsi="Times New Roman"/>
          <w:color w:val="000000"/>
          <w:sz w:val="28"/>
          <w:szCs w:val="28"/>
        </w:rPr>
        <w:t>vốn</w:t>
      </w:r>
      <w:r w:rsidRPr="00987255">
        <w:rPr>
          <w:rFonts w:ascii="Times New Roman" w:hAnsi="Times New Roman"/>
          <w:color w:val="000000"/>
          <w:sz w:val="28"/>
          <w:szCs w:val="28"/>
        </w:rPr>
        <w:t xml:space="preserve">. </w:t>
      </w:r>
      <w:r w:rsidRPr="00987255">
        <w:rPr>
          <w:rFonts w:ascii="Times New Roman" w:hAnsi="Times New Roman"/>
          <w:sz w:val="28"/>
          <w:szCs w:val="28"/>
        </w:rPr>
        <w:t>Chủ động xây dựng kế hoạch phân bổ vốn các Chương trình mục tiêu quốc gia trên cơ sở nguồn vốn năm trước.</w:t>
      </w:r>
    </w:p>
    <w:p w14:paraId="656F9680" w14:textId="77777777" w:rsidR="00FC51DE" w:rsidRPr="00987255" w:rsidRDefault="00FC51DE" w:rsidP="00987255">
      <w:pPr>
        <w:spacing w:before="40" w:after="60" w:line="340" w:lineRule="exact"/>
        <w:ind w:firstLine="720"/>
        <w:jc w:val="both"/>
        <w:rPr>
          <w:rFonts w:ascii="Times New Roman" w:hAnsi="Times New Roman"/>
          <w:color w:val="000000"/>
          <w:sz w:val="28"/>
          <w:szCs w:val="28"/>
        </w:rPr>
      </w:pPr>
      <w:r w:rsidRPr="00987255">
        <w:rPr>
          <w:rFonts w:ascii="Times New Roman" w:hAnsi="Times New Roman"/>
          <w:i/>
          <w:color w:val="000000"/>
          <w:sz w:val="28"/>
          <w:szCs w:val="28"/>
        </w:rPr>
        <w:t>(4).</w:t>
      </w:r>
      <w:r w:rsidRPr="00987255">
        <w:rPr>
          <w:rFonts w:ascii="Times New Roman" w:hAnsi="Times New Roman"/>
          <w:color w:val="000000"/>
          <w:sz w:val="28"/>
          <w:szCs w:val="28"/>
        </w:rPr>
        <w:t xml:space="preserve"> Tăng cường huy động các nguồn vốn đầu tư xã hội, thúc đẩy mạnh mẽ đầu tư của doanh nghiệp. </w:t>
      </w:r>
      <w:r w:rsidRPr="00987255">
        <w:rPr>
          <w:rFonts w:ascii="Times New Roman" w:hAnsi="Times New Roman"/>
          <w:sz w:val="28"/>
          <w:szCs w:val="28"/>
        </w:rPr>
        <w:t xml:space="preserve">Phối hợp, tạo mọi điều kiện thuận lợi cho các nhà đầu tư đến với Hà Tĩnh, quan tâm </w:t>
      </w:r>
      <w:r w:rsidRPr="00987255">
        <w:rPr>
          <w:rFonts w:ascii="Times New Roman" w:hAnsi="Times New Roman"/>
          <w:color w:val="000000"/>
          <w:sz w:val="28"/>
          <w:szCs w:val="28"/>
        </w:rPr>
        <w:t>chuẩn bị các điều kiện cần thiết như hạ tầng, nguồn nhân lực, mặt bằng sạch</w:t>
      </w:r>
      <w:r w:rsidRPr="00987255">
        <w:rPr>
          <w:rFonts w:ascii="Times New Roman" w:hAnsi="Times New Roman"/>
          <w:color w:val="000000"/>
          <w:spacing w:val="-2"/>
          <w:sz w:val="28"/>
          <w:szCs w:val="28"/>
        </w:rPr>
        <w:t xml:space="preserve">. </w:t>
      </w:r>
      <w:r w:rsidRPr="00987255">
        <w:rPr>
          <w:rFonts w:ascii="Times New Roman" w:hAnsi="Times New Roman"/>
          <w:color w:val="000000"/>
          <w:sz w:val="28"/>
          <w:szCs w:val="28"/>
        </w:rPr>
        <w:t>Đa dạng các hình thức, các hoạt động quảng bá, xúc tiến thu hút đầu tư, ưu tiên các dự án lớn, có tính chất lan tỏa, tạo động lực phát triển kinh tế xã hội. Kiểm soát chặt chẽ giá cả các mặt hàng thiết yếu; có biện pháp mạnh mẽ, hiệu quả phòng chống buôn lậu, gian lận thương mại.</w:t>
      </w:r>
    </w:p>
    <w:p w14:paraId="04EDA597" w14:textId="2F9E7693" w:rsidR="00FC51DE" w:rsidRPr="00987255" w:rsidRDefault="00FC51DE" w:rsidP="00987255">
      <w:pPr>
        <w:spacing w:before="40" w:after="60" w:line="340" w:lineRule="exact"/>
        <w:ind w:firstLine="720"/>
        <w:jc w:val="both"/>
        <w:rPr>
          <w:rFonts w:ascii="Times New Roman" w:hAnsi="Times New Roman"/>
          <w:color w:val="000000"/>
          <w:sz w:val="28"/>
          <w:szCs w:val="28"/>
        </w:rPr>
      </w:pPr>
      <w:r w:rsidRPr="00987255">
        <w:rPr>
          <w:rStyle w:val="apple-converted-space"/>
          <w:rFonts w:ascii="Times New Roman" w:hAnsi="Times New Roman"/>
          <w:i/>
          <w:sz w:val="28"/>
          <w:szCs w:val="28"/>
          <w:shd w:val="clear" w:color="auto" w:fill="FFFFFF"/>
          <w:lang w:val="pl-PL"/>
        </w:rPr>
        <w:t>(5).</w:t>
      </w:r>
      <w:r w:rsidRPr="00987255">
        <w:rPr>
          <w:rFonts w:ascii="Times New Roman" w:hAnsi="Times New Roman"/>
          <w:color w:val="000000"/>
          <w:sz w:val="28"/>
          <w:szCs w:val="28"/>
        </w:rPr>
        <w:t xml:space="preserve"> Rà soát tổng đàn gia súc, gia cầm</w:t>
      </w:r>
      <w:r w:rsidR="003626B6" w:rsidRPr="00987255">
        <w:rPr>
          <w:rFonts w:ascii="Times New Roman" w:hAnsi="Times New Roman"/>
          <w:color w:val="000000"/>
          <w:sz w:val="28"/>
          <w:szCs w:val="28"/>
        </w:rPr>
        <w:t xml:space="preserve"> theo hướng </w:t>
      </w:r>
      <w:r w:rsidR="003626B6" w:rsidRPr="00987255">
        <w:rPr>
          <w:rFonts w:ascii="Times New Roman" w:hAnsi="Times New Roman"/>
          <w:sz w:val="28"/>
          <w:szCs w:val="28"/>
          <w:lang w:val="pt-BR"/>
        </w:rPr>
        <w:t>phát triển chăn nuôi tập trung, công nghiệp, áp dụng quy trình kỹ thuật chặt chẽ, an toàn dịch bệnh, kiểm soát chất lượng đầu vào, sản phẩm đầu ra, truy xuất nguồn gốc rõ ràng</w:t>
      </w:r>
      <w:r w:rsidR="003626B6" w:rsidRPr="00987255">
        <w:rPr>
          <w:rFonts w:ascii="Times New Roman" w:hAnsi="Times New Roman"/>
          <w:color w:val="000000"/>
          <w:sz w:val="28"/>
          <w:szCs w:val="28"/>
        </w:rPr>
        <w:t xml:space="preserve">. </w:t>
      </w:r>
      <w:r w:rsidR="00287982" w:rsidRPr="00987255">
        <w:rPr>
          <w:rFonts w:ascii="Times New Roman" w:hAnsi="Times New Roman"/>
          <w:color w:val="000000"/>
          <w:spacing w:val="4"/>
          <w:sz w:val="28"/>
          <w:szCs w:val="28"/>
          <w:lang w:val="nl-NL"/>
        </w:rPr>
        <w:t>Kịp thời tổng kết đánh giá kết quả thực hiện Chương trình OCOP giai đoạn 2018-2020</w:t>
      </w:r>
      <w:r w:rsidR="00403FBC" w:rsidRPr="00987255">
        <w:rPr>
          <w:rFonts w:ascii="Times New Roman" w:hAnsi="Times New Roman"/>
          <w:color w:val="000000"/>
          <w:spacing w:val="4"/>
          <w:sz w:val="28"/>
          <w:szCs w:val="28"/>
          <w:lang w:val="nl-NL"/>
        </w:rPr>
        <w:t xml:space="preserve"> </w:t>
      </w:r>
      <w:r w:rsidR="00287982" w:rsidRPr="00987255">
        <w:rPr>
          <w:rFonts w:ascii="Times New Roman" w:hAnsi="Times New Roman"/>
          <w:sz w:val="28"/>
          <w:szCs w:val="28"/>
          <w:lang w:val="en-SG"/>
        </w:rPr>
        <w:t xml:space="preserve">để </w:t>
      </w:r>
      <w:r w:rsidR="00403FBC" w:rsidRPr="00987255">
        <w:rPr>
          <w:rFonts w:ascii="Times New Roman" w:hAnsi="Times New Roman"/>
          <w:sz w:val="28"/>
          <w:szCs w:val="28"/>
          <w:lang w:val="en-SG"/>
        </w:rPr>
        <w:t xml:space="preserve">điều chỉnh mục tiêu, </w:t>
      </w:r>
      <w:r w:rsidR="00287982" w:rsidRPr="00987255">
        <w:rPr>
          <w:rFonts w:ascii="Times New Roman" w:hAnsi="Times New Roman"/>
          <w:sz w:val="28"/>
          <w:szCs w:val="28"/>
          <w:lang w:val="nl-NL"/>
        </w:rPr>
        <w:t xml:space="preserve">phương thức quản lý, hỗ trợ các chủ thể có sản phẩm đạt chuẩn OCOP </w:t>
      </w:r>
      <w:r w:rsidR="00403FBC" w:rsidRPr="00987255">
        <w:rPr>
          <w:rFonts w:ascii="Times New Roman" w:hAnsi="Times New Roman"/>
          <w:sz w:val="28"/>
          <w:szCs w:val="28"/>
          <w:lang w:val="nl-NL"/>
        </w:rPr>
        <w:t>phù hợp với quy định của trung ương và thực tiễn của tỉnh.</w:t>
      </w:r>
      <w:r w:rsidR="00403FBC" w:rsidRPr="00987255">
        <w:rPr>
          <w:rFonts w:ascii="Times New Roman" w:hAnsi="Times New Roman"/>
          <w:sz w:val="28"/>
          <w:szCs w:val="28"/>
          <w:lang w:val="en-SG"/>
        </w:rPr>
        <w:t xml:space="preserve"> </w:t>
      </w:r>
      <w:r w:rsidRPr="00987255">
        <w:rPr>
          <w:rFonts w:ascii="Times New Roman" w:hAnsi="Times New Roman"/>
          <w:color w:val="000000"/>
          <w:sz w:val="28"/>
          <w:szCs w:val="28"/>
        </w:rPr>
        <w:t>Quản lý chặt chẽ rừng tự nhiên, xử lý nghiêm các vi phạm, chú trọng hơn trong công tác trồng rừng thay thế. Ưu tiên nguồn lực đầu tư sửa chữa các hồ, đập có nguy cơ mất an toàn trước mùa mưa bão và thực hiện các dự án phòng chống thiên tai, hạn hán, xâm nhập mặn, sạt lở bờ sông, bờ biển, ứng phó biến đổi khí hậu.</w:t>
      </w:r>
      <w:r w:rsidRPr="00987255">
        <w:rPr>
          <w:rFonts w:ascii="Times New Roman" w:hAnsi="Times New Roman"/>
          <w:color w:val="000000"/>
          <w:spacing w:val="-4"/>
          <w:sz w:val="28"/>
          <w:szCs w:val="28"/>
          <w:lang w:val="pl-PL"/>
        </w:rPr>
        <w:t xml:space="preserve"> </w:t>
      </w:r>
    </w:p>
    <w:p w14:paraId="1F1CBE97" w14:textId="1C8F3D01" w:rsidR="00FC51DE" w:rsidRPr="00987255" w:rsidRDefault="00FC51DE" w:rsidP="00987255">
      <w:pPr>
        <w:spacing w:before="40" w:after="60" w:line="340" w:lineRule="exact"/>
        <w:ind w:firstLine="720"/>
        <w:jc w:val="both"/>
        <w:rPr>
          <w:rStyle w:val="apple-converted-space"/>
          <w:rFonts w:ascii="Times New Roman" w:hAnsi="Times New Roman"/>
          <w:sz w:val="28"/>
          <w:szCs w:val="28"/>
          <w:shd w:val="clear" w:color="auto" w:fill="FFFFFF"/>
          <w:lang w:val="pl-PL"/>
        </w:rPr>
      </w:pPr>
      <w:r w:rsidRPr="00987255">
        <w:rPr>
          <w:rStyle w:val="apple-converted-space"/>
          <w:rFonts w:ascii="Times New Roman" w:hAnsi="Times New Roman"/>
          <w:i/>
          <w:sz w:val="28"/>
          <w:szCs w:val="28"/>
          <w:shd w:val="clear" w:color="auto" w:fill="FFFFFF"/>
          <w:lang w:val="pl-PL"/>
        </w:rPr>
        <w:t>(6).</w:t>
      </w:r>
      <w:r w:rsidRPr="00987255">
        <w:rPr>
          <w:rStyle w:val="apple-converted-space"/>
          <w:rFonts w:ascii="Times New Roman" w:hAnsi="Times New Roman"/>
          <w:sz w:val="28"/>
          <w:szCs w:val="28"/>
          <w:shd w:val="clear" w:color="auto" w:fill="FFFFFF"/>
          <w:lang w:val="pl-PL"/>
        </w:rPr>
        <w:t xml:space="preserve"> Sớm hoàn thiện Đề án tích tụ, tập trung đất nông nghiệp trên địa bàn tỉnh Hà Tĩnh giai đoạn 2021-2025 và những năm tiếp theo” để tăng cường quản lý nhà nước và nâng cao hiệu quả sử dụng đất đai. T</w:t>
      </w:r>
      <w:r w:rsidRPr="00987255">
        <w:rPr>
          <w:rFonts w:ascii="Times New Roman" w:hAnsi="Times New Roman"/>
          <w:color w:val="000000"/>
          <w:sz w:val="28"/>
          <w:szCs w:val="28"/>
          <w:lang w:val="vi-VN"/>
        </w:rPr>
        <w:t xml:space="preserve">riển khai </w:t>
      </w:r>
      <w:r w:rsidRPr="00987255">
        <w:rPr>
          <w:rFonts w:ascii="Times New Roman" w:hAnsi="Times New Roman"/>
          <w:color w:val="000000"/>
          <w:sz w:val="28"/>
          <w:szCs w:val="28"/>
        </w:rPr>
        <w:t xml:space="preserve">đồng bộ </w:t>
      </w:r>
      <w:r w:rsidRPr="00987255">
        <w:rPr>
          <w:rFonts w:ascii="Times New Roman" w:hAnsi="Times New Roman"/>
          <w:color w:val="000000"/>
          <w:sz w:val="28"/>
          <w:szCs w:val="28"/>
          <w:lang w:val="vi-VN"/>
        </w:rPr>
        <w:t>các giải pháp về giải phóng m</w:t>
      </w:r>
      <w:r w:rsidRPr="00987255">
        <w:rPr>
          <w:rFonts w:ascii="Times New Roman" w:hAnsi="Times New Roman"/>
          <w:color w:val="000000"/>
          <w:sz w:val="28"/>
          <w:szCs w:val="28"/>
        </w:rPr>
        <w:t>ặ</w:t>
      </w:r>
      <w:r w:rsidRPr="00987255">
        <w:rPr>
          <w:rFonts w:ascii="Times New Roman" w:hAnsi="Times New Roman"/>
          <w:color w:val="000000"/>
          <w:sz w:val="28"/>
          <w:szCs w:val="28"/>
          <w:lang w:val="vi-VN"/>
        </w:rPr>
        <w:t>t bằng</w:t>
      </w:r>
      <w:r w:rsidRPr="00987255">
        <w:rPr>
          <w:rFonts w:ascii="Times New Roman" w:hAnsi="Times New Roman"/>
          <w:color w:val="000000"/>
          <w:sz w:val="28"/>
          <w:szCs w:val="28"/>
        </w:rPr>
        <w:t>,</w:t>
      </w:r>
      <w:r w:rsidRPr="00987255">
        <w:rPr>
          <w:rFonts w:ascii="Times New Roman" w:hAnsi="Times New Roman"/>
          <w:color w:val="000000"/>
          <w:sz w:val="28"/>
          <w:szCs w:val="28"/>
          <w:lang w:val="pl-PL"/>
        </w:rPr>
        <w:t xml:space="preserve"> đẩy nhanh tiến độ triển khai các dự án. </w:t>
      </w:r>
      <w:r w:rsidR="0007141A" w:rsidRPr="00987255">
        <w:rPr>
          <w:rStyle w:val="apple-converted-space"/>
          <w:rFonts w:ascii="Times New Roman" w:hAnsi="Times New Roman"/>
          <w:sz w:val="28"/>
          <w:szCs w:val="28"/>
          <w:shd w:val="clear" w:color="auto" w:fill="FFFFFF"/>
          <w:lang w:val="pl-PL"/>
        </w:rPr>
        <w:t>Tập trung cao cho việc b</w:t>
      </w:r>
      <w:r w:rsidR="0007141A" w:rsidRPr="00987255">
        <w:rPr>
          <w:rFonts w:ascii="Times New Roman" w:hAnsi="Times New Roman"/>
          <w:sz w:val="28"/>
          <w:szCs w:val="28"/>
        </w:rPr>
        <w:t>an hành và thực hiện Đề án thu gom, vận chuyển xử lý chất thải rắn sinh hoạt trên địa bàn tỉnh đến năm 2025 và những năm tiếp theo.</w:t>
      </w:r>
      <w:r w:rsidR="00204F8E" w:rsidRPr="00987255">
        <w:rPr>
          <w:rFonts w:ascii="Times New Roman" w:hAnsi="Times New Roman"/>
          <w:sz w:val="28"/>
          <w:szCs w:val="28"/>
          <w:shd w:val="clear" w:color="auto" w:fill="FFFFFF"/>
          <w:lang w:val="pl-PL"/>
        </w:rPr>
        <w:t xml:space="preserve"> H</w:t>
      </w:r>
      <w:r w:rsidRPr="00987255">
        <w:rPr>
          <w:rFonts w:ascii="Times New Roman" w:hAnsi="Times New Roman"/>
          <w:spacing w:val="-2"/>
          <w:sz w:val="28"/>
          <w:szCs w:val="28"/>
        </w:rPr>
        <w:t>oàn thành việc lập hành lang bảo vệ bờ biển theo Luật tài nguyên, môi trường biển và hải đảo năm 2015 nhằm tạo hành lang pháp lý trong việc bảo vệ môi trường biển và thu hút đầu tư du lịch biển.</w:t>
      </w:r>
    </w:p>
    <w:p w14:paraId="2CC877DB" w14:textId="77777777" w:rsidR="00FC51DE" w:rsidRPr="00987255" w:rsidRDefault="00FC51DE" w:rsidP="00987255">
      <w:pPr>
        <w:pStyle w:val="Body1"/>
        <w:tabs>
          <w:tab w:val="left" w:pos="709"/>
        </w:tabs>
        <w:spacing w:before="40" w:after="60" w:line="340" w:lineRule="exact"/>
        <w:ind w:firstLine="720"/>
        <w:jc w:val="both"/>
        <w:rPr>
          <w:rFonts w:eastAsia="Times New Roman"/>
          <w:b/>
          <w:bCs/>
          <w:i/>
          <w:iCs/>
          <w:color w:val="auto"/>
          <w:spacing w:val="-2"/>
          <w:szCs w:val="28"/>
        </w:rPr>
      </w:pPr>
      <w:r w:rsidRPr="00987255">
        <w:rPr>
          <w:i/>
          <w:szCs w:val="28"/>
          <w:lang w:val="sv-SE"/>
        </w:rPr>
        <w:t xml:space="preserve">(7). </w:t>
      </w:r>
      <w:r w:rsidRPr="00987255">
        <w:rPr>
          <w:szCs w:val="28"/>
          <w:lang w:val="pt-PT"/>
        </w:rPr>
        <w:t xml:space="preserve">Thúc đẩy phát triển khoa học và công nghệ, chuyển đổi số, công nghệ số và đổi mới sáng tạo. Chú trọng thu hút và phát triển các ngành sử dụng công </w:t>
      </w:r>
      <w:r w:rsidRPr="00987255">
        <w:rPr>
          <w:szCs w:val="28"/>
          <w:lang w:val="pt-PT"/>
        </w:rPr>
        <w:lastRenderedPageBreak/>
        <w:t>nghệ cao, công nghệ sạch, đặc biệt trong sản xuất, chế biến, tăng sức cạnh tranh của sản phẩm.</w:t>
      </w:r>
    </w:p>
    <w:p w14:paraId="54534532" w14:textId="4EAA2EAA" w:rsidR="00F6750D" w:rsidRPr="00987255" w:rsidRDefault="00F6750D" w:rsidP="00987255">
      <w:pPr>
        <w:pStyle w:val="NormalWeb"/>
        <w:spacing w:before="40" w:beforeAutospacing="0" w:after="60" w:afterAutospacing="0" w:line="340" w:lineRule="exact"/>
        <w:ind w:firstLine="720"/>
        <w:jc w:val="both"/>
        <w:rPr>
          <w:i/>
          <w:sz w:val="28"/>
          <w:szCs w:val="28"/>
        </w:rPr>
      </w:pPr>
      <w:r w:rsidRPr="00987255">
        <w:rPr>
          <w:i/>
          <w:sz w:val="28"/>
          <w:szCs w:val="28"/>
        </w:rPr>
        <w:t xml:space="preserve">Căn cứ các nội dung kết quả nêu trên, </w:t>
      </w:r>
      <w:r w:rsidR="004654C4" w:rsidRPr="00987255">
        <w:rPr>
          <w:i/>
          <w:sz w:val="28"/>
          <w:szCs w:val="28"/>
        </w:rPr>
        <w:t>Ban Kinh tế - Ngân sách</w:t>
      </w:r>
      <w:r w:rsidRPr="00987255">
        <w:rPr>
          <w:i/>
          <w:sz w:val="28"/>
          <w:szCs w:val="28"/>
        </w:rPr>
        <w:t xml:space="preserve"> đề nghị Hội đồng nhân dân tỉnh thống nhất bổ sung để ban hành Nghị quyết về kế hoạch phát triển kinh tế - xã hội </w:t>
      </w:r>
      <w:r w:rsidR="007E3467" w:rsidRPr="00987255">
        <w:rPr>
          <w:i/>
          <w:sz w:val="28"/>
          <w:szCs w:val="28"/>
        </w:rPr>
        <w:t xml:space="preserve">06 tháng cuối </w:t>
      </w:r>
      <w:r w:rsidRPr="00987255">
        <w:rPr>
          <w:i/>
          <w:sz w:val="28"/>
          <w:szCs w:val="28"/>
        </w:rPr>
        <w:t>năm 202</w:t>
      </w:r>
      <w:r w:rsidR="00DD7B4C" w:rsidRPr="00987255">
        <w:rPr>
          <w:i/>
          <w:sz w:val="28"/>
          <w:szCs w:val="28"/>
        </w:rPr>
        <w:t>1</w:t>
      </w:r>
      <w:r w:rsidRPr="00987255">
        <w:rPr>
          <w:i/>
          <w:sz w:val="28"/>
          <w:szCs w:val="28"/>
        </w:rPr>
        <w:t>.</w:t>
      </w:r>
    </w:p>
    <w:p w14:paraId="6FEE3531" w14:textId="5ADA7D60" w:rsidR="006D7B60" w:rsidRPr="00987255" w:rsidRDefault="006D7B60" w:rsidP="00987255">
      <w:pPr>
        <w:pStyle w:val="NormalWeb"/>
        <w:spacing w:before="40" w:beforeAutospacing="0" w:after="60" w:afterAutospacing="0" w:line="340" w:lineRule="exact"/>
        <w:ind w:firstLine="720"/>
        <w:jc w:val="both"/>
        <w:rPr>
          <w:b/>
          <w:sz w:val="28"/>
          <w:szCs w:val="28"/>
          <w:lang w:val="sv-SE"/>
        </w:rPr>
      </w:pPr>
      <w:r w:rsidRPr="00987255">
        <w:rPr>
          <w:b/>
          <w:sz w:val="28"/>
          <w:szCs w:val="28"/>
          <w:lang w:val="sv-SE"/>
        </w:rPr>
        <w:t xml:space="preserve">II. Tờ trình và dự thảo Nghị quyết </w:t>
      </w:r>
      <w:r w:rsidR="00DD7B4C" w:rsidRPr="00987255">
        <w:rPr>
          <w:b/>
          <w:sz w:val="28"/>
          <w:szCs w:val="28"/>
          <w:lang w:val="sv-SE"/>
        </w:rPr>
        <w:t>các nội dung  trên</w:t>
      </w:r>
      <w:r w:rsidRPr="00987255">
        <w:rPr>
          <w:b/>
          <w:sz w:val="28"/>
          <w:szCs w:val="28"/>
          <w:lang w:val="sv-SE"/>
        </w:rPr>
        <w:t xml:space="preserve"> lĩnh vực kinh tế và ngân sách</w:t>
      </w:r>
    </w:p>
    <w:p w14:paraId="207B87D9" w14:textId="760DC40F" w:rsidR="006D7B60" w:rsidRPr="00987255" w:rsidRDefault="006D7B60" w:rsidP="00987255">
      <w:pPr>
        <w:spacing w:before="40" w:after="60" w:line="340" w:lineRule="exact"/>
        <w:ind w:firstLine="720"/>
        <w:jc w:val="both"/>
        <w:rPr>
          <w:rFonts w:ascii="Times New Roman" w:hAnsi="Times New Roman"/>
          <w:sz w:val="28"/>
          <w:szCs w:val="28"/>
          <w:lang w:val="sv-SE"/>
        </w:rPr>
      </w:pPr>
      <w:r w:rsidRPr="00987255">
        <w:rPr>
          <w:rFonts w:ascii="Times New Roman" w:hAnsi="Times New Roman"/>
          <w:sz w:val="28"/>
          <w:szCs w:val="28"/>
          <w:lang w:val="sv-SE"/>
        </w:rPr>
        <w:t>Nhìn chung các tờ trình</w:t>
      </w:r>
      <w:r w:rsidRPr="00987255">
        <w:rPr>
          <w:rFonts w:ascii="Times New Roman" w:hAnsi="Times New Roman"/>
          <w:sz w:val="28"/>
          <w:szCs w:val="28"/>
          <w:lang w:val="sq-AL"/>
        </w:rPr>
        <w:t xml:space="preserve"> </w:t>
      </w:r>
      <w:r w:rsidRPr="00987255">
        <w:rPr>
          <w:rFonts w:ascii="Times New Roman" w:hAnsi="Times New Roman"/>
          <w:sz w:val="28"/>
          <w:szCs w:val="28"/>
          <w:lang w:val="sv-SE"/>
        </w:rPr>
        <w:t xml:space="preserve">và dự thảo Nghị quyết </w:t>
      </w:r>
      <w:r w:rsidR="00DD7B4C" w:rsidRPr="00987255">
        <w:rPr>
          <w:rFonts w:ascii="Times New Roman" w:hAnsi="Times New Roman"/>
          <w:sz w:val="28"/>
          <w:szCs w:val="28"/>
          <w:lang w:val="sq-AL"/>
        </w:rPr>
        <w:t>trên lĩnh vực kinh tế ngân sách</w:t>
      </w:r>
      <w:r w:rsidR="00F6750D" w:rsidRPr="00987255">
        <w:rPr>
          <w:rFonts w:ascii="Times New Roman" w:hAnsi="Times New Roman"/>
          <w:sz w:val="28"/>
          <w:szCs w:val="28"/>
          <w:lang w:val="sq-AL"/>
        </w:rPr>
        <w:t xml:space="preserve"> </w:t>
      </w:r>
      <w:r w:rsidRPr="00987255">
        <w:rPr>
          <w:rFonts w:ascii="Times New Roman" w:hAnsi="Times New Roman"/>
          <w:sz w:val="28"/>
          <w:szCs w:val="28"/>
          <w:lang w:val="sv-SE"/>
        </w:rPr>
        <w:t xml:space="preserve">do UBND tỉnh trình kỳ họp đã có đầy đủ hồ sơ, thủ tục, các căn cứ pháp lý liên quan, có tính cần thiết, có ý nghĩa quan trọng tác động tích cực đến sự phát triển kinh tế - xã hội, quản lý điều hành ngân sách nhà nước và thuộc thẩm quyền quyết định của HĐND tỉnh; được cơ quan soạn thảo xây dựng công phu, tổ chức lấy ý kiến đóng góp của các sở, ban, ngành, địa phương, cơ sở, các tổ chức kinh tế - xã hội liên quan và đã được cơ quan tư pháp thẩm định. </w:t>
      </w:r>
    </w:p>
    <w:p w14:paraId="3E174ACD" w14:textId="6143CC45" w:rsidR="006D7B60" w:rsidRPr="00987255" w:rsidRDefault="004654C4" w:rsidP="00987255">
      <w:pPr>
        <w:spacing w:before="40" w:after="60" w:line="340" w:lineRule="exact"/>
        <w:ind w:firstLine="720"/>
        <w:jc w:val="both"/>
        <w:rPr>
          <w:rFonts w:ascii="Times New Roman" w:hAnsi="Times New Roman"/>
          <w:sz w:val="28"/>
          <w:szCs w:val="28"/>
          <w:lang w:val="sv-SE"/>
        </w:rPr>
      </w:pPr>
      <w:r w:rsidRPr="00987255">
        <w:rPr>
          <w:rFonts w:ascii="Times New Roman" w:hAnsi="Times New Roman"/>
          <w:sz w:val="28"/>
          <w:szCs w:val="28"/>
          <w:lang w:val="sv-SE"/>
        </w:rPr>
        <w:t>Ban Kinh tế - Ngân sách</w:t>
      </w:r>
      <w:r w:rsidR="006D7B60" w:rsidRPr="00987255">
        <w:rPr>
          <w:rFonts w:ascii="Times New Roman" w:hAnsi="Times New Roman"/>
          <w:sz w:val="28"/>
          <w:szCs w:val="28"/>
          <w:lang w:val="sv-SE"/>
        </w:rPr>
        <w:t xml:space="preserve"> đã tổ chức làm việc với cơ quan soạn thảo, có ý kiến góp ý trực tiếp vào dự thảo; cơ quan soạn thảo đã tiếp thu đầy đủ, chỉnh sửa</w:t>
      </w:r>
      <w:r w:rsidR="00F6750D" w:rsidRPr="00987255">
        <w:rPr>
          <w:rFonts w:ascii="Times New Roman" w:hAnsi="Times New Roman"/>
          <w:sz w:val="28"/>
          <w:szCs w:val="28"/>
          <w:lang w:val="sv-SE"/>
        </w:rPr>
        <w:t>,</w:t>
      </w:r>
      <w:r w:rsidR="006D7B60" w:rsidRPr="00987255">
        <w:rPr>
          <w:rFonts w:ascii="Times New Roman" w:hAnsi="Times New Roman"/>
          <w:sz w:val="28"/>
          <w:szCs w:val="28"/>
          <w:lang w:val="sv-SE"/>
        </w:rPr>
        <w:t xml:space="preserve"> hoàn thiện </w:t>
      </w:r>
      <w:r w:rsidR="00F6750D" w:rsidRPr="00987255">
        <w:rPr>
          <w:rFonts w:ascii="Times New Roman" w:hAnsi="Times New Roman"/>
          <w:sz w:val="28"/>
          <w:szCs w:val="28"/>
          <w:lang w:val="sv-SE"/>
        </w:rPr>
        <w:t>và trình Hội đồng nhân dân tỉnh</w:t>
      </w:r>
      <w:r w:rsidR="006D7B60" w:rsidRPr="00987255">
        <w:rPr>
          <w:rFonts w:ascii="Times New Roman" w:hAnsi="Times New Roman"/>
          <w:sz w:val="28"/>
          <w:szCs w:val="28"/>
          <w:lang w:val="sv-SE"/>
        </w:rPr>
        <w:t>; Vì vậy, Ban cơ bản thống nhất với các nội dung của Tờ trình, Dự thảo Nghị quyết và có một số ý kiến cụ thể như sau:</w:t>
      </w:r>
    </w:p>
    <w:p w14:paraId="4AD7D5D9" w14:textId="505A4F19" w:rsidR="007E3467" w:rsidRPr="00987255" w:rsidRDefault="006D7B60" w:rsidP="00987255">
      <w:pPr>
        <w:pStyle w:val="ListParagraph"/>
        <w:numPr>
          <w:ilvl w:val="0"/>
          <w:numId w:val="2"/>
        </w:numPr>
        <w:tabs>
          <w:tab w:val="left" w:pos="993"/>
        </w:tabs>
        <w:spacing w:before="40" w:after="60" w:line="340" w:lineRule="exact"/>
        <w:ind w:left="0" w:firstLine="720"/>
        <w:jc w:val="both"/>
        <w:rPr>
          <w:rFonts w:ascii="Times New Roman" w:hAnsi="Times New Roman"/>
          <w:b/>
          <w:bCs/>
          <w:sz w:val="28"/>
          <w:szCs w:val="28"/>
          <w:lang w:val="sq-AL"/>
        </w:rPr>
      </w:pPr>
      <w:r w:rsidRPr="00987255">
        <w:rPr>
          <w:rFonts w:ascii="Times New Roman" w:hAnsi="Times New Roman"/>
          <w:b/>
          <w:sz w:val="28"/>
          <w:szCs w:val="28"/>
          <w:lang w:val="es-ES_tradnl"/>
        </w:rPr>
        <w:t xml:space="preserve">Về Tờ trình và Dự thảo Nghị quyết </w:t>
      </w:r>
      <w:r w:rsidR="00DD7B4C" w:rsidRPr="00987255">
        <w:rPr>
          <w:rFonts w:ascii="Times New Roman" w:hAnsi="Times New Roman"/>
          <w:b/>
          <w:sz w:val="28"/>
          <w:szCs w:val="28"/>
          <w:lang w:val="es-ES_tradnl"/>
        </w:rPr>
        <w:t xml:space="preserve">về Quy hoạch tỉnh thời kỳ 2021-2030, tầm nhìn đến năm 2050, </w:t>
      </w:r>
      <w:r w:rsidR="007E3467" w:rsidRPr="00987255">
        <w:rPr>
          <w:rFonts w:ascii="Times New Roman" w:hAnsi="Times New Roman"/>
          <w:b/>
          <w:bCs/>
          <w:sz w:val="28"/>
          <w:szCs w:val="28"/>
          <w:lang w:val="sq-AL"/>
        </w:rPr>
        <w:t>Ban đề nghị quan tâm một số nội dung sau:</w:t>
      </w:r>
    </w:p>
    <w:p w14:paraId="6EDFAA53" w14:textId="074D8705" w:rsidR="00897221" w:rsidRPr="00987255" w:rsidRDefault="004654C4" w:rsidP="00987255">
      <w:pPr>
        <w:spacing w:before="40" w:after="60" w:line="340" w:lineRule="exact"/>
        <w:ind w:firstLine="720"/>
        <w:jc w:val="both"/>
        <w:rPr>
          <w:rFonts w:ascii="Times New Roman" w:hAnsi="Times New Roman"/>
          <w:sz w:val="28"/>
          <w:szCs w:val="28"/>
        </w:rPr>
      </w:pPr>
      <w:r w:rsidRPr="00987255">
        <w:rPr>
          <w:rFonts w:ascii="Times New Roman" w:hAnsi="Times New Roman"/>
          <w:sz w:val="28"/>
          <w:szCs w:val="28"/>
        </w:rPr>
        <w:t>Ban Kinh tế - Ngân sách</w:t>
      </w:r>
      <w:r w:rsidR="00897221" w:rsidRPr="00987255">
        <w:rPr>
          <w:rFonts w:ascii="Times New Roman" w:hAnsi="Times New Roman"/>
          <w:sz w:val="28"/>
          <w:szCs w:val="28"/>
        </w:rPr>
        <w:t xml:space="preserve"> thống nhất sản phẩm Quy hoạch tỉnh sau khi phê duyệt sẽ cụ thể hóa được: (i) Việc sắp xếp, bố trí không gian các hoạt động kinh tế - xã hội, quốc phòng, an ninh, hệ thống đô thị và phân bố dân cư nông thôn, kết cấu hạ tầng, phân bố đất đai, sử dụng tài nguyên và bảo vệ môi trường trên cơ sở kết nối quy hoạch cấp quốc gia, quy hoạch vùng, quy hoạch đô thị, quy hoạch nông thôn. (ii) Những mục tiêu, định hướng phát triển sẽ được xác định rõ ràng trong ngắn hạn, trung hạn và dài hạn để giúp tỉnh khi tổ chức lãnh đạo, điều hành, quản lý đảm bảo khả thi, hiệu lực, hiệu quả, góp phần to lớn trong công cuộc xây dựng, đổi mới của Đảng và Nhà nước trên nhiều lĩnh vực kinh tế, xã hội, đảm bảo quốc phòng, an ninh, củng cố và tăng cường hoạt động đối ngoại, nhất là hoạt động kinh tế tế đối ngoại trên địa bàn tỉnh có sự chuyển biến rõ nét hơn.</w:t>
      </w:r>
    </w:p>
    <w:p w14:paraId="4E624041" w14:textId="0CD63911" w:rsidR="00897221" w:rsidRPr="00987255" w:rsidRDefault="00897221" w:rsidP="00987255">
      <w:pPr>
        <w:spacing w:before="40" w:after="60" w:line="340" w:lineRule="exact"/>
        <w:ind w:firstLine="720"/>
        <w:jc w:val="both"/>
        <w:rPr>
          <w:rFonts w:ascii="Times New Roman" w:hAnsi="Times New Roman"/>
          <w:bCs/>
          <w:sz w:val="28"/>
          <w:szCs w:val="28"/>
        </w:rPr>
      </w:pPr>
      <w:r w:rsidRPr="00987255">
        <w:rPr>
          <w:rFonts w:ascii="Times New Roman" w:hAnsi="Times New Roman"/>
          <w:bCs/>
          <w:sz w:val="28"/>
          <w:szCs w:val="28"/>
        </w:rPr>
        <w:t xml:space="preserve">Quy hoạch tỉnh Hà Tĩnh được lập, hoàn thành trong điều kiện quy hoạch cấp quốc gia và quy hoạch vùng đang tiến hành lập và chưa được phê duyệt; Do đó, sau khi Quy hoạch tỉnh được phê duyệt, nếu có </w:t>
      </w:r>
      <w:r w:rsidR="00204F8E" w:rsidRPr="00987255">
        <w:rPr>
          <w:rFonts w:ascii="Times New Roman" w:hAnsi="Times New Roman"/>
          <w:bCs/>
          <w:sz w:val="28"/>
          <w:szCs w:val="28"/>
        </w:rPr>
        <w:t>những nội dung chưa đồng bộ</w:t>
      </w:r>
      <w:r w:rsidRPr="00987255">
        <w:rPr>
          <w:rFonts w:ascii="Times New Roman" w:hAnsi="Times New Roman"/>
          <w:bCs/>
          <w:sz w:val="28"/>
          <w:szCs w:val="28"/>
        </w:rPr>
        <w:t xml:space="preserve"> với quy hoạch cấp quốc gia, quy hoạch vùng thì đề nghị Ủy ban nhân dân tỉnh tổ chức rà soát, trình cơ quan có thẩm quyền điều chỉnh theo quy định tại Nghị quyết số 751/2014/UBTVQH14 ngày 16/8/2017 của Ủy ban Thường vụ Quốc hội </w:t>
      </w:r>
      <w:r w:rsidR="008700CA">
        <w:rPr>
          <w:rFonts w:ascii="Times New Roman" w:hAnsi="Times New Roman"/>
          <w:bCs/>
          <w:sz w:val="28"/>
          <w:szCs w:val="28"/>
        </w:rPr>
        <w:t>để</w:t>
      </w:r>
      <w:r w:rsidRPr="00987255">
        <w:rPr>
          <w:rFonts w:ascii="Times New Roman" w:hAnsi="Times New Roman"/>
          <w:bCs/>
          <w:sz w:val="28"/>
          <w:szCs w:val="28"/>
        </w:rPr>
        <w:t xml:space="preserve"> đảm bảo tính thống nhất.</w:t>
      </w:r>
    </w:p>
    <w:p w14:paraId="6825D0F1" w14:textId="77777777" w:rsidR="00897221" w:rsidRPr="00987255" w:rsidRDefault="00897221" w:rsidP="00987255">
      <w:pPr>
        <w:spacing w:before="40" w:after="60" w:line="340" w:lineRule="exact"/>
        <w:ind w:firstLine="720"/>
        <w:jc w:val="both"/>
        <w:rPr>
          <w:rFonts w:ascii="Times New Roman" w:hAnsi="Times New Roman"/>
          <w:bCs/>
          <w:sz w:val="28"/>
          <w:szCs w:val="28"/>
        </w:rPr>
      </w:pPr>
      <w:r w:rsidRPr="00987255">
        <w:rPr>
          <w:rFonts w:ascii="Times New Roman" w:hAnsi="Times New Roman"/>
          <w:b/>
          <w:bCs/>
          <w:sz w:val="28"/>
          <w:szCs w:val="28"/>
        </w:rPr>
        <w:lastRenderedPageBreak/>
        <w:t xml:space="preserve">Bố cục báo cáo </w:t>
      </w:r>
      <w:r w:rsidRPr="00987255">
        <w:rPr>
          <w:rFonts w:ascii="Times New Roman" w:hAnsi="Times New Roman"/>
          <w:bCs/>
          <w:sz w:val="28"/>
          <w:szCs w:val="28"/>
        </w:rPr>
        <w:t>quy hoạch tỉnh Hà Tĩnh thời kỳ 2021-2030, tầm nhìn đến năm 2050 cơ bản bám sát theo quy định tại Điều 21, Điều 27 Luật Quy hoạch, Điều 28 Nghị định số 37/2019/NĐ-CP. Ban đề nghị soát xét kỹ để sắp xếp lại đảm bảo tính logic, khoa học hơn, loại bỏ các nội dung còn trùng lặp.</w:t>
      </w:r>
    </w:p>
    <w:p w14:paraId="0DCDAD62" w14:textId="211985DF" w:rsidR="00897221" w:rsidRPr="00987255" w:rsidRDefault="00897221" w:rsidP="00987255">
      <w:pPr>
        <w:spacing w:before="40" w:after="60" w:line="340" w:lineRule="exact"/>
        <w:ind w:firstLine="720"/>
        <w:jc w:val="both"/>
        <w:rPr>
          <w:rFonts w:ascii="Times New Roman" w:hAnsi="Times New Roman"/>
          <w:bCs/>
          <w:sz w:val="28"/>
          <w:szCs w:val="28"/>
        </w:rPr>
      </w:pPr>
      <w:r w:rsidRPr="00987255">
        <w:rPr>
          <w:rFonts w:ascii="Times New Roman" w:hAnsi="Times New Roman"/>
          <w:b/>
          <w:bCs/>
          <w:sz w:val="28"/>
          <w:szCs w:val="28"/>
        </w:rPr>
        <w:t xml:space="preserve">Về phạm vi ranh giới và thời kỳ lập quy hoạch: </w:t>
      </w:r>
      <w:r w:rsidRPr="00987255">
        <w:rPr>
          <w:rFonts w:ascii="Times New Roman" w:hAnsi="Times New Roman"/>
          <w:bCs/>
          <w:sz w:val="28"/>
          <w:szCs w:val="28"/>
        </w:rPr>
        <w:t>Phạm vi ranh giới lập quy hoạch</w:t>
      </w:r>
      <w:r w:rsidRPr="00987255">
        <w:rPr>
          <w:rFonts w:ascii="Times New Roman" w:hAnsi="Times New Roman"/>
          <w:b/>
          <w:bCs/>
          <w:sz w:val="28"/>
          <w:szCs w:val="28"/>
        </w:rPr>
        <w:t xml:space="preserve"> </w:t>
      </w:r>
      <w:r w:rsidRPr="00987255">
        <w:rPr>
          <w:rFonts w:ascii="Times New Roman" w:hAnsi="Times New Roman"/>
          <w:bCs/>
          <w:sz w:val="28"/>
          <w:szCs w:val="28"/>
        </w:rPr>
        <w:t>bao gồm phần lãnh thổ đất liền và phần không gian biển dựa trên cơ sở Luật Tài nguyên môi trường biển và hải đảo năm 2015, Luật Biển Việt Nam năm 2012, Nghị định số 40/2016/NĐ-CP ngày 15/5/2016 của Chính phủ quy định chi tiết thi hành một số điều của Luật Tài nguyên, môi trường biển và hải đảo,</w:t>
      </w:r>
      <w:r w:rsidR="00A41F35" w:rsidRPr="00987255">
        <w:rPr>
          <w:rFonts w:ascii="Times New Roman" w:hAnsi="Times New Roman"/>
          <w:bCs/>
          <w:sz w:val="28"/>
          <w:szCs w:val="28"/>
        </w:rPr>
        <w:t xml:space="preserve"> </w:t>
      </w:r>
      <w:r w:rsidRPr="00987255">
        <w:rPr>
          <w:rFonts w:ascii="Times New Roman" w:hAnsi="Times New Roman"/>
          <w:bCs/>
          <w:sz w:val="28"/>
          <w:szCs w:val="28"/>
        </w:rPr>
        <w:t>Nghị định số 11/2021/NĐ-CP ngày 10 tháng 2 năm 2021 của Chính phủ quy định việc giao các khu vực biển nhất định cho tổ chức, cá nhân khai thác, sử dụng tài nguyên biển, thời kỳ lập quy hoạch được xác định là 10 năm (2021-2030) và có tầm nhìn đến năm 2050 là phù hợp với quy định tại Điều 8 của Luật Quy hoạch và Quyết định số 386/QĐ-TTg ngày 17/3/2020 của Thủ tướng Chính phủ.</w:t>
      </w:r>
    </w:p>
    <w:p w14:paraId="2681376F" w14:textId="20104666" w:rsidR="00897221" w:rsidRPr="00987255" w:rsidRDefault="00897221" w:rsidP="00987255">
      <w:pPr>
        <w:spacing w:before="40" w:after="60" w:line="340" w:lineRule="exact"/>
        <w:ind w:firstLine="720"/>
        <w:jc w:val="both"/>
        <w:rPr>
          <w:rFonts w:ascii="Times New Roman" w:hAnsi="Times New Roman"/>
          <w:bCs/>
          <w:sz w:val="28"/>
          <w:szCs w:val="28"/>
        </w:rPr>
      </w:pPr>
      <w:r w:rsidRPr="00987255">
        <w:rPr>
          <w:rFonts w:ascii="Times New Roman" w:hAnsi="Times New Roman"/>
          <w:b/>
          <w:bCs/>
          <w:sz w:val="28"/>
          <w:szCs w:val="28"/>
        </w:rPr>
        <w:t>Về mục tiêu cụ thể,</w:t>
      </w:r>
      <w:r w:rsidRPr="00987255">
        <w:rPr>
          <w:rFonts w:ascii="Times New Roman" w:hAnsi="Times New Roman"/>
          <w:bCs/>
          <w:sz w:val="28"/>
          <w:szCs w:val="28"/>
        </w:rPr>
        <w:t xml:space="preserve"> đã bám sát Nghị quyết Đại hội Đảng bộ tỉnh lần thứ XIX. Quy hoạch đã xác định các chỉ tiêu chủ yếu theo từng ngành, lĩnh vực kinh tế - xã hội, quốc phòng – an ninh, phù hợp với hệ thống chỉ tiêu cấp tỉnh theo Quyết định số 54/2016/QĐ-TTg ngày 19/12/2016 của Thủ tướng Chính phủ về việc ban hành hệ thống chỉ tiêu thống kê cấp tỉnh, cấp huyện, cấp xã.</w:t>
      </w:r>
    </w:p>
    <w:p w14:paraId="463864F5" w14:textId="77777777" w:rsidR="00897221" w:rsidRPr="00987255" w:rsidRDefault="00897221" w:rsidP="00987255">
      <w:pPr>
        <w:spacing w:before="40" w:after="60" w:line="340" w:lineRule="exact"/>
        <w:ind w:firstLine="720"/>
        <w:jc w:val="both"/>
        <w:rPr>
          <w:rFonts w:ascii="Times New Roman" w:hAnsi="Times New Roman"/>
          <w:bCs/>
          <w:sz w:val="28"/>
          <w:szCs w:val="28"/>
        </w:rPr>
      </w:pPr>
      <w:r w:rsidRPr="00987255">
        <w:rPr>
          <w:rFonts w:ascii="Times New Roman" w:hAnsi="Times New Roman"/>
          <w:b/>
          <w:sz w:val="28"/>
          <w:szCs w:val="28"/>
        </w:rPr>
        <w:t>Về cách thức, mức độ chi tiết tích hợp quy hoạch</w:t>
      </w:r>
      <w:r w:rsidRPr="00987255">
        <w:rPr>
          <w:rFonts w:ascii="Times New Roman" w:hAnsi="Times New Roman"/>
          <w:sz w:val="28"/>
          <w:szCs w:val="28"/>
        </w:rPr>
        <w:t xml:space="preserve"> ngành, lĩnh vực trong Quy hoạch tỉnh cần đảm bảo được yêu cầu của công tác quản lý nhà nước, đồng thời tạo sự linh </w:t>
      </w:r>
      <w:r w:rsidRPr="00987255">
        <w:rPr>
          <w:rFonts w:ascii="Times New Roman" w:hAnsi="Times New Roman"/>
          <w:bCs/>
          <w:sz w:val="28"/>
          <w:szCs w:val="28"/>
        </w:rPr>
        <w:t>hoạt trong quá trình tổ chức thực hiện, đảm bảo tuân thủ các nguyên tắc cơ bản trong hoạt động quy hoạch quy định tại </w:t>
      </w:r>
      <w:bookmarkStart w:id="0" w:name="dc_5"/>
      <w:r w:rsidRPr="00987255">
        <w:rPr>
          <w:rFonts w:ascii="Times New Roman" w:hAnsi="Times New Roman"/>
          <w:bCs/>
          <w:sz w:val="28"/>
          <w:szCs w:val="28"/>
        </w:rPr>
        <w:t>Điều 4 Luật Quy hoạch</w:t>
      </w:r>
      <w:bookmarkEnd w:id="0"/>
      <w:r w:rsidRPr="00987255">
        <w:rPr>
          <w:rFonts w:ascii="Times New Roman" w:hAnsi="Times New Roman"/>
          <w:bCs/>
          <w:sz w:val="28"/>
          <w:szCs w:val="28"/>
        </w:rPr>
        <w:t xml:space="preserve"> và hướng dẫn</w:t>
      </w:r>
      <w:r w:rsidRPr="00987255">
        <w:rPr>
          <w:rFonts w:ascii="Times New Roman" w:hAnsi="Times New Roman"/>
          <w:sz w:val="28"/>
          <w:szCs w:val="28"/>
        </w:rPr>
        <w:t xml:space="preserve"> của Bộ Kế hoạch Đầu tư tại Văn bản số </w:t>
      </w:r>
      <w:r w:rsidRPr="00987255">
        <w:rPr>
          <w:rFonts w:ascii="Times New Roman" w:hAnsi="Times New Roman"/>
          <w:bCs/>
          <w:sz w:val="28"/>
          <w:szCs w:val="28"/>
        </w:rPr>
        <w:t xml:space="preserve">373/BKHĐT-QLQH ngày 22/01/2021. </w:t>
      </w:r>
    </w:p>
    <w:p w14:paraId="7C85D75A" w14:textId="238D63CD" w:rsidR="00897221" w:rsidRPr="00987255" w:rsidRDefault="00897221" w:rsidP="00987255">
      <w:pPr>
        <w:spacing w:before="40" w:after="60" w:line="340" w:lineRule="exact"/>
        <w:ind w:firstLine="720"/>
        <w:jc w:val="both"/>
        <w:rPr>
          <w:rFonts w:ascii="Times New Roman" w:hAnsi="Times New Roman"/>
          <w:bCs/>
          <w:sz w:val="28"/>
          <w:szCs w:val="28"/>
        </w:rPr>
      </w:pPr>
      <w:r w:rsidRPr="00987255">
        <w:rPr>
          <w:rFonts w:ascii="Times New Roman" w:hAnsi="Times New Roman"/>
          <w:b/>
          <w:bCs/>
          <w:sz w:val="28"/>
          <w:szCs w:val="28"/>
        </w:rPr>
        <w:t xml:space="preserve">Luận chứng các phương án phát triển kinh tế </w:t>
      </w:r>
      <w:r w:rsidR="00A41F35" w:rsidRPr="00987255">
        <w:rPr>
          <w:rFonts w:ascii="Times New Roman" w:hAnsi="Times New Roman"/>
          <w:b/>
          <w:bCs/>
          <w:sz w:val="28"/>
          <w:szCs w:val="28"/>
        </w:rPr>
        <w:t xml:space="preserve">- </w:t>
      </w:r>
      <w:r w:rsidRPr="00987255">
        <w:rPr>
          <w:rFonts w:ascii="Times New Roman" w:hAnsi="Times New Roman"/>
          <w:b/>
          <w:bCs/>
          <w:sz w:val="28"/>
          <w:szCs w:val="28"/>
        </w:rPr>
        <w:t>xã hội</w:t>
      </w:r>
      <w:r w:rsidRPr="00987255">
        <w:rPr>
          <w:rFonts w:ascii="Times New Roman" w:hAnsi="Times New Roman"/>
          <w:bCs/>
          <w:sz w:val="28"/>
          <w:szCs w:val="28"/>
        </w:rPr>
        <w:t>, cơ quan soạn thảo đưa ra phương án: (1). Phương án phát triển trong điều kiện bình thường; (2). Chiến lược tăng trưởng xanh Hà Tĩnh; (3). Tăng trưởng cao theo hướng công nghiệp nặng. Ban Kinh tế - Ngân sách cho rằng, thực tiễn phát triển kinh tế của tỉnh giai đoạn vừa qua phụ thuộc nhiều vào công nghiệp thép, nay lựa chọn phương án 2 - Chiến lược tăng trưởng xanh Hà Tĩnh là phù hợp, về lâu dài kinh tế của tỉnh sẽ phát triển bền vững hơn khi giảm bớt sự phụ thuộc vào nhà máy thép Formosa.</w:t>
      </w:r>
      <w:r w:rsidRPr="00987255">
        <w:rPr>
          <w:rFonts w:ascii="Times New Roman" w:hAnsi="Times New Roman"/>
          <w:bCs/>
          <w:sz w:val="28"/>
          <w:szCs w:val="28"/>
        </w:rPr>
        <w:tab/>
      </w:r>
    </w:p>
    <w:p w14:paraId="35A39B6C" w14:textId="77777777" w:rsidR="00897221" w:rsidRPr="00987255" w:rsidRDefault="00897221" w:rsidP="00987255">
      <w:pPr>
        <w:spacing w:before="40" w:after="60" w:line="340" w:lineRule="exact"/>
        <w:ind w:firstLine="720"/>
        <w:jc w:val="both"/>
        <w:rPr>
          <w:rFonts w:ascii="Times New Roman" w:hAnsi="Times New Roman"/>
          <w:bCs/>
          <w:sz w:val="28"/>
          <w:szCs w:val="28"/>
        </w:rPr>
      </w:pPr>
      <w:r w:rsidRPr="00987255">
        <w:rPr>
          <w:rFonts w:ascii="Times New Roman" w:hAnsi="Times New Roman"/>
          <w:bCs/>
          <w:sz w:val="28"/>
          <w:szCs w:val="28"/>
        </w:rPr>
        <w:t xml:space="preserve">Với phương án này, nhu cầu vốn đầu tư toàn xã hội (theo giá hiện hành) cho giai đoạn 2021-2030 dự kiến 450.000 - 500.000 tỷ đồng, trong đó 84% phụ thuộc vốn doanh nghiệp trong nước và đầu tư trực tiếp nước ngoài (FDI) với giá trị dự kiến 350.000 - 420.000 tỷ đồng; vốn NSNN đầu tư gần 70.000 - 80.000 tỷ đồng (bình quân trên 8.000 tỷ đồng mỗi năm). Đề nghị UBND tỉnh trong quá trình tổ chức thực hiện quy hoạch cần quan tâm tính đồng bộ của các giải pháp; sớm hoàn thiện các cơ chế, chính sách và đẩy mạnh cải cách thủ tục hành chính, </w:t>
      </w:r>
      <w:r w:rsidRPr="00987255">
        <w:rPr>
          <w:rFonts w:ascii="Times New Roman" w:hAnsi="Times New Roman"/>
          <w:bCs/>
          <w:sz w:val="28"/>
          <w:szCs w:val="28"/>
        </w:rPr>
        <w:lastRenderedPageBreak/>
        <w:t>cải thiện môi trường đầu tư kinh doanh một cách mạnh mẽ nhằm huy động các nguồn lực đầu tư phát triển, đảm bảo tính khả thi của quy hoạch.</w:t>
      </w:r>
    </w:p>
    <w:p w14:paraId="52F111E1" w14:textId="13B5A166" w:rsidR="00FD5335" w:rsidRPr="00987255" w:rsidRDefault="00897221" w:rsidP="00987255">
      <w:pPr>
        <w:spacing w:before="40" w:after="60" w:line="340" w:lineRule="exact"/>
        <w:ind w:firstLine="720"/>
        <w:jc w:val="both"/>
        <w:rPr>
          <w:rFonts w:ascii="Times New Roman" w:hAnsi="Times New Roman"/>
          <w:bCs/>
          <w:sz w:val="28"/>
          <w:szCs w:val="28"/>
        </w:rPr>
      </w:pPr>
      <w:r w:rsidRPr="00987255">
        <w:rPr>
          <w:rFonts w:ascii="Times New Roman" w:hAnsi="Times New Roman"/>
          <w:b/>
          <w:bCs/>
          <w:sz w:val="28"/>
          <w:szCs w:val="28"/>
        </w:rPr>
        <w:t xml:space="preserve">Về Tờ trình và dự thảo Nghị quyết quy hoạch tỉnh Hà Tĩnh thời kỳ 2021-2030, tầm nhìn đến năm 2050, </w:t>
      </w:r>
      <w:r w:rsidRPr="00987255">
        <w:rPr>
          <w:rFonts w:ascii="Times New Roman" w:hAnsi="Times New Roman"/>
          <w:bCs/>
          <w:sz w:val="28"/>
          <w:szCs w:val="28"/>
        </w:rPr>
        <w:t>Ban Kinh tế - Ngân sách thống nhất chỉ đưa vào các nội dung cơ bản về: mục tiêu, quan điểm, định hướng, chiến lược cho giai đoạn 2021-2030. Sau khi quy hoạch tỉnh được Hội đồng nhân dân tỉnh thông qua, đề nghị Ủy ban nhân dân tỉnh tiếp tục hoàn thiện, cập nhật, tích hợp đầy đủ các quy hoạch ngành, lĩnh vực để đảm bảo tính khả thi khi trình Thủ tướng Chính phủ xem xét, phê duyệt.</w:t>
      </w:r>
    </w:p>
    <w:p w14:paraId="0C13F61A" w14:textId="223EEFBE" w:rsidR="006D7B60" w:rsidRPr="00987255" w:rsidRDefault="006D7B60" w:rsidP="00987255">
      <w:pPr>
        <w:pStyle w:val="ListParagraph"/>
        <w:numPr>
          <w:ilvl w:val="0"/>
          <w:numId w:val="2"/>
        </w:numPr>
        <w:tabs>
          <w:tab w:val="left" w:pos="993"/>
        </w:tabs>
        <w:spacing w:before="40" w:after="60" w:line="340" w:lineRule="exact"/>
        <w:ind w:left="0" w:firstLine="720"/>
        <w:jc w:val="both"/>
        <w:rPr>
          <w:rFonts w:ascii="Times New Roman" w:hAnsi="Times New Roman"/>
          <w:b/>
          <w:sz w:val="28"/>
          <w:szCs w:val="28"/>
          <w:lang w:val="es-ES_tradnl"/>
        </w:rPr>
      </w:pPr>
      <w:r w:rsidRPr="00987255">
        <w:rPr>
          <w:rFonts w:ascii="Times New Roman" w:hAnsi="Times New Roman"/>
          <w:b/>
          <w:sz w:val="28"/>
          <w:szCs w:val="28"/>
          <w:lang w:val="es-ES_tradnl"/>
        </w:rPr>
        <w:t xml:space="preserve">Về Tờ trình và Dự thảo Nghị quyết </w:t>
      </w:r>
      <w:r w:rsidR="00001E45" w:rsidRPr="00987255">
        <w:rPr>
          <w:rFonts w:ascii="Times New Roman" w:hAnsi="Times New Roman"/>
          <w:b/>
          <w:sz w:val="28"/>
          <w:szCs w:val="28"/>
          <w:lang w:val="es-ES_tradnl"/>
        </w:rPr>
        <w:t>quyết định chủ trương đầu tư và điều chỉnh chủ trương đầu tư một số dự án đầu tư công trên địa bàn tỉnh</w:t>
      </w:r>
    </w:p>
    <w:p w14:paraId="217D94ED" w14:textId="438CFE45" w:rsidR="00001E45" w:rsidRPr="00987255" w:rsidRDefault="00001E45" w:rsidP="00987255">
      <w:pPr>
        <w:spacing w:before="40" w:after="60" w:line="340" w:lineRule="exact"/>
        <w:ind w:firstLine="720"/>
        <w:jc w:val="both"/>
        <w:outlineLvl w:val="0"/>
        <w:rPr>
          <w:rFonts w:ascii="Times New Roman" w:hAnsi="Times New Roman"/>
          <w:color w:val="000000"/>
          <w:sz w:val="28"/>
          <w:szCs w:val="28"/>
          <w:shd w:val="clear" w:color="auto" w:fill="FFFFFF"/>
        </w:rPr>
      </w:pPr>
      <w:r w:rsidRPr="00987255">
        <w:rPr>
          <w:rFonts w:ascii="Times New Roman" w:hAnsi="Times New Roman"/>
          <w:color w:val="000000"/>
          <w:sz w:val="28"/>
          <w:szCs w:val="28"/>
          <w:shd w:val="clear" w:color="auto" w:fill="FFFFFF"/>
        </w:rPr>
        <w:t>Ban Kinh tế - Ngân sách thống nhất về sự cần thiết đầu tư, nội dung, quy mô đầu tư và ý kiến thẩm định báo cáo đề xuất chủ trương đầu tư, điều chỉnh chủ trương đầu tư các dự án của cơ quan chuyên môn. Đề nghị Ủy ban nhân dân tỉnh chỉ đạo cơ quan chuyên môn tiếp thu, hoàn thiện trong quá trình quyết định đầu tư. Ngoài ra, Ban Kinh tế - Ngân sách đề nghị quan tâm một số nội dung sau:</w:t>
      </w:r>
    </w:p>
    <w:p w14:paraId="7B193F64" w14:textId="4DD83383" w:rsidR="00C56585" w:rsidRPr="00987255" w:rsidRDefault="00FD5335" w:rsidP="00987255">
      <w:pPr>
        <w:spacing w:before="40" w:after="60" w:line="340" w:lineRule="exact"/>
        <w:ind w:firstLine="720"/>
        <w:jc w:val="both"/>
        <w:outlineLvl w:val="0"/>
        <w:rPr>
          <w:rFonts w:ascii="Times New Roman" w:hAnsi="Times New Roman"/>
          <w:sz w:val="28"/>
          <w:szCs w:val="28"/>
          <w:shd w:val="clear" w:color="auto" w:fill="FFFFFF"/>
        </w:rPr>
      </w:pPr>
      <w:r w:rsidRPr="00987255">
        <w:rPr>
          <w:rFonts w:ascii="Times New Roman" w:hAnsi="Times New Roman"/>
          <w:color w:val="000000"/>
          <w:sz w:val="28"/>
          <w:szCs w:val="28"/>
          <w:shd w:val="clear" w:color="auto" w:fill="FFFFFF"/>
        </w:rPr>
        <w:t>(1). Đối với nguồn vốn: Hầu hết các dự án mới chỉ làm rõ được nguồn của Trung ương trong tổng nguồn vốn đầu tư; vì vậy, khi xây dựng kế hoạch đầu tư công giai đoạn 2021-2025 nguồn ngân sách địa phương</w:t>
      </w:r>
      <w:r w:rsidR="00C56585" w:rsidRPr="00987255">
        <w:rPr>
          <w:rFonts w:ascii="Times New Roman" w:hAnsi="Times New Roman"/>
          <w:color w:val="000000"/>
          <w:sz w:val="28"/>
          <w:szCs w:val="28"/>
          <w:shd w:val="clear" w:color="auto" w:fill="FFFFFF"/>
        </w:rPr>
        <w:t xml:space="preserve">, </w:t>
      </w:r>
      <w:r w:rsidR="00C56585" w:rsidRPr="00987255">
        <w:rPr>
          <w:rFonts w:ascii="Times New Roman" w:hAnsi="Times New Roman"/>
          <w:sz w:val="28"/>
          <w:szCs w:val="28"/>
          <w:shd w:val="clear" w:color="auto" w:fill="FFFFFF"/>
        </w:rPr>
        <w:t xml:space="preserve">trên cơ sở các nguyên tắc, tiêu chí, định mức theo Nghị quyết số 245/2020 của HĐND tỉnh để cân đối, bố trí đủ vốn thực hiện các dự án này. </w:t>
      </w:r>
    </w:p>
    <w:p w14:paraId="3DEDCAB1" w14:textId="77777777" w:rsidR="00FD5335" w:rsidRPr="00987255" w:rsidRDefault="00FD5335" w:rsidP="00987255">
      <w:pPr>
        <w:spacing w:before="40" w:after="60" w:line="340" w:lineRule="exact"/>
        <w:ind w:firstLine="720"/>
        <w:jc w:val="both"/>
        <w:outlineLvl w:val="0"/>
        <w:rPr>
          <w:rFonts w:ascii="Times New Roman" w:hAnsi="Times New Roman"/>
          <w:sz w:val="28"/>
          <w:szCs w:val="28"/>
          <w:lang w:val="nl-NL"/>
        </w:rPr>
      </w:pPr>
      <w:r w:rsidRPr="00987255">
        <w:rPr>
          <w:rFonts w:ascii="Times New Roman" w:hAnsi="Times New Roman"/>
          <w:sz w:val="28"/>
          <w:szCs w:val="28"/>
        </w:rPr>
        <w:t xml:space="preserve">Bên cạnh đó, </w:t>
      </w:r>
      <w:r w:rsidRPr="00987255">
        <w:rPr>
          <w:rFonts w:ascii="Times New Roman" w:hAnsi="Times New Roman"/>
          <w:sz w:val="28"/>
          <w:szCs w:val="28"/>
          <w:lang w:val="nl-NL"/>
        </w:rPr>
        <w:t>trong quá trình triển khai dự án, chủ đầu tư cần chủ động tranh thủ, huy động các nguồn vốn hợp pháp khác (nếu có và đảm bảo tiêu chí) để bố trí cho dự án đảm bảo việc triển khai theo đúng kế hoạch; căn cứ nguồn vốn được bố trí, lựa chọn phương án triển khai phù hợp, không để xảy ra nợ xây dựng cơ bản.</w:t>
      </w:r>
    </w:p>
    <w:p w14:paraId="6685CA3B" w14:textId="77777777" w:rsidR="00FD5335" w:rsidRPr="00987255" w:rsidRDefault="00FD5335" w:rsidP="00987255">
      <w:pPr>
        <w:spacing w:before="40" w:after="60" w:line="340" w:lineRule="exact"/>
        <w:ind w:firstLine="720"/>
        <w:jc w:val="both"/>
        <w:outlineLvl w:val="0"/>
        <w:rPr>
          <w:rFonts w:ascii="Times New Roman" w:hAnsi="Times New Roman"/>
          <w:bCs/>
          <w:sz w:val="28"/>
          <w:szCs w:val="28"/>
        </w:rPr>
      </w:pPr>
      <w:r w:rsidRPr="00987255">
        <w:rPr>
          <w:rFonts w:ascii="Times New Roman" w:hAnsi="Times New Roman"/>
          <w:bCs/>
          <w:sz w:val="28"/>
          <w:szCs w:val="28"/>
        </w:rPr>
        <w:t>(2). Đối với các dự án cụ thể:</w:t>
      </w:r>
    </w:p>
    <w:p w14:paraId="35AC22C9" w14:textId="77777777" w:rsidR="00FD5335" w:rsidRPr="00987255" w:rsidRDefault="00FD5335" w:rsidP="00987255">
      <w:pPr>
        <w:spacing w:before="40" w:after="60" w:line="340" w:lineRule="exact"/>
        <w:ind w:firstLine="720"/>
        <w:jc w:val="both"/>
        <w:outlineLvl w:val="0"/>
        <w:rPr>
          <w:rFonts w:ascii="Times New Roman" w:hAnsi="Times New Roman"/>
          <w:bCs/>
          <w:i/>
          <w:sz w:val="28"/>
          <w:szCs w:val="28"/>
        </w:rPr>
      </w:pPr>
      <w:r w:rsidRPr="00987255">
        <w:rPr>
          <w:rFonts w:ascii="Times New Roman" w:hAnsi="Times New Roman"/>
          <w:bCs/>
          <w:i/>
          <w:sz w:val="28"/>
          <w:szCs w:val="28"/>
        </w:rPr>
        <w:t xml:space="preserve"> Dự án </w:t>
      </w:r>
      <w:r w:rsidRPr="00987255">
        <w:rPr>
          <w:rFonts w:ascii="Times New Roman" w:hAnsi="Times New Roman"/>
          <w:i/>
          <w:sz w:val="28"/>
          <w:szCs w:val="28"/>
          <w:lang w:val="nl-NL"/>
        </w:rPr>
        <w:t>Đường trục chính Trung tâm kết nối Quốc lộ 1A đến cụm cảng nước sâu Sơn Dương - Vũng Áng, tỉnh Hà Tĩnh</w:t>
      </w:r>
      <w:r w:rsidRPr="00987255">
        <w:rPr>
          <w:rFonts w:ascii="Times New Roman" w:hAnsi="Times New Roman"/>
          <w:bCs/>
          <w:i/>
          <w:sz w:val="28"/>
          <w:szCs w:val="28"/>
        </w:rPr>
        <w:t>:</w:t>
      </w:r>
    </w:p>
    <w:p w14:paraId="27BF3B55" w14:textId="77777777" w:rsidR="00FD5335" w:rsidRPr="00987255" w:rsidRDefault="00FD5335" w:rsidP="00987255">
      <w:pPr>
        <w:spacing w:before="40" w:after="60" w:line="340" w:lineRule="exact"/>
        <w:ind w:firstLine="720"/>
        <w:jc w:val="both"/>
        <w:rPr>
          <w:rFonts w:ascii="Times New Roman" w:hAnsi="Times New Roman"/>
          <w:sz w:val="28"/>
          <w:szCs w:val="28"/>
          <w:lang w:val="es-ES"/>
        </w:rPr>
      </w:pPr>
      <w:r w:rsidRPr="00987255">
        <w:rPr>
          <w:rFonts w:ascii="Times New Roman" w:hAnsi="Times New Roman"/>
          <w:color w:val="000000"/>
          <w:sz w:val="28"/>
          <w:szCs w:val="28"/>
          <w:shd w:val="clear" w:color="auto" w:fill="FFFFFF"/>
        </w:rPr>
        <w:t>Do nguồn vốn chưa đáp ứng yêu cầu nên các tuyến nhánh thuộc dự án chưa đảm bảo quy mô theo quy hoạch chung xây dựng Khu kinh tế Vũng Áng đến năm 2025 đã được Thủ tướng Chính phủ phê duyệt (Quyết định số 1076/QĐ-TTg ngày 20/8/2007), cũng như quy hoạch chung thị xã Kỳ Anh đến năm 2035 và các đồ án điều chỉnh quy hoạch chung xây dựng đã được Ủy ban nhân dân tỉnh phê duyệt (Quyết định số 222/QĐ-UBND ngày 22/01/2010 và Quyết định số 3774/QĐ-UBND ngày 29/9/2015). Đề nghị Ủy ban nhân dân tỉnh có giải pháp để khi triển khai cho các giai đoạn tiếp theo không bị vướng mắc.</w:t>
      </w:r>
    </w:p>
    <w:p w14:paraId="6E53FC33" w14:textId="77777777" w:rsidR="00FD5335" w:rsidRPr="00987255" w:rsidRDefault="00FD5335" w:rsidP="00987255">
      <w:pPr>
        <w:spacing w:before="40" w:after="60" w:line="340" w:lineRule="exact"/>
        <w:ind w:firstLine="720"/>
        <w:jc w:val="both"/>
        <w:outlineLvl w:val="0"/>
        <w:rPr>
          <w:rFonts w:ascii="Times New Roman" w:hAnsi="Times New Roman"/>
          <w:color w:val="000000"/>
          <w:sz w:val="28"/>
          <w:szCs w:val="28"/>
          <w:shd w:val="clear" w:color="auto" w:fill="FFFFFF"/>
        </w:rPr>
      </w:pPr>
      <w:r w:rsidRPr="00987255">
        <w:rPr>
          <w:rFonts w:ascii="Times New Roman" w:hAnsi="Times New Roman"/>
          <w:color w:val="000000"/>
          <w:sz w:val="28"/>
          <w:szCs w:val="28"/>
          <w:shd w:val="clear" w:color="auto" w:fill="FFFFFF"/>
        </w:rPr>
        <w:t xml:space="preserve">Với tổng mức đầu tư </w:t>
      </w:r>
      <w:r w:rsidRPr="00987255">
        <w:rPr>
          <w:rFonts w:ascii="Times New Roman" w:hAnsi="Times New Roman"/>
          <w:sz w:val="28"/>
          <w:szCs w:val="28"/>
        </w:rPr>
        <w:t xml:space="preserve">1.437.416 triệu đồng (trong đó ngân sách Trung ương 1.000.000 triệu đồng </w:t>
      </w:r>
      <w:r w:rsidRPr="00987255">
        <w:rPr>
          <w:rFonts w:ascii="Times New Roman" w:hAnsi="Times New Roman"/>
          <w:sz w:val="28"/>
          <w:szCs w:val="28"/>
          <w:lang w:val="nl-NL"/>
        </w:rPr>
        <w:t xml:space="preserve">từ Kế hoạch đầu tư công trung hạn giai đoạn 2021-2025 cho các dự án trọng điểm, dự án có tích chất liên kết vùng, đường ven </w:t>
      </w:r>
      <w:r w:rsidRPr="00987255">
        <w:rPr>
          <w:rFonts w:ascii="Times New Roman" w:hAnsi="Times New Roman"/>
          <w:sz w:val="28"/>
          <w:szCs w:val="28"/>
          <w:lang w:val="nl-NL"/>
        </w:rPr>
        <w:lastRenderedPageBreak/>
        <w:t>biển;</w:t>
      </w:r>
      <w:r w:rsidRPr="00987255">
        <w:rPr>
          <w:rFonts w:ascii="Times New Roman" w:hAnsi="Times New Roman"/>
          <w:sz w:val="28"/>
          <w:szCs w:val="28"/>
        </w:rPr>
        <w:t xml:space="preserve"> ngân sách tỉnh 437.416 triệu đồng). Đối với phần ngân sách tỉnh cần huy động mọi nguồn lực tập trung cho</w:t>
      </w:r>
      <w:r w:rsidRPr="00987255">
        <w:rPr>
          <w:rFonts w:ascii="Times New Roman" w:hAnsi="Times New Roman"/>
          <w:color w:val="000000"/>
          <w:sz w:val="28"/>
          <w:szCs w:val="28"/>
          <w:shd w:val="clear" w:color="auto" w:fill="FFFFFF"/>
        </w:rPr>
        <w:t xml:space="preserve"> công tác bồi thường giải phóng mặt bằng, kể cả ngoài phạm vi của dự án nhưng chưa đảm bảo quy mô theo các quy hoạch. Căn cứ vào nguồn lực thực tế để tập trung đầu tư dứt điểm theo đúng quy hoạch đã được phê duyệt. Có giải pháp, phương án đầu tư để khi thực hiện các giai đoạn tiếp theo hiệu quả nhất, tránh trường hợp phá dỡ các hạng mục đã đầu tư.</w:t>
      </w:r>
    </w:p>
    <w:p w14:paraId="26FF25F1" w14:textId="77777777" w:rsidR="00FD5335" w:rsidRPr="00987255" w:rsidRDefault="00FD5335" w:rsidP="00987255">
      <w:pPr>
        <w:spacing w:before="40" w:after="60" w:line="340" w:lineRule="exact"/>
        <w:ind w:firstLine="720"/>
        <w:jc w:val="both"/>
        <w:outlineLvl w:val="0"/>
        <w:rPr>
          <w:rFonts w:ascii="Times New Roman" w:hAnsi="Times New Roman"/>
          <w:color w:val="000000"/>
          <w:sz w:val="28"/>
          <w:szCs w:val="28"/>
          <w:shd w:val="clear" w:color="auto" w:fill="FFFFFF"/>
        </w:rPr>
      </w:pPr>
      <w:r w:rsidRPr="00987255">
        <w:rPr>
          <w:rFonts w:ascii="Times New Roman" w:hAnsi="Times New Roman"/>
          <w:color w:val="000000"/>
          <w:sz w:val="28"/>
          <w:szCs w:val="28"/>
          <w:shd w:val="clear" w:color="auto" w:fill="FFFFFF"/>
        </w:rPr>
        <w:t>Hiện trạng một số tuyến đầu tư được cải tạo, nâng cấp trên hệ thống nền đường hiện có; vì vậy trong quá trình khảo sát thiết kế, phê duyệt đầu tư cần tính toán kỹ nhằm tiết giảm chi phí đầu tư.</w:t>
      </w:r>
    </w:p>
    <w:p w14:paraId="255F5A4E" w14:textId="77777777" w:rsidR="00FD5335" w:rsidRPr="00987255" w:rsidRDefault="00FD5335" w:rsidP="00987255">
      <w:pPr>
        <w:spacing w:before="40" w:after="60" w:line="340" w:lineRule="exact"/>
        <w:ind w:firstLine="720"/>
        <w:jc w:val="both"/>
        <w:outlineLvl w:val="0"/>
        <w:rPr>
          <w:rFonts w:ascii="Times New Roman" w:hAnsi="Times New Roman"/>
          <w:color w:val="000000"/>
          <w:sz w:val="28"/>
          <w:szCs w:val="28"/>
          <w:shd w:val="clear" w:color="auto" w:fill="FFFFFF"/>
        </w:rPr>
      </w:pPr>
      <w:r w:rsidRPr="00987255">
        <w:rPr>
          <w:rFonts w:ascii="Times New Roman" w:hAnsi="Times New Roman"/>
          <w:color w:val="000000"/>
          <w:sz w:val="28"/>
          <w:szCs w:val="28"/>
          <w:shd w:val="clear" w:color="auto" w:fill="FFFFFF"/>
        </w:rPr>
        <w:t>Các vị trí đấu nối với Quốc lộ 1A, 1B đã được Tổng cục đường bộ thông qua và Bộ Giao thông vận tải thỏa thuận, đề nghị Ủy ban nhân dân tỉnh tiếp tục hoàn thiện hồ sơ thủ tục theo đúng quy định.</w:t>
      </w:r>
    </w:p>
    <w:p w14:paraId="56182E50" w14:textId="77777777" w:rsidR="00FD5335" w:rsidRPr="00987255" w:rsidRDefault="00FD5335" w:rsidP="00987255">
      <w:pPr>
        <w:spacing w:before="40" w:after="60" w:line="340" w:lineRule="exact"/>
        <w:ind w:firstLine="720"/>
        <w:jc w:val="both"/>
        <w:outlineLvl w:val="0"/>
        <w:rPr>
          <w:rFonts w:ascii="Times New Roman" w:hAnsi="Times New Roman"/>
          <w:sz w:val="28"/>
          <w:szCs w:val="28"/>
          <w:lang w:val="es-ES" w:eastAsia="vi-VN"/>
        </w:rPr>
      </w:pPr>
      <w:r w:rsidRPr="00987255">
        <w:rPr>
          <w:rFonts w:ascii="Times New Roman" w:hAnsi="Times New Roman"/>
          <w:i/>
          <w:sz w:val="28"/>
          <w:szCs w:val="28"/>
          <w:lang w:val="nl-NL"/>
        </w:rPr>
        <w:t>Dự án xây dựng di tích Làng K130, xã Tiến Lộc (nay là thị trấn Nghèn), huyện Can Lộc, tỉnh Hà Tĩnh:</w:t>
      </w:r>
      <w:r w:rsidRPr="00987255">
        <w:rPr>
          <w:rFonts w:ascii="Times New Roman" w:hAnsi="Times New Roman"/>
          <w:sz w:val="28"/>
          <w:szCs w:val="28"/>
          <w:lang w:val="nl-NL"/>
        </w:rPr>
        <w:t xml:space="preserve"> </w:t>
      </w:r>
    </w:p>
    <w:p w14:paraId="78B593F1" w14:textId="1AA32CAB" w:rsidR="00FD5335" w:rsidRPr="00987255" w:rsidRDefault="00FD5335" w:rsidP="00987255">
      <w:pPr>
        <w:spacing w:before="40" w:after="60" w:line="340" w:lineRule="exact"/>
        <w:ind w:firstLine="720"/>
        <w:jc w:val="both"/>
        <w:outlineLvl w:val="0"/>
        <w:rPr>
          <w:rFonts w:ascii="Times New Roman" w:hAnsi="Times New Roman"/>
          <w:color w:val="000000"/>
          <w:sz w:val="28"/>
          <w:szCs w:val="28"/>
        </w:rPr>
      </w:pPr>
      <w:r w:rsidRPr="00987255">
        <w:rPr>
          <w:rFonts w:ascii="Times New Roman" w:hAnsi="Times New Roman"/>
          <w:sz w:val="28"/>
          <w:szCs w:val="28"/>
          <w:lang w:val="es-ES" w:eastAsia="vi-VN"/>
        </w:rPr>
        <w:t xml:space="preserve">Cần bổ sung thêm các nội dung sau để phát huy hiệu quả đầu tư và có tính kết nối các địa chỉ trong khu vực, như: </w:t>
      </w:r>
      <w:r w:rsidRPr="00987255">
        <w:rPr>
          <w:rFonts w:ascii="Times New Roman" w:hAnsi="Times New Roman"/>
          <w:color w:val="000000"/>
          <w:sz w:val="28"/>
          <w:szCs w:val="28"/>
        </w:rPr>
        <w:t>Xây dựng phương án sưu tầm, trưng bày hiện vật, địa điểm sinh hoạt cộng đồng</w:t>
      </w:r>
      <w:r w:rsidR="00327DE7" w:rsidRPr="00987255">
        <w:rPr>
          <w:rFonts w:ascii="Times New Roman" w:hAnsi="Times New Roman"/>
          <w:color w:val="000000"/>
          <w:sz w:val="28"/>
          <w:szCs w:val="28"/>
        </w:rPr>
        <w:t>;</w:t>
      </w:r>
      <w:r w:rsidRPr="00987255">
        <w:rPr>
          <w:rFonts w:ascii="Times New Roman" w:hAnsi="Times New Roman"/>
          <w:color w:val="000000"/>
          <w:sz w:val="28"/>
          <w:szCs w:val="28"/>
        </w:rPr>
        <w:t xml:space="preserve"> khi dự án hoàn thành </w:t>
      </w:r>
      <w:r w:rsidR="00A41F35" w:rsidRPr="00987255">
        <w:rPr>
          <w:rFonts w:ascii="Times New Roman" w:hAnsi="Times New Roman"/>
          <w:color w:val="000000"/>
          <w:sz w:val="28"/>
          <w:szCs w:val="28"/>
        </w:rPr>
        <w:t xml:space="preserve">phải </w:t>
      </w:r>
      <w:r w:rsidRPr="00987255">
        <w:rPr>
          <w:rFonts w:ascii="Times New Roman" w:hAnsi="Times New Roman"/>
          <w:color w:val="000000"/>
          <w:sz w:val="28"/>
          <w:szCs w:val="28"/>
        </w:rPr>
        <w:t>có phương án quản lý phù hợp để đảm bảo phát huy hiệu quả và tiết kiệm nhân lực, chi phí quản lý</w:t>
      </w:r>
    </w:p>
    <w:p w14:paraId="68F97F6E" w14:textId="00F55200" w:rsidR="00FD5335" w:rsidRPr="00987255" w:rsidRDefault="00FD5335" w:rsidP="00987255">
      <w:pPr>
        <w:spacing w:before="40" w:after="60" w:line="340" w:lineRule="exact"/>
        <w:ind w:firstLine="720"/>
        <w:jc w:val="both"/>
        <w:outlineLvl w:val="0"/>
        <w:rPr>
          <w:rFonts w:ascii="Times New Roman" w:hAnsi="Times New Roman"/>
          <w:color w:val="000000"/>
          <w:sz w:val="28"/>
          <w:szCs w:val="28"/>
        </w:rPr>
      </w:pPr>
      <w:r w:rsidRPr="00987255">
        <w:rPr>
          <w:rFonts w:ascii="Times New Roman" w:hAnsi="Times New Roman"/>
          <w:color w:val="000000"/>
          <w:sz w:val="28"/>
          <w:szCs w:val="28"/>
        </w:rPr>
        <w:t xml:space="preserve">Thời gian thực hiện dự án theo đề xuất là giai đoạn 2021-2025, chưa đáp ứng yêu cầu đối với thời gian bố </w:t>
      </w:r>
      <w:r w:rsidR="00A41F35" w:rsidRPr="00987255">
        <w:rPr>
          <w:rFonts w:ascii="Times New Roman" w:hAnsi="Times New Roman"/>
          <w:color w:val="000000"/>
          <w:sz w:val="28"/>
          <w:szCs w:val="28"/>
        </w:rPr>
        <w:t xml:space="preserve">trí </w:t>
      </w:r>
      <w:r w:rsidRPr="00987255">
        <w:rPr>
          <w:rFonts w:ascii="Times New Roman" w:hAnsi="Times New Roman"/>
          <w:color w:val="000000"/>
          <w:sz w:val="28"/>
          <w:szCs w:val="28"/>
        </w:rPr>
        <w:t>vốn với dự án nhóm C (không quá 3 năm); đề nghị sửa thành giai đoạn 2021-2024.</w:t>
      </w:r>
    </w:p>
    <w:p w14:paraId="469A9AF8" w14:textId="77777777" w:rsidR="00FD5335" w:rsidRPr="00987255" w:rsidRDefault="00FD5335" w:rsidP="00987255">
      <w:pPr>
        <w:spacing w:before="40" w:after="60" w:line="340" w:lineRule="exact"/>
        <w:ind w:firstLine="720"/>
        <w:jc w:val="both"/>
        <w:outlineLvl w:val="0"/>
        <w:rPr>
          <w:rFonts w:ascii="Times New Roman" w:hAnsi="Times New Roman"/>
          <w:sz w:val="28"/>
          <w:szCs w:val="28"/>
          <w:lang w:val="nl-NL"/>
        </w:rPr>
      </w:pPr>
      <w:r w:rsidRPr="00987255">
        <w:rPr>
          <w:rFonts w:ascii="Times New Roman" w:hAnsi="Times New Roman"/>
          <w:sz w:val="28"/>
          <w:szCs w:val="28"/>
          <w:lang w:val="nl-NL"/>
        </w:rPr>
        <w:t>Vị trí triển khai dự án tiếp giáp với Quốc lộ 1A, do đó trong quá trình triển khai dự án phải tuân thủ các quy định về an toàn giao thông, đấu nối, hành lang bảo vệ quốc lộ.</w:t>
      </w:r>
    </w:p>
    <w:p w14:paraId="3437E72C" w14:textId="7AE5F648" w:rsidR="00FD5335" w:rsidRPr="00987255" w:rsidRDefault="00FD5335" w:rsidP="00987255">
      <w:pPr>
        <w:spacing w:before="40" w:after="60" w:line="340" w:lineRule="exact"/>
        <w:ind w:firstLine="720"/>
        <w:jc w:val="both"/>
        <w:rPr>
          <w:rFonts w:ascii="Times New Roman" w:hAnsi="Times New Roman"/>
          <w:sz w:val="28"/>
          <w:szCs w:val="28"/>
        </w:rPr>
      </w:pPr>
      <w:r w:rsidRPr="00987255">
        <w:rPr>
          <w:rFonts w:ascii="Times New Roman" w:hAnsi="Times New Roman"/>
          <w:i/>
          <w:color w:val="000000"/>
          <w:spacing w:val="-4"/>
          <w:sz w:val="28"/>
          <w:szCs w:val="28"/>
          <w:lang w:val="pt-BR"/>
        </w:rPr>
        <w:t>Dự án H</w:t>
      </w:r>
      <w:r w:rsidR="00C86962" w:rsidRPr="00987255">
        <w:rPr>
          <w:rFonts w:ascii="Times New Roman" w:hAnsi="Times New Roman"/>
          <w:i/>
          <w:color w:val="000000"/>
          <w:spacing w:val="-4"/>
          <w:sz w:val="28"/>
          <w:szCs w:val="28"/>
          <w:lang w:val="pt-BR"/>
        </w:rPr>
        <w:t>ệ</w:t>
      </w:r>
      <w:r w:rsidRPr="00987255">
        <w:rPr>
          <w:rFonts w:ascii="Times New Roman" w:hAnsi="Times New Roman"/>
          <w:i/>
          <w:color w:val="000000"/>
          <w:spacing w:val="-4"/>
          <w:sz w:val="28"/>
          <w:szCs w:val="28"/>
          <w:lang w:val="pt-BR"/>
        </w:rPr>
        <w:t xml:space="preserve"> thống tiêu úng các xã trọng điểm sản xuất nông nghiệp huyện Đức Thọ, huyện Can Lộc và thị xã Hồng Lĩnh</w:t>
      </w:r>
      <w:r w:rsidRPr="00987255">
        <w:rPr>
          <w:rFonts w:ascii="Times New Roman" w:hAnsi="Times New Roman"/>
          <w:color w:val="000000"/>
          <w:spacing w:val="-4"/>
          <w:sz w:val="28"/>
          <w:szCs w:val="28"/>
          <w:lang w:val="pt-BR"/>
        </w:rPr>
        <w:t xml:space="preserve">: theo các nội dung như đề xuất chủ yếu là </w:t>
      </w:r>
      <w:r w:rsidR="00C86962" w:rsidRPr="00987255">
        <w:rPr>
          <w:rFonts w:ascii="Times New Roman" w:hAnsi="Times New Roman"/>
          <w:color w:val="000000"/>
          <w:spacing w:val="-4"/>
          <w:sz w:val="28"/>
          <w:szCs w:val="28"/>
          <w:lang w:val="pt-BR"/>
        </w:rPr>
        <w:t>n</w:t>
      </w:r>
      <w:r w:rsidRPr="00987255">
        <w:rPr>
          <w:rFonts w:ascii="Times New Roman" w:hAnsi="Times New Roman"/>
          <w:color w:val="000000"/>
          <w:sz w:val="28"/>
          <w:szCs w:val="28"/>
        </w:rPr>
        <w:t>ạo vét tuyến sông Nghè</w:t>
      </w:r>
      <w:r w:rsidR="00C86962" w:rsidRPr="00987255">
        <w:rPr>
          <w:rFonts w:ascii="Times New Roman" w:hAnsi="Times New Roman"/>
          <w:color w:val="000000"/>
          <w:sz w:val="28"/>
          <w:szCs w:val="28"/>
        </w:rPr>
        <w:t>n</w:t>
      </w:r>
      <w:r w:rsidRPr="00987255">
        <w:rPr>
          <w:rFonts w:ascii="Times New Roman" w:hAnsi="Times New Roman"/>
          <w:color w:val="000000"/>
          <w:sz w:val="28"/>
          <w:szCs w:val="28"/>
        </w:rPr>
        <w:t>, kè chống sạt lở một số vị trí bờ sông xung yếu qua khu dân cư trên hai tuyến chính 19/5... Các tuyến nhánh đổ ra trục sông chính chưa được nạo vét; trong khi trục sông chính hiện tại đang lưu thông tốt; vì vậy, trên cơ sở tài liệu địa hình, địa chất, thuỷ văn, kết quả điều tra tần suất ngập lụt và các yếu tố liên quan khác để xác định lại mục tiêu, quy mô, nội dung đầu tư cho phù hợp</w:t>
      </w:r>
      <w:r w:rsidRPr="00987255">
        <w:rPr>
          <w:rFonts w:ascii="Times New Roman" w:hAnsi="Times New Roman"/>
          <w:sz w:val="28"/>
          <w:szCs w:val="28"/>
        </w:rPr>
        <w:t>; theo hướng tập trung đầu tư tiêu úng, kết hợp thoát lũ tại các vùng lúa trên địa bàn huyện Đức Thọ.Việc sửa chữa nâng cấp các trạm bơm phải được rà soát trong tổng thể quy hoạch thủy lợi chung đảm bảo không trùng với các công trình khác trong khu vực.</w:t>
      </w:r>
    </w:p>
    <w:p w14:paraId="72779C10" w14:textId="716EB76A" w:rsidR="00FD5335" w:rsidRDefault="00FD5335" w:rsidP="00E76B90">
      <w:pPr>
        <w:spacing w:before="40" w:after="60" w:line="340" w:lineRule="exact"/>
        <w:ind w:firstLine="720"/>
        <w:jc w:val="both"/>
        <w:outlineLvl w:val="0"/>
        <w:rPr>
          <w:rFonts w:ascii="Times New Roman" w:hAnsi="Times New Roman"/>
          <w:bCs/>
          <w:sz w:val="28"/>
          <w:szCs w:val="28"/>
        </w:rPr>
      </w:pPr>
      <w:r w:rsidRPr="00987255">
        <w:rPr>
          <w:rFonts w:ascii="Times New Roman" w:hAnsi="Times New Roman"/>
          <w:bCs/>
          <w:i/>
          <w:sz w:val="28"/>
          <w:szCs w:val="28"/>
        </w:rPr>
        <w:t xml:space="preserve">Dự án Hệ thống tiêu thoát lũ, chống ngập úng </w:t>
      </w:r>
      <w:r w:rsidR="00C86962" w:rsidRPr="00987255">
        <w:rPr>
          <w:rFonts w:ascii="Times New Roman" w:hAnsi="Times New Roman"/>
          <w:bCs/>
          <w:i/>
          <w:sz w:val="28"/>
          <w:szCs w:val="28"/>
        </w:rPr>
        <w:t>T</w:t>
      </w:r>
      <w:r w:rsidRPr="00987255">
        <w:rPr>
          <w:rFonts w:ascii="Times New Roman" w:hAnsi="Times New Roman"/>
          <w:bCs/>
          <w:i/>
          <w:sz w:val="28"/>
          <w:szCs w:val="28"/>
        </w:rPr>
        <w:t>rung tâm hành chính huyện Kỳ Anh và vùng phụ cận:</w:t>
      </w:r>
      <w:r w:rsidRPr="00987255">
        <w:rPr>
          <w:rFonts w:ascii="Times New Roman" w:hAnsi="Times New Roman"/>
          <w:bCs/>
          <w:sz w:val="28"/>
          <w:szCs w:val="28"/>
        </w:rPr>
        <w:t xml:space="preserve"> </w:t>
      </w:r>
    </w:p>
    <w:p w14:paraId="7C132DD8" w14:textId="101AB721" w:rsidR="006644D0" w:rsidRDefault="00E76B90" w:rsidP="00E76B90">
      <w:pPr>
        <w:spacing w:before="40" w:after="60" w:line="340" w:lineRule="exact"/>
        <w:ind w:firstLine="720"/>
        <w:jc w:val="both"/>
        <w:outlineLvl w:val="0"/>
        <w:rPr>
          <w:rFonts w:ascii="Times New Roman" w:hAnsi="Times New Roman"/>
          <w:color w:val="000000"/>
          <w:sz w:val="28"/>
          <w:szCs w:val="28"/>
        </w:rPr>
      </w:pPr>
      <w:bookmarkStart w:id="1" w:name="_GoBack"/>
      <w:r w:rsidRPr="00E76B90">
        <w:rPr>
          <w:rFonts w:ascii="Times New Roman" w:hAnsi="Times New Roman"/>
          <w:color w:val="000000"/>
          <w:sz w:val="28"/>
          <w:szCs w:val="28"/>
        </w:rPr>
        <w:t xml:space="preserve">Trong bước tiếp theo, đề nghị UBND tỉnh chỉ đạo chủ đầu tư nghiên cứu, đánh giá chính xác nguyên nhân ngập úng; phạm vi tác động đến các mục tiêu phát triển kinh tế - xã hội. Trong đó, cấn xác đinh rõ tính kết nối đồng bộ tiêu </w:t>
      </w:r>
      <w:r w:rsidRPr="00E76B90">
        <w:rPr>
          <w:rFonts w:ascii="Times New Roman" w:hAnsi="Times New Roman"/>
          <w:color w:val="000000"/>
          <w:sz w:val="28"/>
          <w:szCs w:val="28"/>
        </w:rPr>
        <w:lastRenderedPageBreak/>
        <w:t>thoát nước, thoát lũ liên vùng có tính đến cho trường hợp mở rộng ranh gi</w:t>
      </w:r>
      <w:r w:rsidR="006644D0">
        <w:rPr>
          <w:rFonts w:ascii="Times New Roman" w:hAnsi="Times New Roman"/>
          <w:color w:val="000000"/>
          <w:sz w:val="28"/>
          <w:szCs w:val="28"/>
        </w:rPr>
        <w:t>ớ</w:t>
      </w:r>
      <w:r w:rsidRPr="00E76B90">
        <w:rPr>
          <w:rFonts w:ascii="Times New Roman" w:hAnsi="Times New Roman"/>
          <w:color w:val="000000"/>
          <w:sz w:val="28"/>
          <w:szCs w:val="28"/>
        </w:rPr>
        <w:t>i Khu kinh tế Vũng Áng và thu hút các dự án quy</w:t>
      </w:r>
      <w:r w:rsidR="006644D0">
        <w:rPr>
          <w:rFonts w:ascii="Times New Roman" w:hAnsi="Times New Roman"/>
          <w:color w:val="000000"/>
          <w:sz w:val="28"/>
          <w:szCs w:val="28"/>
        </w:rPr>
        <w:t xml:space="preserve"> mô lớn trong tương lai gần.</w:t>
      </w:r>
    </w:p>
    <w:p w14:paraId="3F7F3E81" w14:textId="06D2A2EB" w:rsidR="00E76B90" w:rsidRPr="00E76B90" w:rsidRDefault="00E76B90" w:rsidP="00E76B90">
      <w:pPr>
        <w:spacing w:before="40" w:after="60" w:line="340" w:lineRule="exact"/>
        <w:ind w:firstLine="720"/>
        <w:jc w:val="both"/>
        <w:outlineLvl w:val="0"/>
        <w:rPr>
          <w:rFonts w:ascii="Times New Roman" w:hAnsi="Times New Roman"/>
          <w:color w:val="000000"/>
          <w:sz w:val="28"/>
          <w:szCs w:val="28"/>
        </w:rPr>
      </w:pPr>
      <w:r w:rsidRPr="00E76B90">
        <w:rPr>
          <w:rFonts w:ascii="Times New Roman" w:hAnsi="Times New Roman"/>
          <w:color w:val="000000"/>
          <w:sz w:val="28"/>
          <w:szCs w:val="28"/>
        </w:rPr>
        <w:t>T</w:t>
      </w:r>
      <w:r>
        <w:rPr>
          <w:rFonts w:ascii="Times New Roman" w:hAnsi="Times New Roman"/>
          <w:color w:val="000000"/>
          <w:sz w:val="28"/>
          <w:szCs w:val="28"/>
        </w:rPr>
        <w:t>ổ</w:t>
      </w:r>
      <w:r w:rsidRPr="00E76B90">
        <w:rPr>
          <w:rFonts w:ascii="Times New Roman" w:hAnsi="Times New Roman"/>
          <w:color w:val="000000"/>
          <w:sz w:val="28"/>
          <w:szCs w:val="28"/>
        </w:rPr>
        <w:t xml:space="preserve"> </w:t>
      </w:r>
      <w:r>
        <w:rPr>
          <w:rFonts w:ascii="Times New Roman" w:hAnsi="Times New Roman"/>
          <w:color w:val="000000"/>
          <w:sz w:val="28"/>
          <w:szCs w:val="28"/>
        </w:rPr>
        <w:t>chức</w:t>
      </w:r>
      <w:r w:rsidRPr="00E76B90">
        <w:rPr>
          <w:rFonts w:ascii="Times New Roman" w:hAnsi="Times New Roman"/>
          <w:color w:val="000000"/>
          <w:sz w:val="28"/>
          <w:szCs w:val="28"/>
        </w:rPr>
        <w:t xml:space="preserve"> nghiên cứu, đánh giá các điều kiện về tiêu, thoát dựa trên kết quả nghiên c</w:t>
      </w:r>
      <w:r>
        <w:rPr>
          <w:rFonts w:ascii="Times New Roman" w:hAnsi="Times New Roman"/>
          <w:color w:val="000000"/>
          <w:sz w:val="28"/>
          <w:szCs w:val="28"/>
        </w:rPr>
        <w:t>ứu</w:t>
      </w:r>
      <w:r w:rsidRPr="00E76B90">
        <w:rPr>
          <w:rFonts w:ascii="Times New Roman" w:hAnsi="Times New Roman"/>
          <w:color w:val="000000"/>
          <w:sz w:val="28"/>
          <w:szCs w:val="28"/>
        </w:rPr>
        <w:t xml:space="preserve"> khoa học về thoát lũ để đảm bảo tính khả thi, hiệu quả thiết thực…. </w:t>
      </w:r>
      <w:r>
        <w:rPr>
          <w:rFonts w:ascii="Times New Roman" w:hAnsi="Times New Roman"/>
          <w:color w:val="000000"/>
          <w:sz w:val="28"/>
          <w:szCs w:val="28"/>
        </w:rPr>
        <w:t>n</w:t>
      </w:r>
      <w:r w:rsidRPr="00E76B90">
        <w:rPr>
          <w:rFonts w:ascii="Times New Roman" w:hAnsi="Times New Roman"/>
          <w:color w:val="000000"/>
          <w:sz w:val="28"/>
          <w:szCs w:val="28"/>
        </w:rPr>
        <w:t>hằm phòng tránh rủi ro sau đầu tư. Theo hướng, mục tiêu, nhiệm vụ chính của dự án: Củng cố và tăng cường tiêu thoát lũ, nhằm phòng chống ngập úng trung tâm hành chính huyện Kỳ Anh và vùng phụ cận.</w:t>
      </w:r>
    </w:p>
    <w:bookmarkEnd w:id="1"/>
    <w:p w14:paraId="49918434" w14:textId="57F0A1D6" w:rsidR="00FD5335" w:rsidRPr="00987255" w:rsidRDefault="00FD5335" w:rsidP="00987255">
      <w:pPr>
        <w:spacing w:before="40" w:after="60" w:line="340" w:lineRule="exact"/>
        <w:ind w:firstLine="720"/>
        <w:jc w:val="both"/>
        <w:outlineLvl w:val="0"/>
        <w:rPr>
          <w:rFonts w:ascii="Times New Roman" w:hAnsi="Times New Roman"/>
          <w:bCs/>
          <w:sz w:val="28"/>
          <w:szCs w:val="28"/>
        </w:rPr>
      </w:pPr>
      <w:r w:rsidRPr="00987255">
        <w:rPr>
          <w:rFonts w:ascii="Times New Roman" w:hAnsi="Times New Roman"/>
          <w:bCs/>
          <w:i/>
          <w:sz w:val="28"/>
          <w:szCs w:val="28"/>
        </w:rPr>
        <w:t xml:space="preserve">Dự án đường nối QL8A – Cụm công nghiệp Thái Yên – QL15A, huyện Đức Thọ; Dự án đường giao thông nối từ đường Hồ Chí Minh vào khu vực biên giới xã Hoà Hải, huyện Hương Khê: </w:t>
      </w:r>
      <w:r w:rsidRPr="00987255">
        <w:rPr>
          <w:rFonts w:ascii="Times New Roman" w:hAnsi="Times New Roman"/>
          <w:bCs/>
          <w:sz w:val="28"/>
          <w:szCs w:val="28"/>
        </w:rPr>
        <w:t>Cần phải tiếp tục rà soát các điểm đấu nối, khảo sát kỹ để đưa ra phương án xử lý quy hoạch đấu nối đảm bảo phù hợp, hiệu quả, tiết kiệm; cập nhật đầy đủ quy mô các tuyến đường vào quy hoạch xây dựng đường huyện trình cấp có thẩm quyền thẩm định.</w:t>
      </w:r>
    </w:p>
    <w:p w14:paraId="6E898AA4" w14:textId="3AA4612B" w:rsidR="00FD5335" w:rsidRPr="00987255" w:rsidRDefault="00FD5335" w:rsidP="00987255">
      <w:pPr>
        <w:spacing w:before="40" w:after="60" w:line="340" w:lineRule="exact"/>
        <w:ind w:firstLine="720"/>
        <w:jc w:val="both"/>
        <w:outlineLvl w:val="0"/>
        <w:rPr>
          <w:rFonts w:ascii="Times New Roman" w:hAnsi="Times New Roman"/>
          <w:bCs/>
          <w:sz w:val="28"/>
          <w:szCs w:val="28"/>
        </w:rPr>
      </w:pPr>
      <w:r w:rsidRPr="00987255">
        <w:rPr>
          <w:rFonts w:ascii="Times New Roman" w:hAnsi="Times New Roman"/>
          <w:bCs/>
          <w:i/>
          <w:sz w:val="28"/>
          <w:szCs w:val="28"/>
        </w:rPr>
        <w:t>Dự án Nâng cấp, mở rộng tuyến đường Cẩm Thạch - Thạch Hội, huyện Cẩm Xuyên:</w:t>
      </w:r>
      <w:r w:rsidRPr="00987255">
        <w:rPr>
          <w:rFonts w:ascii="Times New Roman" w:hAnsi="Times New Roman"/>
          <w:bCs/>
          <w:sz w:val="28"/>
          <w:szCs w:val="28"/>
        </w:rPr>
        <w:t xml:space="preserve"> Cần rà soát, tính toán kỹ quy mô đầu tư; điều tra, khảo sát, nghiên cứu hiện trường để đề xuất giải pháp thiết kế phù hợp đảm bảo tận dụng tối đa kết cấu công trình hiện trạng và lựa chọn phương án tuyến tối ưu nhằm đảm bảo quy mô tiêu chuẩn kỹ thuật cấp đường, an toàn giao thông, tiết ki</w:t>
      </w:r>
      <w:r w:rsidR="00687A3E" w:rsidRPr="00987255">
        <w:rPr>
          <w:rFonts w:ascii="Times New Roman" w:hAnsi="Times New Roman"/>
          <w:bCs/>
          <w:sz w:val="28"/>
          <w:szCs w:val="28"/>
        </w:rPr>
        <w:t>ệm kinh phí giải phóng mặt bằng.</w:t>
      </w:r>
    </w:p>
    <w:p w14:paraId="2D98A7EC" w14:textId="77777777" w:rsidR="00FD5335" w:rsidRPr="00987255" w:rsidRDefault="00FD5335" w:rsidP="00987255">
      <w:pPr>
        <w:spacing w:before="40" w:after="60" w:line="340" w:lineRule="exact"/>
        <w:ind w:firstLine="720"/>
        <w:jc w:val="both"/>
        <w:outlineLvl w:val="0"/>
        <w:rPr>
          <w:rFonts w:ascii="Times New Roman" w:hAnsi="Times New Roman"/>
          <w:bCs/>
          <w:sz w:val="28"/>
          <w:szCs w:val="28"/>
        </w:rPr>
      </w:pPr>
      <w:r w:rsidRPr="00987255">
        <w:rPr>
          <w:rFonts w:ascii="Times New Roman" w:hAnsi="Times New Roman"/>
          <w:bCs/>
          <w:sz w:val="28"/>
          <w:szCs w:val="28"/>
        </w:rPr>
        <w:t xml:space="preserve">(3). Hoàn thiện hồ sơ, thủ tục bổ sung quy hoạch, kế hoạch sử dụng đất theo đúng quy định hiện hành để có cơ sở thu hồi đất, thực hiện công tác bồi thường, GPMB dự án và thực hiện đánh giá tác động môi trường (đối với những dự án thuộc đối tượng phải thực hiện đánh giá tác động môi trường </w:t>
      </w:r>
      <w:r w:rsidRPr="00987255">
        <w:rPr>
          <w:rFonts w:ascii="Times New Roman" w:hAnsi="Times New Roman"/>
          <w:sz w:val="28"/>
          <w:szCs w:val="28"/>
        </w:rPr>
        <w:t>theo quy định tại Nghị định số 40/2019/NĐ-CP ngày 13/5/2019 của Chính phủ sửa đổi, bổ sung một số điều của các nghị định quy định chi tiết, hướng dẫn thi hành Luật Bảo vệ môi trường</w:t>
      </w:r>
      <w:r w:rsidRPr="00987255">
        <w:rPr>
          <w:rFonts w:ascii="Times New Roman" w:hAnsi="Times New Roman"/>
          <w:bCs/>
          <w:sz w:val="28"/>
          <w:szCs w:val="28"/>
        </w:rPr>
        <w:t>).</w:t>
      </w:r>
    </w:p>
    <w:p w14:paraId="546EC367" w14:textId="77777777" w:rsidR="00FD5335" w:rsidRPr="00987255" w:rsidRDefault="00FD5335" w:rsidP="00987255">
      <w:pPr>
        <w:spacing w:before="40" w:after="60" w:line="340" w:lineRule="exact"/>
        <w:ind w:firstLine="720"/>
        <w:jc w:val="both"/>
        <w:outlineLvl w:val="0"/>
        <w:rPr>
          <w:rFonts w:ascii="Times New Roman" w:hAnsi="Times New Roman"/>
          <w:sz w:val="28"/>
          <w:szCs w:val="28"/>
          <w:lang w:val="nl-NL"/>
        </w:rPr>
      </w:pPr>
      <w:r w:rsidRPr="00987255">
        <w:rPr>
          <w:rFonts w:ascii="Times New Roman" w:hAnsi="Times New Roman"/>
          <w:sz w:val="28"/>
          <w:szCs w:val="28"/>
          <w:lang w:val="nl-NL"/>
        </w:rPr>
        <w:t>(4). Đây mới chỉ là bước sơ bộ dự kiến, đề nghị Ủy ban nhân dân tỉnh trong quá trình quyết định đầu tư dự án, chỉ đạo cơ quan chuyên môn phối hợp với chủ đầu tư khảo sát đánh giá kỹ địa chất, địa hình để đưa ra quy mô phù hợp đảm bảo hiệu quả đầu tư.</w:t>
      </w:r>
    </w:p>
    <w:p w14:paraId="36312BF7" w14:textId="39FD727D" w:rsidR="004654C4" w:rsidRPr="00987255" w:rsidRDefault="00FD5335" w:rsidP="00987255">
      <w:pPr>
        <w:spacing w:before="40" w:after="60" w:line="340" w:lineRule="exact"/>
        <w:ind w:firstLine="720"/>
        <w:jc w:val="both"/>
        <w:outlineLvl w:val="0"/>
        <w:rPr>
          <w:rFonts w:ascii="Times New Roman" w:hAnsi="Times New Roman"/>
          <w:sz w:val="28"/>
          <w:szCs w:val="28"/>
          <w:lang w:val="pt-BR"/>
        </w:rPr>
      </w:pPr>
      <w:r w:rsidRPr="00987255">
        <w:rPr>
          <w:rFonts w:ascii="Times New Roman" w:hAnsi="Times New Roman"/>
          <w:sz w:val="28"/>
          <w:szCs w:val="28"/>
        </w:rPr>
        <w:t>(5). Tổng hợp, dự kiến các nguồn lực dành cho đầu tư giai đoạn 2021-2025 trên địa bàn, t</w:t>
      </w:r>
      <w:r w:rsidRPr="00987255">
        <w:rPr>
          <w:rFonts w:ascii="Times New Roman" w:hAnsi="Times New Roman"/>
          <w:sz w:val="28"/>
          <w:szCs w:val="28"/>
          <w:lang w:val="pt-BR"/>
        </w:rPr>
        <w:t>rình Hội đồng nhân dân tỉnh quyết định tổng thể trong Kế hoạch đầu tư công trung hạn giai đoạn 2021-2025.</w:t>
      </w:r>
    </w:p>
    <w:p w14:paraId="607BEEF5" w14:textId="4A440751" w:rsidR="00753631" w:rsidRPr="00987255" w:rsidRDefault="006D7B60" w:rsidP="00987255">
      <w:pPr>
        <w:pStyle w:val="ListParagraph"/>
        <w:numPr>
          <w:ilvl w:val="0"/>
          <w:numId w:val="2"/>
        </w:numPr>
        <w:tabs>
          <w:tab w:val="left" w:pos="993"/>
        </w:tabs>
        <w:spacing w:before="40" w:after="60" w:line="340" w:lineRule="exact"/>
        <w:ind w:left="0" w:firstLine="720"/>
        <w:jc w:val="both"/>
        <w:rPr>
          <w:rFonts w:ascii="Times New Roman" w:hAnsi="Times New Roman"/>
          <w:b/>
          <w:sz w:val="28"/>
          <w:szCs w:val="28"/>
          <w:lang w:val="es-ES_tradnl"/>
        </w:rPr>
      </w:pPr>
      <w:r w:rsidRPr="00987255">
        <w:rPr>
          <w:rFonts w:ascii="Times New Roman" w:hAnsi="Times New Roman"/>
          <w:b/>
          <w:sz w:val="28"/>
          <w:szCs w:val="28"/>
          <w:lang w:val="es-ES_tradnl"/>
        </w:rPr>
        <w:t xml:space="preserve">Về Tờ trình và Dự thảo Nghị quyết </w:t>
      </w:r>
      <w:r w:rsidR="00001E45" w:rsidRPr="00987255">
        <w:rPr>
          <w:rFonts w:ascii="Times New Roman" w:hAnsi="Times New Roman"/>
          <w:b/>
          <w:sz w:val="28"/>
          <w:szCs w:val="28"/>
          <w:lang w:val="es-ES_tradnl"/>
        </w:rPr>
        <w:t>sửa đổi điểm e khoản 7 Điều 5 và bãi bỏ khoản 2 Điều 6 Nghị quyết số 253/2020/NQ-HĐND ngày 08/12/2020 của Hội đồng nhân dân tỉnh quy định về mức thu, miễn, giảm, thu, nộp, quản lý và sử dụng các khoản phí, lệ phí trên địa bàn tỉnh Hà Tĩnh</w:t>
      </w:r>
    </w:p>
    <w:p w14:paraId="6793688F" w14:textId="77777777" w:rsidR="00001E45" w:rsidRPr="00987255" w:rsidRDefault="00001E45" w:rsidP="00987255">
      <w:pPr>
        <w:spacing w:before="40" w:after="60" w:line="340" w:lineRule="exact"/>
        <w:ind w:firstLine="720"/>
        <w:jc w:val="both"/>
        <w:rPr>
          <w:rFonts w:ascii="Times New Roman" w:hAnsi="Times New Roman"/>
          <w:spacing w:val="-4"/>
          <w:sz w:val="28"/>
          <w:szCs w:val="28"/>
        </w:rPr>
      </w:pPr>
      <w:r w:rsidRPr="00987255">
        <w:rPr>
          <w:rFonts w:ascii="Times New Roman" w:hAnsi="Times New Roman"/>
          <w:i/>
          <w:spacing w:val="-4"/>
          <w:sz w:val="28"/>
          <w:szCs w:val="28"/>
        </w:rPr>
        <w:t>- Đối với phí thẩm định hồ sơ cấp giấy chứng nhận quyền sử dụng đất:</w:t>
      </w:r>
      <w:r w:rsidRPr="00987255">
        <w:rPr>
          <w:rFonts w:ascii="Times New Roman" w:hAnsi="Times New Roman"/>
          <w:spacing w:val="-4"/>
          <w:sz w:val="28"/>
          <w:szCs w:val="28"/>
        </w:rPr>
        <w:t xml:space="preserve"> Ban Kinh tế - Ngân sách nhận thấy quy định mức thu phí và tỷ lệ để lại cho tổ chức thu phí tại Nghị quyết số 253/2020/NQ-HĐND tuy đã được điều chỉnh tăng so với các </w:t>
      </w:r>
      <w:r w:rsidRPr="00987255">
        <w:rPr>
          <w:rFonts w:ascii="Times New Roman" w:hAnsi="Times New Roman"/>
          <w:spacing w:val="-4"/>
          <w:sz w:val="28"/>
          <w:szCs w:val="28"/>
        </w:rPr>
        <w:lastRenderedPageBreak/>
        <w:t>nghị quyết trước đó</w:t>
      </w:r>
      <w:r w:rsidRPr="00987255">
        <w:rPr>
          <w:rStyle w:val="FootnoteReference"/>
          <w:rFonts w:ascii="Times New Roman" w:hAnsi="Times New Roman"/>
          <w:spacing w:val="-4"/>
          <w:sz w:val="28"/>
          <w:szCs w:val="28"/>
        </w:rPr>
        <w:footnoteReference w:id="12"/>
      </w:r>
      <w:r w:rsidRPr="00987255">
        <w:rPr>
          <w:rFonts w:ascii="Times New Roman" w:hAnsi="Times New Roman"/>
          <w:spacing w:val="-4"/>
          <w:sz w:val="28"/>
          <w:szCs w:val="28"/>
        </w:rPr>
        <w:t xml:space="preserve"> nhưng vẫn ở mức thấp hơn so với các địa phương lân cận</w:t>
      </w:r>
      <w:r w:rsidRPr="00987255">
        <w:rPr>
          <w:rStyle w:val="FootnoteReference"/>
          <w:rFonts w:ascii="Times New Roman" w:hAnsi="Times New Roman"/>
          <w:spacing w:val="-4"/>
          <w:sz w:val="28"/>
          <w:szCs w:val="28"/>
        </w:rPr>
        <w:footnoteReference w:id="13"/>
      </w:r>
      <w:r w:rsidRPr="00987255">
        <w:rPr>
          <w:rFonts w:ascii="Times New Roman" w:hAnsi="Times New Roman"/>
          <w:spacing w:val="-4"/>
          <w:sz w:val="28"/>
          <w:szCs w:val="28"/>
        </w:rPr>
        <w:t xml:space="preserve"> và chưa đảm bảo chi phí thẩm định hồ sơ thực hiện theo trình tự, thủ tục cấp giấy chứng nhận quyền sử dụng đất theo định mức kinh tế, kỹ thuật do Bộ Tài nguyên và Môi trường ban hành tại Thông tư số 14/2017/TT-BTNMT ngày 20/7/2017. Bên cạnh đó, Văn phòng Đăng ký đất đai tỉnh là đơn vị sự nghiệp công lập đang thực hiện lộ trình chuyển sang hoạt động tự chủ về tài chính, do đó Ban Kinh tế - Ngân sách đồng tình việc tăng mức tỷ lệ để lại từ 70% lên 85% để góp phần bù đắp kinh phí phục vụ hoạt động của tổ chức thu phí. </w:t>
      </w:r>
    </w:p>
    <w:p w14:paraId="1D1F26DE" w14:textId="77777777" w:rsidR="00001E45" w:rsidRPr="00987255" w:rsidRDefault="00001E45" w:rsidP="00987255">
      <w:pPr>
        <w:spacing w:before="40" w:after="60" w:line="340" w:lineRule="exact"/>
        <w:ind w:firstLine="720"/>
        <w:jc w:val="both"/>
        <w:rPr>
          <w:rFonts w:ascii="Times New Roman" w:hAnsi="Times New Roman"/>
          <w:sz w:val="28"/>
          <w:szCs w:val="28"/>
        </w:rPr>
      </w:pPr>
      <w:r w:rsidRPr="00987255">
        <w:rPr>
          <w:rFonts w:ascii="Times New Roman" w:hAnsi="Times New Roman"/>
          <w:i/>
          <w:sz w:val="28"/>
          <w:szCs w:val="28"/>
        </w:rPr>
        <w:t>- Đối với lệ phí cấp chứng minh nhân dân:</w:t>
      </w:r>
      <w:r w:rsidRPr="00987255">
        <w:rPr>
          <w:rFonts w:ascii="Times New Roman" w:hAnsi="Times New Roman"/>
          <w:sz w:val="28"/>
          <w:szCs w:val="28"/>
        </w:rPr>
        <w:t xml:space="preserve"> Hiện nay tỉnh đã tiến hành thủ tục cấp căn cước công dân thay thế cho chứng minh nhân dân. Vì vậy, việc bãi bỏ quy định lệ phí cấp chứng minh nhân dân là phù hợp với quy định tại khoản 4 Điều 36 Luật Căn cước công dân và các văn bản pháp luật có liên quan</w:t>
      </w:r>
      <w:r w:rsidRPr="00987255">
        <w:rPr>
          <w:rStyle w:val="FootnoteReference"/>
          <w:rFonts w:ascii="Times New Roman" w:hAnsi="Times New Roman"/>
          <w:sz w:val="28"/>
          <w:szCs w:val="28"/>
        </w:rPr>
        <w:footnoteReference w:id="14"/>
      </w:r>
      <w:r w:rsidRPr="00987255">
        <w:rPr>
          <w:rFonts w:ascii="Times New Roman" w:hAnsi="Times New Roman"/>
          <w:sz w:val="28"/>
          <w:szCs w:val="28"/>
        </w:rPr>
        <w:t xml:space="preserve">. </w:t>
      </w:r>
    </w:p>
    <w:p w14:paraId="4F22E239" w14:textId="77777777" w:rsidR="00001E45" w:rsidRPr="00987255" w:rsidRDefault="00001E45" w:rsidP="00987255">
      <w:pPr>
        <w:spacing w:before="40" w:after="60" w:line="340" w:lineRule="exact"/>
        <w:ind w:firstLine="720"/>
        <w:jc w:val="both"/>
        <w:rPr>
          <w:rFonts w:ascii="Times New Roman" w:hAnsi="Times New Roman"/>
          <w:sz w:val="28"/>
          <w:szCs w:val="28"/>
        </w:rPr>
      </w:pPr>
      <w:r w:rsidRPr="00987255">
        <w:rPr>
          <w:rFonts w:ascii="Times New Roman" w:hAnsi="Times New Roman"/>
          <w:sz w:val="28"/>
          <w:szCs w:val="28"/>
        </w:rPr>
        <w:t>Ngoài ra, Ban Kinh tế - Ngân sách đề nghị Ủy ban nhân dân tỉnh quan tâm một số nội dung sau:</w:t>
      </w:r>
    </w:p>
    <w:p w14:paraId="084D7ACE" w14:textId="77777777" w:rsidR="00001E45" w:rsidRPr="00987255" w:rsidRDefault="00001E45" w:rsidP="00987255">
      <w:pPr>
        <w:spacing w:before="40" w:after="60" w:line="340" w:lineRule="exact"/>
        <w:ind w:firstLine="720"/>
        <w:jc w:val="both"/>
        <w:rPr>
          <w:rFonts w:ascii="Times New Roman" w:hAnsi="Times New Roman"/>
          <w:spacing w:val="-4"/>
          <w:sz w:val="28"/>
          <w:szCs w:val="28"/>
        </w:rPr>
      </w:pPr>
      <w:r w:rsidRPr="00987255">
        <w:rPr>
          <w:rFonts w:ascii="Times New Roman" w:hAnsi="Times New Roman"/>
          <w:spacing w:val="-4"/>
          <w:sz w:val="28"/>
          <w:szCs w:val="28"/>
        </w:rPr>
        <w:t xml:space="preserve">1. Trong thời gian tới, trước tình hình dịch bệnh Covid-19 đang diễn biến phức tạp, ảnh hưởng đến hoạt động của các doanh nghiệp và đời sống Nhân dân trên địa bàn; đề nghị Ủy ban nhân dân tỉnh bên cạnh việc tổ chức thực hiện nghiêm Luật Phí và lệ phí và các văn bản hướng dẫn liên quan, cần quan tâm rà soát các quy định về miễn, giảm mức thu phí, lệ phí phù hợp với tình hình thực tiễn. </w:t>
      </w:r>
    </w:p>
    <w:p w14:paraId="1F6CD900" w14:textId="77777777" w:rsidR="00001E45" w:rsidRPr="00987255" w:rsidRDefault="00001E45" w:rsidP="00987255">
      <w:pPr>
        <w:spacing w:before="40" w:after="60" w:line="340" w:lineRule="exact"/>
        <w:ind w:firstLine="720"/>
        <w:jc w:val="both"/>
        <w:rPr>
          <w:rFonts w:ascii="Times New Roman" w:hAnsi="Times New Roman"/>
          <w:sz w:val="28"/>
          <w:szCs w:val="28"/>
        </w:rPr>
      </w:pPr>
      <w:r w:rsidRPr="00987255">
        <w:rPr>
          <w:rFonts w:ascii="Times New Roman" w:hAnsi="Times New Roman"/>
          <w:sz w:val="28"/>
          <w:szCs w:val="28"/>
        </w:rPr>
        <w:t>2. Tiếp tục soát xét, điều chỉnh mức thu phí, lệ phí theo nguyên tắc: Mức thu phải bảo đảm bù đắp chi phí, có tính đến chính sách phát triển kinh tế - xã hội của Nhà nước trong từng thời kỳ, bảo đảm công bằng, công khai, minh bạch và bình đẳng về quyền và nghĩa vụ của công dân.</w:t>
      </w:r>
    </w:p>
    <w:p w14:paraId="7EB1017F" w14:textId="4B1DF43C" w:rsidR="00001E45" w:rsidRPr="00987255" w:rsidRDefault="00001E45" w:rsidP="00987255">
      <w:pPr>
        <w:spacing w:before="40" w:after="60" w:line="340" w:lineRule="exact"/>
        <w:ind w:firstLine="720"/>
        <w:jc w:val="both"/>
        <w:rPr>
          <w:rFonts w:ascii="Times New Roman" w:hAnsi="Times New Roman"/>
          <w:sz w:val="28"/>
          <w:szCs w:val="28"/>
        </w:rPr>
      </w:pPr>
      <w:r w:rsidRPr="00987255">
        <w:rPr>
          <w:rFonts w:ascii="Times New Roman" w:hAnsi="Times New Roman"/>
          <w:sz w:val="28"/>
          <w:szCs w:val="28"/>
          <w:lang w:val="sq-AL"/>
        </w:rPr>
        <w:t>Căn cứ kết quả thẩm tra nêu trên, Ban Kinh tế - Ngân sách đề nghị Hội đồng nhân dân tỉnh thống nhất thông qua</w:t>
      </w:r>
      <w:r w:rsidRPr="00987255">
        <w:rPr>
          <w:rFonts w:ascii="Times New Roman" w:hAnsi="Times New Roman"/>
          <w:sz w:val="28"/>
          <w:szCs w:val="28"/>
          <w:lang w:val="vi-VN"/>
        </w:rPr>
        <w:t xml:space="preserve"> </w:t>
      </w:r>
      <w:r w:rsidRPr="00987255">
        <w:rPr>
          <w:rFonts w:ascii="Times New Roman" w:hAnsi="Times New Roman"/>
          <w:sz w:val="28"/>
          <w:szCs w:val="28"/>
        </w:rPr>
        <w:t>Nghị quyết sửa đổi điểm e khoản 7 Điều 5 và bãi bỏ khoản 2 Điều 6 của Nghị quyết số 253/2020/NQ-HĐND ngày 08/12/2020 của Hội đồng nhân dân tỉnh quy định về mức thu, miễn, giảm, thu, nộp, quản lý và sử dụng các khoản phí, lệ phí trên địa bàn tỉnh Hà Tĩnh</w:t>
      </w:r>
      <w:r w:rsidRPr="00987255">
        <w:rPr>
          <w:rFonts w:ascii="Times New Roman" w:hAnsi="Times New Roman"/>
          <w:sz w:val="28"/>
          <w:szCs w:val="28"/>
          <w:lang w:val="vi-VN"/>
        </w:rPr>
        <w:t>.</w:t>
      </w:r>
    </w:p>
    <w:p w14:paraId="6B2AC9D5" w14:textId="2334C232" w:rsidR="00E030D5" w:rsidRPr="00987255" w:rsidRDefault="006D7B60" w:rsidP="00987255">
      <w:pPr>
        <w:pStyle w:val="ListParagraph"/>
        <w:numPr>
          <w:ilvl w:val="0"/>
          <w:numId w:val="2"/>
        </w:numPr>
        <w:tabs>
          <w:tab w:val="left" w:pos="993"/>
        </w:tabs>
        <w:spacing w:before="40" w:after="60" w:line="340" w:lineRule="exact"/>
        <w:ind w:left="0" w:firstLine="720"/>
        <w:jc w:val="both"/>
        <w:rPr>
          <w:rFonts w:ascii="Times New Roman" w:hAnsi="Times New Roman"/>
          <w:b/>
          <w:sz w:val="28"/>
          <w:szCs w:val="28"/>
          <w:lang w:val="es-ES_tradnl"/>
        </w:rPr>
      </w:pPr>
      <w:r w:rsidRPr="00987255">
        <w:rPr>
          <w:rFonts w:ascii="Times New Roman" w:hAnsi="Times New Roman"/>
          <w:b/>
          <w:sz w:val="28"/>
          <w:szCs w:val="28"/>
          <w:lang w:val="es-ES_tradnl"/>
        </w:rPr>
        <w:t xml:space="preserve">Về Tờ trình và Dự thảo </w:t>
      </w:r>
      <w:r w:rsidR="00E030D5" w:rsidRPr="00987255">
        <w:rPr>
          <w:rFonts w:ascii="Times New Roman" w:hAnsi="Times New Roman"/>
          <w:b/>
          <w:sz w:val="28"/>
          <w:szCs w:val="28"/>
          <w:lang w:val="es-ES_tradnl"/>
        </w:rPr>
        <w:t xml:space="preserve">Nghị quyết </w:t>
      </w:r>
      <w:r w:rsidR="00001E45" w:rsidRPr="00987255">
        <w:rPr>
          <w:rFonts w:ascii="Times New Roman" w:hAnsi="Times New Roman"/>
          <w:b/>
          <w:sz w:val="28"/>
          <w:szCs w:val="28"/>
          <w:lang w:val="es-ES_tradnl"/>
        </w:rPr>
        <w:t>sửa đổi, bổ sung một số điều của Nghị quyết số 276/2021/NQ-HĐND ngày 28/4/2021 của Hội đồng nhân dân tỉnh Quy định chính sách hỗ trợ các hãng tàu biển mở tuyến vận chuyển container và đối tượng có hàng hóa vận chuyển bằng container qua cảng Vũng Áng, tỉnh Hà Tĩnh</w:t>
      </w:r>
    </w:p>
    <w:p w14:paraId="5C5E6484" w14:textId="26905229" w:rsidR="00001E45" w:rsidRPr="00987255" w:rsidRDefault="00DF2E41" w:rsidP="00987255">
      <w:pPr>
        <w:spacing w:before="40" w:after="60" w:line="340" w:lineRule="exact"/>
        <w:ind w:firstLine="720"/>
        <w:jc w:val="both"/>
        <w:rPr>
          <w:rFonts w:ascii="Times New Roman" w:hAnsi="Times New Roman"/>
          <w:sz w:val="28"/>
          <w:szCs w:val="28"/>
          <w:lang w:val="vi-VN"/>
        </w:rPr>
      </w:pPr>
      <w:r w:rsidRPr="00987255">
        <w:rPr>
          <w:rFonts w:ascii="Times New Roman" w:hAnsi="Times New Roman"/>
          <w:sz w:val="28"/>
          <w:szCs w:val="28"/>
        </w:rPr>
        <w:t>Về nội dung này t</w:t>
      </w:r>
      <w:r w:rsidR="00001E45" w:rsidRPr="00987255">
        <w:rPr>
          <w:rFonts w:ascii="Times New Roman" w:hAnsi="Times New Roman"/>
          <w:sz w:val="28"/>
          <w:szCs w:val="28"/>
          <w:lang w:val="vi-VN"/>
        </w:rPr>
        <w:t xml:space="preserve">rong quá trình xây dựng dự thảo Nghị quyết, cơ quan soạn thảo đã tổ chức làm việc với một số cơ quan, đơn vị có liên quan và đã tiếp </w:t>
      </w:r>
      <w:r w:rsidR="00001E45" w:rsidRPr="00987255">
        <w:rPr>
          <w:rFonts w:ascii="Times New Roman" w:hAnsi="Times New Roman"/>
          <w:sz w:val="28"/>
          <w:szCs w:val="28"/>
          <w:lang w:val="vi-VN"/>
        </w:rPr>
        <w:lastRenderedPageBreak/>
        <w:t xml:space="preserve">thu đầy đủ, chỉnh sửa, hoàn thiện dự thảo. Ban Kinh tế - Ngân sách thống nhất với nội dung Tờ trình, dự thảo Nghị quyết của Ủy ban nhân dân tỉnh; đề nghị Hội đồng nhân dân tỉnh xem xét, thông qua Nghị quyết sửa đổi, bổ sung một số điều của Nghị quyết số 276/2021/NQ-HĐND ngày 28/4/2021 của Hội đồng nhân dân tỉnh quy định chính sách hỗ trợ các hãng tàu biển mở tuyến vận chuyển container và đối tượng có hàng hóa vận chuyển bằng container qua cảng Vũng Áng, tỉnh Hà Tĩnh. </w:t>
      </w:r>
    </w:p>
    <w:p w14:paraId="66E10F33" w14:textId="1EB45146" w:rsidR="006D7B60" w:rsidRPr="00987255" w:rsidRDefault="006D7B60" w:rsidP="00987255">
      <w:pPr>
        <w:pStyle w:val="ListParagraph"/>
        <w:numPr>
          <w:ilvl w:val="0"/>
          <w:numId w:val="2"/>
        </w:numPr>
        <w:tabs>
          <w:tab w:val="left" w:pos="993"/>
        </w:tabs>
        <w:spacing w:before="40" w:after="60" w:line="340" w:lineRule="exact"/>
        <w:ind w:left="0" w:firstLine="720"/>
        <w:jc w:val="both"/>
        <w:rPr>
          <w:rFonts w:ascii="Times New Roman" w:hAnsi="Times New Roman"/>
          <w:b/>
          <w:sz w:val="28"/>
          <w:szCs w:val="28"/>
          <w:lang w:val="es-ES_tradnl"/>
        </w:rPr>
      </w:pPr>
      <w:r w:rsidRPr="00987255">
        <w:rPr>
          <w:rFonts w:ascii="Times New Roman" w:hAnsi="Times New Roman"/>
          <w:b/>
          <w:sz w:val="28"/>
          <w:szCs w:val="28"/>
          <w:lang w:val="es-ES_tradnl"/>
        </w:rPr>
        <w:t xml:space="preserve">Về Tờ trình và Dự thảo Nghị quyết </w:t>
      </w:r>
      <w:r w:rsidR="00DF2E41" w:rsidRPr="00987255">
        <w:rPr>
          <w:rFonts w:ascii="Times New Roman" w:hAnsi="Times New Roman"/>
          <w:b/>
          <w:sz w:val="28"/>
          <w:szCs w:val="28"/>
          <w:lang w:val="es-ES_tradnl"/>
        </w:rPr>
        <w:t>về việc quyết định chủ trương chuyển mục đích sử dụng rừng sang mục đích khác</w:t>
      </w:r>
    </w:p>
    <w:p w14:paraId="6B43C51A" w14:textId="572F7EEF" w:rsidR="00DF2E41" w:rsidRPr="00987255" w:rsidRDefault="00DF2E41" w:rsidP="00987255">
      <w:pPr>
        <w:spacing w:before="40" w:after="60" w:line="340" w:lineRule="exact"/>
        <w:ind w:firstLine="720"/>
        <w:jc w:val="both"/>
        <w:rPr>
          <w:rFonts w:ascii="Times New Roman" w:hAnsi="Times New Roman"/>
          <w:sz w:val="28"/>
          <w:szCs w:val="28"/>
        </w:rPr>
      </w:pPr>
      <w:r w:rsidRPr="00987255">
        <w:rPr>
          <w:rFonts w:ascii="Times New Roman" w:hAnsi="Times New Roman"/>
          <w:sz w:val="28"/>
          <w:szCs w:val="28"/>
        </w:rPr>
        <w:t>Ban Kinh tế - Ngân sách nhận thấy</w:t>
      </w:r>
      <w:r w:rsidR="00204F8E" w:rsidRPr="00987255">
        <w:rPr>
          <w:rFonts w:ascii="Times New Roman" w:hAnsi="Times New Roman"/>
          <w:sz w:val="28"/>
          <w:szCs w:val="28"/>
        </w:rPr>
        <w:t>:</w:t>
      </w:r>
      <w:r w:rsidRPr="00987255">
        <w:rPr>
          <w:rFonts w:ascii="Times New Roman" w:hAnsi="Times New Roman"/>
          <w:sz w:val="28"/>
          <w:szCs w:val="28"/>
        </w:rPr>
        <w:t xml:space="preserve"> C</w:t>
      </w:r>
      <w:r w:rsidRPr="00987255">
        <w:rPr>
          <w:rFonts w:ascii="Times New Roman" w:hAnsi="Times New Roman"/>
          <w:sz w:val="28"/>
          <w:szCs w:val="28"/>
          <w:lang w:val="vi-VN"/>
        </w:rPr>
        <w:t xml:space="preserve">ác dự án </w:t>
      </w:r>
      <w:r w:rsidRPr="00987255">
        <w:rPr>
          <w:rFonts w:ascii="Times New Roman" w:hAnsi="Times New Roman"/>
          <w:sz w:val="28"/>
          <w:szCs w:val="28"/>
        </w:rPr>
        <w:t xml:space="preserve">trình chuyển mục đích sử dụng rừng sang mục đích khác trình tại kỳ họp lần này đã </w:t>
      </w:r>
      <w:r w:rsidRPr="00987255">
        <w:rPr>
          <w:rFonts w:ascii="Times New Roman" w:hAnsi="Times New Roman"/>
          <w:sz w:val="28"/>
          <w:szCs w:val="28"/>
          <w:lang w:val="vi-VN"/>
        </w:rPr>
        <w:t xml:space="preserve">có hồ sơ về phê duyệt, chấp thuận chủ trương đầu tư; phê duyệt Dự án đầu tư; nằm trong </w:t>
      </w:r>
      <w:r w:rsidRPr="00987255">
        <w:rPr>
          <w:rFonts w:ascii="Times New Roman" w:hAnsi="Times New Roman"/>
          <w:sz w:val="28"/>
          <w:szCs w:val="28"/>
        </w:rPr>
        <w:t xml:space="preserve">quy hoạch sử dụng đất đã được phê duyệt, đánh giá </w:t>
      </w:r>
      <w:r w:rsidRPr="00987255">
        <w:rPr>
          <w:rFonts w:ascii="Times New Roman" w:hAnsi="Times New Roman"/>
          <w:sz w:val="28"/>
          <w:szCs w:val="28"/>
          <w:lang w:val="vi-VN"/>
        </w:rPr>
        <w:t xml:space="preserve">hiệu quả kinh tế - xã hội, mức độ </w:t>
      </w:r>
      <w:r w:rsidRPr="00987255">
        <w:rPr>
          <w:rFonts w:ascii="Times New Roman" w:hAnsi="Times New Roman"/>
          <w:sz w:val="28"/>
          <w:szCs w:val="28"/>
        </w:rPr>
        <w:t>tác động</w:t>
      </w:r>
      <w:r w:rsidRPr="00987255">
        <w:rPr>
          <w:rFonts w:ascii="Times New Roman" w:hAnsi="Times New Roman"/>
          <w:sz w:val="28"/>
          <w:szCs w:val="28"/>
          <w:lang w:val="vi-VN"/>
        </w:rPr>
        <w:t xml:space="preserve"> đến</w:t>
      </w:r>
      <w:r w:rsidRPr="00987255">
        <w:rPr>
          <w:rFonts w:ascii="Times New Roman" w:hAnsi="Times New Roman"/>
          <w:sz w:val="28"/>
          <w:szCs w:val="28"/>
        </w:rPr>
        <w:t xml:space="preserve"> môi trường</w:t>
      </w:r>
      <w:r w:rsidRPr="00987255">
        <w:rPr>
          <w:rFonts w:ascii="Times New Roman" w:hAnsi="Times New Roman"/>
          <w:sz w:val="28"/>
          <w:szCs w:val="28"/>
          <w:lang w:val="vi-VN"/>
        </w:rPr>
        <w:t>; d</w:t>
      </w:r>
      <w:r w:rsidRPr="00987255">
        <w:rPr>
          <w:rFonts w:ascii="Times New Roman" w:hAnsi="Times New Roman"/>
          <w:spacing w:val="-2"/>
          <w:sz w:val="28"/>
          <w:szCs w:val="28"/>
          <w:lang w:val="pt-BR"/>
        </w:rPr>
        <w:t>iện tích đưa vào khảo sát, đánh giá tài nguyên rừng vùng chuyển mục đích sử dụng rừng sang thực hiện dự án phù hợp với số liệu công bố hiện trạng rừng tỉnh Hà Tĩnh năm 2020</w:t>
      </w:r>
      <w:r w:rsidRPr="00987255">
        <w:rPr>
          <w:rFonts w:ascii="Times New Roman" w:hAnsi="Times New Roman"/>
          <w:spacing w:val="-2"/>
          <w:sz w:val="28"/>
          <w:szCs w:val="28"/>
        </w:rPr>
        <w:t xml:space="preserve"> cũng như </w:t>
      </w:r>
      <w:r w:rsidRPr="00987255">
        <w:rPr>
          <w:rFonts w:ascii="Times New Roman" w:hAnsi="Times New Roman"/>
          <w:spacing w:val="-2"/>
          <w:sz w:val="28"/>
          <w:szCs w:val="28"/>
          <w:lang w:val="pt-BR"/>
        </w:rPr>
        <w:t>số liệu điều chỉnh quy hoạch Bảo vệ và Phát triển rừng của tỉnh.</w:t>
      </w:r>
      <w:r w:rsidRPr="00987255">
        <w:rPr>
          <w:rFonts w:ascii="Times New Roman" w:hAnsi="Times New Roman"/>
          <w:sz w:val="28"/>
          <w:szCs w:val="28"/>
        </w:rPr>
        <w:t xml:space="preserve"> Ban Kinh tế - Ngân sách thống nhất đề nghị Hội đồng nhân dân tỉnh quyết định chủ trương chuyển mục đích sử dụng rừng sang mục đích khác đối với 36,492 ha để thực hiện 03 công trình, dự án trên địa bàn huyện Nghi Xuân và thị xã Kỳ Anh như đề xuất của Ủy ban nhân dân tỉnh.</w:t>
      </w:r>
      <w:r w:rsidRPr="00987255">
        <w:rPr>
          <w:rFonts w:ascii="Times New Roman" w:hAnsi="Times New Roman"/>
          <w:sz w:val="28"/>
          <w:szCs w:val="28"/>
          <w:lang w:val="sq-AL"/>
        </w:rPr>
        <w:t xml:space="preserve"> Đồng thời, đề nghị </w:t>
      </w:r>
      <w:r w:rsidRPr="00987255">
        <w:rPr>
          <w:rFonts w:ascii="Times New Roman" w:hAnsi="Times New Roman"/>
          <w:sz w:val="28"/>
          <w:szCs w:val="28"/>
        </w:rPr>
        <w:t>Ủy ban nhân dân tỉnh quan tâm một số nội dung sau:</w:t>
      </w:r>
    </w:p>
    <w:p w14:paraId="21ED723B" w14:textId="77777777" w:rsidR="00DF2E41" w:rsidRPr="00987255" w:rsidRDefault="00DF2E41" w:rsidP="00987255">
      <w:pPr>
        <w:spacing w:before="40" w:after="60" w:line="340" w:lineRule="exact"/>
        <w:ind w:firstLine="720"/>
        <w:jc w:val="both"/>
        <w:rPr>
          <w:rFonts w:ascii="Times New Roman" w:hAnsi="Times New Roman"/>
          <w:sz w:val="28"/>
          <w:szCs w:val="28"/>
        </w:rPr>
      </w:pPr>
      <w:r w:rsidRPr="00987255">
        <w:rPr>
          <w:rFonts w:ascii="Times New Roman" w:hAnsi="Times New Roman"/>
          <w:sz w:val="28"/>
          <w:szCs w:val="28"/>
        </w:rPr>
        <w:t>(1) Chỉ đạo các sở, ban, ngành, địa phương, đơn vị khi thực hiện trình tự, thủ tục chuyển mục đích sử dụng rừng sang mục đích khác phải đảm bảo tuân thủ theo đúng quy định tại Điều 42 Nghị định số 156/2018/NĐ-CP ngày 16/11/2018 của Chính phủ quy định chi tiết thi hành một số điều của Luật Lâm nghiệp và Thông tư số 13/2019/TT-BNNPTNT ngày 25/10/2019 quy định về trồng rừng thay thế khi chuyển mục đích sử dụng rừng sang mục đích khác.</w:t>
      </w:r>
    </w:p>
    <w:p w14:paraId="5200F4C0" w14:textId="2D43F79C" w:rsidR="00DF2E41" w:rsidRPr="00987255" w:rsidRDefault="00DF2E41" w:rsidP="00987255">
      <w:pPr>
        <w:spacing w:before="40" w:after="60" w:line="340" w:lineRule="exact"/>
        <w:ind w:firstLine="720"/>
        <w:jc w:val="both"/>
        <w:outlineLvl w:val="0"/>
        <w:rPr>
          <w:rFonts w:ascii="Times New Roman" w:hAnsi="Times New Roman"/>
          <w:sz w:val="28"/>
          <w:szCs w:val="28"/>
        </w:rPr>
      </w:pPr>
      <w:r w:rsidRPr="00987255">
        <w:rPr>
          <w:rFonts w:ascii="Times New Roman" w:hAnsi="Times New Roman"/>
          <w:sz w:val="28"/>
          <w:szCs w:val="28"/>
        </w:rPr>
        <w:t xml:space="preserve"> (2) Khi trình Hội đồng nhân dân tỉnh quyết định chủ trương chuyển mục đích sử dụng rừng sang mục đích khác từ 02 công trình, dự án trở lên, đề nghị Ủy ban nhân dân tỉnh xây dựng dự thảo Nghị quyết chung, không xây dựng nghị quyết riêng cho từng dự án.</w:t>
      </w:r>
    </w:p>
    <w:p w14:paraId="55B28B22" w14:textId="6017151C" w:rsidR="00753631" w:rsidRPr="00987255" w:rsidRDefault="001F03CF" w:rsidP="00987255">
      <w:pPr>
        <w:pStyle w:val="ListParagraph"/>
        <w:numPr>
          <w:ilvl w:val="0"/>
          <w:numId w:val="2"/>
        </w:numPr>
        <w:tabs>
          <w:tab w:val="left" w:pos="993"/>
        </w:tabs>
        <w:spacing w:before="40" w:after="60" w:line="340" w:lineRule="exact"/>
        <w:ind w:left="0" w:firstLine="720"/>
        <w:jc w:val="both"/>
        <w:rPr>
          <w:rFonts w:ascii="Times New Roman" w:hAnsi="Times New Roman"/>
          <w:b/>
          <w:sz w:val="28"/>
          <w:szCs w:val="28"/>
          <w:lang w:val="es-ES_tradnl"/>
        </w:rPr>
      </w:pPr>
      <w:r w:rsidRPr="00987255">
        <w:rPr>
          <w:rFonts w:ascii="Times New Roman" w:hAnsi="Times New Roman"/>
          <w:b/>
          <w:sz w:val="28"/>
          <w:szCs w:val="28"/>
          <w:lang w:val="es-ES_tradnl"/>
        </w:rPr>
        <w:t xml:space="preserve">Về Tờ trình và dự thảo Nghị quyết </w:t>
      </w:r>
      <w:r w:rsidR="00DF2E41" w:rsidRPr="00987255">
        <w:rPr>
          <w:rFonts w:ascii="Times New Roman" w:hAnsi="Times New Roman"/>
          <w:b/>
          <w:sz w:val="28"/>
          <w:szCs w:val="28"/>
          <w:lang w:val="es-ES_tradnl"/>
        </w:rPr>
        <w:t>thông qua danh mục các công trình, dự án cần thu hồi đất và chuyển mục đích sử dụng đất (bổ sung) năm 2021</w:t>
      </w:r>
    </w:p>
    <w:p w14:paraId="636787B2" w14:textId="140DA344" w:rsidR="00DF2E41" w:rsidRPr="00987255" w:rsidRDefault="00DF2E41" w:rsidP="00987255">
      <w:pPr>
        <w:spacing w:before="40" w:after="60" w:line="340" w:lineRule="exact"/>
        <w:ind w:firstLine="720"/>
        <w:jc w:val="both"/>
        <w:rPr>
          <w:rFonts w:ascii="Times New Roman" w:hAnsi="Times New Roman"/>
          <w:iCs/>
          <w:sz w:val="28"/>
          <w:szCs w:val="28"/>
        </w:rPr>
      </w:pPr>
      <w:r w:rsidRPr="00987255">
        <w:rPr>
          <w:rFonts w:ascii="Times New Roman" w:hAnsi="Times New Roman"/>
          <w:sz w:val="28"/>
          <w:szCs w:val="28"/>
        </w:rPr>
        <w:t xml:space="preserve">Đối với nội dung này, </w:t>
      </w:r>
      <w:r w:rsidRPr="00987255">
        <w:rPr>
          <w:rFonts w:ascii="Times New Roman" w:hAnsi="Times New Roman"/>
          <w:sz w:val="28"/>
          <w:szCs w:val="28"/>
          <w:lang w:val="vi-VN"/>
        </w:rPr>
        <w:t xml:space="preserve">Ban Kinh tế </w:t>
      </w:r>
      <w:r w:rsidRPr="00987255">
        <w:rPr>
          <w:rFonts w:ascii="Times New Roman" w:hAnsi="Times New Roman"/>
          <w:sz w:val="28"/>
          <w:szCs w:val="28"/>
        </w:rPr>
        <w:t>- N</w:t>
      </w:r>
      <w:r w:rsidRPr="00987255">
        <w:rPr>
          <w:rFonts w:ascii="Times New Roman" w:hAnsi="Times New Roman"/>
          <w:sz w:val="28"/>
          <w:szCs w:val="28"/>
          <w:lang w:val="vi-VN"/>
        </w:rPr>
        <w:t xml:space="preserve">gân sách </w:t>
      </w:r>
      <w:r w:rsidRPr="00987255">
        <w:rPr>
          <w:rFonts w:ascii="Times New Roman" w:hAnsi="Times New Roman"/>
          <w:sz w:val="28"/>
          <w:szCs w:val="28"/>
        </w:rPr>
        <w:t>nhận thấy: Một số</w:t>
      </w:r>
      <w:r w:rsidRPr="00987255">
        <w:rPr>
          <w:rFonts w:ascii="Times New Roman" w:hAnsi="Times New Roman"/>
          <w:iCs/>
          <w:sz w:val="28"/>
          <w:szCs w:val="28"/>
          <w:lang w:val="vi-VN"/>
        </w:rPr>
        <w:t xml:space="preserve"> </w:t>
      </w:r>
      <w:r w:rsidRPr="00987255">
        <w:rPr>
          <w:rFonts w:ascii="Times New Roman" w:hAnsi="Times New Roman"/>
          <w:sz w:val="28"/>
          <w:szCs w:val="28"/>
          <w:lang w:val="vi-VN"/>
        </w:rPr>
        <w:t>công trình, dự án</w:t>
      </w:r>
      <w:r w:rsidRPr="00987255">
        <w:rPr>
          <w:rFonts w:ascii="Times New Roman" w:hAnsi="Times New Roman"/>
          <w:iCs/>
          <w:sz w:val="28"/>
          <w:szCs w:val="28"/>
          <w:lang w:val="sq-AL"/>
        </w:rPr>
        <w:t xml:space="preserve"> trong </w:t>
      </w:r>
      <w:r w:rsidRPr="00987255">
        <w:rPr>
          <w:rFonts w:ascii="Times New Roman" w:hAnsi="Times New Roman"/>
          <w:sz w:val="28"/>
          <w:szCs w:val="28"/>
        </w:rPr>
        <w:t>danh mục cần thu hồi</w:t>
      </w:r>
      <w:r w:rsidRPr="00987255">
        <w:rPr>
          <w:rFonts w:ascii="Times New Roman" w:hAnsi="Times New Roman"/>
          <w:iCs/>
          <w:sz w:val="28"/>
          <w:szCs w:val="28"/>
          <w:lang w:val="sq-AL"/>
        </w:rPr>
        <w:t xml:space="preserve"> đất, chuyển mục đích sử dụng đất còn thiếu </w:t>
      </w:r>
      <w:r w:rsidRPr="00987255">
        <w:rPr>
          <w:rFonts w:ascii="Times New Roman" w:hAnsi="Times New Roman"/>
          <w:iCs/>
          <w:sz w:val="28"/>
          <w:szCs w:val="28"/>
          <w:lang w:val="vi-VN"/>
        </w:rPr>
        <w:t>căn cứ pháp lý</w:t>
      </w:r>
      <w:r w:rsidRPr="00987255">
        <w:rPr>
          <w:rStyle w:val="FootnoteReference"/>
          <w:rFonts w:ascii="Times New Roman" w:hAnsi="Times New Roman"/>
          <w:sz w:val="28"/>
          <w:szCs w:val="28"/>
          <w:lang w:val="vi-VN"/>
        </w:rPr>
        <w:footnoteReference w:id="15"/>
      </w:r>
      <w:r w:rsidRPr="00987255">
        <w:rPr>
          <w:rFonts w:ascii="Times New Roman" w:hAnsi="Times New Roman"/>
          <w:iCs/>
          <w:sz w:val="28"/>
          <w:szCs w:val="28"/>
        </w:rPr>
        <w:t>; một số dự án không ghi đầy đủ thông tin (số và nội dung văn bản, ngày, tháng năm, đơn vị ban hành…)</w:t>
      </w:r>
      <w:r w:rsidRPr="00987255">
        <w:rPr>
          <w:rStyle w:val="FootnoteReference"/>
          <w:rFonts w:ascii="Times New Roman" w:hAnsi="Times New Roman"/>
          <w:sz w:val="28"/>
          <w:szCs w:val="28"/>
          <w:lang w:val="vi-VN"/>
        </w:rPr>
        <w:footnoteReference w:id="16"/>
      </w:r>
      <w:r w:rsidRPr="00987255">
        <w:rPr>
          <w:rFonts w:ascii="Times New Roman" w:hAnsi="Times New Roman"/>
          <w:iCs/>
          <w:sz w:val="28"/>
          <w:szCs w:val="28"/>
        </w:rPr>
        <w:t xml:space="preserve">; </w:t>
      </w:r>
      <w:r w:rsidRPr="00987255">
        <w:rPr>
          <w:rFonts w:ascii="Times New Roman" w:hAnsi="Times New Roman"/>
          <w:sz w:val="28"/>
          <w:szCs w:val="28"/>
        </w:rPr>
        <w:t xml:space="preserve">một số </w:t>
      </w:r>
      <w:r w:rsidRPr="00987255">
        <w:rPr>
          <w:rFonts w:ascii="Times New Roman" w:hAnsi="Times New Roman"/>
          <w:sz w:val="28"/>
          <w:szCs w:val="28"/>
          <w:lang w:val="vi-VN"/>
        </w:rPr>
        <w:t>nội dung</w:t>
      </w:r>
      <w:r w:rsidRPr="00987255">
        <w:rPr>
          <w:rFonts w:ascii="Times New Roman" w:hAnsi="Times New Roman"/>
          <w:sz w:val="28"/>
          <w:szCs w:val="28"/>
        </w:rPr>
        <w:t xml:space="preserve"> trong danh </w:t>
      </w:r>
      <w:r w:rsidRPr="00987255">
        <w:rPr>
          <w:rFonts w:ascii="Times New Roman" w:hAnsi="Times New Roman"/>
          <w:sz w:val="28"/>
          <w:szCs w:val="28"/>
        </w:rPr>
        <w:lastRenderedPageBreak/>
        <w:t>mục</w:t>
      </w:r>
      <w:r w:rsidRPr="00987255">
        <w:rPr>
          <w:rFonts w:ascii="Times New Roman" w:hAnsi="Times New Roman"/>
          <w:sz w:val="28"/>
          <w:szCs w:val="28"/>
          <w:lang w:val="vi-VN"/>
        </w:rPr>
        <w:t xml:space="preserve"> không làm rõ tên công trình dự án theo chủ trương đầu tư, thiếu địa chỉ cụ thể (phải chi tiết đến cấp thôn)</w:t>
      </w:r>
      <w:r w:rsidRPr="00987255">
        <w:rPr>
          <w:rFonts w:ascii="Times New Roman" w:hAnsi="Times New Roman"/>
          <w:iCs/>
          <w:sz w:val="28"/>
          <w:szCs w:val="28"/>
        </w:rPr>
        <w:t xml:space="preserve">… </w:t>
      </w:r>
    </w:p>
    <w:p w14:paraId="15CD91CE" w14:textId="77777777" w:rsidR="00DF2E41" w:rsidRPr="00987255" w:rsidRDefault="00DF2E41" w:rsidP="00987255">
      <w:pPr>
        <w:spacing w:before="40" w:after="60" w:line="340" w:lineRule="exact"/>
        <w:ind w:firstLine="720"/>
        <w:jc w:val="both"/>
        <w:rPr>
          <w:rFonts w:ascii="Times New Roman" w:hAnsi="Times New Roman"/>
          <w:sz w:val="28"/>
          <w:szCs w:val="28"/>
        </w:rPr>
      </w:pPr>
      <w:r w:rsidRPr="00987255">
        <w:rPr>
          <w:rFonts w:ascii="Times New Roman" w:hAnsi="Times New Roman"/>
          <w:sz w:val="28"/>
          <w:szCs w:val="28"/>
        </w:rPr>
        <w:t>Bên cạnh đó, việc xây dựng kế hoạch sử dụng đất hàng năm của cấp tỉnh cấp huyện chưa gắn với kế hoạch đầu tư, dẫn đến tình trạng trong 06 tháng đầu năm 2021 phải bổ sung nhiều lần, với nhiều công trình, dự án (</w:t>
      </w:r>
      <w:r w:rsidRPr="00987255">
        <w:rPr>
          <w:rFonts w:ascii="Times New Roman" w:hAnsi="Times New Roman"/>
          <w:sz w:val="28"/>
          <w:szCs w:val="28"/>
          <w:lang w:val="nl-NL"/>
        </w:rPr>
        <w:t xml:space="preserve">Tại kỳ họp thứ 21 đã bổ sung thu hồi 06 công trình, dự án; chuyển mục đích sử dụng đất 02 công trình, dự án </w:t>
      </w:r>
      <w:r w:rsidRPr="00987255">
        <w:rPr>
          <w:rFonts w:ascii="Times New Roman" w:hAnsi="Times New Roman"/>
          <w:sz w:val="28"/>
          <w:szCs w:val="28"/>
        </w:rPr>
        <w:t>và tại kỳ họp lần này đề xuất bổ sung 220 công trình, dự án cần thu hồi; 202 công trình, dự án</w:t>
      </w:r>
      <w:r w:rsidRPr="00987255">
        <w:rPr>
          <w:rFonts w:ascii="Times New Roman" w:hAnsi="Times New Roman"/>
          <w:sz w:val="28"/>
          <w:szCs w:val="28"/>
          <w:lang w:val="nl-NL"/>
        </w:rPr>
        <w:t xml:space="preserve"> cần chuyển mục đích sử dụng đất).</w:t>
      </w:r>
    </w:p>
    <w:p w14:paraId="0A5F5305" w14:textId="77777777" w:rsidR="00DF2E41" w:rsidRPr="00987255" w:rsidRDefault="00DF2E41" w:rsidP="00987255">
      <w:pPr>
        <w:spacing w:before="40" w:after="60" w:line="340" w:lineRule="exact"/>
        <w:ind w:firstLine="720"/>
        <w:jc w:val="both"/>
        <w:rPr>
          <w:rFonts w:ascii="Times New Roman" w:hAnsi="Times New Roman"/>
          <w:sz w:val="28"/>
          <w:szCs w:val="28"/>
        </w:rPr>
      </w:pPr>
      <w:r w:rsidRPr="00987255">
        <w:rPr>
          <w:rFonts w:ascii="Times New Roman" w:hAnsi="Times New Roman"/>
          <w:sz w:val="28"/>
          <w:szCs w:val="28"/>
          <w:lang w:val="sq-AL"/>
        </w:rPr>
        <w:t>Từ những phân tích nêu trên, Ban Kinh tế - Ngân sách đ</w:t>
      </w:r>
      <w:r w:rsidRPr="00987255">
        <w:rPr>
          <w:rFonts w:ascii="Times New Roman" w:hAnsi="Times New Roman"/>
          <w:sz w:val="28"/>
          <w:szCs w:val="28"/>
        </w:rPr>
        <w:t>ề nghị Ủy ban nhân dân tỉnh quan tâm một số vấn đề sau:</w:t>
      </w:r>
    </w:p>
    <w:p w14:paraId="0600AFBA" w14:textId="77777777" w:rsidR="00DF2E41" w:rsidRPr="00987255" w:rsidRDefault="00DF2E41" w:rsidP="00987255">
      <w:pPr>
        <w:spacing w:before="40" w:after="60" w:line="340" w:lineRule="exact"/>
        <w:ind w:firstLine="720"/>
        <w:jc w:val="both"/>
        <w:rPr>
          <w:rFonts w:ascii="Times New Roman" w:hAnsi="Times New Roman"/>
          <w:sz w:val="28"/>
          <w:szCs w:val="28"/>
        </w:rPr>
      </w:pPr>
      <w:r w:rsidRPr="00987255">
        <w:rPr>
          <w:rFonts w:ascii="Times New Roman" w:hAnsi="Times New Roman"/>
          <w:iCs/>
          <w:sz w:val="28"/>
          <w:szCs w:val="28"/>
          <w:lang w:val="vi-VN"/>
        </w:rPr>
        <w:t xml:space="preserve"> (</w:t>
      </w:r>
      <w:r w:rsidRPr="00987255">
        <w:rPr>
          <w:rFonts w:ascii="Times New Roman" w:hAnsi="Times New Roman"/>
          <w:iCs/>
          <w:sz w:val="28"/>
          <w:szCs w:val="28"/>
        </w:rPr>
        <w:t>1</w:t>
      </w:r>
      <w:r w:rsidRPr="00987255">
        <w:rPr>
          <w:rFonts w:ascii="Times New Roman" w:hAnsi="Times New Roman"/>
          <w:iCs/>
          <w:sz w:val="28"/>
          <w:szCs w:val="28"/>
          <w:lang w:val="vi-VN"/>
        </w:rPr>
        <w:t xml:space="preserve">) </w:t>
      </w:r>
      <w:r w:rsidRPr="00987255">
        <w:rPr>
          <w:rFonts w:ascii="Times New Roman" w:hAnsi="Times New Roman"/>
          <w:sz w:val="28"/>
          <w:szCs w:val="28"/>
        </w:rPr>
        <w:t>Bổ sung vào phụ lục nghị quyết đối với các dự án còn thiếu thông tin; rà soát, chưa đưa vào danh mục thu hồi đất, chuyển mục đích sử dụng đất trình tại kỳ họp lần này đối với những dự án chưa đủ căn cứ pháp lý và chưa thực sự cấp bách.</w:t>
      </w:r>
    </w:p>
    <w:p w14:paraId="63621BEE" w14:textId="3ABC545F" w:rsidR="00DF2E41" w:rsidRPr="00987255" w:rsidRDefault="00DF2E41" w:rsidP="00987255">
      <w:pPr>
        <w:spacing w:before="40" w:after="60" w:line="340" w:lineRule="exact"/>
        <w:ind w:firstLine="720"/>
        <w:jc w:val="both"/>
        <w:rPr>
          <w:rFonts w:ascii="Times New Roman" w:hAnsi="Times New Roman"/>
          <w:sz w:val="28"/>
          <w:szCs w:val="28"/>
          <w:lang w:val="sq-AL"/>
        </w:rPr>
      </w:pPr>
      <w:r w:rsidRPr="00987255">
        <w:rPr>
          <w:rFonts w:ascii="Times New Roman" w:hAnsi="Times New Roman"/>
          <w:sz w:val="28"/>
          <w:szCs w:val="28"/>
          <w:lang w:val="sq-AL"/>
        </w:rPr>
        <w:t xml:space="preserve"> </w:t>
      </w:r>
      <w:r w:rsidRPr="00987255">
        <w:rPr>
          <w:rFonts w:ascii="Times New Roman" w:hAnsi="Times New Roman"/>
          <w:sz w:val="28"/>
          <w:szCs w:val="28"/>
        </w:rPr>
        <w:t>(2) Đ</w:t>
      </w:r>
      <w:r w:rsidRPr="00987255">
        <w:rPr>
          <w:rFonts w:ascii="Times New Roman" w:hAnsi="Times New Roman"/>
          <w:sz w:val="28"/>
          <w:szCs w:val="28"/>
          <w:lang w:val="sq-AL"/>
        </w:rPr>
        <w:t>ánh giá kết quả thực hiện danh mục thu hồi, chuyển mục đích sử dụng đất 06 tháng đầu năm 2021</w:t>
      </w:r>
      <w:r w:rsidR="00204F8E" w:rsidRPr="00987255">
        <w:rPr>
          <w:rFonts w:ascii="Times New Roman" w:hAnsi="Times New Roman"/>
          <w:sz w:val="28"/>
          <w:szCs w:val="28"/>
          <w:lang w:val="sq-AL"/>
        </w:rPr>
        <w:t xml:space="preserve">; </w:t>
      </w:r>
      <w:r w:rsidRPr="00987255">
        <w:rPr>
          <w:rFonts w:ascii="Times New Roman" w:hAnsi="Times New Roman"/>
          <w:sz w:val="28"/>
          <w:szCs w:val="28"/>
          <w:lang w:val="sq-AL"/>
        </w:rPr>
        <w:t>nâng cao trách</w:t>
      </w:r>
      <w:r w:rsidR="00204F8E" w:rsidRPr="00987255">
        <w:rPr>
          <w:rFonts w:ascii="Times New Roman" w:hAnsi="Times New Roman"/>
          <w:sz w:val="28"/>
          <w:szCs w:val="28"/>
          <w:lang w:val="sq-AL"/>
        </w:rPr>
        <w:t xml:space="preserve"> nhiệm của cấp xã, cấp huyện, phát huy vai trò tham mưu, thẩm định của sở Tài nguyên và Môi trường </w:t>
      </w:r>
      <w:r w:rsidRPr="00987255">
        <w:rPr>
          <w:rFonts w:ascii="Times New Roman" w:hAnsi="Times New Roman"/>
          <w:sz w:val="28"/>
          <w:szCs w:val="28"/>
          <w:lang w:val="sq-AL"/>
        </w:rPr>
        <w:t>trong việc đề xu</w:t>
      </w:r>
      <w:r w:rsidR="00204F8E" w:rsidRPr="00987255">
        <w:rPr>
          <w:rFonts w:ascii="Times New Roman" w:hAnsi="Times New Roman"/>
          <w:sz w:val="28"/>
          <w:szCs w:val="28"/>
          <w:lang w:val="sq-AL"/>
        </w:rPr>
        <w:t>ất, tổng hợp.</w:t>
      </w:r>
    </w:p>
    <w:p w14:paraId="45D65D7D" w14:textId="77777777" w:rsidR="00DF2E41" w:rsidRPr="00987255" w:rsidRDefault="00DF2E41" w:rsidP="00987255">
      <w:pPr>
        <w:spacing w:before="40" w:after="60" w:line="340" w:lineRule="exact"/>
        <w:ind w:firstLine="720"/>
        <w:jc w:val="both"/>
        <w:rPr>
          <w:rFonts w:ascii="Times New Roman" w:hAnsi="Times New Roman"/>
          <w:sz w:val="28"/>
          <w:szCs w:val="28"/>
          <w:lang w:val="sq-AL"/>
        </w:rPr>
      </w:pPr>
      <w:r w:rsidRPr="00987255">
        <w:rPr>
          <w:rFonts w:ascii="Times New Roman" w:hAnsi="Times New Roman"/>
          <w:sz w:val="28"/>
          <w:szCs w:val="28"/>
          <w:lang w:val="sq-AL"/>
        </w:rPr>
        <w:t xml:space="preserve">(3) Rà soát các dự án đã được Hội đồng nhân dân tỉnh đưa vào kế </w:t>
      </w:r>
      <w:r w:rsidRPr="00987255">
        <w:rPr>
          <w:rFonts w:ascii="Times New Roman" w:hAnsi="Times New Roman"/>
          <w:sz w:val="28"/>
          <w:szCs w:val="28"/>
        </w:rPr>
        <w:t>hoạch phải thu hồi để thực hiện dự án hoặc phải chuyển mục đích sử dụng đất nhưng sau 03 năm chưa có quyết định thu hồi đất hoặc chưa được phép chuyển mục đích sử dụng đất, trình Hội đồng nhân dân tỉnh điều chỉnh, hủy bỏ việc thu hồi hoặc chuyển mục đích theo quy định tại Khoản 3 Điều 49, Luật Đất đai 2013.</w:t>
      </w:r>
      <w:r w:rsidRPr="00987255">
        <w:rPr>
          <w:rFonts w:ascii="Times New Roman" w:hAnsi="Times New Roman"/>
          <w:sz w:val="28"/>
          <w:szCs w:val="28"/>
          <w:lang w:val="sq-AL"/>
        </w:rPr>
        <w:t xml:space="preserve"> </w:t>
      </w:r>
    </w:p>
    <w:p w14:paraId="4BCD710E" w14:textId="77777777" w:rsidR="00DF2E41" w:rsidRPr="00987255" w:rsidRDefault="00DF2E41" w:rsidP="00987255">
      <w:pPr>
        <w:spacing w:before="40" w:after="60" w:line="340" w:lineRule="exact"/>
        <w:ind w:firstLine="720"/>
        <w:jc w:val="both"/>
        <w:rPr>
          <w:rFonts w:ascii="Times New Roman" w:hAnsi="Times New Roman"/>
          <w:sz w:val="28"/>
          <w:szCs w:val="28"/>
          <w:lang w:val="sq-AL"/>
        </w:rPr>
      </w:pPr>
      <w:r w:rsidRPr="00987255">
        <w:rPr>
          <w:rFonts w:ascii="Times New Roman" w:hAnsi="Times New Roman"/>
          <w:sz w:val="28"/>
          <w:szCs w:val="28"/>
          <w:lang w:val="sq-AL"/>
        </w:rPr>
        <w:t>(4) Kiểm tra tính chính xác về diện tích cần thu hồi đất, chuyển mục đích sử dụng đất của các công trình, dự án, tránh trường hợp sau khi Hội đồng nhân dân tỉnh ban hành nghị quyết phải điều chỉnh, bổ sung.</w:t>
      </w:r>
    </w:p>
    <w:p w14:paraId="23770E77" w14:textId="77777777" w:rsidR="00DF2E41" w:rsidRPr="00987255" w:rsidRDefault="00DF2E41" w:rsidP="00987255">
      <w:pPr>
        <w:spacing w:before="40" w:after="60" w:line="340" w:lineRule="exact"/>
        <w:ind w:firstLine="720"/>
        <w:jc w:val="both"/>
        <w:rPr>
          <w:rFonts w:ascii="Times New Roman" w:hAnsi="Times New Roman"/>
          <w:sz w:val="28"/>
          <w:szCs w:val="28"/>
        </w:rPr>
      </w:pPr>
      <w:r w:rsidRPr="00987255">
        <w:rPr>
          <w:rFonts w:ascii="Times New Roman" w:hAnsi="Times New Roman"/>
          <w:sz w:val="28"/>
          <w:szCs w:val="28"/>
        </w:rPr>
        <w:t>(5) Theo</w:t>
      </w:r>
      <w:r w:rsidRPr="00987255">
        <w:rPr>
          <w:rFonts w:ascii="Times New Roman" w:hAnsi="Times New Roman"/>
          <w:sz w:val="28"/>
          <w:szCs w:val="28"/>
          <w:lang w:val="sq-AL"/>
        </w:rPr>
        <w:t xml:space="preserve"> dự kiến, tổng dự toán nguồn kinh phí </w:t>
      </w:r>
      <w:r w:rsidRPr="00987255">
        <w:rPr>
          <w:rFonts w:ascii="Times New Roman" w:hAnsi="Times New Roman"/>
          <w:sz w:val="28"/>
          <w:szCs w:val="28"/>
        </w:rPr>
        <w:t xml:space="preserve">thực hiện bồi thường, GPMB </w:t>
      </w:r>
      <w:r w:rsidRPr="00987255">
        <w:rPr>
          <w:rFonts w:ascii="Times New Roman" w:hAnsi="Times New Roman"/>
          <w:sz w:val="28"/>
          <w:szCs w:val="28"/>
          <w:lang w:val="vi-VN"/>
        </w:rPr>
        <w:t>khi thu hồi đất</w:t>
      </w:r>
      <w:r w:rsidRPr="00987255">
        <w:rPr>
          <w:rFonts w:ascii="Times New Roman" w:hAnsi="Times New Roman"/>
          <w:sz w:val="28"/>
          <w:szCs w:val="28"/>
          <w:lang w:val="sq-AL"/>
        </w:rPr>
        <w:t xml:space="preserve"> là</w:t>
      </w:r>
      <w:r w:rsidRPr="00987255">
        <w:rPr>
          <w:rFonts w:ascii="Times New Roman" w:hAnsi="Times New Roman"/>
          <w:b/>
          <w:bCs/>
          <w:color w:val="000000"/>
          <w:sz w:val="28"/>
          <w:szCs w:val="28"/>
        </w:rPr>
        <w:t xml:space="preserve"> </w:t>
      </w:r>
      <w:r w:rsidRPr="00987255">
        <w:rPr>
          <w:rFonts w:ascii="Times New Roman" w:hAnsi="Times New Roman"/>
          <w:bCs/>
          <w:color w:val="000000"/>
          <w:sz w:val="28"/>
          <w:szCs w:val="28"/>
        </w:rPr>
        <w:t>5.420,61</w:t>
      </w:r>
      <w:r w:rsidRPr="00987255">
        <w:rPr>
          <w:rFonts w:ascii="Times New Roman" w:hAnsi="Times New Roman"/>
          <w:b/>
          <w:bCs/>
          <w:color w:val="000000"/>
          <w:sz w:val="28"/>
          <w:szCs w:val="28"/>
        </w:rPr>
        <w:t xml:space="preserve"> </w:t>
      </w:r>
      <w:r w:rsidRPr="00987255">
        <w:rPr>
          <w:rFonts w:ascii="Times New Roman" w:hAnsi="Times New Roman"/>
          <w:sz w:val="28"/>
          <w:szCs w:val="28"/>
          <w:lang w:val="sq-AL"/>
        </w:rPr>
        <w:t>tỷ đồng</w:t>
      </w:r>
      <w:r w:rsidRPr="00987255">
        <w:rPr>
          <w:rStyle w:val="FootnoteReference"/>
          <w:rFonts w:ascii="Times New Roman" w:hAnsi="Times New Roman"/>
          <w:iCs/>
          <w:sz w:val="28"/>
          <w:szCs w:val="28"/>
          <w:lang w:val="sq-AL"/>
        </w:rPr>
        <w:footnoteReference w:id="17"/>
      </w:r>
      <w:r w:rsidRPr="00987255">
        <w:rPr>
          <w:rFonts w:ascii="Times New Roman" w:hAnsi="Times New Roman"/>
          <w:sz w:val="28"/>
          <w:szCs w:val="28"/>
          <w:lang w:val="sq-AL"/>
        </w:rPr>
        <w:t xml:space="preserve">, </w:t>
      </w:r>
      <w:r w:rsidRPr="00987255">
        <w:rPr>
          <w:rFonts w:ascii="Times New Roman" w:hAnsi="Times New Roman"/>
          <w:sz w:val="28"/>
          <w:szCs w:val="28"/>
        </w:rPr>
        <w:t>Ủy ban nhân dân</w:t>
      </w:r>
      <w:r w:rsidRPr="00987255">
        <w:rPr>
          <w:rFonts w:ascii="Times New Roman" w:hAnsi="Times New Roman"/>
          <w:sz w:val="28"/>
          <w:szCs w:val="28"/>
          <w:lang w:val="vi-VN"/>
        </w:rPr>
        <w:t xml:space="preserve"> tỉnh </w:t>
      </w:r>
      <w:r w:rsidRPr="00987255">
        <w:rPr>
          <w:rFonts w:ascii="Times New Roman" w:hAnsi="Times New Roman"/>
          <w:sz w:val="28"/>
          <w:szCs w:val="28"/>
          <w:lang w:val="sq-AL"/>
        </w:rPr>
        <w:t xml:space="preserve">cần </w:t>
      </w:r>
      <w:r w:rsidRPr="00987255">
        <w:rPr>
          <w:rFonts w:ascii="Times New Roman" w:hAnsi="Times New Roman"/>
          <w:sz w:val="28"/>
          <w:szCs w:val="28"/>
          <w:lang w:val="vi-VN"/>
        </w:rPr>
        <w:t>xây dựng</w:t>
      </w:r>
      <w:r w:rsidRPr="00987255">
        <w:rPr>
          <w:rFonts w:ascii="Times New Roman" w:hAnsi="Times New Roman"/>
          <w:sz w:val="28"/>
          <w:szCs w:val="28"/>
          <w:lang w:val="sq-AL"/>
        </w:rPr>
        <w:t xml:space="preserve"> các giải pháp huy động nguồn lực để tổ chức thực hiện đúng tiến độ đề ra</w:t>
      </w:r>
      <w:r w:rsidRPr="00987255">
        <w:rPr>
          <w:rFonts w:ascii="Times New Roman" w:hAnsi="Times New Roman"/>
          <w:sz w:val="28"/>
          <w:szCs w:val="28"/>
          <w:lang w:val="vi-VN"/>
        </w:rPr>
        <w:t>, nhất là rà soát, cân đối nguồn ngân sách theo khái toán</w:t>
      </w:r>
      <w:r w:rsidRPr="00987255">
        <w:rPr>
          <w:rFonts w:ascii="Times New Roman" w:hAnsi="Times New Roman"/>
          <w:sz w:val="28"/>
          <w:szCs w:val="28"/>
        </w:rPr>
        <w:t>.</w:t>
      </w:r>
    </w:p>
    <w:p w14:paraId="31DDA90A" w14:textId="0220F3C8" w:rsidR="00C16292" w:rsidRPr="00987255" w:rsidRDefault="00C16292" w:rsidP="00987255">
      <w:pPr>
        <w:pStyle w:val="ListParagraph"/>
        <w:numPr>
          <w:ilvl w:val="0"/>
          <w:numId w:val="2"/>
        </w:numPr>
        <w:tabs>
          <w:tab w:val="left" w:pos="993"/>
        </w:tabs>
        <w:spacing w:before="40" w:after="60" w:line="340" w:lineRule="exact"/>
        <w:ind w:left="0" w:firstLine="720"/>
        <w:jc w:val="both"/>
        <w:rPr>
          <w:rFonts w:ascii="Times New Roman" w:hAnsi="Times New Roman"/>
          <w:b/>
          <w:sz w:val="28"/>
          <w:szCs w:val="28"/>
          <w:lang w:val="es-ES_tradnl"/>
        </w:rPr>
      </w:pPr>
      <w:r w:rsidRPr="00987255">
        <w:rPr>
          <w:rFonts w:ascii="Times New Roman" w:hAnsi="Times New Roman"/>
          <w:b/>
          <w:sz w:val="28"/>
          <w:szCs w:val="28"/>
          <w:lang w:val="es-ES_tradnl"/>
        </w:rPr>
        <w:t xml:space="preserve">Về Tờ trình và Dự thảo Nghị quyết </w:t>
      </w:r>
      <w:r w:rsidR="00897221" w:rsidRPr="00987255">
        <w:rPr>
          <w:rFonts w:ascii="Times New Roman" w:hAnsi="Times New Roman"/>
          <w:b/>
          <w:sz w:val="28"/>
          <w:szCs w:val="28"/>
          <w:lang w:val="es-ES_tradnl"/>
        </w:rPr>
        <w:t>nhiệm vụ điều chỉnh quy hoạch chung xây dựng Khu kinh tế cửa khẩu quốc tế Cầu Treo, tỉnh Hà Tĩnh đến năm 2045</w:t>
      </w:r>
    </w:p>
    <w:p w14:paraId="41143A74" w14:textId="77777777" w:rsidR="00897221" w:rsidRPr="00987255" w:rsidRDefault="00897221" w:rsidP="00987255">
      <w:pPr>
        <w:spacing w:before="40" w:after="60" w:line="340" w:lineRule="exact"/>
        <w:ind w:firstLine="720"/>
        <w:jc w:val="both"/>
        <w:rPr>
          <w:rFonts w:ascii="Times New Roman" w:hAnsi="Times New Roman"/>
          <w:sz w:val="28"/>
          <w:szCs w:val="28"/>
        </w:rPr>
      </w:pPr>
      <w:r w:rsidRPr="00987255">
        <w:rPr>
          <w:rFonts w:ascii="Times New Roman" w:hAnsi="Times New Roman"/>
          <w:sz w:val="28"/>
          <w:szCs w:val="28"/>
        </w:rPr>
        <w:t xml:space="preserve">Ban Kinh tế - Ngân sách đã tổ chức làm việc, cho ý kiến và được cơ quan soạn thảo tiếp thu, vì vậy Ban thống nhất với nhiệm vụ </w:t>
      </w:r>
      <w:r w:rsidRPr="00987255">
        <w:rPr>
          <w:rFonts w:ascii="Times New Roman" w:hAnsi="Times New Roman"/>
          <w:sz w:val="28"/>
          <w:szCs w:val="28"/>
          <w:lang w:val="vi-VN"/>
        </w:rPr>
        <w:t xml:space="preserve">điều chỉnh quy hoạch chung xây dựng Khu </w:t>
      </w:r>
      <w:r w:rsidRPr="00987255">
        <w:rPr>
          <w:rFonts w:ascii="Times New Roman" w:hAnsi="Times New Roman"/>
          <w:sz w:val="28"/>
          <w:szCs w:val="28"/>
        </w:rPr>
        <w:t>K</w:t>
      </w:r>
      <w:r w:rsidRPr="00987255">
        <w:rPr>
          <w:rFonts w:ascii="Times New Roman" w:hAnsi="Times New Roman"/>
          <w:sz w:val="28"/>
          <w:szCs w:val="28"/>
          <w:lang w:val="vi-VN"/>
        </w:rPr>
        <w:t xml:space="preserve">inh tế </w:t>
      </w:r>
      <w:r w:rsidRPr="00987255">
        <w:rPr>
          <w:rFonts w:ascii="Times New Roman" w:hAnsi="Times New Roman"/>
          <w:sz w:val="28"/>
          <w:szCs w:val="28"/>
        </w:rPr>
        <w:t>c</w:t>
      </w:r>
      <w:r w:rsidRPr="00987255">
        <w:rPr>
          <w:rFonts w:ascii="Times New Roman" w:hAnsi="Times New Roman"/>
          <w:sz w:val="28"/>
          <w:szCs w:val="28"/>
          <w:lang w:val="vi-VN"/>
        </w:rPr>
        <w:t xml:space="preserve">ửa khẩu </w:t>
      </w:r>
      <w:r w:rsidRPr="00987255">
        <w:rPr>
          <w:rFonts w:ascii="Times New Roman" w:hAnsi="Times New Roman"/>
          <w:sz w:val="28"/>
          <w:szCs w:val="28"/>
        </w:rPr>
        <w:t>q</w:t>
      </w:r>
      <w:r w:rsidRPr="00987255">
        <w:rPr>
          <w:rFonts w:ascii="Times New Roman" w:hAnsi="Times New Roman"/>
          <w:sz w:val="28"/>
          <w:szCs w:val="28"/>
          <w:lang w:val="vi-VN"/>
        </w:rPr>
        <w:t>uốc tế Cầu Treo, tỉnh Hà Tĩnh đến năm 204</w:t>
      </w:r>
      <w:r w:rsidRPr="00987255">
        <w:rPr>
          <w:rFonts w:ascii="Times New Roman" w:hAnsi="Times New Roman"/>
          <w:sz w:val="28"/>
          <w:szCs w:val="28"/>
        </w:rPr>
        <w:t>5 như đề xuất của Ủy ban nhân dân tỉnh và đề nghị Hội đồng nhân dân tỉnh thông qua;</w:t>
      </w:r>
    </w:p>
    <w:p w14:paraId="3DDD3C4A" w14:textId="2C415978" w:rsidR="00897221" w:rsidRPr="00987255" w:rsidRDefault="00897221" w:rsidP="00987255">
      <w:pPr>
        <w:spacing w:before="40" w:after="60" w:line="340" w:lineRule="exact"/>
        <w:ind w:firstLine="720"/>
        <w:jc w:val="both"/>
        <w:rPr>
          <w:rFonts w:ascii="Times New Roman" w:hAnsi="Times New Roman"/>
          <w:sz w:val="28"/>
          <w:szCs w:val="28"/>
        </w:rPr>
      </w:pPr>
      <w:r w:rsidRPr="00987255">
        <w:rPr>
          <w:rFonts w:ascii="Times New Roman" w:hAnsi="Times New Roman"/>
          <w:sz w:val="28"/>
          <w:szCs w:val="28"/>
        </w:rPr>
        <w:lastRenderedPageBreak/>
        <w:t>Sau khi được Hội đồng nhân dân tỉnh thông qua; đề nghị Ủy ban nhân dân tỉnh sớm hoàn thiện hồ sơ thủ tục, trình Thủ tướng phê duyệt đề cương, nhiệm vụ và thực hiện các bước tiếp theo đúng quy định.</w:t>
      </w:r>
    </w:p>
    <w:p w14:paraId="54A210C9" w14:textId="147FD285" w:rsidR="006D7B60" w:rsidRPr="00987255" w:rsidRDefault="006D7B60" w:rsidP="00987255">
      <w:pPr>
        <w:spacing w:before="40" w:after="60" w:line="340" w:lineRule="exact"/>
        <w:ind w:firstLine="720"/>
        <w:jc w:val="both"/>
        <w:rPr>
          <w:rFonts w:ascii="Times New Roman" w:hAnsi="Times New Roman"/>
          <w:i/>
          <w:sz w:val="28"/>
          <w:szCs w:val="28"/>
          <w:lang w:val="vi-VN"/>
        </w:rPr>
      </w:pPr>
      <w:r w:rsidRPr="00987255">
        <w:rPr>
          <w:rFonts w:ascii="Times New Roman" w:hAnsi="Times New Roman"/>
          <w:i/>
          <w:sz w:val="28"/>
          <w:szCs w:val="28"/>
          <w:lang w:val="vi-VN"/>
        </w:rPr>
        <w:t xml:space="preserve">Trên đây là báo cáo tóm tắt các báo cáo thẩm tra của Ban Kinh tế </w:t>
      </w:r>
      <w:r w:rsidR="004654C4" w:rsidRPr="00987255">
        <w:rPr>
          <w:rFonts w:ascii="Times New Roman" w:hAnsi="Times New Roman"/>
          <w:i/>
          <w:sz w:val="28"/>
          <w:szCs w:val="28"/>
        </w:rPr>
        <w:t>-</w:t>
      </w:r>
      <w:r w:rsidRPr="00987255">
        <w:rPr>
          <w:rFonts w:ascii="Times New Roman" w:hAnsi="Times New Roman"/>
          <w:i/>
          <w:sz w:val="28"/>
          <w:szCs w:val="28"/>
          <w:lang w:val="vi-VN"/>
        </w:rPr>
        <w:t xml:space="preserve"> Ngân sách, kính trình Hội đồng nhân dân tỉnh xem xét, quyết định./. </w:t>
      </w:r>
    </w:p>
    <w:p w14:paraId="6FD35660" w14:textId="77777777" w:rsidR="004C3220" w:rsidRPr="00EF4736" w:rsidRDefault="004C3220" w:rsidP="00EF4736">
      <w:pPr>
        <w:spacing w:before="40" w:after="60" w:line="360" w:lineRule="exact"/>
        <w:ind w:firstLine="720"/>
        <w:jc w:val="both"/>
        <w:rPr>
          <w:rFonts w:ascii="Times New Roman" w:hAnsi="Times New Roman"/>
          <w:i/>
          <w:sz w:val="28"/>
          <w:szCs w:val="28"/>
          <w:lang w:val="vi-VN"/>
        </w:rPr>
      </w:pPr>
    </w:p>
    <w:p w14:paraId="686ADC43" w14:textId="390D6848" w:rsidR="006D7B60" w:rsidRPr="0090067E" w:rsidRDefault="006D7B60" w:rsidP="00740EEF">
      <w:pPr>
        <w:jc w:val="both"/>
        <w:rPr>
          <w:rFonts w:ascii="Times New Roman" w:hAnsi="Times New Roman"/>
          <w:sz w:val="18"/>
          <w:szCs w:val="28"/>
          <w:lang w:val="vi-VN"/>
        </w:rPr>
      </w:pPr>
    </w:p>
    <w:tbl>
      <w:tblPr>
        <w:tblW w:w="5000" w:type="pct"/>
        <w:tblLook w:val="0000" w:firstRow="0" w:lastRow="0" w:firstColumn="0" w:lastColumn="0" w:noHBand="0" w:noVBand="0"/>
      </w:tblPr>
      <w:tblGrid>
        <w:gridCol w:w="4061"/>
        <w:gridCol w:w="5227"/>
      </w:tblGrid>
      <w:tr w:rsidR="006D7B60" w:rsidRPr="00740EEF" w14:paraId="11F19C52" w14:textId="77777777" w:rsidTr="006422DA">
        <w:trPr>
          <w:trHeight w:val="1169"/>
        </w:trPr>
        <w:tc>
          <w:tcPr>
            <w:tcW w:w="2186" w:type="pct"/>
          </w:tcPr>
          <w:p w14:paraId="6690F019" w14:textId="77777777" w:rsidR="006D7B60" w:rsidRPr="00740EEF" w:rsidRDefault="006D7B60" w:rsidP="00740EEF">
            <w:pPr>
              <w:pStyle w:val="Heading1"/>
              <w:jc w:val="both"/>
              <w:rPr>
                <w:rFonts w:ascii="Times New Roman" w:hAnsi="Times New Roman"/>
                <w:lang w:val="vi-VN"/>
              </w:rPr>
            </w:pPr>
            <w:r w:rsidRPr="00740EEF">
              <w:rPr>
                <w:rFonts w:ascii="Times New Roman" w:hAnsi="Times New Roman"/>
                <w:i/>
                <w:iCs/>
                <w:lang w:val="vi-VN"/>
              </w:rPr>
              <w:t>Nơi nhận:</w:t>
            </w:r>
          </w:p>
          <w:p w14:paraId="27D35DEE" w14:textId="77777777" w:rsidR="00EF4736" w:rsidRPr="00EF4736" w:rsidRDefault="00EF4736" w:rsidP="00EF4736">
            <w:pPr>
              <w:pStyle w:val="Heading1"/>
              <w:jc w:val="both"/>
              <w:rPr>
                <w:rFonts w:ascii="Times New Roman" w:hAnsi="Times New Roman"/>
                <w:b w:val="0"/>
                <w:sz w:val="22"/>
                <w:szCs w:val="22"/>
                <w:lang w:val="vi-VN"/>
              </w:rPr>
            </w:pPr>
            <w:r w:rsidRPr="00EF4736">
              <w:rPr>
                <w:rFonts w:ascii="Times New Roman" w:hAnsi="Times New Roman"/>
                <w:b w:val="0"/>
                <w:sz w:val="22"/>
                <w:szCs w:val="22"/>
                <w:lang w:val="vi-VN"/>
              </w:rPr>
              <w:t>- TT Tỉnh ủy, HĐND tỉnh (</w:t>
            </w:r>
            <w:r w:rsidRPr="00EF4736">
              <w:rPr>
                <w:rFonts w:ascii="Times New Roman" w:hAnsi="Times New Roman"/>
                <w:b w:val="0"/>
                <w:i/>
                <w:sz w:val="22"/>
                <w:szCs w:val="22"/>
                <w:lang w:val="vi-VN"/>
              </w:rPr>
              <w:t>b/c</w:t>
            </w:r>
            <w:r w:rsidRPr="00EF4736">
              <w:rPr>
                <w:rFonts w:ascii="Times New Roman" w:hAnsi="Times New Roman"/>
                <w:b w:val="0"/>
                <w:sz w:val="22"/>
                <w:szCs w:val="22"/>
                <w:lang w:val="vi-VN"/>
              </w:rPr>
              <w:t>);</w:t>
            </w:r>
          </w:p>
          <w:p w14:paraId="72C73984" w14:textId="77777777" w:rsidR="00EF4736" w:rsidRPr="00EF4736" w:rsidRDefault="00EF4736" w:rsidP="00EF4736">
            <w:pPr>
              <w:pStyle w:val="Heading1"/>
              <w:jc w:val="both"/>
              <w:rPr>
                <w:rFonts w:ascii="Times New Roman" w:hAnsi="Times New Roman"/>
                <w:b w:val="0"/>
                <w:sz w:val="22"/>
                <w:szCs w:val="22"/>
                <w:lang w:val="vi-VN"/>
              </w:rPr>
            </w:pPr>
            <w:r w:rsidRPr="00EF4736">
              <w:rPr>
                <w:rFonts w:ascii="Times New Roman" w:hAnsi="Times New Roman"/>
                <w:b w:val="0"/>
                <w:sz w:val="22"/>
                <w:szCs w:val="22"/>
                <w:lang w:val="vi-VN"/>
              </w:rPr>
              <w:t>- UBND tỉnh; UBMTTQ tỉnh;</w:t>
            </w:r>
          </w:p>
          <w:p w14:paraId="5FF676C9" w14:textId="4F9053EB" w:rsidR="00EF4736" w:rsidRPr="00EF4736" w:rsidRDefault="00EF4736" w:rsidP="00EF4736">
            <w:pPr>
              <w:pStyle w:val="Heading1"/>
              <w:jc w:val="both"/>
              <w:rPr>
                <w:rFonts w:ascii="Times New Roman" w:hAnsi="Times New Roman"/>
                <w:b w:val="0"/>
                <w:sz w:val="22"/>
                <w:szCs w:val="22"/>
                <w:lang w:val="vi-VN"/>
              </w:rPr>
            </w:pPr>
            <w:r w:rsidRPr="00EF4736">
              <w:rPr>
                <w:rFonts w:ascii="Times New Roman" w:hAnsi="Times New Roman"/>
                <w:b w:val="0"/>
                <w:sz w:val="22"/>
                <w:szCs w:val="22"/>
                <w:lang w:val="vi-VN"/>
              </w:rPr>
              <w:t>- Các đại biểu HĐND tỉnh khóa XVI</w:t>
            </w:r>
            <w:r w:rsidR="004654C4">
              <w:rPr>
                <w:rFonts w:ascii="Times New Roman" w:hAnsi="Times New Roman"/>
                <w:b w:val="0"/>
                <w:sz w:val="22"/>
                <w:szCs w:val="22"/>
              </w:rPr>
              <w:t>I</w:t>
            </w:r>
            <w:r w:rsidRPr="00EF4736">
              <w:rPr>
                <w:rFonts w:ascii="Times New Roman" w:hAnsi="Times New Roman"/>
                <w:b w:val="0"/>
                <w:sz w:val="22"/>
                <w:szCs w:val="22"/>
                <w:lang w:val="vi-VN"/>
              </w:rPr>
              <w:t>I;</w:t>
            </w:r>
          </w:p>
          <w:p w14:paraId="0D37E459" w14:textId="14245933" w:rsidR="00EF4736" w:rsidRPr="00EF4736" w:rsidRDefault="00EF4736" w:rsidP="00EF4736">
            <w:pPr>
              <w:pStyle w:val="Heading1"/>
              <w:jc w:val="both"/>
              <w:rPr>
                <w:rFonts w:ascii="Times New Roman" w:hAnsi="Times New Roman"/>
                <w:b w:val="0"/>
                <w:sz w:val="22"/>
                <w:szCs w:val="22"/>
                <w:lang w:val="vi-VN"/>
              </w:rPr>
            </w:pPr>
            <w:r w:rsidRPr="00EF4736">
              <w:rPr>
                <w:rFonts w:ascii="Times New Roman" w:hAnsi="Times New Roman"/>
                <w:b w:val="0"/>
                <w:sz w:val="22"/>
                <w:szCs w:val="22"/>
                <w:lang w:val="vi-VN"/>
              </w:rPr>
              <w:t xml:space="preserve">- Các đại biểu tham dự kỳ họp thứ </w:t>
            </w:r>
            <w:r w:rsidR="004654C4">
              <w:rPr>
                <w:rFonts w:ascii="Times New Roman" w:hAnsi="Times New Roman"/>
                <w:b w:val="0"/>
                <w:sz w:val="22"/>
                <w:szCs w:val="22"/>
              </w:rPr>
              <w:t>2</w:t>
            </w:r>
            <w:r w:rsidRPr="00EF4736">
              <w:rPr>
                <w:rFonts w:ascii="Times New Roman" w:hAnsi="Times New Roman"/>
                <w:b w:val="0"/>
                <w:sz w:val="22"/>
                <w:szCs w:val="22"/>
                <w:lang w:val="vi-VN"/>
              </w:rPr>
              <w:t>;</w:t>
            </w:r>
          </w:p>
          <w:p w14:paraId="343FF051" w14:textId="1194B92D" w:rsidR="00EF4736" w:rsidRPr="00EF4736" w:rsidRDefault="00EF4736" w:rsidP="00EF4736">
            <w:pPr>
              <w:pStyle w:val="Heading1"/>
              <w:jc w:val="both"/>
              <w:rPr>
                <w:rFonts w:ascii="Times New Roman" w:hAnsi="Times New Roman"/>
                <w:b w:val="0"/>
                <w:sz w:val="22"/>
                <w:szCs w:val="22"/>
                <w:lang w:val="vi-VN"/>
              </w:rPr>
            </w:pPr>
            <w:r w:rsidRPr="00EF4736">
              <w:rPr>
                <w:rFonts w:ascii="Times New Roman" w:hAnsi="Times New Roman"/>
                <w:b w:val="0"/>
                <w:sz w:val="22"/>
                <w:szCs w:val="22"/>
                <w:lang w:val="vi-VN"/>
              </w:rPr>
              <w:t>- VP</w:t>
            </w:r>
            <w:r w:rsidRPr="00EF4736">
              <w:rPr>
                <w:rFonts w:ascii="Times New Roman" w:hAnsi="Times New Roman"/>
                <w:b w:val="0"/>
                <w:sz w:val="22"/>
                <w:szCs w:val="22"/>
              </w:rPr>
              <w:t xml:space="preserve"> Đoàn ĐBQH và </w:t>
            </w:r>
            <w:r w:rsidR="004654C4">
              <w:rPr>
                <w:rFonts w:ascii="Times New Roman" w:hAnsi="Times New Roman"/>
                <w:b w:val="0"/>
                <w:sz w:val="22"/>
                <w:szCs w:val="22"/>
              </w:rPr>
              <w:t>HĐND</w:t>
            </w:r>
            <w:r w:rsidRPr="00EF4736">
              <w:rPr>
                <w:rFonts w:ascii="Times New Roman" w:hAnsi="Times New Roman"/>
                <w:b w:val="0"/>
                <w:sz w:val="22"/>
                <w:szCs w:val="22"/>
                <w:lang w:val="vi-VN"/>
              </w:rPr>
              <w:t xml:space="preserve"> tỉnh;</w:t>
            </w:r>
          </w:p>
          <w:p w14:paraId="705DB2AC" w14:textId="38187846" w:rsidR="006D7B60" w:rsidRPr="00740EEF" w:rsidRDefault="00EF4736" w:rsidP="00B35257">
            <w:pPr>
              <w:pStyle w:val="Heading1"/>
              <w:jc w:val="both"/>
              <w:rPr>
                <w:rFonts w:ascii="Times New Roman" w:hAnsi="Times New Roman"/>
                <w:lang w:val="da-DK"/>
              </w:rPr>
            </w:pPr>
            <w:r w:rsidRPr="00EF4736">
              <w:rPr>
                <w:rFonts w:ascii="Times New Roman" w:hAnsi="Times New Roman"/>
                <w:b w:val="0"/>
                <w:sz w:val="22"/>
                <w:szCs w:val="22"/>
                <w:lang w:val="vi-VN"/>
              </w:rPr>
              <w:t>- Lưu: VT.</w:t>
            </w:r>
            <w:r>
              <w:rPr>
                <w:rFonts w:ascii="Times New Roman" w:hAnsi="Times New Roman"/>
                <w:b w:val="0"/>
                <w:sz w:val="22"/>
                <w:szCs w:val="22"/>
              </w:rPr>
              <w:t>HĐ</w:t>
            </w:r>
            <w:r w:rsidR="00B35257">
              <w:rPr>
                <w:rFonts w:ascii="Times New Roman" w:hAnsi="Times New Roman"/>
                <w:b w:val="0"/>
                <w:sz w:val="22"/>
                <w:szCs w:val="22"/>
                <w:vertAlign w:val="subscript"/>
              </w:rPr>
              <w:t>1</w:t>
            </w:r>
            <w:r w:rsidRPr="00EF4736">
              <w:rPr>
                <w:rFonts w:ascii="Times New Roman" w:hAnsi="Times New Roman"/>
                <w:b w:val="0"/>
                <w:sz w:val="22"/>
                <w:szCs w:val="22"/>
                <w:lang w:val="vi-VN"/>
              </w:rPr>
              <w:t>.</w:t>
            </w:r>
            <w:r w:rsidRPr="00EF4736">
              <w:rPr>
                <w:rFonts w:ascii="Times New Roman" w:hAnsi="Times New Roman"/>
                <w:b w:val="0"/>
                <w:sz w:val="22"/>
                <w:szCs w:val="22"/>
              </w:rPr>
              <w:t>(</w:t>
            </w:r>
            <w:r w:rsidRPr="00EF4736">
              <w:rPr>
                <w:rFonts w:ascii="Times New Roman" w:hAnsi="Times New Roman"/>
                <w:b w:val="0"/>
                <w:sz w:val="22"/>
                <w:szCs w:val="22"/>
                <w:lang w:val="vi-VN"/>
              </w:rPr>
              <w:t>150b</w:t>
            </w:r>
            <w:r w:rsidRPr="00EF4736">
              <w:rPr>
                <w:rFonts w:ascii="Times New Roman" w:hAnsi="Times New Roman"/>
                <w:b w:val="0"/>
                <w:sz w:val="22"/>
                <w:szCs w:val="22"/>
              </w:rPr>
              <w:t>)</w:t>
            </w:r>
            <w:r w:rsidRPr="00EF4736">
              <w:rPr>
                <w:rFonts w:ascii="Times New Roman" w:hAnsi="Times New Roman"/>
                <w:b w:val="0"/>
                <w:sz w:val="22"/>
                <w:szCs w:val="22"/>
                <w:lang w:val="vi-VN"/>
              </w:rPr>
              <w:t>.</w:t>
            </w:r>
          </w:p>
        </w:tc>
        <w:tc>
          <w:tcPr>
            <w:tcW w:w="2814" w:type="pct"/>
          </w:tcPr>
          <w:p w14:paraId="559C6E4A" w14:textId="21740AF4" w:rsidR="006D7B60" w:rsidRPr="006422DA" w:rsidRDefault="006D7B60" w:rsidP="00740EEF">
            <w:pPr>
              <w:jc w:val="center"/>
              <w:rPr>
                <w:rFonts w:ascii="Times New Roman" w:hAnsi="Times New Roman"/>
                <w:b/>
                <w:sz w:val="26"/>
                <w:szCs w:val="26"/>
                <w:lang w:val="da-DK"/>
              </w:rPr>
            </w:pPr>
            <w:r w:rsidRPr="006422DA">
              <w:rPr>
                <w:rFonts w:ascii="Times New Roman" w:hAnsi="Times New Roman"/>
                <w:b/>
                <w:sz w:val="26"/>
                <w:szCs w:val="26"/>
                <w:lang w:val="da-DK"/>
              </w:rPr>
              <w:t xml:space="preserve">TM. </w:t>
            </w:r>
            <w:r w:rsidR="004654C4">
              <w:rPr>
                <w:rFonts w:ascii="Times New Roman" w:hAnsi="Times New Roman"/>
                <w:b/>
                <w:sz w:val="26"/>
                <w:szCs w:val="26"/>
                <w:lang w:val="da-DK"/>
              </w:rPr>
              <w:t>BAN KINH TẾ - NGÂN SÁCH</w:t>
            </w:r>
          </w:p>
          <w:p w14:paraId="6D3FE5D2" w14:textId="77777777" w:rsidR="006D7B60" w:rsidRPr="006422DA" w:rsidRDefault="006D7B60" w:rsidP="00740EEF">
            <w:pPr>
              <w:jc w:val="center"/>
              <w:rPr>
                <w:rFonts w:ascii="Times New Roman" w:hAnsi="Times New Roman"/>
                <w:b/>
                <w:sz w:val="26"/>
                <w:szCs w:val="26"/>
                <w:lang w:val="da-DK"/>
              </w:rPr>
            </w:pPr>
            <w:r w:rsidRPr="006422DA">
              <w:rPr>
                <w:rFonts w:ascii="Times New Roman" w:hAnsi="Times New Roman"/>
                <w:b/>
                <w:sz w:val="26"/>
                <w:szCs w:val="26"/>
                <w:lang w:val="da-DK"/>
              </w:rPr>
              <w:t>TRƯỞNG BAN</w:t>
            </w:r>
          </w:p>
          <w:p w14:paraId="47609A6E" w14:textId="64F9DE84" w:rsidR="006D7B60" w:rsidRPr="006422DA" w:rsidRDefault="006D7B60" w:rsidP="00740EEF">
            <w:pPr>
              <w:jc w:val="center"/>
              <w:rPr>
                <w:rFonts w:ascii="Times New Roman" w:hAnsi="Times New Roman"/>
                <w:sz w:val="26"/>
                <w:szCs w:val="26"/>
                <w:lang w:val="da-DK"/>
              </w:rPr>
            </w:pPr>
          </w:p>
          <w:p w14:paraId="60115297" w14:textId="4414E44D" w:rsidR="006D7B60" w:rsidRPr="006422DA" w:rsidRDefault="006D7B60" w:rsidP="00740EEF">
            <w:pPr>
              <w:jc w:val="center"/>
              <w:rPr>
                <w:rFonts w:ascii="Times New Roman" w:hAnsi="Times New Roman"/>
                <w:b/>
                <w:sz w:val="26"/>
                <w:szCs w:val="26"/>
                <w:lang w:val="vi-VN"/>
              </w:rPr>
            </w:pPr>
          </w:p>
          <w:p w14:paraId="1FF6D617" w14:textId="300F1E45" w:rsidR="006D7B60" w:rsidRPr="006422DA" w:rsidRDefault="006D7B60" w:rsidP="00740EEF">
            <w:pPr>
              <w:jc w:val="center"/>
              <w:rPr>
                <w:rFonts w:ascii="Times New Roman" w:hAnsi="Times New Roman"/>
                <w:i/>
                <w:sz w:val="26"/>
                <w:szCs w:val="26"/>
                <w:lang w:val="sv-SE"/>
              </w:rPr>
            </w:pPr>
          </w:p>
          <w:p w14:paraId="24941A14" w14:textId="77CFF3DC" w:rsidR="00EF4736" w:rsidRPr="006422DA" w:rsidRDefault="00EF4736" w:rsidP="00740EEF">
            <w:pPr>
              <w:jc w:val="center"/>
              <w:rPr>
                <w:rFonts w:ascii="Times New Roman" w:hAnsi="Times New Roman"/>
                <w:i/>
                <w:sz w:val="26"/>
                <w:szCs w:val="26"/>
                <w:lang w:val="sv-SE"/>
              </w:rPr>
            </w:pPr>
          </w:p>
          <w:p w14:paraId="137D597A" w14:textId="77777777" w:rsidR="00EF4736" w:rsidRPr="006422DA" w:rsidRDefault="00EF4736" w:rsidP="00740EEF">
            <w:pPr>
              <w:jc w:val="center"/>
              <w:rPr>
                <w:rFonts w:ascii="Times New Roman" w:hAnsi="Times New Roman"/>
                <w:b/>
                <w:sz w:val="26"/>
                <w:szCs w:val="26"/>
                <w:lang w:val="vi-VN"/>
              </w:rPr>
            </w:pPr>
          </w:p>
          <w:p w14:paraId="5B7FE7CD" w14:textId="77777777" w:rsidR="006D7B60" w:rsidRPr="006422DA" w:rsidRDefault="006D7B60" w:rsidP="00740EEF">
            <w:pPr>
              <w:jc w:val="center"/>
              <w:rPr>
                <w:rFonts w:ascii="Times New Roman" w:hAnsi="Times New Roman"/>
                <w:b/>
                <w:sz w:val="26"/>
                <w:szCs w:val="26"/>
                <w:lang w:val="da-DK"/>
              </w:rPr>
            </w:pPr>
          </w:p>
          <w:p w14:paraId="12F5A8BA" w14:textId="77777777" w:rsidR="004142B6" w:rsidRPr="006422DA" w:rsidRDefault="004142B6" w:rsidP="00740EEF">
            <w:pPr>
              <w:jc w:val="center"/>
              <w:rPr>
                <w:rFonts w:ascii="Times New Roman" w:hAnsi="Times New Roman"/>
                <w:b/>
                <w:sz w:val="26"/>
                <w:szCs w:val="26"/>
                <w:lang w:val="es-PR"/>
              </w:rPr>
            </w:pPr>
          </w:p>
          <w:p w14:paraId="54EC8D32" w14:textId="43EEF543" w:rsidR="006D7B60" w:rsidRPr="00740EEF" w:rsidRDefault="004654C4" w:rsidP="00740EEF">
            <w:pPr>
              <w:jc w:val="center"/>
              <w:rPr>
                <w:rFonts w:ascii="Times New Roman" w:hAnsi="Times New Roman"/>
                <w:sz w:val="28"/>
                <w:szCs w:val="28"/>
                <w:lang w:val="es-PR"/>
              </w:rPr>
            </w:pPr>
            <w:r>
              <w:rPr>
                <w:rFonts w:ascii="Times New Roman" w:hAnsi="Times New Roman"/>
                <w:b/>
                <w:sz w:val="26"/>
                <w:szCs w:val="26"/>
                <w:lang w:val="es-PR"/>
              </w:rPr>
              <w:t>Nguyễn Thị Thúy Nga</w:t>
            </w:r>
          </w:p>
        </w:tc>
      </w:tr>
    </w:tbl>
    <w:p w14:paraId="04D49927" w14:textId="51BDAA79" w:rsidR="004142B6" w:rsidRDefault="004142B6" w:rsidP="0090067E">
      <w:pPr>
        <w:rPr>
          <w:rFonts w:ascii="Times New Roman" w:hAnsi="Times New Roman"/>
          <w:sz w:val="28"/>
          <w:szCs w:val="28"/>
        </w:rPr>
      </w:pPr>
    </w:p>
    <w:sectPr w:rsidR="004142B6" w:rsidSect="000F7E9D">
      <w:headerReference w:type="default" r:id="rId9"/>
      <w:pgSz w:w="11907" w:h="16840" w:code="9"/>
      <w:pgMar w:top="1134" w:right="1134" w:bottom="993"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7E194" w14:textId="77777777" w:rsidR="009F5DDE" w:rsidRDefault="009F5DDE" w:rsidP="006D7B60">
      <w:r>
        <w:separator/>
      </w:r>
    </w:p>
  </w:endnote>
  <w:endnote w:type="continuationSeparator" w:id="0">
    <w:p w14:paraId="43A656DB" w14:textId="77777777" w:rsidR="009F5DDE" w:rsidRDefault="009F5DDE" w:rsidP="006D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A1054" w14:textId="77777777" w:rsidR="009F5DDE" w:rsidRDefault="009F5DDE" w:rsidP="006D7B60">
      <w:r>
        <w:separator/>
      </w:r>
    </w:p>
  </w:footnote>
  <w:footnote w:type="continuationSeparator" w:id="0">
    <w:p w14:paraId="1471588A" w14:textId="77777777" w:rsidR="009F5DDE" w:rsidRDefault="009F5DDE" w:rsidP="006D7B60">
      <w:r>
        <w:continuationSeparator/>
      </w:r>
    </w:p>
  </w:footnote>
  <w:footnote w:id="1">
    <w:p w14:paraId="1B0876F5" w14:textId="5B2103D1" w:rsidR="006D7B60" w:rsidRPr="005B6282" w:rsidRDefault="006D7B60" w:rsidP="004654C4">
      <w:pPr>
        <w:widowControl w:val="0"/>
        <w:jc w:val="both"/>
        <w:rPr>
          <w:rFonts w:ascii="Times New Roman" w:hAnsi="Times New Roman"/>
          <w:sz w:val="20"/>
          <w:szCs w:val="20"/>
        </w:rPr>
      </w:pPr>
      <w:r w:rsidRPr="005B6282">
        <w:rPr>
          <w:rStyle w:val="FootnoteReference"/>
          <w:rFonts w:ascii="Times New Roman" w:hAnsi="Times New Roman"/>
          <w:sz w:val="20"/>
          <w:szCs w:val="20"/>
        </w:rPr>
        <w:footnoteRef/>
      </w:r>
      <w:r w:rsidRPr="005B6282">
        <w:rPr>
          <w:rFonts w:ascii="Times New Roman" w:hAnsi="Times New Roman"/>
          <w:sz w:val="20"/>
          <w:szCs w:val="20"/>
        </w:rPr>
        <w:t xml:space="preserve"> </w:t>
      </w:r>
      <w:r w:rsidR="00F14986" w:rsidRPr="005B6282">
        <w:rPr>
          <w:rFonts w:ascii="Times New Roman" w:hAnsi="Times New Roman"/>
          <w:sz w:val="20"/>
          <w:szCs w:val="20"/>
        </w:rPr>
        <w:t>B</w:t>
      </w:r>
      <w:r w:rsidRPr="005B6282">
        <w:rPr>
          <w:rFonts w:ascii="Times New Roman" w:hAnsi="Times New Roman"/>
          <w:sz w:val="20"/>
          <w:szCs w:val="20"/>
        </w:rPr>
        <w:t>áo cáo</w:t>
      </w:r>
      <w:r w:rsidR="00905771" w:rsidRPr="005B6282">
        <w:rPr>
          <w:rFonts w:ascii="Times New Roman" w:hAnsi="Times New Roman"/>
          <w:sz w:val="20"/>
          <w:szCs w:val="20"/>
        </w:rPr>
        <w:t xml:space="preserve"> số </w:t>
      </w:r>
      <w:r w:rsidR="00B35257">
        <w:rPr>
          <w:rFonts w:ascii="Times New Roman" w:hAnsi="Times New Roman"/>
          <w:sz w:val="20"/>
          <w:szCs w:val="20"/>
        </w:rPr>
        <w:t>254</w:t>
      </w:r>
      <w:r w:rsidR="00905771" w:rsidRPr="005B6282">
        <w:rPr>
          <w:rFonts w:ascii="Times New Roman" w:hAnsi="Times New Roman"/>
          <w:sz w:val="20"/>
          <w:szCs w:val="20"/>
        </w:rPr>
        <w:t xml:space="preserve">/BC-HĐND ngày </w:t>
      </w:r>
      <w:r w:rsidR="00B35257">
        <w:rPr>
          <w:rFonts w:ascii="Times New Roman" w:hAnsi="Times New Roman"/>
          <w:sz w:val="20"/>
          <w:szCs w:val="20"/>
        </w:rPr>
        <w:t>16/7/2021</w:t>
      </w:r>
      <w:r w:rsidR="00905771" w:rsidRPr="005B6282">
        <w:rPr>
          <w:rFonts w:ascii="Times New Roman" w:hAnsi="Times New Roman"/>
          <w:sz w:val="20"/>
          <w:szCs w:val="20"/>
        </w:rPr>
        <w:t xml:space="preserve"> thẩm tra tình hình thực hiện kế hoạch phát triển kinh tế - xã hội </w:t>
      </w:r>
      <w:r w:rsidR="007E3467" w:rsidRPr="005B6282">
        <w:rPr>
          <w:rFonts w:ascii="Times New Roman" w:hAnsi="Times New Roman"/>
          <w:sz w:val="20"/>
          <w:szCs w:val="20"/>
        </w:rPr>
        <w:t xml:space="preserve">06 tháng đầu </w:t>
      </w:r>
      <w:r w:rsidR="00905771" w:rsidRPr="005B6282">
        <w:rPr>
          <w:rFonts w:ascii="Times New Roman" w:hAnsi="Times New Roman"/>
          <w:sz w:val="20"/>
          <w:szCs w:val="20"/>
        </w:rPr>
        <w:t xml:space="preserve">năm; Phương hướng, mục tiêu, nhiệm vụ và giải pháp </w:t>
      </w:r>
      <w:r w:rsidR="007E3467" w:rsidRPr="005B6282">
        <w:rPr>
          <w:rFonts w:ascii="Times New Roman" w:hAnsi="Times New Roman"/>
          <w:sz w:val="20"/>
          <w:szCs w:val="20"/>
        </w:rPr>
        <w:t xml:space="preserve">06 tháng cuối </w:t>
      </w:r>
      <w:r w:rsidR="00905771" w:rsidRPr="005B6282">
        <w:rPr>
          <w:rFonts w:ascii="Times New Roman" w:hAnsi="Times New Roman"/>
          <w:sz w:val="20"/>
          <w:szCs w:val="20"/>
        </w:rPr>
        <w:t>năm 20</w:t>
      </w:r>
      <w:r w:rsidR="000D78F5" w:rsidRPr="005B6282">
        <w:rPr>
          <w:rFonts w:ascii="Times New Roman" w:hAnsi="Times New Roman"/>
          <w:sz w:val="20"/>
          <w:szCs w:val="20"/>
        </w:rPr>
        <w:t>20</w:t>
      </w:r>
      <w:r w:rsidR="00905771" w:rsidRPr="005B6282">
        <w:rPr>
          <w:rFonts w:ascii="Times New Roman" w:hAnsi="Times New Roman"/>
          <w:sz w:val="20"/>
          <w:szCs w:val="20"/>
        </w:rPr>
        <w:t xml:space="preserve"> (phần </w:t>
      </w:r>
      <w:r w:rsidR="00F14986" w:rsidRPr="005B6282">
        <w:rPr>
          <w:rFonts w:ascii="Times New Roman" w:hAnsi="Times New Roman"/>
          <w:sz w:val="20"/>
          <w:szCs w:val="20"/>
        </w:rPr>
        <w:t>nội dung về kinh tế, ngân sách).</w:t>
      </w:r>
    </w:p>
  </w:footnote>
  <w:footnote w:id="2">
    <w:p w14:paraId="1CD0A912" w14:textId="5A864CA9" w:rsidR="00F14986" w:rsidRPr="00897221" w:rsidRDefault="00F14986" w:rsidP="004654C4">
      <w:pPr>
        <w:widowControl w:val="0"/>
        <w:jc w:val="both"/>
        <w:rPr>
          <w:rFonts w:ascii="Times New Roman" w:hAnsi="Times New Roman"/>
          <w:sz w:val="20"/>
          <w:szCs w:val="20"/>
        </w:rPr>
      </w:pPr>
      <w:r w:rsidRPr="005B6282">
        <w:rPr>
          <w:rStyle w:val="FootnoteReference"/>
          <w:rFonts w:ascii="Times New Roman" w:hAnsi="Times New Roman"/>
          <w:sz w:val="20"/>
          <w:szCs w:val="20"/>
        </w:rPr>
        <w:footnoteRef/>
      </w:r>
      <w:r w:rsidRPr="005B6282">
        <w:rPr>
          <w:rFonts w:ascii="Times New Roman" w:hAnsi="Times New Roman"/>
          <w:sz w:val="20"/>
          <w:szCs w:val="20"/>
        </w:rPr>
        <w:t xml:space="preserve">Báo cáo số </w:t>
      </w:r>
      <w:r w:rsidR="00B35257">
        <w:rPr>
          <w:rFonts w:ascii="Times New Roman" w:hAnsi="Times New Roman"/>
          <w:sz w:val="20"/>
          <w:szCs w:val="20"/>
        </w:rPr>
        <w:t>255</w:t>
      </w:r>
      <w:r w:rsidRPr="005B6282">
        <w:rPr>
          <w:rFonts w:ascii="Times New Roman" w:hAnsi="Times New Roman"/>
          <w:sz w:val="20"/>
          <w:szCs w:val="20"/>
        </w:rPr>
        <w:t xml:space="preserve">/BC-HĐND ngày </w:t>
      </w:r>
      <w:r w:rsidR="00B35257">
        <w:rPr>
          <w:rFonts w:ascii="Times New Roman" w:hAnsi="Times New Roman"/>
          <w:sz w:val="20"/>
          <w:szCs w:val="20"/>
        </w:rPr>
        <w:t>16/7/2021</w:t>
      </w:r>
      <w:r w:rsidRPr="005B6282">
        <w:rPr>
          <w:rFonts w:ascii="Times New Roman" w:hAnsi="Times New Roman"/>
          <w:sz w:val="20"/>
          <w:szCs w:val="20"/>
        </w:rPr>
        <w:t xml:space="preserve"> thẩm tra </w:t>
      </w:r>
      <w:r w:rsidR="00991390" w:rsidRPr="005B6282">
        <w:rPr>
          <w:rFonts w:ascii="Times New Roman" w:hAnsi="Times New Roman"/>
          <w:sz w:val="20"/>
          <w:szCs w:val="20"/>
        </w:rPr>
        <w:t xml:space="preserve">Tờ trình và dự thảo Nghị quyết về </w:t>
      </w:r>
      <w:r w:rsidR="00991390" w:rsidRPr="005B6282">
        <w:rPr>
          <w:rStyle w:val="fontstyle01"/>
          <w:rFonts w:ascii="Times New Roman" w:hAnsi="Times New Roman"/>
          <w:sz w:val="20"/>
          <w:szCs w:val="20"/>
        </w:rPr>
        <w:t>Quy hoạch tỉnh</w:t>
      </w:r>
      <w:r w:rsidR="00991390" w:rsidRPr="005B6282">
        <w:rPr>
          <w:rFonts w:ascii="Times New Roman" w:hAnsi="Times New Roman"/>
          <w:i/>
          <w:sz w:val="20"/>
          <w:szCs w:val="20"/>
        </w:rPr>
        <w:t xml:space="preserve"> </w:t>
      </w:r>
      <w:r w:rsidR="00991390" w:rsidRPr="005B6282">
        <w:rPr>
          <w:rStyle w:val="fontstyle01"/>
          <w:rFonts w:ascii="Times New Roman" w:hAnsi="Times New Roman"/>
          <w:sz w:val="20"/>
          <w:szCs w:val="20"/>
        </w:rPr>
        <w:t>thời kỳ 2021-2030, tầm nhìn đến năm 2050</w:t>
      </w:r>
      <w:r w:rsidRPr="005B6282">
        <w:rPr>
          <w:rFonts w:ascii="Times New Roman" w:hAnsi="Times New Roman"/>
          <w:sz w:val="20"/>
          <w:szCs w:val="20"/>
        </w:rPr>
        <w:t xml:space="preserve">; số </w:t>
      </w:r>
      <w:r w:rsidR="00B35257">
        <w:rPr>
          <w:rFonts w:ascii="Times New Roman" w:hAnsi="Times New Roman"/>
          <w:sz w:val="20"/>
          <w:szCs w:val="20"/>
        </w:rPr>
        <w:t>256</w:t>
      </w:r>
      <w:r w:rsidRPr="005B6282">
        <w:rPr>
          <w:rFonts w:ascii="Times New Roman" w:hAnsi="Times New Roman"/>
          <w:sz w:val="20"/>
          <w:szCs w:val="20"/>
        </w:rPr>
        <w:t xml:space="preserve">/BC-HĐND ngày </w:t>
      </w:r>
      <w:r w:rsidR="00B35257">
        <w:rPr>
          <w:rFonts w:ascii="Times New Roman" w:hAnsi="Times New Roman"/>
          <w:sz w:val="20"/>
          <w:szCs w:val="20"/>
        </w:rPr>
        <w:t>16/7/2021</w:t>
      </w:r>
      <w:r w:rsidRPr="005B6282">
        <w:rPr>
          <w:rFonts w:ascii="Times New Roman" w:hAnsi="Times New Roman"/>
          <w:sz w:val="20"/>
          <w:szCs w:val="20"/>
        </w:rPr>
        <w:t xml:space="preserve"> thẩm tra Tờ trình và Dự thảo Nghị quyết </w:t>
      </w:r>
      <w:r w:rsidR="00991390" w:rsidRPr="005B6282">
        <w:rPr>
          <w:rFonts w:ascii="Times New Roman" w:hAnsi="Times New Roman"/>
          <w:sz w:val="20"/>
          <w:szCs w:val="20"/>
          <w:lang w:val="vi-VN"/>
        </w:rPr>
        <w:t xml:space="preserve">quyết </w:t>
      </w:r>
      <w:r w:rsidR="00991390" w:rsidRPr="005B6282">
        <w:rPr>
          <w:rFonts w:ascii="Times New Roman" w:hAnsi="Times New Roman"/>
          <w:iCs/>
          <w:sz w:val="20"/>
          <w:szCs w:val="20"/>
        </w:rPr>
        <w:t xml:space="preserve">quyết định </w:t>
      </w:r>
      <w:r w:rsidR="00991390" w:rsidRPr="005B6282">
        <w:rPr>
          <w:rFonts w:ascii="Times New Roman" w:hAnsi="Times New Roman"/>
          <w:sz w:val="20"/>
          <w:szCs w:val="20"/>
          <w:lang w:val="vi-VN"/>
        </w:rPr>
        <w:t xml:space="preserve">chủ trương đầu tư </w:t>
      </w:r>
      <w:r w:rsidR="00991390" w:rsidRPr="005B6282">
        <w:rPr>
          <w:rFonts w:ascii="Times New Roman" w:hAnsi="Times New Roman"/>
          <w:sz w:val="20"/>
          <w:szCs w:val="20"/>
        </w:rPr>
        <w:t xml:space="preserve">và điều chỉnh </w:t>
      </w:r>
      <w:r w:rsidR="00991390" w:rsidRPr="005B6282">
        <w:rPr>
          <w:rFonts w:ascii="Times New Roman" w:hAnsi="Times New Roman"/>
          <w:sz w:val="20"/>
          <w:szCs w:val="20"/>
          <w:lang w:val="vi-VN"/>
        </w:rPr>
        <w:t>chủ trương đầu tư một số dự án đầu tư công trên địa bàn tỉnh</w:t>
      </w:r>
      <w:r w:rsidRPr="005B6282">
        <w:rPr>
          <w:rFonts w:ascii="Times New Roman" w:hAnsi="Times New Roman"/>
          <w:sz w:val="20"/>
          <w:szCs w:val="20"/>
        </w:rPr>
        <w:t xml:space="preserve">; số </w:t>
      </w:r>
      <w:r w:rsidR="00B35257">
        <w:rPr>
          <w:rFonts w:ascii="Times New Roman" w:hAnsi="Times New Roman"/>
          <w:sz w:val="20"/>
          <w:szCs w:val="20"/>
        </w:rPr>
        <w:t>257</w:t>
      </w:r>
      <w:r w:rsidRPr="005B6282">
        <w:rPr>
          <w:rFonts w:ascii="Times New Roman" w:hAnsi="Times New Roman"/>
          <w:sz w:val="20"/>
          <w:szCs w:val="20"/>
        </w:rPr>
        <w:t xml:space="preserve">/BC-HĐND ngày </w:t>
      </w:r>
      <w:r w:rsidR="00B35257">
        <w:rPr>
          <w:rFonts w:ascii="Times New Roman" w:hAnsi="Times New Roman"/>
          <w:sz w:val="20"/>
          <w:szCs w:val="20"/>
        </w:rPr>
        <w:t>16/7/2021</w:t>
      </w:r>
      <w:r w:rsidRPr="005B6282">
        <w:rPr>
          <w:rFonts w:ascii="Times New Roman" w:hAnsi="Times New Roman"/>
          <w:sz w:val="20"/>
          <w:szCs w:val="20"/>
        </w:rPr>
        <w:t xml:space="preserve"> thẩm tra Tờ trình và Dự thảo Nghị quyết </w:t>
      </w:r>
      <w:r w:rsidR="00FC51DE" w:rsidRPr="005B6282">
        <w:rPr>
          <w:rFonts w:ascii="Times New Roman" w:hAnsi="Times New Roman"/>
          <w:sz w:val="20"/>
          <w:szCs w:val="20"/>
        </w:rPr>
        <w:t>sửa đổi điểm e khoản 7 Điều 5 và bãi bỏ khoản 2 Điều 6 Nghị quyết số 253/2020/NQ-HĐND ngày 08/12/2020 của Hội đồng nhân dân tỉnh quy định về mức thu, miễn, giảm, thu, nộp, quản lý và sử dụng các khoản phí, lệ phí trên địa bàn tỉnh Hà Tĩnh</w:t>
      </w:r>
      <w:r w:rsidRPr="005B6282">
        <w:rPr>
          <w:rFonts w:ascii="Times New Roman" w:hAnsi="Times New Roman"/>
          <w:sz w:val="20"/>
          <w:szCs w:val="20"/>
        </w:rPr>
        <w:t xml:space="preserve">; số </w:t>
      </w:r>
      <w:r w:rsidR="00B35257">
        <w:rPr>
          <w:rFonts w:ascii="Times New Roman" w:hAnsi="Times New Roman"/>
          <w:sz w:val="20"/>
          <w:szCs w:val="20"/>
        </w:rPr>
        <w:t>258</w:t>
      </w:r>
      <w:r w:rsidRPr="005B6282">
        <w:rPr>
          <w:rFonts w:ascii="Times New Roman" w:hAnsi="Times New Roman"/>
          <w:sz w:val="20"/>
          <w:szCs w:val="20"/>
        </w:rPr>
        <w:t xml:space="preserve">/BC-HĐND ngày </w:t>
      </w:r>
      <w:r w:rsidR="00B35257">
        <w:rPr>
          <w:rFonts w:ascii="Times New Roman" w:hAnsi="Times New Roman"/>
          <w:sz w:val="20"/>
          <w:szCs w:val="20"/>
        </w:rPr>
        <w:t>16/7/2021</w:t>
      </w:r>
      <w:r w:rsidRPr="005B6282">
        <w:rPr>
          <w:rFonts w:ascii="Times New Roman" w:hAnsi="Times New Roman"/>
          <w:sz w:val="20"/>
          <w:szCs w:val="20"/>
        </w:rPr>
        <w:t xml:space="preserve"> thẩm tra Tờ trình và Dự thảo Nghị quyết</w:t>
      </w:r>
      <w:r w:rsidRPr="005B6282">
        <w:rPr>
          <w:rFonts w:ascii="Times New Roman" w:hAnsi="Times New Roman"/>
          <w:sz w:val="20"/>
          <w:szCs w:val="20"/>
          <w:lang w:val="pt-BR"/>
        </w:rPr>
        <w:t xml:space="preserve"> </w:t>
      </w:r>
      <w:r w:rsidR="00FC51DE" w:rsidRPr="005B6282">
        <w:rPr>
          <w:rFonts w:ascii="Times New Roman" w:hAnsi="Times New Roman"/>
          <w:iCs/>
          <w:sz w:val="20"/>
          <w:szCs w:val="20"/>
        </w:rPr>
        <w:t>sửa đổi, bổ sung một số điều của Nghị quyết số 276/2021/NQ-HĐND ngày 28/4/2021 của Hội đồng nhân dân tỉnh Quy định chính sách hỗ trợ các hãng tàu biển mở tuyến vận chuyển container và đối tượng có hàng hóa vận chuyển bằng container qua cảng Vũng Áng, tỉnh Hà Tĩnh</w:t>
      </w:r>
      <w:r w:rsidRPr="005B6282">
        <w:rPr>
          <w:rFonts w:ascii="Times New Roman" w:hAnsi="Times New Roman"/>
          <w:sz w:val="20"/>
          <w:szCs w:val="20"/>
        </w:rPr>
        <w:t xml:space="preserve">; số </w:t>
      </w:r>
      <w:r w:rsidR="00B35257">
        <w:rPr>
          <w:rFonts w:ascii="Times New Roman" w:hAnsi="Times New Roman"/>
          <w:sz w:val="20"/>
          <w:szCs w:val="20"/>
        </w:rPr>
        <w:t>259</w:t>
      </w:r>
      <w:r w:rsidRPr="005B6282">
        <w:rPr>
          <w:rFonts w:ascii="Times New Roman" w:hAnsi="Times New Roman"/>
          <w:sz w:val="20"/>
          <w:szCs w:val="20"/>
        </w:rPr>
        <w:t xml:space="preserve">/BC-HĐND ngày </w:t>
      </w:r>
      <w:r w:rsidR="00B35257">
        <w:rPr>
          <w:rFonts w:ascii="Times New Roman" w:hAnsi="Times New Roman"/>
          <w:sz w:val="20"/>
          <w:szCs w:val="20"/>
        </w:rPr>
        <w:t>16/7/2021</w:t>
      </w:r>
      <w:r w:rsidRPr="005B6282">
        <w:rPr>
          <w:rFonts w:ascii="Times New Roman" w:hAnsi="Times New Roman"/>
          <w:sz w:val="20"/>
          <w:szCs w:val="20"/>
        </w:rPr>
        <w:t xml:space="preserve"> thẩm tra Tờ trình và Dự thảo Nghị quyết </w:t>
      </w:r>
      <w:r w:rsidR="00FC51DE" w:rsidRPr="005B6282">
        <w:rPr>
          <w:rFonts w:ascii="Times New Roman" w:hAnsi="Times New Roman"/>
          <w:sz w:val="20"/>
          <w:szCs w:val="20"/>
        </w:rPr>
        <w:t>về việc quyết định chủ trương chuyển mục đích sử dụng rừng sang mục đích khác</w:t>
      </w:r>
      <w:r w:rsidRPr="005B6282">
        <w:rPr>
          <w:rFonts w:ascii="Times New Roman" w:hAnsi="Times New Roman"/>
          <w:sz w:val="20"/>
          <w:szCs w:val="20"/>
        </w:rPr>
        <w:t xml:space="preserve">; số </w:t>
      </w:r>
      <w:r w:rsidR="00B35257">
        <w:rPr>
          <w:rFonts w:ascii="Times New Roman" w:hAnsi="Times New Roman"/>
          <w:sz w:val="20"/>
          <w:szCs w:val="20"/>
        </w:rPr>
        <w:t>260</w:t>
      </w:r>
      <w:r w:rsidRPr="005B6282">
        <w:rPr>
          <w:rFonts w:ascii="Times New Roman" w:hAnsi="Times New Roman"/>
          <w:sz w:val="20"/>
          <w:szCs w:val="20"/>
        </w:rPr>
        <w:t xml:space="preserve">/BC-HĐND ngày </w:t>
      </w:r>
      <w:r w:rsidR="00B35257">
        <w:rPr>
          <w:rFonts w:ascii="Times New Roman" w:hAnsi="Times New Roman"/>
          <w:sz w:val="20"/>
          <w:szCs w:val="20"/>
        </w:rPr>
        <w:t>16/7/2021</w:t>
      </w:r>
      <w:r w:rsidRPr="005B6282">
        <w:rPr>
          <w:rFonts w:ascii="Times New Roman" w:hAnsi="Times New Roman"/>
          <w:sz w:val="20"/>
          <w:szCs w:val="20"/>
        </w:rPr>
        <w:t xml:space="preserve"> thẩm tra Tờ trình và Dự thảo Nghị quyết </w:t>
      </w:r>
      <w:r w:rsidR="00FC51DE" w:rsidRPr="005B6282">
        <w:rPr>
          <w:rFonts w:ascii="Times New Roman" w:hAnsi="Times New Roman"/>
          <w:bCs/>
          <w:spacing w:val="-4"/>
          <w:sz w:val="20"/>
          <w:szCs w:val="20"/>
          <w:lang w:val="pt-BR"/>
        </w:rPr>
        <w:t xml:space="preserve">thông qua </w:t>
      </w:r>
      <w:r w:rsidR="00FC51DE" w:rsidRPr="005B6282">
        <w:rPr>
          <w:rFonts w:ascii="Times New Roman" w:hAnsi="Times New Roman"/>
          <w:iCs/>
          <w:spacing w:val="-6"/>
          <w:sz w:val="20"/>
          <w:szCs w:val="20"/>
          <w:lang w:val="vi-VN"/>
        </w:rPr>
        <w:t>danh mục các công trình, dự án cần thu hồi đất và chuyển mục đích sử dụng đất (bổ sung)</w:t>
      </w:r>
      <w:r w:rsidR="00FC51DE" w:rsidRPr="005B6282">
        <w:rPr>
          <w:rFonts w:ascii="Times New Roman" w:hAnsi="Times New Roman"/>
          <w:iCs/>
          <w:spacing w:val="-6"/>
          <w:sz w:val="20"/>
          <w:szCs w:val="20"/>
        </w:rPr>
        <w:t xml:space="preserve"> </w:t>
      </w:r>
      <w:r w:rsidR="00FC51DE" w:rsidRPr="005B6282">
        <w:rPr>
          <w:rFonts w:ascii="Times New Roman" w:hAnsi="Times New Roman"/>
          <w:iCs/>
          <w:spacing w:val="-6"/>
          <w:sz w:val="20"/>
          <w:szCs w:val="20"/>
          <w:lang w:val="vi-VN"/>
        </w:rPr>
        <w:t>năm 20</w:t>
      </w:r>
      <w:r w:rsidR="00FC51DE" w:rsidRPr="005B6282">
        <w:rPr>
          <w:rFonts w:ascii="Times New Roman" w:hAnsi="Times New Roman"/>
          <w:iCs/>
          <w:spacing w:val="-6"/>
          <w:sz w:val="20"/>
          <w:szCs w:val="20"/>
        </w:rPr>
        <w:t xml:space="preserve">21; </w:t>
      </w:r>
      <w:r w:rsidR="00FC51DE" w:rsidRPr="005B6282">
        <w:rPr>
          <w:rFonts w:ascii="Times New Roman" w:hAnsi="Times New Roman"/>
          <w:sz w:val="20"/>
          <w:szCs w:val="20"/>
        </w:rPr>
        <w:t xml:space="preserve">số </w:t>
      </w:r>
      <w:r w:rsidR="00B35257">
        <w:rPr>
          <w:rFonts w:ascii="Times New Roman" w:hAnsi="Times New Roman"/>
          <w:sz w:val="20"/>
          <w:szCs w:val="20"/>
        </w:rPr>
        <w:t>261</w:t>
      </w:r>
      <w:r w:rsidR="00FC51DE" w:rsidRPr="005B6282">
        <w:rPr>
          <w:rFonts w:ascii="Times New Roman" w:hAnsi="Times New Roman"/>
          <w:sz w:val="20"/>
          <w:szCs w:val="20"/>
        </w:rPr>
        <w:t xml:space="preserve">/BC-HĐND ngày </w:t>
      </w:r>
      <w:r w:rsidR="00B35257">
        <w:rPr>
          <w:rFonts w:ascii="Times New Roman" w:hAnsi="Times New Roman"/>
          <w:sz w:val="20"/>
          <w:szCs w:val="20"/>
        </w:rPr>
        <w:t>16/7/2021</w:t>
      </w:r>
      <w:r w:rsidR="00FC51DE" w:rsidRPr="005B6282">
        <w:rPr>
          <w:rFonts w:ascii="Times New Roman" w:hAnsi="Times New Roman"/>
          <w:sz w:val="20"/>
          <w:szCs w:val="20"/>
        </w:rPr>
        <w:t xml:space="preserve"> thẩm tra Tờ trình và Dự thảo Nghị quyết nhiệm vụ điều chỉnh quy hoạch chung xây dựng Khu kinh tế cửa khẩu quốc tế Cầu Treo, tỉnh Hà Tĩnh đến năm 2045</w:t>
      </w:r>
      <w:r w:rsidRPr="005B6282">
        <w:rPr>
          <w:rFonts w:ascii="Times New Roman" w:hAnsi="Times New Roman"/>
          <w:sz w:val="20"/>
          <w:szCs w:val="20"/>
        </w:rPr>
        <w:t>.</w:t>
      </w:r>
    </w:p>
  </w:footnote>
  <w:footnote w:id="3">
    <w:p w14:paraId="21AACD99" w14:textId="77777777" w:rsidR="00FC51DE" w:rsidRPr="00897221" w:rsidRDefault="00FC51DE" w:rsidP="004654C4">
      <w:pPr>
        <w:pStyle w:val="FootnoteText"/>
        <w:jc w:val="both"/>
      </w:pPr>
      <w:r w:rsidRPr="00897221">
        <w:rPr>
          <w:rStyle w:val="FootnoteReference"/>
        </w:rPr>
        <w:footnoteRef/>
      </w:r>
      <w:r w:rsidRPr="00897221">
        <w:t xml:space="preserve"> Tăng trưởng 6 tháng đầu năm 2020 rất thấp, chỉ đạt 0,1% </w:t>
      </w:r>
    </w:p>
  </w:footnote>
  <w:footnote w:id="4">
    <w:p w14:paraId="309E3389" w14:textId="77777777" w:rsidR="00FC51DE" w:rsidRPr="00897221" w:rsidRDefault="00FC51DE" w:rsidP="004654C4">
      <w:pPr>
        <w:pStyle w:val="FootnoteText"/>
        <w:jc w:val="both"/>
      </w:pPr>
      <w:r w:rsidRPr="00897221">
        <w:rPr>
          <w:rStyle w:val="FootnoteReference"/>
        </w:rPr>
        <w:footnoteRef/>
      </w:r>
      <w:r w:rsidRPr="00897221">
        <w:t xml:space="preserve"> Tốc độ tăng trưởng kinh tế năm 2021 theo kế hoạch là trên 9 %.</w:t>
      </w:r>
    </w:p>
  </w:footnote>
  <w:footnote w:id="5">
    <w:p w14:paraId="402BD727" w14:textId="77777777" w:rsidR="00FC51DE" w:rsidRPr="00897221" w:rsidRDefault="00FC51DE" w:rsidP="004654C4">
      <w:pPr>
        <w:pStyle w:val="FootnoteText"/>
        <w:jc w:val="both"/>
      </w:pPr>
      <w:r w:rsidRPr="00897221">
        <w:rPr>
          <w:rStyle w:val="FootnoteReference"/>
        </w:rPr>
        <w:footnoteRef/>
      </w:r>
      <w:r w:rsidRPr="00897221">
        <w:t xml:space="preserve"> Chiếm 19,84% nợ xấu toàn địa bàn.</w:t>
      </w:r>
    </w:p>
  </w:footnote>
  <w:footnote w:id="6">
    <w:p w14:paraId="6CE9B879" w14:textId="77777777" w:rsidR="00FC51DE" w:rsidRPr="00897221" w:rsidRDefault="00FC51DE" w:rsidP="004654C4">
      <w:pPr>
        <w:pStyle w:val="FootnoteText"/>
        <w:jc w:val="both"/>
      </w:pPr>
      <w:r w:rsidRPr="00897221">
        <w:rPr>
          <w:rStyle w:val="FootnoteReference"/>
        </w:rPr>
        <w:footnoteRef/>
      </w:r>
      <w:r w:rsidRPr="00897221">
        <w:t xml:space="preserve"> </w:t>
      </w:r>
      <w:r w:rsidRPr="00897221">
        <w:rPr>
          <w:bCs/>
          <w:lang w:val="vi-VN"/>
        </w:rPr>
        <w:t xml:space="preserve">Tổng chi </w:t>
      </w:r>
      <w:r w:rsidRPr="00897221">
        <w:rPr>
          <w:bCs/>
        </w:rPr>
        <w:t xml:space="preserve">ngân sách địa phương 6 tháng đạt </w:t>
      </w:r>
      <w:r w:rsidRPr="00897221">
        <w:t>8.179 tỷ đồng, bằng 41% dự toán HĐND tỉnh giao.</w:t>
      </w:r>
    </w:p>
  </w:footnote>
  <w:footnote w:id="7">
    <w:p w14:paraId="5D56FAD5" w14:textId="77777777" w:rsidR="00FC51DE" w:rsidRPr="00897221" w:rsidRDefault="00FC51DE" w:rsidP="004654C4">
      <w:pPr>
        <w:pStyle w:val="FootnoteText"/>
        <w:jc w:val="both"/>
      </w:pPr>
      <w:r w:rsidRPr="00897221">
        <w:rPr>
          <w:rStyle w:val="FootnoteReference"/>
        </w:rPr>
        <w:footnoteRef/>
      </w:r>
      <w:r w:rsidRPr="00897221">
        <w:t xml:space="preserve"> Đạt 10.713 tỷ đồng, bằng 34,56% kế hoạch</w:t>
      </w:r>
    </w:p>
  </w:footnote>
  <w:footnote w:id="8">
    <w:p w14:paraId="6CE1A766" w14:textId="77777777" w:rsidR="00FC51DE" w:rsidRPr="00897221" w:rsidRDefault="00FC51DE" w:rsidP="004654C4">
      <w:pPr>
        <w:pStyle w:val="FootnoteText"/>
        <w:jc w:val="both"/>
      </w:pPr>
      <w:r w:rsidRPr="00897221">
        <w:rPr>
          <w:rStyle w:val="FootnoteReference"/>
        </w:rPr>
        <w:footnoteRef/>
      </w:r>
      <w:r w:rsidRPr="00897221">
        <w:t xml:space="preserve"> Đạt 480 tỷ đồng, bằng 7,84% kế hoạch</w:t>
      </w:r>
    </w:p>
  </w:footnote>
  <w:footnote w:id="9">
    <w:p w14:paraId="27DFF515" w14:textId="77777777" w:rsidR="00FC51DE" w:rsidRPr="00897221" w:rsidRDefault="00FC51DE" w:rsidP="004654C4">
      <w:pPr>
        <w:pStyle w:val="FootnoteText"/>
        <w:jc w:val="both"/>
      </w:pPr>
      <w:r w:rsidRPr="00897221">
        <w:rPr>
          <w:rStyle w:val="FootnoteReference"/>
        </w:rPr>
        <w:footnoteRef/>
      </w:r>
      <w:r w:rsidRPr="00897221">
        <w:t xml:space="preserve"> Bằng 45,43% kế hoạch vốn.</w:t>
      </w:r>
    </w:p>
  </w:footnote>
  <w:footnote w:id="10">
    <w:p w14:paraId="404A5B3C" w14:textId="0F3B19D1" w:rsidR="00FC51DE" w:rsidRPr="00897221" w:rsidRDefault="00FC51DE" w:rsidP="004654C4">
      <w:pPr>
        <w:jc w:val="both"/>
        <w:rPr>
          <w:rFonts w:ascii="Times New Roman" w:hAnsi="Times New Roman"/>
          <w:sz w:val="20"/>
          <w:szCs w:val="20"/>
        </w:rPr>
      </w:pPr>
      <w:r w:rsidRPr="00897221">
        <w:rPr>
          <w:rStyle w:val="FootnoteReference"/>
          <w:rFonts w:ascii="Times New Roman" w:hAnsi="Times New Roman"/>
          <w:sz w:val="20"/>
          <w:szCs w:val="20"/>
        </w:rPr>
        <w:footnoteRef/>
      </w:r>
      <w:r w:rsidRPr="00897221">
        <w:rPr>
          <w:rFonts w:ascii="Times New Roman" w:hAnsi="Times New Roman"/>
          <w:sz w:val="20"/>
          <w:szCs w:val="20"/>
        </w:rPr>
        <w:t xml:space="preserve"> Như:  </w:t>
      </w:r>
      <w:r w:rsidRPr="00897221">
        <w:rPr>
          <w:rFonts w:ascii="Times New Roman" w:hAnsi="Times New Roman"/>
          <w:sz w:val="20"/>
          <w:szCs w:val="20"/>
          <w:lang w:val="nl-NL"/>
        </w:rPr>
        <w:t xml:space="preserve">Dự án đường ven biển Xuân Hội - Thạch Khê - Vũng Áng; Dự án Hệ thống thủy lợi Ngàn Trươi - Cẩm Trang (giai đoạn 2); Dự án Đường từ khu tái định cư Kỳ Phương đến nhà máy Nhiệt điện VA3 và KCN phụ trợ,.. </w:t>
      </w:r>
    </w:p>
  </w:footnote>
  <w:footnote w:id="11">
    <w:p w14:paraId="7F9AD6E6" w14:textId="77777777" w:rsidR="00FC51DE" w:rsidRPr="00897221" w:rsidRDefault="00FC51DE" w:rsidP="004654C4">
      <w:pPr>
        <w:pStyle w:val="FootnoteText"/>
        <w:jc w:val="both"/>
      </w:pPr>
      <w:r w:rsidRPr="00897221">
        <w:rPr>
          <w:rStyle w:val="FootnoteReference"/>
        </w:rPr>
        <w:footnoteRef/>
      </w:r>
      <w:r w:rsidRPr="00897221">
        <w:t xml:space="preserve"> Tăng 21,5% về số doanh nghiệp và 50,5% về số vốn đăng ký</w:t>
      </w:r>
    </w:p>
  </w:footnote>
  <w:footnote w:id="12">
    <w:p w14:paraId="430A6A32" w14:textId="77777777" w:rsidR="00001E45" w:rsidRPr="00897221" w:rsidRDefault="00001E45" w:rsidP="004654C4">
      <w:pPr>
        <w:pStyle w:val="FootnoteText"/>
        <w:jc w:val="both"/>
        <w:rPr>
          <w:lang w:val="vi-VN"/>
        </w:rPr>
      </w:pPr>
      <w:r w:rsidRPr="00897221">
        <w:rPr>
          <w:rStyle w:val="FootnoteReference"/>
        </w:rPr>
        <w:footnoteRef/>
      </w:r>
      <w:r w:rsidRPr="00897221">
        <w:t xml:space="preserve"> </w:t>
      </w:r>
      <w:r w:rsidRPr="00897221">
        <w:rPr>
          <w:lang w:val="vi-VN"/>
        </w:rPr>
        <w:t>Nghị quyết số 214/2020/NQ-HĐND ngày 10/7/2020 và Nghị quyết số 26/2016/NQ-HĐND ngày 15/12/2016 của Hội đồng nhân dân tỉnh.</w:t>
      </w:r>
    </w:p>
  </w:footnote>
  <w:footnote w:id="13">
    <w:p w14:paraId="0198E28D" w14:textId="77777777" w:rsidR="00001E45" w:rsidRPr="00897221" w:rsidRDefault="00001E45" w:rsidP="004654C4">
      <w:pPr>
        <w:pStyle w:val="FootnoteText"/>
        <w:jc w:val="both"/>
        <w:rPr>
          <w:lang w:val="vi-VN"/>
        </w:rPr>
      </w:pPr>
      <w:r w:rsidRPr="00897221">
        <w:rPr>
          <w:rStyle w:val="FootnoteReference"/>
        </w:rPr>
        <w:footnoteRef/>
      </w:r>
      <w:r w:rsidRPr="00897221">
        <w:t xml:space="preserve"> Nghệ An: 90% (Nghị quyết số 47/2016/NQ-HĐND ngày 16/12/2016); Quảng Bình (Nghị quyết số 40/2018/NQ-HĐND ngày 08/12/2018); Thanh Hóa: 80% (Nghị quyết số 27/2016/NQ-HĐND ngày 08/12/2016), Quảng Trị: 70% (Nghị quyết số 30/2016/NQ-HĐND ngày 14/12/2016).</w:t>
      </w:r>
    </w:p>
  </w:footnote>
  <w:footnote w:id="14">
    <w:p w14:paraId="36E49C32" w14:textId="2248D73A" w:rsidR="00001E45" w:rsidRPr="00897221" w:rsidRDefault="00001E45" w:rsidP="004654C4">
      <w:pPr>
        <w:jc w:val="both"/>
        <w:rPr>
          <w:rFonts w:ascii="Times New Roman" w:hAnsi="Times New Roman"/>
        </w:rPr>
      </w:pPr>
      <w:r w:rsidRPr="00897221">
        <w:rPr>
          <w:rStyle w:val="FootnoteReference"/>
          <w:rFonts w:ascii="Times New Roman" w:hAnsi="Times New Roman"/>
          <w:sz w:val="20"/>
          <w:szCs w:val="20"/>
        </w:rPr>
        <w:footnoteRef/>
      </w:r>
      <w:r w:rsidRPr="00897221">
        <w:rPr>
          <w:rFonts w:ascii="Times New Roman" w:hAnsi="Times New Roman"/>
          <w:sz w:val="20"/>
          <w:szCs w:val="20"/>
        </w:rPr>
        <w:t xml:space="preserve"> Thông tư số 59/2019/TT-BTC ngày 30/8/2019 quy định mức thu, chế độ thu, nộp và quản lý lệ phí cấp căn cước công dân, Điều 3 Thông tư số 85/2019/TT-BTC ngày 29/11/2019 của Bộ Tài chính hướng dẫn về phí và lệ phí thuộc thẩm quyền quyết định của Hội đồng nhân dân tỉnh, thành phố trực thuộc trung ương. </w:t>
      </w:r>
    </w:p>
  </w:footnote>
  <w:footnote w:id="15">
    <w:p w14:paraId="29729FAF" w14:textId="77777777" w:rsidR="00DF2E41" w:rsidRPr="00897221" w:rsidRDefault="00DF2E41" w:rsidP="004654C4">
      <w:pPr>
        <w:jc w:val="both"/>
        <w:rPr>
          <w:rFonts w:ascii="Times New Roman" w:hAnsi="Times New Roman"/>
          <w:sz w:val="20"/>
          <w:szCs w:val="20"/>
        </w:rPr>
      </w:pPr>
      <w:r w:rsidRPr="00897221">
        <w:rPr>
          <w:rStyle w:val="FootnoteReference"/>
          <w:rFonts w:ascii="Times New Roman" w:hAnsi="Times New Roman"/>
          <w:sz w:val="20"/>
          <w:szCs w:val="20"/>
        </w:rPr>
        <w:footnoteRef/>
      </w:r>
      <w:r w:rsidRPr="00897221">
        <w:rPr>
          <w:rFonts w:ascii="Times New Roman" w:hAnsi="Times New Roman"/>
          <w:sz w:val="20"/>
          <w:szCs w:val="20"/>
        </w:rPr>
        <w:t xml:space="preserve"> Dự án: Mở rộng Giáo họ cây Bàng; Nhà máy sản xuất ô tô và linh phụ kiện kết hợp cảng biển tại Khu Kinh tế Vũng Áng, Dự án Nhà máy sản xuất găng tay cao su…</w:t>
      </w:r>
    </w:p>
  </w:footnote>
  <w:footnote w:id="16">
    <w:p w14:paraId="2D64B5BF" w14:textId="77777777" w:rsidR="00DF2E41" w:rsidRPr="00897221" w:rsidRDefault="00DF2E41" w:rsidP="004654C4">
      <w:pPr>
        <w:jc w:val="both"/>
        <w:rPr>
          <w:rFonts w:ascii="Times New Roman" w:hAnsi="Times New Roman"/>
          <w:sz w:val="20"/>
          <w:szCs w:val="20"/>
        </w:rPr>
      </w:pPr>
      <w:r w:rsidRPr="00897221">
        <w:rPr>
          <w:rStyle w:val="FootnoteReference"/>
          <w:rFonts w:ascii="Times New Roman" w:hAnsi="Times New Roman"/>
          <w:sz w:val="20"/>
          <w:szCs w:val="20"/>
        </w:rPr>
        <w:footnoteRef/>
      </w:r>
      <w:r w:rsidRPr="00897221">
        <w:rPr>
          <w:rFonts w:ascii="Times New Roman" w:hAnsi="Times New Roman"/>
          <w:sz w:val="20"/>
          <w:szCs w:val="20"/>
        </w:rPr>
        <w:t xml:space="preserve"> Dự án: </w:t>
      </w:r>
      <w:r w:rsidRPr="00897221">
        <w:rPr>
          <w:rFonts w:ascii="Times New Roman" w:hAnsi="Times New Roman"/>
          <w:color w:val="000000"/>
          <w:sz w:val="20"/>
          <w:szCs w:val="20"/>
        </w:rPr>
        <w:t>Mương thoát nước tổ dân phố Hòa Linh; Quy hoạch đất sản xuất kinh doanh vùng Đồng Lê;</w:t>
      </w:r>
      <w:r w:rsidRPr="00897221">
        <w:rPr>
          <w:rFonts w:ascii="Times New Roman" w:hAnsi="Times New Roman"/>
        </w:rPr>
        <w:t xml:space="preserve"> </w:t>
      </w:r>
      <w:r w:rsidRPr="00897221">
        <w:rPr>
          <w:rFonts w:ascii="Times New Roman" w:hAnsi="Times New Roman"/>
          <w:color w:val="000000"/>
          <w:sz w:val="20"/>
          <w:szCs w:val="20"/>
        </w:rPr>
        <w:t>Quy hoạch khu thể thao thôn Tân Lệ…</w:t>
      </w:r>
    </w:p>
  </w:footnote>
  <w:footnote w:id="17">
    <w:p w14:paraId="0B9D2A92" w14:textId="77777777" w:rsidR="00DF2E41" w:rsidRPr="00897221" w:rsidRDefault="00DF2E41" w:rsidP="004654C4">
      <w:pPr>
        <w:jc w:val="both"/>
        <w:rPr>
          <w:rFonts w:ascii="Times New Roman" w:hAnsi="Times New Roman"/>
          <w:sz w:val="20"/>
          <w:szCs w:val="20"/>
          <w:lang w:val="vi-VN"/>
        </w:rPr>
      </w:pPr>
      <w:r w:rsidRPr="00897221">
        <w:rPr>
          <w:rStyle w:val="FootnoteReference"/>
          <w:rFonts w:ascii="Times New Roman" w:hAnsi="Times New Roman"/>
          <w:sz w:val="20"/>
          <w:szCs w:val="20"/>
        </w:rPr>
        <w:footnoteRef/>
      </w:r>
      <w:r w:rsidRPr="00897221">
        <w:rPr>
          <w:rFonts w:ascii="Times New Roman" w:hAnsi="Times New Roman"/>
          <w:sz w:val="20"/>
          <w:szCs w:val="20"/>
          <w:lang w:val="vi-VN"/>
        </w:rPr>
        <w:t xml:space="preserve"> </w:t>
      </w:r>
      <w:r w:rsidRPr="00897221">
        <w:rPr>
          <w:rFonts w:ascii="Times New Roman" w:hAnsi="Times New Roman"/>
          <w:iCs/>
          <w:sz w:val="20"/>
          <w:szCs w:val="20"/>
          <w:lang w:val="sq-AL"/>
        </w:rPr>
        <w:t xml:space="preserve">Trong đó ngân sách Trung ương </w:t>
      </w:r>
      <w:r w:rsidRPr="00897221">
        <w:rPr>
          <w:rFonts w:ascii="Times New Roman" w:hAnsi="Times New Roman"/>
          <w:bCs/>
          <w:color w:val="000000"/>
          <w:sz w:val="20"/>
          <w:szCs w:val="20"/>
        </w:rPr>
        <w:t>70,31</w:t>
      </w:r>
      <w:r w:rsidRPr="00897221">
        <w:rPr>
          <w:rFonts w:ascii="Times New Roman" w:hAnsi="Times New Roman"/>
          <w:sz w:val="20"/>
          <w:szCs w:val="20"/>
          <w:lang w:val="vi-VN"/>
        </w:rPr>
        <w:t xml:space="preserve"> </w:t>
      </w:r>
      <w:r w:rsidRPr="00897221">
        <w:rPr>
          <w:rFonts w:ascii="Times New Roman" w:hAnsi="Times New Roman"/>
          <w:iCs/>
          <w:sz w:val="20"/>
          <w:szCs w:val="20"/>
          <w:lang w:val="sq-AL"/>
        </w:rPr>
        <w:t>tỷ đồng, ngân sách tỉnh</w:t>
      </w:r>
      <w:r w:rsidRPr="00897221">
        <w:rPr>
          <w:rFonts w:ascii="Times New Roman" w:hAnsi="Times New Roman"/>
          <w:b/>
          <w:bCs/>
          <w:color w:val="000000"/>
          <w:sz w:val="20"/>
          <w:szCs w:val="20"/>
        </w:rPr>
        <w:t xml:space="preserve"> </w:t>
      </w:r>
      <w:r w:rsidRPr="00897221">
        <w:rPr>
          <w:rFonts w:ascii="Times New Roman" w:hAnsi="Times New Roman"/>
          <w:bCs/>
          <w:color w:val="000000"/>
          <w:sz w:val="20"/>
          <w:szCs w:val="20"/>
        </w:rPr>
        <w:t>480,73</w:t>
      </w:r>
      <w:r w:rsidRPr="00897221">
        <w:rPr>
          <w:rFonts w:ascii="Times New Roman" w:hAnsi="Times New Roman"/>
          <w:b/>
          <w:bCs/>
          <w:color w:val="000000"/>
          <w:sz w:val="20"/>
          <w:szCs w:val="20"/>
        </w:rPr>
        <w:t xml:space="preserve"> </w:t>
      </w:r>
      <w:r w:rsidRPr="00897221">
        <w:rPr>
          <w:rFonts w:ascii="Times New Roman" w:hAnsi="Times New Roman"/>
          <w:iCs/>
          <w:sz w:val="20"/>
          <w:szCs w:val="20"/>
          <w:lang w:val="sq-AL"/>
        </w:rPr>
        <w:t>tỷ đồng, ngân sách cấp huyện</w:t>
      </w:r>
      <w:r w:rsidRPr="00897221">
        <w:rPr>
          <w:rFonts w:ascii="Times New Roman" w:hAnsi="Times New Roman"/>
          <w:b/>
          <w:bCs/>
          <w:color w:val="000000"/>
          <w:sz w:val="20"/>
          <w:szCs w:val="20"/>
        </w:rPr>
        <w:t xml:space="preserve"> </w:t>
      </w:r>
      <w:r w:rsidRPr="00897221">
        <w:rPr>
          <w:rFonts w:ascii="Times New Roman" w:hAnsi="Times New Roman"/>
          <w:bCs/>
          <w:color w:val="000000"/>
          <w:sz w:val="20"/>
          <w:szCs w:val="20"/>
        </w:rPr>
        <w:t xml:space="preserve">181,63 </w:t>
      </w:r>
      <w:r w:rsidRPr="00897221">
        <w:rPr>
          <w:rFonts w:ascii="Times New Roman" w:hAnsi="Times New Roman"/>
          <w:iCs/>
          <w:sz w:val="20"/>
          <w:szCs w:val="20"/>
          <w:lang w:val="sq-AL"/>
        </w:rPr>
        <w:t>tỷ đồng, ngân sách xã</w:t>
      </w:r>
      <w:r w:rsidRPr="00897221">
        <w:rPr>
          <w:rFonts w:ascii="Times New Roman" w:hAnsi="Times New Roman"/>
          <w:b/>
          <w:bCs/>
          <w:color w:val="000000"/>
          <w:sz w:val="20"/>
          <w:szCs w:val="20"/>
        </w:rPr>
        <w:t xml:space="preserve"> </w:t>
      </w:r>
      <w:r w:rsidRPr="00897221">
        <w:rPr>
          <w:rFonts w:ascii="Times New Roman" w:hAnsi="Times New Roman"/>
          <w:bCs/>
          <w:color w:val="000000"/>
          <w:sz w:val="20"/>
          <w:szCs w:val="20"/>
        </w:rPr>
        <w:t>70,11</w:t>
      </w:r>
      <w:r w:rsidRPr="00897221">
        <w:rPr>
          <w:rFonts w:ascii="Times New Roman" w:hAnsi="Times New Roman"/>
          <w:b/>
          <w:bCs/>
          <w:color w:val="000000"/>
          <w:sz w:val="20"/>
          <w:szCs w:val="20"/>
        </w:rPr>
        <w:t xml:space="preserve"> </w:t>
      </w:r>
      <w:r w:rsidRPr="00897221">
        <w:rPr>
          <w:rFonts w:ascii="Times New Roman" w:hAnsi="Times New Roman"/>
          <w:iCs/>
          <w:sz w:val="20"/>
          <w:szCs w:val="20"/>
          <w:lang w:val="sq-AL"/>
        </w:rPr>
        <w:t xml:space="preserve">tỷ đồng; doanh nghiệp, xã hội hóa </w:t>
      </w:r>
      <w:r w:rsidRPr="00897221">
        <w:rPr>
          <w:rFonts w:ascii="Times New Roman" w:hAnsi="Times New Roman"/>
          <w:bCs/>
          <w:color w:val="000000"/>
          <w:sz w:val="20"/>
          <w:szCs w:val="20"/>
        </w:rPr>
        <w:t>4.617,83</w:t>
      </w:r>
      <w:r w:rsidRPr="00897221">
        <w:rPr>
          <w:rFonts w:ascii="Times New Roman" w:hAnsi="Times New Roman"/>
          <w:b/>
          <w:bCs/>
          <w:color w:val="000000"/>
          <w:sz w:val="20"/>
          <w:szCs w:val="20"/>
        </w:rPr>
        <w:t xml:space="preserve"> </w:t>
      </w:r>
      <w:r w:rsidRPr="00897221">
        <w:rPr>
          <w:rFonts w:ascii="Times New Roman" w:hAnsi="Times New Roman"/>
          <w:iCs/>
          <w:sz w:val="20"/>
          <w:szCs w:val="20"/>
          <w:lang w:val="sq-AL"/>
        </w:rPr>
        <w:t>tỷ đồng</w:t>
      </w:r>
      <w:r w:rsidRPr="00897221">
        <w:rPr>
          <w:rFonts w:ascii="Times New Roman" w:hAnsi="Times New Roman"/>
          <w:iCs/>
          <w:sz w:val="20"/>
          <w:szCs w:val="20"/>
          <w:lang w:val="vi-V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909458"/>
      <w:docPartObj>
        <w:docPartGallery w:val="Page Numbers (Top of Page)"/>
        <w:docPartUnique/>
      </w:docPartObj>
    </w:sdtPr>
    <w:sdtEndPr>
      <w:rPr>
        <w:rFonts w:ascii="Times New Roman" w:hAnsi="Times New Roman"/>
        <w:noProof/>
        <w:sz w:val="28"/>
        <w:szCs w:val="28"/>
      </w:rPr>
    </w:sdtEndPr>
    <w:sdtContent>
      <w:p w14:paraId="30F10100" w14:textId="63234B0C" w:rsidR="006E3BBA" w:rsidRPr="006E3BBA" w:rsidRDefault="006E3BBA" w:rsidP="006E3BBA">
        <w:pPr>
          <w:pStyle w:val="Header"/>
          <w:jc w:val="center"/>
          <w:rPr>
            <w:rFonts w:ascii="Times New Roman" w:hAnsi="Times New Roman"/>
            <w:sz w:val="28"/>
            <w:szCs w:val="28"/>
          </w:rPr>
        </w:pPr>
        <w:r w:rsidRPr="006E3BBA">
          <w:rPr>
            <w:rFonts w:ascii="Times New Roman" w:hAnsi="Times New Roman"/>
            <w:sz w:val="28"/>
            <w:szCs w:val="28"/>
          </w:rPr>
          <w:fldChar w:fldCharType="begin"/>
        </w:r>
        <w:r w:rsidRPr="006E3BBA">
          <w:rPr>
            <w:rFonts w:ascii="Times New Roman" w:hAnsi="Times New Roman"/>
            <w:sz w:val="28"/>
            <w:szCs w:val="28"/>
          </w:rPr>
          <w:instrText xml:space="preserve"> PAGE   \* MERGEFORMAT </w:instrText>
        </w:r>
        <w:r w:rsidRPr="006E3BBA">
          <w:rPr>
            <w:rFonts w:ascii="Times New Roman" w:hAnsi="Times New Roman"/>
            <w:sz w:val="28"/>
            <w:szCs w:val="28"/>
          </w:rPr>
          <w:fldChar w:fldCharType="separate"/>
        </w:r>
        <w:r w:rsidR="006644D0">
          <w:rPr>
            <w:rFonts w:ascii="Times New Roman" w:hAnsi="Times New Roman"/>
            <w:noProof/>
            <w:sz w:val="28"/>
            <w:szCs w:val="28"/>
          </w:rPr>
          <w:t>13</w:t>
        </w:r>
        <w:r w:rsidRPr="006E3BBA">
          <w:rPr>
            <w:rFonts w:ascii="Times New Roman" w:hAnsi="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2C31"/>
    <w:multiLevelType w:val="hybridMultilevel"/>
    <w:tmpl w:val="4268D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1E30CF"/>
    <w:multiLevelType w:val="hybridMultilevel"/>
    <w:tmpl w:val="34C01838"/>
    <w:lvl w:ilvl="0" w:tplc="D35029D4">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6E5488E"/>
    <w:multiLevelType w:val="hybridMultilevel"/>
    <w:tmpl w:val="71CC423E"/>
    <w:lvl w:ilvl="0" w:tplc="89480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5D6323"/>
    <w:multiLevelType w:val="hybridMultilevel"/>
    <w:tmpl w:val="89725A50"/>
    <w:lvl w:ilvl="0" w:tplc="BC30F1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8B7214"/>
    <w:multiLevelType w:val="hybridMultilevel"/>
    <w:tmpl w:val="1A6CE4EA"/>
    <w:lvl w:ilvl="0" w:tplc="6D86387A">
      <w:start w:val="1"/>
      <w:numFmt w:val="decimal"/>
      <w:lvlText w:val="%1."/>
      <w:lvlJc w:val="left"/>
      <w:pPr>
        <w:ind w:left="1778" w:hanging="360"/>
      </w:pPr>
      <w:rPr>
        <w:sz w:val="28"/>
        <w:szCs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2766196"/>
    <w:multiLevelType w:val="hybridMultilevel"/>
    <w:tmpl w:val="A43C2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0"/>
    <w:rsid w:val="00001E45"/>
    <w:rsid w:val="000061CA"/>
    <w:rsid w:val="000156EE"/>
    <w:rsid w:val="00024FB4"/>
    <w:rsid w:val="0005497F"/>
    <w:rsid w:val="00064411"/>
    <w:rsid w:val="0007141A"/>
    <w:rsid w:val="00075297"/>
    <w:rsid w:val="00087DB5"/>
    <w:rsid w:val="000A122C"/>
    <w:rsid w:val="000A2FA0"/>
    <w:rsid w:val="000A6A6E"/>
    <w:rsid w:val="000B4E2B"/>
    <w:rsid w:val="000C48BE"/>
    <w:rsid w:val="000D28EA"/>
    <w:rsid w:val="000D78F5"/>
    <w:rsid w:val="000E5E3F"/>
    <w:rsid w:val="001062D6"/>
    <w:rsid w:val="00107195"/>
    <w:rsid w:val="00121D5E"/>
    <w:rsid w:val="00163154"/>
    <w:rsid w:val="00170D4D"/>
    <w:rsid w:val="00186940"/>
    <w:rsid w:val="001A4A07"/>
    <w:rsid w:val="001A65E9"/>
    <w:rsid w:val="001B1E84"/>
    <w:rsid w:val="001E3FFA"/>
    <w:rsid w:val="001F03CF"/>
    <w:rsid w:val="002045E1"/>
    <w:rsid w:val="00204F8E"/>
    <w:rsid w:val="00216A40"/>
    <w:rsid w:val="0022381A"/>
    <w:rsid w:val="002412E6"/>
    <w:rsid w:val="00245DDC"/>
    <w:rsid w:val="00253D54"/>
    <w:rsid w:val="002575A9"/>
    <w:rsid w:val="0025768A"/>
    <w:rsid w:val="00264F5B"/>
    <w:rsid w:val="00283204"/>
    <w:rsid w:val="00287982"/>
    <w:rsid w:val="002A6446"/>
    <w:rsid w:val="002D09CF"/>
    <w:rsid w:val="002D6090"/>
    <w:rsid w:val="002D75C3"/>
    <w:rsid w:val="00304169"/>
    <w:rsid w:val="003211D1"/>
    <w:rsid w:val="0032484B"/>
    <w:rsid w:val="00327DE7"/>
    <w:rsid w:val="00357798"/>
    <w:rsid w:val="003626B6"/>
    <w:rsid w:val="00374324"/>
    <w:rsid w:val="003800A1"/>
    <w:rsid w:val="003923FF"/>
    <w:rsid w:val="003B5CC9"/>
    <w:rsid w:val="003C6131"/>
    <w:rsid w:val="003D0575"/>
    <w:rsid w:val="003D644C"/>
    <w:rsid w:val="003E23B1"/>
    <w:rsid w:val="003E3BDC"/>
    <w:rsid w:val="00403FBC"/>
    <w:rsid w:val="00405583"/>
    <w:rsid w:val="004142B6"/>
    <w:rsid w:val="004654C4"/>
    <w:rsid w:val="00481570"/>
    <w:rsid w:val="004B6CB6"/>
    <w:rsid w:val="004C075C"/>
    <w:rsid w:val="004C3220"/>
    <w:rsid w:val="0050787B"/>
    <w:rsid w:val="00545587"/>
    <w:rsid w:val="00546496"/>
    <w:rsid w:val="00582E34"/>
    <w:rsid w:val="00591FF3"/>
    <w:rsid w:val="00597CE3"/>
    <w:rsid w:val="005B6282"/>
    <w:rsid w:val="005E1591"/>
    <w:rsid w:val="005E319E"/>
    <w:rsid w:val="005F7A10"/>
    <w:rsid w:val="006107C5"/>
    <w:rsid w:val="006263AC"/>
    <w:rsid w:val="00640BF2"/>
    <w:rsid w:val="006422DA"/>
    <w:rsid w:val="00650ECC"/>
    <w:rsid w:val="006538D3"/>
    <w:rsid w:val="00656091"/>
    <w:rsid w:val="00662DF9"/>
    <w:rsid w:val="006644D0"/>
    <w:rsid w:val="00666D0D"/>
    <w:rsid w:val="00687A3E"/>
    <w:rsid w:val="00691274"/>
    <w:rsid w:val="006B770A"/>
    <w:rsid w:val="006D7B60"/>
    <w:rsid w:val="006E3BBA"/>
    <w:rsid w:val="006E3C58"/>
    <w:rsid w:val="00735BB2"/>
    <w:rsid w:val="00740EEF"/>
    <w:rsid w:val="00753631"/>
    <w:rsid w:val="00766351"/>
    <w:rsid w:val="0076708A"/>
    <w:rsid w:val="00770A17"/>
    <w:rsid w:val="007733E9"/>
    <w:rsid w:val="00786544"/>
    <w:rsid w:val="007A61A2"/>
    <w:rsid w:val="007C38F9"/>
    <w:rsid w:val="007C5934"/>
    <w:rsid w:val="007D4461"/>
    <w:rsid w:val="007E3467"/>
    <w:rsid w:val="0080269D"/>
    <w:rsid w:val="00816E9E"/>
    <w:rsid w:val="00840813"/>
    <w:rsid w:val="00857851"/>
    <w:rsid w:val="008700CA"/>
    <w:rsid w:val="00897221"/>
    <w:rsid w:val="008B1366"/>
    <w:rsid w:val="008B39C5"/>
    <w:rsid w:val="008C6696"/>
    <w:rsid w:val="008D0DD9"/>
    <w:rsid w:val="008F36A7"/>
    <w:rsid w:val="0090067E"/>
    <w:rsid w:val="00905771"/>
    <w:rsid w:val="00912294"/>
    <w:rsid w:val="00987255"/>
    <w:rsid w:val="00991390"/>
    <w:rsid w:val="009B1204"/>
    <w:rsid w:val="009C5155"/>
    <w:rsid w:val="009D7B3D"/>
    <w:rsid w:val="009F5DDE"/>
    <w:rsid w:val="00A065D6"/>
    <w:rsid w:val="00A12148"/>
    <w:rsid w:val="00A1778C"/>
    <w:rsid w:val="00A205FE"/>
    <w:rsid w:val="00A333CB"/>
    <w:rsid w:val="00A359C7"/>
    <w:rsid w:val="00A41F35"/>
    <w:rsid w:val="00A47A52"/>
    <w:rsid w:val="00A53364"/>
    <w:rsid w:val="00A63EE4"/>
    <w:rsid w:val="00A66668"/>
    <w:rsid w:val="00A71E06"/>
    <w:rsid w:val="00B01C27"/>
    <w:rsid w:val="00B23588"/>
    <w:rsid w:val="00B23842"/>
    <w:rsid w:val="00B306A3"/>
    <w:rsid w:val="00B35257"/>
    <w:rsid w:val="00B82D2A"/>
    <w:rsid w:val="00BA4D2C"/>
    <w:rsid w:val="00BB0B36"/>
    <w:rsid w:val="00BB2342"/>
    <w:rsid w:val="00BB495B"/>
    <w:rsid w:val="00BC2184"/>
    <w:rsid w:val="00BD206A"/>
    <w:rsid w:val="00BF7CE2"/>
    <w:rsid w:val="00C06C9E"/>
    <w:rsid w:val="00C101FB"/>
    <w:rsid w:val="00C16292"/>
    <w:rsid w:val="00C310DA"/>
    <w:rsid w:val="00C37FEC"/>
    <w:rsid w:val="00C4594A"/>
    <w:rsid w:val="00C56585"/>
    <w:rsid w:val="00C61B1C"/>
    <w:rsid w:val="00C86962"/>
    <w:rsid w:val="00CD2382"/>
    <w:rsid w:val="00CD2974"/>
    <w:rsid w:val="00CE00BB"/>
    <w:rsid w:val="00CE26CC"/>
    <w:rsid w:val="00CF3225"/>
    <w:rsid w:val="00D42057"/>
    <w:rsid w:val="00D6260D"/>
    <w:rsid w:val="00DA44DE"/>
    <w:rsid w:val="00DD2B0E"/>
    <w:rsid w:val="00DD5D53"/>
    <w:rsid w:val="00DD7B4C"/>
    <w:rsid w:val="00DF2E41"/>
    <w:rsid w:val="00E030D5"/>
    <w:rsid w:val="00E112F9"/>
    <w:rsid w:val="00E359B9"/>
    <w:rsid w:val="00E46E0E"/>
    <w:rsid w:val="00E76B90"/>
    <w:rsid w:val="00E86337"/>
    <w:rsid w:val="00ED4E30"/>
    <w:rsid w:val="00EF4736"/>
    <w:rsid w:val="00F14986"/>
    <w:rsid w:val="00F27883"/>
    <w:rsid w:val="00F65AF8"/>
    <w:rsid w:val="00F65F39"/>
    <w:rsid w:val="00F6750D"/>
    <w:rsid w:val="00F70DF0"/>
    <w:rsid w:val="00F7597A"/>
    <w:rsid w:val="00FC1ECA"/>
    <w:rsid w:val="00FC51DE"/>
    <w:rsid w:val="00FD5335"/>
    <w:rsid w:val="00FF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1CFC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B60"/>
    <w:rPr>
      <w:rFonts w:ascii=".VnTime" w:eastAsia="Times New Roman" w:hAnsi=".VnTime" w:cs="Times New Roman"/>
      <w:sz w:val="29"/>
      <w:szCs w:val="29"/>
    </w:rPr>
  </w:style>
  <w:style w:type="paragraph" w:styleId="Heading1">
    <w:name w:val="heading 1"/>
    <w:basedOn w:val="Normal"/>
    <w:next w:val="Normal"/>
    <w:link w:val="Heading1Char"/>
    <w:qFormat/>
    <w:rsid w:val="006D7B60"/>
    <w:pPr>
      <w:keepNext/>
      <w:jc w:val="center"/>
      <w:outlineLvl w:val="0"/>
    </w:pPr>
    <w:rPr>
      <w:rFonts w:ascii=".VnTimeH" w:hAnsi=".VnTimeH"/>
      <w:b/>
      <w:sz w:val="24"/>
      <w:szCs w:val="28"/>
    </w:rPr>
  </w:style>
  <w:style w:type="paragraph" w:styleId="Heading2">
    <w:name w:val="heading 2"/>
    <w:basedOn w:val="Normal"/>
    <w:next w:val="Normal"/>
    <w:link w:val="Heading2Char"/>
    <w:uiPriority w:val="9"/>
    <w:semiHidden/>
    <w:unhideWhenUsed/>
    <w:qFormat/>
    <w:rsid w:val="00FC51DE"/>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B60"/>
    <w:rPr>
      <w:rFonts w:ascii=".VnTimeH" w:eastAsia="Times New Roman" w:hAnsi=".VnTimeH" w:cs="Times New Roman"/>
      <w:b/>
      <w:szCs w:val="28"/>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qFormat/>
    <w:rsid w:val="006D7B60"/>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sid w:val="006D7B60"/>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qFormat/>
    <w:rsid w:val="006D7B60"/>
    <w:rPr>
      <w:vertAlign w:val="superscript"/>
    </w:rPr>
  </w:style>
  <w:style w:type="paragraph" w:styleId="ListParagraph">
    <w:name w:val="List Paragraph"/>
    <w:basedOn w:val="Normal"/>
    <w:uiPriority w:val="34"/>
    <w:qFormat/>
    <w:rsid w:val="006D7B60"/>
    <w:pPr>
      <w:ind w:left="720"/>
      <w:contextualSpacing/>
    </w:pPr>
  </w:style>
  <w:style w:type="paragraph" w:styleId="BodyText">
    <w:name w:val="Body Text"/>
    <w:basedOn w:val="Normal"/>
    <w:link w:val="BodyTextChar"/>
    <w:uiPriority w:val="99"/>
    <w:semiHidden/>
    <w:unhideWhenUsed/>
    <w:rsid w:val="006D7B60"/>
    <w:pPr>
      <w:spacing w:after="120"/>
    </w:pPr>
    <w:rPr>
      <w:rFonts w:ascii="Times New Roman" w:hAnsi="Times New Roman"/>
      <w:sz w:val="28"/>
      <w:szCs w:val="28"/>
    </w:rPr>
  </w:style>
  <w:style w:type="character" w:customStyle="1" w:styleId="BodyTextChar">
    <w:name w:val="Body Text Char"/>
    <w:basedOn w:val="DefaultParagraphFont"/>
    <w:link w:val="BodyText"/>
    <w:uiPriority w:val="99"/>
    <w:semiHidden/>
    <w:rsid w:val="006D7B60"/>
    <w:rPr>
      <w:rFonts w:ascii="Times New Roman" w:eastAsia="Times New Roman" w:hAnsi="Times New Roman" w:cs="Times New Roman"/>
      <w:sz w:val="28"/>
      <w:szCs w:val="28"/>
    </w:rPr>
  </w:style>
  <w:style w:type="paragraph" w:styleId="NormalWeb">
    <w:name w:val="Normal (Web)"/>
    <w:aliases w:val="Char1 Char,Char Char Char Char Char Char Char Char Char Char,Char Char Char Char Char Char Char Char Char Char Char,Обычный (веб)1,Обычный (веб) Знак,Обычный (веб) Знак1,Обычный (веб) Знак Знак, Char Char Char"/>
    <w:basedOn w:val="Normal"/>
    <w:link w:val="NormalWebChar"/>
    <w:uiPriority w:val="99"/>
    <w:qFormat/>
    <w:rsid w:val="006D7B60"/>
    <w:pPr>
      <w:spacing w:before="100" w:beforeAutospacing="1" w:after="100" w:afterAutospacing="1"/>
    </w:pPr>
    <w:rPr>
      <w:rFonts w:ascii="Times New Roman" w:hAnsi="Times New Roman"/>
      <w:sz w:val="24"/>
      <w:szCs w:val="24"/>
    </w:rPr>
  </w:style>
  <w:style w:type="character" w:customStyle="1" w:styleId="apple-converted-space">
    <w:name w:val="apple-converted-space"/>
    <w:rsid w:val="006D7B60"/>
  </w:style>
  <w:style w:type="paragraph" w:customStyle="1" w:styleId="Char">
    <w:name w:val="Char"/>
    <w:basedOn w:val="Normal"/>
    <w:rsid w:val="006D7B60"/>
    <w:pPr>
      <w:spacing w:after="160" w:line="240" w:lineRule="exact"/>
    </w:pPr>
    <w:rPr>
      <w:rFonts w:ascii="Verdana" w:hAnsi="Verdana"/>
      <w:sz w:val="20"/>
      <w:szCs w:val="20"/>
    </w:rPr>
  </w:style>
  <w:style w:type="character" w:customStyle="1" w:styleId="m11635446225680410s2">
    <w:name w:val="m_11635446225680410s2"/>
    <w:rsid w:val="006D7B60"/>
    <w:rPr>
      <w:rFonts w:cs="Times New Roman"/>
    </w:rPr>
  </w:style>
  <w:style w:type="paragraph" w:styleId="Header">
    <w:name w:val="header"/>
    <w:basedOn w:val="Normal"/>
    <w:link w:val="HeaderChar"/>
    <w:uiPriority w:val="99"/>
    <w:unhideWhenUsed/>
    <w:rsid w:val="006D7B60"/>
    <w:pPr>
      <w:tabs>
        <w:tab w:val="center" w:pos="4680"/>
        <w:tab w:val="right" w:pos="9360"/>
      </w:tabs>
    </w:pPr>
  </w:style>
  <w:style w:type="character" w:customStyle="1" w:styleId="HeaderChar">
    <w:name w:val="Header Char"/>
    <w:basedOn w:val="DefaultParagraphFont"/>
    <w:link w:val="Header"/>
    <w:uiPriority w:val="99"/>
    <w:rsid w:val="006D7B60"/>
    <w:rPr>
      <w:rFonts w:ascii=".VnTime" w:eastAsia="Times New Roman" w:hAnsi=".VnTime" w:cs="Times New Roman"/>
      <w:sz w:val="29"/>
      <w:szCs w:val="29"/>
    </w:rPr>
  </w:style>
  <w:style w:type="paragraph" w:styleId="Footer">
    <w:name w:val="footer"/>
    <w:basedOn w:val="Normal"/>
    <w:link w:val="FooterChar"/>
    <w:uiPriority w:val="99"/>
    <w:unhideWhenUsed/>
    <w:rsid w:val="006D7B60"/>
    <w:pPr>
      <w:tabs>
        <w:tab w:val="center" w:pos="4680"/>
        <w:tab w:val="right" w:pos="9360"/>
      </w:tabs>
    </w:pPr>
  </w:style>
  <w:style w:type="character" w:customStyle="1" w:styleId="FooterChar">
    <w:name w:val="Footer Char"/>
    <w:basedOn w:val="DefaultParagraphFont"/>
    <w:link w:val="Footer"/>
    <w:uiPriority w:val="99"/>
    <w:rsid w:val="006D7B60"/>
    <w:rPr>
      <w:rFonts w:ascii=".VnTime" w:eastAsia="Times New Roman" w:hAnsi=".VnTime" w:cs="Times New Roman"/>
      <w:sz w:val="29"/>
      <w:szCs w:val="29"/>
    </w:rPr>
  </w:style>
  <w:style w:type="paragraph" w:customStyle="1" w:styleId="Normal1">
    <w:name w:val="Normal1"/>
    <w:basedOn w:val="Normal"/>
    <w:rsid w:val="006D7B60"/>
    <w:pPr>
      <w:spacing w:before="100" w:beforeAutospacing="1" w:after="100" w:afterAutospacing="1"/>
    </w:pPr>
    <w:rPr>
      <w:rFonts w:ascii="Times New Roman" w:hAnsi="Times New Roman"/>
      <w:sz w:val="24"/>
      <w:szCs w:val="24"/>
    </w:rPr>
  </w:style>
  <w:style w:type="paragraph" w:customStyle="1" w:styleId="Normal2">
    <w:name w:val="Normal2"/>
    <w:basedOn w:val="Normal"/>
    <w:rsid w:val="006D7B60"/>
    <w:pPr>
      <w:spacing w:before="100" w:beforeAutospacing="1" w:after="100" w:afterAutospacing="1"/>
    </w:pPr>
    <w:rPr>
      <w:rFonts w:ascii="Times New Roman" w:hAnsi="Times New Roman"/>
      <w:sz w:val="24"/>
      <w:szCs w:val="24"/>
    </w:rPr>
  </w:style>
  <w:style w:type="paragraph" w:customStyle="1" w:styleId="CharCharCharCharCharCharCharCharChar1Char">
    <w:name w:val="Char Char Char Char Char Char Char Char Char1 Char"/>
    <w:basedOn w:val="Normal"/>
    <w:next w:val="Normal"/>
    <w:autoRedefine/>
    <w:semiHidden/>
    <w:rsid w:val="006D7B60"/>
    <w:pPr>
      <w:spacing w:before="120" w:after="120" w:line="312" w:lineRule="auto"/>
    </w:pPr>
    <w:rPr>
      <w:rFonts w:ascii="Times New Roman" w:hAnsi="Times New Roman"/>
      <w:sz w:val="28"/>
      <w:szCs w:val="22"/>
    </w:rPr>
  </w:style>
  <w:style w:type="paragraph" w:customStyle="1" w:styleId="CharChar1CharCharCharCharCharChar">
    <w:name w:val="Char Char1 Char Char Char Char Char Char"/>
    <w:basedOn w:val="Normal"/>
    <w:rsid w:val="006D7B60"/>
    <w:pPr>
      <w:spacing w:after="160" w:line="240" w:lineRule="exact"/>
    </w:pPr>
    <w:rPr>
      <w:rFonts w:ascii="Verdana" w:hAnsi="Verdana" w:cs="Verdana"/>
      <w:sz w:val="20"/>
      <w:szCs w:val="20"/>
    </w:rPr>
  </w:style>
  <w:style w:type="paragraph" w:customStyle="1" w:styleId="Body1">
    <w:name w:val="Body 1"/>
    <w:rsid w:val="006D7B60"/>
    <w:pPr>
      <w:outlineLvl w:val="0"/>
    </w:pPr>
    <w:rPr>
      <w:rFonts w:ascii="Times New Roman" w:eastAsia="Arial Unicode MS" w:hAnsi="Times New Roman" w:cs="Times New Roman"/>
      <w:color w:val="000000"/>
      <w:sz w:val="28"/>
      <w:szCs w:val="20"/>
      <w:u w:color="000000"/>
    </w:rPr>
  </w:style>
  <w:style w:type="character" w:customStyle="1" w:styleId="fontstyle01">
    <w:name w:val="fontstyle01"/>
    <w:basedOn w:val="DefaultParagraphFont"/>
    <w:rsid w:val="00F6750D"/>
    <w:rPr>
      <w:rFonts w:ascii="TimesNewRomanPSMT" w:hAnsi="TimesNewRomanPSMT" w:hint="default"/>
      <w:b w:val="0"/>
      <w:bCs w:val="0"/>
      <w:i w:val="0"/>
      <w:iCs w:val="0"/>
      <w:color w:val="000000"/>
      <w:sz w:val="28"/>
      <w:szCs w:val="28"/>
    </w:rPr>
  </w:style>
  <w:style w:type="character" w:customStyle="1" w:styleId="Ghichcuitrang">
    <w:name w:val="Ghi chú cuối trang_"/>
    <w:basedOn w:val="DefaultParagraphFont"/>
    <w:link w:val="Ghichcuitrang0"/>
    <w:rsid w:val="00F6750D"/>
    <w:rPr>
      <w:rFonts w:ascii="Times New Roman" w:eastAsia="Times New Roman" w:hAnsi="Times New Roman" w:cs="Times New Roman"/>
      <w:spacing w:val="10"/>
      <w:sz w:val="17"/>
      <w:szCs w:val="17"/>
      <w:shd w:val="clear" w:color="auto" w:fill="FFFFFF"/>
    </w:rPr>
  </w:style>
  <w:style w:type="paragraph" w:customStyle="1" w:styleId="Ghichcuitrang0">
    <w:name w:val="Ghi chú cuối trang"/>
    <w:basedOn w:val="Normal"/>
    <w:link w:val="Ghichcuitrang"/>
    <w:rsid w:val="00F6750D"/>
    <w:pPr>
      <w:widowControl w:val="0"/>
      <w:shd w:val="clear" w:color="auto" w:fill="FFFFFF"/>
      <w:spacing w:line="241" w:lineRule="exact"/>
      <w:jc w:val="both"/>
    </w:pPr>
    <w:rPr>
      <w:rFonts w:ascii="Times New Roman" w:hAnsi="Times New Roman"/>
      <w:spacing w:val="10"/>
      <w:sz w:val="17"/>
      <w:szCs w:val="17"/>
    </w:rPr>
  </w:style>
  <w:style w:type="paragraph" w:styleId="BalloonText">
    <w:name w:val="Balloon Text"/>
    <w:basedOn w:val="Normal"/>
    <w:link w:val="BalloonTextChar"/>
    <w:uiPriority w:val="99"/>
    <w:semiHidden/>
    <w:unhideWhenUsed/>
    <w:rsid w:val="00414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2B6"/>
    <w:rPr>
      <w:rFonts w:ascii="Segoe UI" w:eastAsia="Times New Roman" w:hAnsi="Segoe UI" w:cs="Segoe UI"/>
      <w:sz w:val="18"/>
      <w:szCs w:val="18"/>
    </w:rPr>
  </w:style>
  <w:style w:type="paragraph" w:customStyle="1" w:styleId="CharChar1CharCharCharCharCharChar0">
    <w:name w:val="Char Char1 Char Char Char Char Char Char"/>
    <w:basedOn w:val="Normal"/>
    <w:rsid w:val="007E3467"/>
    <w:pPr>
      <w:spacing w:after="160" w:line="240" w:lineRule="exact"/>
    </w:pPr>
    <w:rPr>
      <w:rFonts w:ascii="Verdana" w:hAnsi="Verdana" w:cs="Verdana"/>
      <w:sz w:val="20"/>
      <w:szCs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7E3467"/>
    <w:pPr>
      <w:spacing w:after="160" w:line="240" w:lineRule="exact"/>
    </w:pPr>
    <w:rPr>
      <w:rFonts w:asciiTheme="minorHAnsi" w:eastAsiaTheme="minorHAnsi" w:hAnsiTheme="minorHAnsi" w:cstheme="minorBidi"/>
      <w:sz w:val="24"/>
      <w:szCs w:val="24"/>
      <w:vertAlign w:val="superscript"/>
    </w:rPr>
  </w:style>
  <w:style w:type="character" w:customStyle="1" w:styleId="NormalWebChar">
    <w:name w:val="Normal (Web) Char"/>
    <w:aliases w:val="Char1 Char Char,Char Char Char Char Char Char Char Char Char Char Char1,Char Char Char Char Char Char Char Char Char Char Char Char,Обычный (веб)1 Char,Обычный (веб) Знак Char,Обычный (веб) Знак1 Char,Обычный (веб) Знак Знак Char"/>
    <w:link w:val="NormalWeb"/>
    <w:uiPriority w:val="99"/>
    <w:rsid w:val="007E3467"/>
    <w:rPr>
      <w:rFonts w:ascii="Times New Roman" w:eastAsia="Times New Roman" w:hAnsi="Times New Roman" w:cs="Times New Roman"/>
    </w:rPr>
  </w:style>
  <w:style w:type="character" w:customStyle="1" w:styleId="normalchar">
    <w:name w:val="normal__char"/>
    <w:rsid w:val="007E3467"/>
  </w:style>
  <w:style w:type="paragraph" w:customStyle="1" w:styleId="CharChar1CharCharCharCharCharChar1">
    <w:name w:val="Char Char1 Char Char Char Char Char Char"/>
    <w:basedOn w:val="Normal"/>
    <w:rsid w:val="00F65F39"/>
    <w:pPr>
      <w:spacing w:after="160" w:line="240" w:lineRule="exact"/>
    </w:pPr>
    <w:rPr>
      <w:rFonts w:ascii="Verdana" w:hAnsi="Verdana" w:cs="Verdana"/>
      <w:sz w:val="20"/>
      <w:szCs w:val="20"/>
    </w:rPr>
  </w:style>
  <w:style w:type="paragraph" w:customStyle="1" w:styleId="CharChar1CharCharCharCharCharChar2">
    <w:name w:val="Char Char1 Char Char Char Char Char Char"/>
    <w:basedOn w:val="Normal"/>
    <w:rsid w:val="00F14986"/>
    <w:pPr>
      <w:spacing w:after="160" w:line="240" w:lineRule="exact"/>
    </w:pPr>
    <w:rPr>
      <w:rFonts w:ascii="Verdana" w:hAnsi="Verdana" w:cs="Verdana"/>
      <w:sz w:val="20"/>
      <w:szCs w:val="20"/>
    </w:rPr>
  </w:style>
  <w:style w:type="paragraph" w:customStyle="1" w:styleId="Char0">
    <w:name w:val="Char"/>
    <w:basedOn w:val="Normal"/>
    <w:rsid w:val="00F14986"/>
    <w:pPr>
      <w:spacing w:after="160" w:line="240" w:lineRule="exact"/>
    </w:pPr>
    <w:rPr>
      <w:rFonts w:ascii="Verdana" w:hAnsi="Verdana"/>
      <w:sz w:val="20"/>
      <w:szCs w:val="20"/>
    </w:rPr>
  </w:style>
  <w:style w:type="character" w:customStyle="1" w:styleId="Heading2Char">
    <w:name w:val="Heading 2 Char"/>
    <w:basedOn w:val="DefaultParagraphFont"/>
    <w:link w:val="Heading2"/>
    <w:uiPriority w:val="9"/>
    <w:semiHidden/>
    <w:rsid w:val="00FC51DE"/>
    <w:rPr>
      <w:rFonts w:asciiTheme="majorHAnsi" w:eastAsiaTheme="majorEastAsia" w:hAnsiTheme="majorHAnsi" w:cstheme="majorBidi"/>
      <w:b/>
      <w:bCs/>
      <w:color w:val="4472C4" w:themeColor="accent1"/>
      <w:sz w:val="26"/>
      <w:szCs w:val="26"/>
    </w:rPr>
  </w:style>
  <w:style w:type="paragraph" w:customStyle="1" w:styleId="CharChar1CharCharCharCharCharChar3">
    <w:name w:val="Char Char1 Char Char Char Char Char Char"/>
    <w:basedOn w:val="Normal"/>
    <w:rsid w:val="00FC51DE"/>
    <w:pPr>
      <w:spacing w:after="160" w:line="240" w:lineRule="exact"/>
    </w:pPr>
    <w:rPr>
      <w:rFonts w:ascii="Verdana" w:hAnsi="Verdana" w:cs="Verdana"/>
      <w:sz w:val="20"/>
      <w:szCs w:val="20"/>
    </w:rPr>
  </w:style>
  <w:style w:type="character" w:styleId="CommentReference">
    <w:name w:val="annotation reference"/>
    <w:rsid w:val="00897221"/>
    <w:rPr>
      <w:sz w:val="16"/>
      <w:szCs w:val="16"/>
    </w:rPr>
  </w:style>
  <w:style w:type="paragraph" w:styleId="CommentText">
    <w:name w:val="annotation text"/>
    <w:basedOn w:val="Normal"/>
    <w:link w:val="CommentTextChar"/>
    <w:rsid w:val="00897221"/>
    <w:rPr>
      <w:rFonts w:ascii="Times New Roman" w:hAnsi="Times New Roman"/>
      <w:sz w:val="20"/>
      <w:szCs w:val="20"/>
    </w:rPr>
  </w:style>
  <w:style w:type="character" w:customStyle="1" w:styleId="CommentTextChar">
    <w:name w:val="Comment Text Char"/>
    <w:basedOn w:val="DefaultParagraphFont"/>
    <w:link w:val="CommentText"/>
    <w:rsid w:val="0089722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B60"/>
    <w:rPr>
      <w:rFonts w:ascii=".VnTime" w:eastAsia="Times New Roman" w:hAnsi=".VnTime" w:cs="Times New Roman"/>
      <w:sz w:val="29"/>
      <w:szCs w:val="29"/>
    </w:rPr>
  </w:style>
  <w:style w:type="paragraph" w:styleId="Heading1">
    <w:name w:val="heading 1"/>
    <w:basedOn w:val="Normal"/>
    <w:next w:val="Normal"/>
    <w:link w:val="Heading1Char"/>
    <w:qFormat/>
    <w:rsid w:val="006D7B60"/>
    <w:pPr>
      <w:keepNext/>
      <w:jc w:val="center"/>
      <w:outlineLvl w:val="0"/>
    </w:pPr>
    <w:rPr>
      <w:rFonts w:ascii=".VnTimeH" w:hAnsi=".VnTimeH"/>
      <w:b/>
      <w:sz w:val="24"/>
      <w:szCs w:val="28"/>
    </w:rPr>
  </w:style>
  <w:style w:type="paragraph" w:styleId="Heading2">
    <w:name w:val="heading 2"/>
    <w:basedOn w:val="Normal"/>
    <w:next w:val="Normal"/>
    <w:link w:val="Heading2Char"/>
    <w:uiPriority w:val="9"/>
    <w:semiHidden/>
    <w:unhideWhenUsed/>
    <w:qFormat/>
    <w:rsid w:val="00FC51DE"/>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B60"/>
    <w:rPr>
      <w:rFonts w:ascii=".VnTimeH" w:eastAsia="Times New Roman" w:hAnsi=".VnTimeH" w:cs="Times New Roman"/>
      <w:b/>
      <w:szCs w:val="28"/>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qFormat/>
    <w:rsid w:val="006D7B60"/>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sid w:val="006D7B60"/>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qFormat/>
    <w:rsid w:val="006D7B60"/>
    <w:rPr>
      <w:vertAlign w:val="superscript"/>
    </w:rPr>
  </w:style>
  <w:style w:type="paragraph" w:styleId="ListParagraph">
    <w:name w:val="List Paragraph"/>
    <w:basedOn w:val="Normal"/>
    <w:uiPriority w:val="34"/>
    <w:qFormat/>
    <w:rsid w:val="006D7B60"/>
    <w:pPr>
      <w:ind w:left="720"/>
      <w:contextualSpacing/>
    </w:pPr>
  </w:style>
  <w:style w:type="paragraph" w:styleId="BodyText">
    <w:name w:val="Body Text"/>
    <w:basedOn w:val="Normal"/>
    <w:link w:val="BodyTextChar"/>
    <w:uiPriority w:val="99"/>
    <w:semiHidden/>
    <w:unhideWhenUsed/>
    <w:rsid w:val="006D7B60"/>
    <w:pPr>
      <w:spacing w:after="120"/>
    </w:pPr>
    <w:rPr>
      <w:rFonts w:ascii="Times New Roman" w:hAnsi="Times New Roman"/>
      <w:sz w:val="28"/>
      <w:szCs w:val="28"/>
    </w:rPr>
  </w:style>
  <w:style w:type="character" w:customStyle="1" w:styleId="BodyTextChar">
    <w:name w:val="Body Text Char"/>
    <w:basedOn w:val="DefaultParagraphFont"/>
    <w:link w:val="BodyText"/>
    <w:uiPriority w:val="99"/>
    <w:semiHidden/>
    <w:rsid w:val="006D7B60"/>
    <w:rPr>
      <w:rFonts w:ascii="Times New Roman" w:eastAsia="Times New Roman" w:hAnsi="Times New Roman" w:cs="Times New Roman"/>
      <w:sz w:val="28"/>
      <w:szCs w:val="28"/>
    </w:rPr>
  </w:style>
  <w:style w:type="paragraph" w:styleId="NormalWeb">
    <w:name w:val="Normal (Web)"/>
    <w:aliases w:val="Char1 Char,Char Char Char Char Char Char Char Char Char Char,Char Char Char Char Char Char Char Char Char Char Char,Обычный (веб)1,Обычный (веб) Знак,Обычный (веб) Знак1,Обычный (веб) Знак Знак, Char Char Char"/>
    <w:basedOn w:val="Normal"/>
    <w:link w:val="NormalWebChar"/>
    <w:uiPriority w:val="99"/>
    <w:qFormat/>
    <w:rsid w:val="006D7B60"/>
    <w:pPr>
      <w:spacing w:before="100" w:beforeAutospacing="1" w:after="100" w:afterAutospacing="1"/>
    </w:pPr>
    <w:rPr>
      <w:rFonts w:ascii="Times New Roman" w:hAnsi="Times New Roman"/>
      <w:sz w:val="24"/>
      <w:szCs w:val="24"/>
    </w:rPr>
  </w:style>
  <w:style w:type="character" w:customStyle="1" w:styleId="apple-converted-space">
    <w:name w:val="apple-converted-space"/>
    <w:rsid w:val="006D7B60"/>
  </w:style>
  <w:style w:type="paragraph" w:customStyle="1" w:styleId="Char">
    <w:name w:val="Char"/>
    <w:basedOn w:val="Normal"/>
    <w:rsid w:val="006D7B60"/>
    <w:pPr>
      <w:spacing w:after="160" w:line="240" w:lineRule="exact"/>
    </w:pPr>
    <w:rPr>
      <w:rFonts w:ascii="Verdana" w:hAnsi="Verdana"/>
      <w:sz w:val="20"/>
      <w:szCs w:val="20"/>
    </w:rPr>
  </w:style>
  <w:style w:type="character" w:customStyle="1" w:styleId="m11635446225680410s2">
    <w:name w:val="m_11635446225680410s2"/>
    <w:rsid w:val="006D7B60"/>
    <w:rPr>
      <w:rFonts w:cs="Times New Roman"/>
    </w:rPr>
  </w:style>
  <w:style w:type="paragraph" w:styleId="Header">
    <w:name w:val="header"/>
    <w:basedOn w:val="Normal"/>
    <w:link w:val="HeaderChar"/>
    <w:uiPriority w:val="99"/>
    <w:unhideWhenUsed/>
    <w:rsid w:val="006D7B60"/>
    <w:pPr>
      <w:tabs>
        <w:tab w:val="center" w:pos="4680"/>
        <w:tab w:val="right" w:pos="9360"/>
      </w:tabs>
    </w:pPr>
  </w:style>
  <w:style w:type="character" w:customStyle="1" w:styleId="HeaderChar">
    <w:name w:val="Header Char"/>
    <w:basedOn w:val="DefaultParagraphFont"/>
    <w:link w:val="Header"/>
    <w:uiPriority w:val="99"/>
    <w:rsid w:val="006D7B60"/>
    <w:rPr>
      <w:rFonts w:ascii=".VnTime" w:eastAsia="Times New Roman" w:hAnsi=".VnTime" w:cs="Times New Roman"/>
      <w:sz w:val="29"/>
      <w:szCs w:val="29"/>
    </w:rPr>
  </w:style>
  <w:style w:type="paragraph" w:styleId="Footer">
    <w:name w:val="footer"/>
    <w:basedOn w:val="Normal"/>
    <w:link w:val="FooterChar"/>
    <w:uiPriority w:val="99"/>
    <w:unhideWhenUsed/>
    <w:rsid w:val="006D7B60"/>
    <w:pPr>
      <w:tabs>
        <w:tab w:val="center" w:pos="4680"/>
        <w:tab w:val="right" w:pos="9360"/>
      </w:tabs>
    </w:pPr>
  </w:style>
  <w:style w:type="character" w:customStyle="1" w:styleId="FooterChar">
    <w:name w:val="Footer Char"/>
    <w:basedOn w:val="DefaultParagraphFont"/>
    <w:link w:val="Footer"/>
    <w:uiPriority w:val="99"/>
    <w:rsid w:val="006D7B60"/>
    <w:rPr>
      <w:rFonts w:ascii=".VnTime" w:eastAsia="Times New Roman" w:hAnsi=".VnTime" w:cs="Times New Roman"/>
      <w:sz w:val="29"/>
      <w:szCs w:val="29"/>
    </w:rPr>
  </w:style>
  <w:style w:type="paragraph" w:customStyle="1" w:styleId="Normal1">
    <w:name w:val="Normal1"/>
    <w:basedOn w:val="Normal"/>
    <w:rsid w:val="006D7B60"/>
    <w:pPr>
      <w:spacing w:before="100" w:beforeAutospacing="1" w:after="100" w:afterAutospacing="1"/>
    </w:pPr>
    <w:rPr>
      <w:rFonts w:ascii="Times New Roman" w:hAnsi="Times New Roman"/>
      <w:sz w:val="24"/>
      <w:szCs w:val="24"/>
    </w:rPr>
  </w:style>
  <w:style w:type="paragraph" w:customStyle="1" w:styleId="Normal2">
    <w:name w:val="Normal2"/>
    <w:basedOn w:val="Normal"/>
    <w:rsid w:val="006D7B60"/>
    <w:pPr>
      <w:spacing w:before="100" w:beforeAutospacing="1" w:after="100" w:afterAutospacing="1"/>
    </w:pPr>
    <w:rPr>
      <w:rFonts w:ascii="Times New Roman" w:hAnsi="Times New Roman"/>
      <w:sz w:val="24"/>
      <w:szCs w:val="24"/>
    </w:rPr>
  </w:style>
  <w:style w:type="paragraph" w:customStyle="1" w:styleId="CharCharCharCharCharCharCharCharChar1Char">
    <w:name w:val="Char Char Char Char Char Char Char Char Char1 Char"/>
    <w:basedOn w:val="Normal"/>
    <w:next w:val="Normal"/>
    <w:autoRedefine/>
    <w:semiHidden/>
    <w:rsid w:val="006D7B60"/>
    <w:pPr>
      <w:spacing w:before="120" w:after="120" w:line="312" w:lineRule="auto"/>
    </w:pPr>
    <w:rPr>
      <w:rFonts w:ascii="Times New Roman" w:hAnsi="Times New Roman"/>
      <w:sz w:val="28"/>
      <w:szCs w:val="22"/>
    </w:rPr>
  </w:style>
  <w:style w:type="paragraph" w:customStyle="1" w:styleId="CharChar1CharCharCharCharCharChar">
    <w:name w:val="Char Char1 Char Char Char Char Char Char"/>
    <w:basedOn w:val="Normal"/>
    <w:rsid w:val="006D7B60"/>
    <w:pPr>
      <w:spacing w:after="160" w:line="240" w:lineRule="exact"/>
    </w:pPr>
    <w:rPr>
      <w:rFonts w:ascii="Verdana" w:hAnsi="Verdana" w:cs="Verdana"/>
      <w:sz w:val="20"/>
      <w:szCs w:val="20"/>
    </w:rPr>
  </w:style>
  <w:style w:type="paragraph" w:customStyle="1" w:styleId="Body1">
    <w:name w:val="Body 1"/>
    <w:rsid w:val="006D7B60"/>
    <w:pPr>
      <w:outlineLvl w:val="0"/>
    </w:pPr>
    <w:rPr>
      <w:rFonts w:ascii="Times New Roman" w:eastAsia="Arial Unicode MS" w:hAnsi="Times New Roman" w:cs="Times New Roman"/>
      <w:color w:val="000000"/>
      <w:sz w:val="28"/>
      <w:szCs w:val="20"/>
      <w:u w:color="000000"/>
    </w:rPr>
  </w:style>
  <w:style w:type="character" w:customStyle="1" w:styleId="fontstyle01">
    <w:name w:val="fontstyle01"/>
    <w:basedOn w:val="DefaultParagraphFont"/>
    <w:rsid w:val="00F6750D"/>
    <w:rPr>
      <w:rFonts w:ascii="TimesNewRomanPSMT" w:hAnsi="TimesNewRomanPSMT" w:hint="default"/>
      <w:b w:val="0"/>
      <w:bCs w:val="0"/>
      <w:i w:val="0"/>
      <w:iCs w:val="0"/>
      <w:color w:val="000000"/>
      <w:sz w:val="28"/>
      <w:szCs w:val="28"/>
    </w:rPr>
  </w:style>
  <w:style w:type="character" w:customStyle="1" w:styleId="Ghichcuitrang">
    <w:name w:val="Ghi chú cuối trang_"/>
    <w:basedOn w:val="DefaultParagraphFont"/>
    <w:link w:val="Ghichcuitrang0"/>
    <w:rsid w:val="00F6750D"/>
    <w:rPr>
      <w:rFonts w:ascii="Times New Roman" w:eastAsia="Times New Roman" w:hAnsi="Times New Roman" w:cs="Times New Roman"/>
      <w:spacing w:val="10"/>
      <w:sz w:val="17"/>
      <w:szCs w:val="17"/>
      <w:shd w:val="clear" w:color="auto" w:fill="FFFFFF"/>
    </w:rPr>
  </w:style>
  <w:style w:type="paragraph" w:customStyle="1" w:styleId="Ghichcuitrang0">
    <w:name w:val="Ghi chú cuối trang"/>
    <w:basedOn w:val="Normal"/>
    <w:link w:val="Ghichcuitrang"/>
    <w:rsid w:val="00F6750D"/>
    <w:pPr>
      <w:widowControl w:val="0"/>
      <w:shd w:val="clear" w:color="auto" w:fill="FFFFFF"/>
      <w:spacing w:line="241" w:lineRule="exact"/>
      <w:jc w:val="both"/>
    </w:pPr>
    <w:rPr>
      <w:rFonts w:ascii="Times New Roman" w:hAnsi="Times New Roman"/>
      <w:spacing w:val="10"/>
      <w:sz w:val="17"/>
      <w:szCs w:val="17"/>
    </w:rPr>
  </w:style>
  <w:style w:type="paragraph" w:styleId="BalloonText">
    <w:name w:val="Balloon Text"/>
    <w:basedOn w:val="Normal"/>
    <w:link w:val="BalloonTextChar"/>
    <w:uiPriority w:val="99"/>
    <w:semiHidden/>
    <w:unhideWhenUsed/>
    <w:rsid w:val="00414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2B6"/>
    <w:rPr>
      <w:rFonts w:ascii="Segoe UI" w:eastAsia="Times New Roman" w:hAnsi="Segoe UI" w:cs="Segoe UI"/>
      <w:sz w:val="18"/>
      <w:szCs w:val="18"/>
    </w:rPr>
  </w:style>
  <w:style w:type="paragraph" w:customStyle="1" w:styleId="CharChar1CharCharCharCharCharChar0">
    <w:name w:val="Char Char1 Char Char Char Char Char Char"/>
    <w:basedOn w:val="Normal"/>
    <w:rsid w:val="007E3467"/>
    <w:pPr>
      <w:spacing w:after="160" w:line="240" w:lineRule="exact"/>
    </w:pPr>
    <w:rPr>
      <w:rFonts w:ascii="Verdana" w:hAnsi="Verdana" w:cs="Verdana"/>
      <w:sz w:val="20"/>
      <w:szCs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7E3467"/>
    <w:pPr>
      <w:spacing w:after="160" w:line="240" w:lineRule="exact"/>
    </w:pPr>
    <w:rPr>
      <w:rFonts w:asciiTheme="minorHAnsi" w:eastAsiaTheme="minorHAnsi" w:hAnsiTheme="minorHAnsi" w:cstheme="minorBidi"/>
      <w:sz w:val="24"/>
      <w:szCs w:val="24"/>
      <w:vertAlign w:val="superscript"/>
    </w:rPr>
  </w:style>
  <w:style w:type="character" w:customStyle="1" w:styleId="NormalWebChar">
    <w:name w:val="Normal (Web) Char"/>
    <w:aliases w:val="Char1 Char Char,Char Char Char Char Char Char Char Char Char Char Char1,Char Char Char Char Char Char Char Char Char Char Char Char,Обычный (веб)1 Char,Обычный (веб) Знак Char,Обычный (веб) Знак1 Char,Обычный (веб) Знак Знак Char"/>
    <w:link w:val="NormalWeb"/>
    <w:uiPriority w:val="99"/>
    <w:rsid w:val="007E3467"/>
    <w:rPr>
      <w:rFonts w:ascii="Times New Roman" w:eastAsia="Times New Roman" w:hAnsi="Times New Roman" w:cs="Times New Roman"/>
    </w:rPr>
  </w:style>
  <w:style w:type="character" w:customStyle="1" w:styleId="normalchar">
    <w:name w:val="normal__char"/>
    <w:rsid w:val="007E3467"/>
  </w:style>
  <w:style w:type="paragraph" w:customStyle="1" w:styleId="CharChar1CharCharCharCharCharChar1">
    <w:name w:val="Char Char1 Char Char Char Char Char Char"/>
    <w:basedOn w:val="Normal"/>
    <w:rsid w:val="00F65F39"/>
    <w:pPr>
      <w:spacing w:after="160" w:line="240" w:lineRule="exact"/>
    </w:pPr>
    <w:rPr>
      <w:rFonts w:ascii="Verdana" w:hAnsi="Verdana" w:cs="Verdana"/>
      <w:sz w:val="20"/>
      <w:szCs w:val="20"/>
    </w:rPr>
  </w:style>
  <w:style w:type="paragraph" w:customStyle="1" w:styleId="CharChar1CharCharCharCharCharChar2">
    <w:name w:val="Char Char1 Char Char Char Char Char Char"/>
    <w:basedOn w:val="Normal"/>
    <w:rsid w:val="00F14986"/>
    <w:pPr>
      <w:spacing w:after="160" w:line="240" w:lineRule="exact"/>
    </w:pPr>
    <w:rPr>
      <w:rFonts w:ascii="Verdana" w:hAnsi="Verdana" w:cs="Verdana"/>
      <w:sz w:val="20"/>
      <w:szCs w:val="20"/>
    </w:rPr>
  </w:style>
  <w:style w:type="paragraph" w:customStyle="1" w:styleId="Char0">
    <w:name w:val="Char"/>
    <w:basedOn w:val="Normal"/>
    <w:rsid w:val="00F14986"/>
    <w:pPr>
      <w:spacing w:after="160" w:line="240" w:lineRule="exact"/>
    </w:pPr>
    <w:rPr>
      <w:rFonts w:ascii="Verdana" w:hAnsi="Verdana"/>
      <w:sz w:val="20"/>
      <w:szCs w:val="20"/>
    </w:rPr>
  </w:style>
  <w:style w:type="character" w:customStyle="1" w:styleId="Heading2Char">
    <w:name w:val="Heading 2 Char"/>
    <w:basedOn w:val="DefaultParagraphFont"/>
    <w:link w:val="Heading2"/>
    <w:uiPriority w:val="9"/>
    <w:semiHidden/>
    <w:rsid w:val="00FC51DE"/>
    <w:rPr>
      <w:rFonts w:asciiTheme="majorHAnsi" w:eastAsiaTheme="majorEastAsia" w:hAnsiTheme="majorHAnsi" w:cstheme="majorBidi"/>
      <w:b/>
      <w:bCs/>
      <w:color w:val="4472C4" w:themeColor="accent1"/>
      <w:sz w:val="26"/>
      <w:szCs w:val="26"/>
    </w:rPr>
  </w:style>
  <w:style w:type="paragraph" w:customStyle="1" w:styleId="CharChar1CharCharCharCharCharChar3">
    <w:name w:val="Char Char1 Char Char Char Char Char Char"/>
    <w:basedOn w:val="Normal"/>
    <w:rsid w:val="00FC51DE"/>
    <w:pPr>
      <w:spacing w:after="160" w:line="240" w:lineRule="exact"/>
    </w:pPr>
    <w:rPr>
      <w:rFonts w:ascii="Verdana" w:hAnsi="Verdana" w:cs="Verdana"/>
      <w:sz w:val="20"/>
      <w:szCs w:val="20"/>
    </w:rPr>
  </w:style>
  <w:style w:type="character" w:styleId="CommentReference">
    <w:name w:val="annotation reference"/>
    <w:rsid w:val="00897221"/>
    <w:rPr>
      <w:sz w:val="16"/>
      <w:szCs w:val="16"/>
    </w:rPr>
  </w:style>
  <w:style w:type="paragraph" w:styleId="CommentText">
    <w:name w:val="annotation text"/>
    <w:basedOn w:val="Normal"/>
    <w:link w:val="CommentTextChar"/>
    <w:rsid w:val="00897221"/>
    <w:rPr>
      <w:rFonts w:ascii="Times New Roman" w:hAnsi="Times New Roman"/>
      <w:sz w:val="20"/>
      <w:szCs w:val="20"/>
    </w:rPr>
  </w:style>
  <w:style w:type="character" w:customStyle="1" w:styleId="CommentTextChar">
    <w:name w:val="Comment Text Char"/>
    <w:basedOn w:val="DefaultParagraphFont"/>
    <w:link w:val="CommentText"/>
    <w:rsid w:val="0089722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2620">
      <w:bodyDiv w:val="1"/>
      <w:marLeft w:val="0"/>
      <w:marRight w:val="0"/>
      <w:marTop w:val="0"/>
      <w:marBottom w:val="0"/>
      <w:divBdr>
        <w:top w:val="none" w:sz="0" w:space="0" w:color="auto"/>
        <w:left w:val="none" w:sz="0" w:space="0" w:color="auto"/>
        <w:bottom w:val="none" w:sz="0" w:space="0" w:color="auto"/>
        <w:right w:val="none" w:sz="0" w:space="0" w:color="auto"/>
      </w:divBdr>
    </w:div>
    <w:div w:id="1237396608">
      <w:bodyDiv w:val="1"/>
      <w:marLeft w:val="0"/>
      <w:marRight w:val="0"/>
      <w:marTop w:val="0"/>
      <w:marBottom w:val="0"/>
      <w:divBdr>
        <w:top w:val="none" w:sz="0" w:space="0" w:color="auto"/>
        <w:left w:val="none" w:sz="0" w:space="0" w:color="auto"/>
        <w:bottom w:val="none" w:sz="0" w:space="0" w:color="auto"/>
        <w:right w:val="none" w:sz="0" w:space="0" w:color="auto"/>
      </w:divBdr>
    </w:div>
    <w:div w:id="1505625793">
      <w:bodyDiv w:val="1"/>
      <w:marLeft w:val="0"/>
      <w:marRight w:val="0"/>
      <w:marTop w:val="0"/>
      <w:marBottom w:val="0"/>
      <w:divBdr>
        <w:top w:val="none" w:sz="0" w:space="0" w:color="auto"/>
        <w:left w:val="none" w:sz="0" w:space="0" w:color="auto"/>
        <w:bottom w:val="none" w:sz="0" w:space="0" w:color="auto"/>
        <w:right w:val="none" w:sz="0" w:space="0" w:color="auto"/>
      </w:divBdr>
    </w:div>
    <w:div w:id="1726441577">
      <w:bodyDiv w:val="1"/>
      <w:marLeft w:val="0"/>
      <w:marRight w:val="0"/>
      <w:marTop w:val="0"/>
      <w:marBottom w:val="0"/>
      <w:divBdr>
        <w:top w:val="none" w:sz="0" w:space="0" w:color="auto"/>
        <w:left w:val="none" w:sz="0" w:space="0" w:color="auto"/>
        <w:bottom w:val="none" w:sz="0" w:space="0" w:color="auto"/>
        <w:right w:val="none" w:sz="0" w:space="0" w:color="auto"/>
      </w:divBdr>
    </w:div>
    <w:div w:id="1816530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086DD-F97D-4392-B5A1-5F4642C46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13</Pages>
  <Words>4805</Words>
  <Characters>27392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2021-07-15T08:30:00Z</dcterms:created>
  <dc:creator>Truong Quang Duc</dc:creator>
  <cp:lastModifiedBy>A HA</cp:lastModifiedBy>
  <cp:lastPrinted>2021-07-16T01:58:00Z</cp:lastPrinted>
  <dcterms:modified xsi:type="dcterms:W3CDTF">2021-07-16T09:15:00Z</dcterms:modified>
  <cp:revision>21</cp:revision>
  <dc:title>Phòng Công tác hội đồng - QH-HĐND tỉnh Hà Tĩnh</dc:title>
</cp:coreProperties>
</file>